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1D5F" w:rsidRPr="007179AB" w:rsidRDefault="006B1D5F" w:rsidP="006B1D5F">
      <w:pPr>
        <w:snapToGrid w:val="0"/>
        <w:spacing w:line="500" w:lineRule="exact"/>
        <w:ind w:right="160"/>
        <w:jc w:val="right"/>
        <w:rPr>
          <w:sz w:val="28"/>
          <w:szCs w:val="28"/>
        </w:rPr>
      </w:pPr>
      <w:r w:rsidRPr="007179AB">
        <w:rPr>
          <w:sz w:val="28"/>
          <w:szCs w:val="28"/>
        </w:rPr>
        <w:t>编号：</w:t>
      </w:r>
      <w:r w:rsidRPr="007179AB">
        <w:rPr>
          <w:sz w:val="28"/>
          <w:szCs w:val="28"/>
        </w:rPr>
        <w:t>ZFHK-FB1</w:t>
      </w:r>
      <w:r w:rsidR="008D085D" w:rsidRPr="007179AB">
        <w:rPr>
          <w:rFonts w:hint="eastAsia"/>
          <w:sz w:val="28"/>
          <w:szCs w:val="28"/>
        </w:rPr>
        <w:t>9</w:t>
      </w:r>
      <w:r w:rsidRPr="007179AB">
        <w:rPr>
          <w:sz w:val="28"/>
          <w:szCs w:val="28"/>
        </w:rPr>
        <w:t>220</w:t>
      </w:r>
      <w:r w:rsidR="00C26DAA" w:rsidRPr="007179AB">
        <w:rPr>
          <w:sz w:val="28"/>
          <w:szCs w:val="28"/>
        </w:rPr>
        <w:t>0</w:t>
      </w:r>
      <w:r w:rsidR="00511B8F">
        <w:rPr>
          <w:rFonts w:hint="eastAsia"/>
          <w:sz w:val="28"/>
          <w:szCs w:val="28"/>
        </w:rPr>
        <w:t>77</w:t>
      </w:r>
    </w:p>
    <w:p w:rsidR="006B1D5F" w:rsidRPr="007179AB" w:rsidRDefault="006B1D5F" w:rsidP="00D15A97">
      <w:pPr>
        <w:kinsoku w:val="0"/>
        <w:overflowPunct w:val="0"/>
        <w:autoSpaceDE w:val="0"/>
        <w:autoSpaceDN w:val="0"/>
        <w:adjustRightInd w:val="0"/>
        <w:spacing w:line="360" w:lineRule="auto"/>
        <w:ind w:left="3328" w:right="2665"/>
        <w:jc w:val="center"/>
        <w:rPr>
          <w:b/>
          <w:bCs/>
          <w:kern w:val="0"/>
          <w:sz w:val="44"/>
          <w:szCs w:val="44"/>
        </w:rPr>
      </w:pPr>
    </w:p>
    <w:p w:rsidR="006B1D5F" w:rsidRPr="007179AB" w:rsidRDefault="006B1D5F" w:rsidP="00D15A97">
      <w:pPr>
        <w:kinsoku w:val="0"/>
        <w:overflowPunct w:val="0"/>
        <w:autoSpaceDE w:val="0"/>
        <w:autoSpaceDN w:val="0"/>
        <w:adjustRightInd w:val="0"/>
        <w:spacing w:line="360" w:lineRule="auto"/>
        <w:ind w:left="3328" w:right="2665"/>
        <w:jc w:val="center"/>
        <w:rPr>
          <w:b/>
          <w:bCs/>
          <w:kern w:val="0"/>
          <w:sz w:val="44"/>
          <w:szCs w:val="44"/>
        </w:rPr>
      </w:pPr>
    </w:p>
    <w:p w:rsidR="006B1D5F" w:rsidRPr="007179AB" w:rsidRDefault="006B1D5F" w:rsidP="006B1D5F">
      <w:pPr>
        <w:kinsoku w:val="0"/>
        <w:overflowPunct w:val="0"/>
        <w:autoSpaceDE w:val="0"/>
        <w:autoSpaceDN w:val="0"/>
        <w:adjustRightInd w:val="0"/>
        <w:jc w:val="center"/>
        <w:rPr>
          <w:b/>
          <w:bCs/>
          <w:kern w:val="0"/>
          <w:sz w:val="36"/>
          <w:szCs w:val="36"/>
        </w:rPr>
      </w:pPr>
      <w:r w:rsidRPr="007179AB">
        <w:rPr>
          <w:b/>
          <w:bCs/>
          <w:kern w:val="0"/>
          <w:sz w:val="36"/>
          <w:szCs w:val="36"/>
        </w:rPr>
        <w:t>核技术利用建设项目</w:t>
      </w:r>
    </w:p>
    <w:p w:rsidR="00D15A97" w:rsidRPr="007179AB" w:rsidRDefault="00D15A97" w:rsidP="00D15A97">
      <w:pPr>
        <w:kinsoku w:val="0"/>
        <w:overflowPunct w:val="0"/>
        <w:autoSpaceDE w:val="0"/>
        <w:autoSpaceDN w:val="0"/>
        <w:adjustRightInd w:val="0"/>
        <w:spacing w:line="360" w:lineRule="auto"/>
        <w:jc w:val="center"/>
        <w:rPr>
          <w:b/>
          <w:bCs/>
          <w:kern w:val="0"/>
          <w:sz w:val="30"/>
          <w:szCs w:val="30"/>
        </w:rPr>
      </w:pPr>
    </w:p>
    <w:p w:rsidR="006B1D5F" w:rsidRPr="007179AB" w:rsidRDefault="006B1D5F" w:rsidP="00D15A97">
      <w:pPr>
        <w:kinsoku w:val="0"/>
        <w:overflowPunct w:val="0"/>
        <w:autoSpaceDE w:val="0"/>
        <w:autoSpaceDN w:val="0"/>
        <w:adjustRightInd w:val="0"/>
        <w:spacing w:line="360" w:lineRule="auto"/>
        <w:jc w:val="center"/>
        <w:rPr>
          <w:b/>
          <w:bCs/>
          <w:kern w:val="0"/>
          <w:sz w:val="30"/>
          <w:szCs w:val="30"/>
        </w:rPr>
      </w:pPr>
    </w:p>
    <w:p w:rsidR="00511B8F" w:rsidRPr="006368A5" w:rsidRDefault="00511B8F" w:rsidP="00511B8F">
      <w:pPr>
        <w:kinsoku w:val="0"/>
        <w:overflowPunct w:val="0"/>
        <w:autoSpaceDE w:val="0"/>
        <w:autoSpaceDN w:val="0"/>
        <w:adjustRightInd w:val="0"/>
        <w:snapToGrid w:val="0"/>
        <w:spacing w:line="328" w:lineRule="auto"/>
        <w:jc w:val="center"/>
        <w:rPr>
          <w:b/>
          <w:bCs/>
          <w:spacing w:val="2"/>
          <w:kern w:val="0"/>
          <w:sz w:val="44"/>
          <w:szCs w:val="44"/>
        </w:rPr>
      </w:pPr>
      <w:r>
        <w:rPr>
          <w:rFonts w:hAnsi="宋体" w:hint="eastAsia"/>
          <w:b/>
          <w:bCs/>
          <w:spacing w:val="2"/>
          <w:kern w:val="0"/>
          <w:sz w:val="44"/>
          <w:szCs w:val="44"/>
        </w:rPr>
        <w:t>瑞安市</w:t>
      </w:r>
      <w:r w:rsidRPr="006368A5">
        <w:rPr>
          <w:rFonts w:hAnsi="宋体"/>
          <w:b/>
          <w:bCs/>
          <w:spacing w:val="2"/>
          <w:kern w:val="0"/>
          <w:sz w:val="44"/>
          <w:szCs w:val="44"/>
        </w:rPr>
        <w:t>人民医院</w:t>
      </w:r>
      <w:r>
        <w:rPr>
          <w:rFonts w:hAnsi="宋体" w:hint="eastAsia"/>
          <w:b/>
          <w:bCs/>
          <w:spacing w:val="2"/>
          <w:kern w:val="0"/>
          <w:sz w:val="44"/>
          <w:szCs w:val="44"/>
        </w:rPr>
        <w:t>瑞祥</w:t>
      </w:r>
      <w:r w:rsidRPr="006368A5">
        <w:rPr>
          <w:rFonts w:hAnsi="宋体"/>
          <w:b/>
          <w:bCs/>
          <w:spacing w:val="2"/>
          <w:kern w:val="0"/>
          <w:sz w:val="44"/>
          <w:szCs w:val="44"/>
        </w:rPr>
        <w:t>院区</w:t>
      </w:r>
    </w:p>
    <w:p w:rsidR="00511B8F" w:rsidRPr="006368A5" w:rsidRDefault="00511B8F" w:rsidP="00511B8F">
      <w:pPr>
        <w:spacing w:line="360" w:lineRule="auto"/>
        <w:jc w:val="center"/>
        <w:rPr>
          <w:b/>
          <w:sz w:val="44"/>
          <w:szCs w:val="44"/>
        </w:rPr>
      </w:pPr>
      <w:r w:rsidRPr="006368A5">
        <w:rPr>
          <w:rFonts w:hint="eastAsia"/>
          <w:b/>
          <w:sz w:val="44"/>
          <w:szCs w:val="44"/>
        </w:rPr>
        <w:t>核医学</w:t>
      </w:r>
      <w:r w:rsidR="00350BD4">
        <w:rPr>
          <w:rFonts w:hint="eastAsia"/>
          <w:b/>
          <w:sz w:val="44"/>
          <w:szCs w:val="44"/>
        </w:rPr>
        <w:t>科</w:t>
      </w:r>
      <w:r>
        <w:rPr>
          <w:rFonts w:hint="eastAsia"/>
          <w:b/>
          <w:sz w:val="44"/>
          <w:szCs w:val="44"/>
        </w:rPr>
        <w:t>建设</w:t>
      </w:r>
      <w:r w:rsidRPr="006368A5">
        <w:rPr>
          <w:b/>
          <w:sz w:val="44"/>
          <w:szCs w:val="44"/>
        </w:rPr>
        <w:t>项目</w:t>
      </w:r>
    </w:p>
    <w:p w:rsidR="006B1D5F" w:rsidRPr="007179AB" w:rsidRDefault="006B1D5F" w:rsidP="00D15A97">
      <w:pPr>
        <w:kinsoku w:val="0"/>
        <w:overflowPunct w:val="0"/>
        <w:autoSpaceDE w:val="0"/>
        <w:autoSpaceDN w:val="0"/>
        <w:adjustRightInd w:val="0"/>
        <w:spacing w:line="360" w:lineRule="auto"/>
        <w:jc w:val="center"/>
        <w:rPr>
          <w:kern w:val="0"/>
          <w:sz w:val="44"/>
          <w:szCs w:val="44"/>
        </w:rPr>
      </w:pPr>
      <w:r w:rsidRPr="007179AB">
        <w:rPr>
          <w:b/>
          <w:bCs/>
          <w:kern w:val="0"/>
          <w:sz w:val="44"/>
          <w:szCs w:val="44"/>
        </w:rPr>
        <w:t>环境影响报告表</w:t>
      </w:r>
    </w:p>
    <w:p w:rsidR="00DE5322" w:rsidRPr="007179AB" w:rsidRDefault="00DE5322" w:rsidP="00DE5322">
      <w:pPr>
        <w:adjustRightInd w:val="0"/>
        <w:snapToGrid w:val="0"/>
        <w:spacing w:line="360" w:lineRule="auto"/>
        <w:jc w:val="center"/>
        <w:rPr>
          <w:sz w:val="36"/>
          <w:szCs w:val="36"/>
        </w:rPr>
      </w:pPr>
      <w:r w:rsidRPr="007179AB">
        <w:rPr>
          <w:sz w:val="36"/>
          <w:szCs w:val="36"/>
        </w:rPr>
        <w:t>（</w:t>
      </w:r>
      <w:r w:rsidR="00872733">
        <w:rPr>
          <w:rFonts w:hint="eastAsia"/>
          <w:sz w:val="36"/>
          <w:szCs w:val="36"/>
        </w:rPr>
        <w:t>公示</w:t>
      </w:r>
      <w:r w:rsidR="008D085D" w:rsidRPr="007179AB">
        <w:rPr>
          <w:rFonts w:hint="eastAsia"/>
          <w:sz w:val="36"/>
          <w:szCs w:val="36"/>
        </w:rPr>
        <w:t>稿</w:t>
      </w:r>
      <w:r w:rsidRPr="007179AB">
        <w:rPr>
          <w:sz w:val="36"/>
          <w:szCs w:val="36"/>
        </w:rPr>
        <w:t>）</w:t>
      </w:r>
    </w:p>
    <w:p w:rsidR="006B1D5F" w:rsidRPr="007179AB" w:rsidRDefault="006B1D5F" w:rsidP="0082469D">
      <w:pPr>
        <w:kinsoku w:val="0"/>
        <w:overflowPunct w:val="0"/>
        <w:autoSpaceDE w:val="0"/>
        <w:autoSpaceDN w:val="0"/>
        <w:adjustRightInd w:val="0"/>
        <w:spacing w:line="360" w:lineRule="auto"/>
        <w:jc w:val="center"/>
        <w:rPr>
          <w:b/>
          <w:bCs/>
          <w:kern w:val="0"/>
          <w:sz w:val="32"/>
          <w:szCs w:val="32"/>
        </w:rPr>
      </w:pPr>
    </w:p>
    <w:p w:rsidR="006B1D5F" w:rsidRPr="007179AB" w:rsidRDefault="006B1D5F" w:rsidP="0082469D">
      <w:pPr>
        <w:kinsoku w:val="0"/>
        <w:overflowPunct w:val="0"/>
        <w:autoSpaceDE w:val="0"/>
        <w:autoSpaceDN w:val="0"/>
        <w:adjustRightInd w:val="0"/>
        <w:spacing w:line="360" w:lineRule="auto"/>
        <w:jc w:val="center"/>
        <w:rPr>
          <w:b/>
          <w:bCs/>
          <w:kern w:val="0"/>
          <w:sz w:val="32"/>
          <w:szCs w:val="32"/>
        </w:rPr>
      </w:pPr>
    </w:p>
    <w:p w:rsidR="006B1D5F" w:rsidRPr="007179AB" w:rsidRDefault="006B1D5F" w:rsidP="0082469D">
      <w:pPr>
        <w:kinsoku w:val="0"/>
        <w:overflowPunct w:val="0"/>
        <w:autoSpaceDE w:val="0"/>
        <w:autoSpaceDN w:val="0"/>
        <w:adjustRightInd w:val="0"/>
        <w:spacing w:line="360" w:lineRule="auto"/>
        <w:jc w:val="center"/>
        <w:rPr>
          <w:b/>
          <w:bCs/>
          <w:kern w:val="0"/>
          <w:sz w:val="32"/>
          <w:szCs w:val="32"/>
        </w:rPr>
      </w:pPr>
    </w:p>
    <w:p w:rsidR="006B1D5F" w:rsidRPr="007179AB" w:rsidRDefault="006B1D5F" w:rsidP="0082469D">
      <w:pPr>
        <w:kinsoku w:val="0"/>
        <w:overflowPunct w:val="0"/>
        <w:autoSpaceDE w:val="0"/>
        <w:autoSpaceDN w:val="0"/>
        <w:adjustRightInd w:val="0"/>
        <w:spacing w:line="360" w:lineRule="auto"/>
        <w:jc w:val="center"/>
        <w:rPr>
          <w:b/>
          <w:bCs/>
          <w:kern w:val="0"/>
          <w:sz w:val="32"/>
          <w:szCs w:val="32"/>
        </w:rPr>
      </w:pPr>
    </w:p>
    <w:p w:rsidR="006B1D5F" w:rsidRPr="007179AB" w:rsidRDefault="006B1D5F" w:rsidP="0082469D">
      <w:pPr>
        <w:kinsoku w:val="0"/>
        <w:overflowPunct w:val="0"/>
        <w:autoSpaceDE w:val="0"/>
        <w:autoSpaceDN w:val="0"/>
        <w:adjustRightInd w:val="0"/>
        <w:spacing w:line="360" w:lineRule="auto"/>
        <w:jc w:val="center"/>
        <w:rPr>
          <w:b/>
          <w:bCs/>
          <w:kern w:val="0"/>
          <w:sz w:val="32"/>
          <w:szCs w:val="32"/>
        </w:rPr>
      </w:pPr>
    </w:p>
    <w:p w:rsidR="006B1D5F" w:rsidRPr="007179AB" w:rsidRDefault="006B1D5F" w:rsidP="0082469D">
      <w:pPr>
        <w:kinsoku w:val="0"/>
        <w:overflowPunct w:val="0"/>
        <w:autoSpaceDE w:val="0"/>
        <w:autoSpaceDN w:val="0"/>
        <w:adjustRightInd w:val="0"/>
        <w:spacing w:line="360" w:lineRule="auto"/>
        <w:jc w:val="center"/>
        <w:rPr>
          <w:b/>
          <w:bCs/>
          <w:kern w:val="0"/>
          <w:sz w:val="32"/>
          <w:szCs w:val="32"/>
        </w:rPr>
      </w:pPr>
    </w:p>
    <w:p w:rsidR="00C26DAA" w:rsidRPr="007179AB" w:rsidRDefault="00C26DAA" w:rsidP="0082469D">
      <w:pPr>
        <w:kinsoku w:val="0"/>
        <w:overflowPunct w:val="0"/>
        <w:autoSpaceDE w:val="0"/>
        <w:autoSpaceDN w:val="0"/>
        <w:adjustRightInd w:val="0"/>
        <w:spacing w:line="360" w:lineRule="auto"/>
        <w:jc w:val="center"/>
        <w:rPr>
          <w:b/>
          <w:bCs/>
          <w:kern w:val="0"/>
          <w:sz w:val="32"/>
          <w:szCs w:val="32"/>
        </w:rPr>
      </w:pPr>
    </w:p>
    <w:p w:rsidR="00E11093" w:rsidRPr="007179AB" w:rsidRDefault="00E11093" w:rsidP="0082469D">
      <w:pPr>
        <w:kinsoku w:val="0"/>
        <w:overflowPunct w:val="0"/>
        <w:autoSpaceDE w:val="0"/>
        <w:autoSpaceDN w:val="0"/>
        <w:adjustRightInd w:val="0"/>
        <w:spacing w:line="360" w:lineRule="auto"/>
        <w:jc w:val="center"/>
        <w:rPr>
          <w:b/>
          <w:bCs/>
          <w:kern w:val="0"/>
          <w:sz w:val="32"/>
          <w:szCs w:val="32"/>
        </w:rPr>
      </w:pPr>
    </w:p>
    <w:p w:rsidR="006B1D5F" w:rsidRPr="007179AB" w:rsidRDefault="00511B8F" w:rsidP="0082469D">
      <w:pPr>
        <w:tabs>
          <w:tab w:val="left" w:pos="3950"/>
        </w:tabs>
        <w:kinsoku w:val="0"/>
        <w:overflowPunct w:val="0"/>
        <w:autoSpaceDE w:val="0"/>
        <w:autoSpaceDN w:val="0"/>
        <w:adjustRightInd w:val="0"/>
        <w:spacing w:line="360" w:lineRule="auto"/>
        <w:jc w:val="center"/>
        <w:rPr>
          <w:b/>
          <w:bCs/>
          <w:snapToGrid w:val="0"/>
          <w:kern w:val="0"/>
          <w:sz w:val="28"/>
          <w:szCs w:val="28"/>
        </w:rPr>
      </w:pPr>
      <w:r>
        <w:rPr>
          <w:rFonts w:hint="eastAsia"/>
          <w:b/>
          <w:bCs/>
          <w:snapToGrid w:val="0"/>
          <w:kern w:val="0"/>
          <w:sz w:val="28"/>
          <w:szCs w:val="28"/>
        </w:rPr>
        <w:t>瑞安</w:t>
      </w:r>
      <w:r w:rsidR="008D085D" w:rsidRPr="007179AB">
        <w:rPr>
          <w:rFonts w:hint="eastAsia"/>
          <w:b/>
          <w:bCs/>
          <w:snapToGrid w:val="0"/>
          <w:kern w:val="0"/>
          <w:sz w:val="28"/>
          <w:szCs w:val="28"/>
        </w:rPr>
        <w:t>市人民医院</w:t>
      </w:r>
    </w:p>
    <w:p w:rsidR="006B1D5F" w:rsidRPr="007179AB" w:rsidRDefault="006B1D5F" w:rsidP="0082469D">
      <w:pPr>
        <w:tabs>
          <w:tab w:val="left" w:pos="3950"/>
        </w:tabs>
        <w:kinsoku w:val="0"/>
        <w:overflowPunct w:val="0"/>
        <w:autoSpaceDE w:val="0"/>
        <w:autoSpaceDN w:val="0"/>
        <w:adjustRightInd w:val="0"/>
        <w:spacing w:line="360" w:lineRule="auto"/>
        <w:jc w:val="center"/>
        <w:rPr>
          <w:snapToGrid w:val="0"/>
          <w:kern w:val="0"/>
          <w:sz w:val="28"/>
          <w:szCs w:val="28"/>
        </w:rPr>
      </w:pPr>
      <w:r w:rsidRPr="007179AB">
        <w:rPr>
          <w:b/>
          <w:bCs/>
          <w:snapToGrid w:val="0"/>
          <w:kern w:val="0"/>
          <w:sz w:val="28"/>
          <w:szCs w:val="28"/>
        </w:rPr>
        <w:t>201</w:t>
      </w:r>
      <w:r w:rsidR="00B07E76" w:rsidRPr="007179AB">
        <w:rPr>
          <w:rFonts w:hint="eastAsia"/>
          <w:b/>
          <w:bCs/>
          <w:snapToGrid w:val="0"/>
          <w:kern w:val="0"/>
          <w:sz w:val="28"/>
          <w:szCs w:val="28"/>
        </w:rPr>
        <w:t>9</w:t>
      </w:r>
      <w:r w:rsidRPr="007179AB">
        <w:rPr>
          <w:b/>
          <w:bCs/>
          <w:snapToGrid w:val="0"/>
          <w:kern w:val="0"/>
          <w:sz w:val="28"/>
          <w:szCs w:val="28"/>
        </w:rPr>
        <w:t>年</w:t>
      </w:r>
      <w:r w:rsidR="00B5434E">
        <w:rPr>
          <w:rFonts w:hint="eastAsia"/>
          <w:b/>
          <w:bCs/>
          <w:snapToGrid w:val="0"/>
          <w:kern w:val="0"/>
          <w:sz w:val="28"/>
          <w:szCs w:val="28"/>
        </w:rPr>
        <w:t>10</w:t>
      </w:r>
      <w:r w:rsidRPr="007179AB">
        <w:rPr>
          <w:b/>
          <w:bCs/>
          <w:snapToGrid w:val="0"/>
          <w:kern w:val="0"/>
          <w:sz w:val="28"/>
          <w:szCs w:val="28"/>
        </w:rPr>
        <w:t>月</w:t>
      </w:r>
    </w:p>
    <w:p w:rsidR="006B1D5F" w:rsidRPr="007179AB" w:rsidRDefault="006B1D5F" w:rsidP="0082469D">
      <w:pPr>
        <w:kinsoku w:val="0"/>
        <w:overflowPunct w:val="0"/>
        <w:autoSpaceDE w:val="0"/>
        <w:autoSpaceDN w:val="0"/>
        <w:adjustRightInd w:val="0"/>
        <w:spacing w:line="360" w:lineRule="auto"/>
        <w:jc w:val="center"/>
        <w:rPr>
          <w:b/>
          <w:bCs/>
          <w:kern w:val="0"/>
          <w:sz w:val="28"/>
          <w:szCs w:val="28"/>
        </w:rPr>
      </w:pPr>
    </w:p>
    <w:p w:rsidR="006B1D5F" w:rsidRPr="007179AB" w:rsidRDefault="006B1D5F" w:rsidP="0082469D">
      <w:pPr>
        <w:tabs>
          <w:tab w:val="left" w:pos="3950"/>
        </w:tabs>
        <w:kinsoku w:val="0"/>
        <w:overflowPunct w:val="0"/>
        <w:autoSpaceDE w:val="0"/>
        <w:autoSpaceDN w:val="0"/>
        <w:adjustRightInd w:val="0"/>
        <w:spacing w:line="360" w:lineRule="auto"/>
        <w:jc w:val="center"/>
        <w:rPr>
          <w:b/>
          <w:bCs/>
          <w:snapToGrid w:val="0"/>
          <w:kern w:val="0"/>
          <w:sz w:val="28"/>
          <w:szCs w:val="28"/>
        </w:rPr>
      </w:pPr>
      <w:r w:rsidRPr="007179AB">
        <w:rPr>
          <w:b/>
          <w:bCs/>
          <w:snapToGrid w:val="0"/>
          <w:kern w:val="0"/>
          <w:sz w:val="28"/>
          <w:szCs w:val="28"/>
        </w:rPr>
        <w:t>环境保护部监制</w:t>
      </w:r>
    </w:p>
    <w:p w:rsidR="006B1D5F" w:rsidRPr="007179AB" w:rsidRDefault="006B1D5F" w:rsidP="006B1D5F">
      <w:pPr>
        <w:kinsoku w:val="0"/>
        <w:overflowPunct w:val="0"/>
        <w:autoSpaceDE w:val="0"/>
        <w:autoSpaceDN w:val="0"/>
        <w:adjustRightInd w:val="0"/>
        <w:ind w:left="3329" w:right="2664"/>
        <w:jc w:val="center"/>
        <w:rPr>
          <w:kern w:val="0"/>
          <w:sz w:val="32"/>
          <w:szCs w:val="32"/>
        </w:rPr>
        <w:sectPr w:rsidR="006B1D5F" w:rsidRPr="007179AB" w:rsidSect="00253CD0">
          <w:pgSz w:w="11910" w:h="16840"/>
          <w:pgMar w:top="1440" w:right="1440" w:bottom="1440" w:left="1440" w:header="0" w:footer="1191" w:gutter="0"/>
          <w:cols w:space="720" w:equalWidth="0">
            <w:col w:w="9170"/>
          </w:cols>
          <w:noEndnote/>
        </w:sectPr>
      </w:pPr>
    </w:p>
    <w:p w:rsidR="006105EA" w:rsidRDefault="006105EA" w:rsidP="009864EE">
      <w:pPr>
        <w:kinsoku w:val="0"/>
        <w:overflowPunct w:val="0"/>
        <w:autoSpaceDE w:val="0"/>
        <w:autoSpaceDN w:val="0"/>
        <w:adjustRightInd w:val="0"/>
        <w:spacing w:line="360" w:lineRule="auto"/>
        <w:jc w:val="center"/>
        <w:rPr>
          <w:b/>
          <w:bCs/>
          <w:kern w:val="0"/>
          <w:sz w:val="44"/>
          <w:szCs w:val="44"/>
        </w:rPr>
      </w:pPr>
    </w:p>
    <w:p w:rsidR="006105EA" w:rsidRDefault="006105EA">
      <w:pPr>
        <w:widowControl/>
        <w:jc w:val="left"/>
        <w:rPr>
          <w:b/>
          <w:bCs/>
          <w:kern w:val="0"/>
          <w:sz w:val="44"/>
          <w:szCs w:val="44"/>
        </w:rPr>
      </w:pPr>
      <w:r>
        <w:rPr>
          <w:b/>
          <w:bCs/>
          <w:kern w:val="0"/>
          <w:sz w:val="44"/>
          <w:szCs w:val="44"/>
        </w:rPr>
        <w:br w:type="page"/>
      </w:r>
    </w:p>
    <w:p w:rsidR="009864EE" w:rsidRPr="007179AB" w:rsidRDefault="009864EE" w:rsidP="009864EE">
      <w:pPr>
        <w:kinsoku w:val="0"/>
        <w:overflowPunct w:val="0"/>
        <w:autoSpaceDE w:val="0"/>
        <w:autoSpaceDN w:val="0"/>
        <w:adjustRightInd w:val="0"/>
        <w:spacing w:line="360" w:lineRule="auto"/>
        <w:jc w:val="center"/>
        <w:rPr>
          <w:b/>
          <w:bCs/>
          <w:kern w:val="0"/>
          <w:sz w:val="44"/>
          <w:szCs w:val="44"/>
        </w:rPr>
      </w:pPr>
    </w:p>
    <w:p w:rsidR="009864EE" w:rsidRPr="007179AB" w:rsidRDefault="009864EE" w:rsidP="009864EE">
      <w:pPr>
        <w:kinsoku w:val="0"/>
        <w:overflowPunct w:val="0"/>
        <w:autoSpaceDE w:val="0"/>
        <w:autoSpaceDN w:val="0"/>
        <w:adjustRightInd w:val="0"/>
        <w:spacing w:line="360" w:lineRule="auto"/>
        <w:jc w:val="center"/>
        <w:rPr>
          <w:b/>
          <w:bCs/>
          <w:kern w:val="0"/>
          <w:sz w:val="44"/>
          <w:szCs w:val="44"/>
        </w:rPr>
      </w:pPr>
    </w:p>
    <w:p w:rsidR="009864EE" w:rsidRPr="007179AB" w:rsidRDefault="009864EE" w:rsidP="009864EE">
      <w:pPr>
        <w:kinsoku w:val="0"/>
        <w:overflowPunct w:val="0"/>
        <w:autoSpaceDE w:val="0"/>
        <w:autoSpaceDN w:val="0"/>
        <w:adjustRightInd w:val="0"/>
        <w:spacing w:line="360" w:lineRule="auto"/>
        <w:jc w:val="center"/>
        <w:rPr>
          <w:b/>
          <w:bCs/>
          <w:kern w:val="0"/>
          <w:sz w:val="36"/>
          <w:szCs w:val="36"/>
        </w:rPr>
      </w:pPr>
      <w:r w:rsidRPr="007179AB">
        <w:rPr>
          <w:b/>
          <w:bCs/>
          <w:kern w:val="0"/>
          <w:sz w:val="36"/>
          <w:szCs w:val="36"/>
        </w:rPr>
        <w:t>核技术利用建设项目</w:t>
      </w:r>
    </w:p>
    <w:p w:rsidR="009864EE" w:rsidRPr="007179AB" w:rsidRDefault="009864EE" w:rsidP="009864EE">
      <w:pPr>
        <w:kinsoku w:val="0"/>
        <w:overflowPunct w:val="0"/>
        <w:autoSpaceDE w:val="0"/>
        <w:autoSpaceDN w:val="0"/>
        <w:adjustRightInd w:val="0"/>
        <w:spacing w:line="360" w:lineRule="auto"/>
        <w:jc w:val="center"/>
        <w:rPr>
          <w:b/>
          <w:bCs/>
          <w:kern w:val="0"/>
          <w:sz w:val="30"/>
          <w:szCs w:val="30"/>
        </w:rPr>
      </w:pPr>
    </w:p>
    <w:p w:rsidR="009864EE" w:rsidRPr="007179AB" w:rsidRDefault="009864EE" w:rsidP="009864EE">
      <w:pPr>
        <w:kinsoku w:val="0"/>
        <w:overflowPunct w:val="0"/>
        <w:autoSpaceDE w:val="0"/>
        <w:autoSpaceDN w:val="0"/>
        <w:adjustRightInd w:val="0"/>
        <w:spacing w:line="360" w:lineRule="auto"/>
        <w:jc w:val="center"/>
        <w:rPr>
          <w:b/>
          <w:bCs/>
          <w:kern w:val="0"/>
          <w:sz w:val="30"/>
          <w:szCs w:val="30"/>
        </w:rPr>
      </w:pPr>
    </w:p>
    <w:p w:rsidR="00511B8F" w:rsidRPr="006368A5" w:rsidRDefault="00511B8F" w:rsidP="00511B8F">
      <w:pPr>
        <w:kinsoku w:val="0"/>
        <w:overflowPunct w:val="0"/>
        <w:autoSpaceDE w:val="0"/>
        <w:autoSpaceDN w:val="0"/>
        <w:adjustRightInd w:val="0"/>
        <w:snapToGrid w:val="0"/>
        <w:spacing w:line="328" w:lineRule="auto"/>
        <w:jc w:val="center"/>
        <w:rPr>
          <w:b/>
          <w:bCs/>
          <w:spacing w:val="2"/>
          <w:kern w:val="0"/>
          <w:sz w:val="44"/>
          <w:szCs w:val="44"/>
        </w:rPr>
      </w:pPr>
      <w:r>
        <w:rPr>
          <w:rFonts w:hAnsi="宋体" w:hint="eastAsia"/>
          <w:b/>
          <w:bCs/>
          <w:spacing w:val="2"/>
          <w:kern w:val="0"/>
          <w:sz w:val="44"/>
          <w:szCs w:val="44"/>
        </w:rPr>
        <w:t>瑞安市</w:t>
      </w:r>
      <w:r w:rsidRPr="006368A5">
        <w:rPr>
          <w:rFonts w:hAnsi="宋体"/>
          <w:b/>
          <w:bCs/>
          <w:spacing w:val="2"/>
          <w:kern w:val="0"/>
          <w:sz w:val="44"/>
          <w:szCs w:val="44"/>
        </w:rPr>
        <w:t>人民医院</w:t>
      </w:r>
      <w:r>
        <w:rPr>
          <w:rFonts w:hAnsi="宋体" w:hint="eastAsia"/>
          <w:b/>
          <w:bCs/>
          <w:spacing w:val="2"/>
          <w:kern w:val="0"/>
          <w:sz w:val="44"/>
          <w:szCs w:val="44"/>
        </w:rPr>
        <w:t>瑞祥</w:t>
      </w:r>
      <w:r w:rsidRPr="006368A5">
        <w:rPr>
          <w:rFonts w:hAnsi="宋体"/>
          <w:b/>
          <w:bCs/>
          <w:spacing w:val="2"/>
          <w:kern w:val="0"/>
          <w:sz w:val="44"/>
          <w:szCs w:val="44"/>
        </w:rPr>
        <w:t>院区</w:t>
      </w:r>
    </w:p>
    <w:p w:rsidR="00511B8F" w:rsidRDefault="00511B8F" w:rsidP="00511B8F">
      <w:pPr>
        <w:kinsoku w:val="0"/>
        <w:overflowPunct w:val="0"/>
        <w:autoSpaceDE w:val="0"/>
        <w:autoSpaceDN w:val="0"/>
        <w:adjustRightInd w:val="0"/>
        <w:spacing w:line="360" w:lineRule="auto"/>
        <w:jc w:val="center"/>
        <w:rPr>
          <w:b/>
          <w:sz w:val="44"/>
          <w:szCs w:val="44"/>
        </w:rPr>
      </w:pPr>
      <w:r w:rsidRPr="006368A5">
        <w:rPr>
          <w:rFonts w:hint="eastAsia"/>
          <w:b/>
          <w:sz w:val="44"/>
          <w:szCs w:val="44"/>
        </w:rPr>
        <w:t>核医学</w:t>
      </w:r>
      <w:r w:rsidR="00350BD4">
        <w:rPr>
          <w:rFonts w:hint="eastAsia"/>
          <w:b/>
          <w:sz w:val="44"/>
          <w:szCs w:val="44"/>
        </w:rPr>
        <w:t>科</w:t>
      </w:r>
      <w:r>
        <w:rPr>
          <w:rFonts w:hint="eastAsia"/>
          <w:b/>
          <w:sz w:val="44"/>
          <w:szCs w:val="44"/>
        </w:rPr>
        <w:t>建设</w:t>
      </w:r>
      <w:r w:rsidRPr="006368A5">
        <w:rPr>
          <w:b/>
          <w:sz w:val="44"/>
          <w:szCs w:val="44"/>
        </w:rPr>
        <w:t>项目</w:t>
      </w:r>
    </w:p>
    <w:p w:rsidR="009864EE" w:rsidRPr="007179AB" w:rsidRDefault="009864EE" w:rsidP="00511B8F">
      <w:pPr>
        <w:kinsoku w:val="0"/>
        <w:overflowPunct w:val="0"/>
        <w:autoSpaceDE w:val="0"/>
        <w:autoSpaceDN w:val="0"/>
        <w:adjustRightInd w:val="0"/>
        <w:spacing w:line="360" w:lineRule="auto"/>
        <w:jc w:val="center"/>
        <w:rPr>
          <w:b/>
          <w:bCs/>
          <w:kern w:val="0"/>
          <w:sz w:val="44"/>
          <w:szCs w:val="44"/>
        </w:rPr>
      </w:pPr>
      <w:r w:rsidRPr="007179AB">
        <w:rPr>
          <w:b/>
          <w:bCs/>
          <w:kern w:val="0"/>
          <w:sz w:val="44"/>
          <w:szCs w:val="44"/>
        </w:rPr>
        <w:t>环境影响报告表</w:t>
      </w:r>
    </w:p>
    <w:p w:rsidR="004A0A9B" w:rsidRPr="007179AB" w:rsidRDefault="004A0A9B" w:rsidP="004A0A9B">
      <w:pPr>
        <w:kinsoku w:val="0"/>
        <w:overflowPunct w:val="0"/>
        <w:autoSpaceDE w:val="0"/>
        <w:autoSpaceDN w:val="0"/>
        <w:adjustRightInd w:val="0"/>
        <w:spacing w:line="360" w:lineRule="auto"/>
        <w:jc w:val="center"/>
        <w:rPr>
          <w:b/>
          <w:bCs/>
          <w:kern w:val="0"/>
          <w:sz w:val="32"/>
          <w:szCs w:val="32"/>
        </w:rPr>
      </w:pPr>
    </w:p>
    <w:p w:rsidR="004A0A9B" w:rsidRPr="007179AB" w:rsidRDefault="004A0A9B" w:rsidP="004A0A9B">
      <w:pPr>
        <w:kinsoku w:val="0"/>
        <w:overflowPunct w:val="0"/>
        <w:autoSpaceDE w:val="0"/>
        <w:autoSpaceDN w:val="0"/>
        <w:adjustRightInd w:val="0"/>
        <w:spacing w:line="360" w:lineRule="auto"/>
        <w:jc w:val="center"/>
        <w:rPr>
          <w:b/>
          <w:bCs/>
          <w:kern w:val="0"/>
          <w:sz w:val="32"/>
          <w:szCs w:val="32"/>
        </w:rPr>
      </w:pPr>
    </w:p>
    <w:p w:rsidR="004A0A9B" w:rsidRPr="007179AB" w:rsidRDefault="004A0A9B" w:rsidP="004A0A9B">
      <w:pPr>
        <w:kinsoku w:val="0"/>
        <w:overflowPunct w:val="0"/>
        <w:autoSpaceDE w:val="0"/>
        <w:autoSpaceDN w:val="0"/>
        <w:adjustRightInd w:val="0"/>
        <w:spacing w:line="360" w:lineRule="auto"/>
        <w:jc w:val="center"/>
        <w:rPr>
          <w:b/>
          <w:bCs/>
          <w:kern w:val="0"/>
          <w:sz w:val="32"/>
          <w:szCs w:val="32"/>
        </w:rPr>
      </w:pPr>
    </w:p>
    <w:p w:rsidR="004A0A9B" w:rsidRPr="007179AB" w:rsidRDefault="004A0A9B" w:rsidP="004A0A9B">
      <w:pPr>
        <w:kinsoku w:val="0"/>
        <w:overflowPunct w:val="0"/>
        <w:autoSpaceDE w:val="0"/>
        <w:autoSpaceDN w:val="0"/>
        <w:adjustRightInd w:val="0"/>
        <w:spacing w:line="360" w:lineRule="auto"/>
        <w:jc w:val="center"/>
        <w:rPr>
          <w:b/>
          <w:bCs/>
          <w:kern w:val="0"/>
          <w:sz w:val="32"/>
          <w:szCs w:val="32"/>
        </w:rPr>
      </w:pPr>
    </w:p>
    <w:p w:rsidR="004A0A9B" w:rsidRPr="007179AB" w:rsidRDefault="004A0A9B" w:rsidP="004A0A9B">
      <w:pPr>
        <w:kinsoku w:val="0"/>
        <w:overflowPunct w:val="0"/>
        <w:autoSpaceDE w:val="0"/>
        <w:autoSpaceDN w:val="0"/>
        <w:adjustRightInd w:val="0"/>
        <w:spacing w:line="360" w:lineRule="auto"/>
        <w:jc w:val="center"/>
        <w:rPr>
          <w:b/>
          <w:bCs/>
          <w:kern w:val="0"/>
          <w:sz w:val="32"/>
          <w:szCs w:val="32"/>
        </w:rPr>
      </w:pPr>
    </w:p>
    <w:p w:rsidR="004A0A9B" w:rsidRPr="007179AB" w:rsidRDefault="004A0A9B" w:rsidP="004A0A9B">
      <w:pPr>
        <w:kinsoku w:val="0"/>
        <w:overflowPunct w:val="0"/>
        <w:autoSpaceDE w:val="0"/>
        <w:autoSpaceDN w:val="0"/>
        <w:adjustRightInd w:val="0"/>
        <w:spacing w:line="360" w:lineRule="auto"/>
        <w:jc w:val="center"/>
        <w:rPr>
          <w:b/>
          <w:bCs/>
          <w:kern w:val="0"/>
          <w:sz w:val="32"/>
          <w:szCs w:val="32"/>
        </w:rPr>
      </w:pPr>
    </w:p>
    <w:p w:rsidR="004A0A9B" w:rsidRPr="007179AB" w:rsidRDefault="004A0A9B" w:rsidP="004A0A9B">
      <w:pPr>
        <w:kinsoku w:val="0"/>
        <w:overflowPunct w:val="0"/>
        <w:autoSpaceDE w:val="0"/>
        <w:autoSpaceDN w:val="0"/>
        <w:adjustRightInd w:val="0"/>
        <w:spacing w:line="360" w:lineRule="auto"/>
        <w:jc w:val="center"/>
        <w:rPr>
          <w:b/>
          <w:bCs/>
          <w:kern w:val="0"/>
          <w:sz w:val="32"/>
          <w:szCs w:val="32"/>
        </w:rPr>
      </w:pPr>
    </w:p>
    <w:p w:rsidR="006B1D5F" w:rsidRPr="007179AB" w:rsidRDefault="006B1D5F" w:rsidP="00E9344D">
      <w:pPr>
        <w:spacing w:line="480" w:lineRule="auto"/>
        <w:ind w:firstLineChars="400" w:firstLine="1124"/>
        <w:rPr>
          <w:b/>
          <w:kern w:val="0"/>
          <w:sz w:val="28"/>
          <w:szCs w:val="28"/>
        </w:rPr>
      </w:pPr>
      <w:r w:rsidRPr="007179AB">
        <w:rPr>
          <w:b/>
          <w:kern w:val="0"/>
          <w:sz w:val="28"/>
          <w:szCs w:val="28"/>
        </w:rPr>
        <w:t>建设单位名称：</w:t>
      </w:r>
      <w:r w:rsidR="00511B8F">
        <w:rPr>
          <w:rFonts w:hint="eastAsia"/>
          <w:b/>
          <w:kern w:val="0"/>
          <w:sz w:val="28"/>
          <w:szCs w:val="28"/>
        </w:rPr>
        <w:t>瑞安</w:t>
      </w:r>
      <w:r w:rsidR="00943478" w:rsidRPr="007179AB">
        <w:rPr>
          <w:rFonts w:hint="eastAsia"/>
          <w:b/>
          <w:kern w:val="0"/>
          <w:sz w:val="28"/>
          <w:szCs w:val="28"/>
        </w:rPr>
        <w:t>市人民医院</w:t>
      </w:r>
    </w:p>
    <w:p w:rsidR="006B1D5F" w:rsidRPr="007179AB" w:rsidRDefault="006B1D5F" w:rsidP="00E9344D">
      <w:pPr>
        <w:spacing w:line="480" w:lineRule="auto"/>
        <w:ind w:firstLineChars="400" w:firstLine="1124"/>
        <w:rPr>
          <w:b/>
          <w:kern w:val="0"/>
          <w:sz w:val="28"/>
          <w:szCs w:val="28"/>
        </w:rPr>
      </w:pPr>
      <w:r w:rsidRPr="007179AB">
        <w:rPr>
          <w:b/>
          <w:kern w:val="0"/>
          <w:sz w:val="28"/>
          <w:szCs w:val="28"/>
        </w:rPr>
        <w:t>建设单位法人代表</w:t>
      </w:r>
      <w:r w:rsidR="00AB4D8F" w:rsidRPr="007179AB">
        <w:rPr>
          <w:b/>
          <w:kern w:val="0"/>
          <w:sz w:val="28"/>
          <w:szCs w:val="28"/>
        </w:rPr>
        <w:t>（签名或签章）</w:t>
      </w:r>
      <w:r w:rsidRPr="007179AB">
        <w:rPr>
          <w:b/>
          <w:kern w:val="0"/>
          <w:sz w:val="28"/>
          <w:szCs w:val="28"/>
        </w:rPr>
        <w:t>：</w:t>
      </w:r>
      <w:r w:rsidR="00D27172" w:rsidRPr="007179AB">
        <w:rPr>
          <w:b/>
          <w:kern w:val="0"/>
          <w:sz w:val="28"/>
          <w:szCs w:val="28"/>
        </w:rPr>
        <w:t xml:space="preserve"> </w:t>
      </w:r>
    </w:p>
    <w:p w:rsidR="00E5347C" w:rsidRPr="00E5347C" w:rsidRDefault="006B1D5F" w:rsidP="00E5347C">
      <w:pPr>
        <w:adjustRightInd w:val="0"/>
        <w:snapToGrid w:val="0"/>
        <w:spacing w:line="480" w:lineRule="auto"/>
        <w:ind w:firstLineChars="398" w:firstLine="1119"/>
        <w:rPr>
          <w:b/>
          <w:kern w:val="0"/>
          <w:sz w:val="28"/>
          <w:szCs w:val="28"/>
        </w:rPr>
      </w:pPr>
      <w:r w:rsidRPr="007179AB">
        <w:rPr>
          <w:b/>
          <w:kern w:val="0"/>
          <w:sz w:val="28"/>
          <w:szCs w:val="28"/>
        </w:rPr>
        <w:t>通讯地址：</w:t>
      </w:r>
      <w:r w:rsidR="00E5347C" w:rsidRPr="00E5347C">
        <w:rPr>
          <w:b/>
          <w:kern w:val="0"/>
          <w:sz w:val="28"/>
          <w:szCs w:val="28"/>
        </w:rPr>
        <w:t>瑞安市万松</w:t>
      </w:r>
      <w:r w:rsidR="00E5347C" w:rsidRPr="00E5347C">
        <w:rPr>
          <w:rFonts w:hint="eastAsia"/>
          <w:b/>
          <w:kern w:val="0"/>
          <w:sz w:val="28"/>
          <w:szCs w:val="28"/>
        </w:rPr>
        <w:t>东</w:t>
      </w:r>
      <w:r w:rsidR="00E5347C" w:rsidRPr="00E5347C">
        <w:rPr>
          <w:b/>
          <w:kern w:val="0"/>
          <w:sz w:val="28"/>
          <w:szCs w:val="28"/>
        </w:rPr>
        <w:t>路</w:t>
      </w:r>
      <w:r w:rsidR="00E5347C" w:rsidRPr="00E5347C">
        <w:rPr>
          <w:b/>
          <w:kern w:val="0"/>
          <w:sz w:val="28"/>
          <w:szCs w:val="28"/>
        </w:rPr>
        <w:t>108</w:t>
      </w:r>
      <w:r w:rsidR="00E5347C" w:rsidRPr="00E5347C">
        <w:rPr>
          <w:b/>
          <w:kern w:val="0"/>
          <w:sz w:val="28"/>
          <w:szCs w:val="28"/>
        </w:rPr>
        <w:t>号</w:t>
      </w:r>
    </w:p>
    <w:p w:rsidR="006B1D5F" w:rsidRPr="007179AB" w:rsidRDefault="006B1D5F" w:rsidP="00E5347C">
      <w:pPr>
        <w:adjustRightInd w:val="0"/>
        <w:snapToGrid w:val="0"/>
        <w:spacing w:line="480" w:lineRule="auto"/>
        <w:ind w:firstLineChars="397" w:firstLine="1116"/>
        <w:rPr>
          <w:b/>
          <w:sz w:val="28"/>
          <w:szCs w:val="28"/>
        </w:rPr>
      </w:pPr>
      <w:r w:rsidRPr="007179AB">
        <w:rPr>
          <w:b/>
          <w:sz w:val="28"/>
          <w:szCs w:val="28"/>
        </w:rPr>
        <w:t>邮政编码：</w:t>
      </w:r>
      <w:r w:rsidRPr="007179AB">
        <w:rPr>
          <w:b/>
          <w:sz w:val="28"/>
          <w:szCs w:val="28"/>
        </w:rPr>
        <w:t>3</w:t>
      </w:r>
      <w:r w:rsidR="00511B8F">
        <w:rPr>
          <w:rFonts w:hint="eastAsia"/>
          <w:b/>
          <w:sz w:val="28"/>
          <w:szCs w:val="28"/>
        </w:rPr>
        <w:t>25200</w:t>
      </w:r>
      <w:r w:rsidRPr="007179AB">
        <w:rPr>
          <w:b/>
          <w:sz w:val="28"/>
          <w:szCs w:val="28"/>
        </w:rPr>
        <w:t xml:space="preserve"> </w:t>
      </w:r>
      <w:r w:rsidR="004C78BF" w:rsidRPr="007179AB">
        <w:rPr>
          <w:rFonts w:hint="eastAsia"/>
          <w:b/>
          <w:sz w:val="28"/>
          <w:szCs w:val="28"/>
        </w:rPr>
        <w:t xml:space="preserve">           </w:t>
      </w:r>
      <w:r w:rsidR="000D1D20" w:rsidRPr="007179AB">
        <w:rPr>
          <w:rFonts w:hint="eastAsia"/>
          <w:b/>
          <w:sz w:val="28"/>
          <w:szCs w:val="28"/>
        </w:rPr>
        <w:t xml:space="preserve"> </w:t>
      </w:r>
      <w:r w:rsidRPr="007179AB">
        <w:rPr>
          <w:b/>
          <w:sz w:val="28"/>
          <w:szCs w:val="28"/>
        </w:rPr>
        <w:t>联系人：</w:t>
      </w:r>
      <w:r w:rsidR="00511B8F" w:rsidRPr="00872733">
        <w:rPr>
          <w:rFonts w:hint="eastAsia"/>
          <w:b/>
          <w:sz w:val="28"/>
          <w:szCs w:val="28"/>
          <w:highlight w:val="black"/>
        </w:rPr>
        <w:t>高思</w:t>
      </w:r>
    </w:p>
    <w:p w:rsidR="00511B8F" w:rsidRPr="006368A5" w:rsidRDefault="006B1D5F" w:rsidP="00511B8F">
      <w:pPr>
        <w:adjustRightInd w:val="0"/>
        <w:snapToGrid w:val="0"/>
        <w:spacing w:line="480" w:lineRule="auto"/>
        <w:ind w:firstLineChars="398" w:firstLine="1119"/>
      </w:pPr>
      <w:r w:rsidRPr="007179AB">
        <w:rPr>
          <w:b/>
          <w:kern w:val="0"/>
          <w:sz w:val="28"/>
          <w:szCs w:val="28"/>
        </w:rPr>
        <w:t>电子邮箱：</w:t>
      </w:r>
      <w:r w:rsidR="00511B8F" w:rsidRPr="00872733">
        <w:rPr>
          <w:rFonts w:hint="eastAsia"/>
          <w:b/>
          <w:bCs/>
          <w:sz w:val="28"/>
          <w:szCs w:val="28"/>
          <w:highlight w:val="black"/>
        </w:rPr>
        <w:t>69929191@qq.com</w:t>
      </w:r>
      <w:r w:rsidRPr="007179AB">
        <w:rPr>
          <w:b/>
          <w:kern w:val="0"/>
          <w:sz w:val="28"/>
          <w:szCs w:val="28"/>
        </w:rPr>
        <w:t xml:space="preserve"> </w:t>
      </w:r>
      <w:r w:rsidR="004C78BF" w:rsidRPr="007179AB">
        <w:rPr>
          <w:rFonts w:hint="eastAsia"/>
          <w:b/>
          <w:kern w:val="0"/>
          <w:sz w:val="28"/>
          <w:szCs w:val="28"/>
        </w:rPr>
        <w:t xml:space="preserve"> </w:t>
      </w:r>
      <w:r w:rsidR="00511B8F">
        <w:rPr>
          <w:rFonts w:hint="eastAsia"/>
          <w:b/>
          <w:kern w:val="0"/>
          <w:sz w:val="28"/>
          <w:szCs w:val="28"/>
        </w:rPr>
        <w:t xml:space="preserve"> </w:t>
      </w:r>
      <w:r w:rsidRPr="007179AB">
        <w:rPr>
          <w:b/>
          <w:sz w:val="28"/>
          <w:szCs w:val="28"/>
        </w:rPr>
        <w:t>联系电话：</w:t>
      </w:r>
      <w:r w:rsidR="00511B8F" w:rsidRPr="00872733">
        <w:rPr>
          <w:b/>
          <w:color w:val="000000"/>
          <w:sz w:val="28"/>
          <w:szCs w:val="28"/>
          <w:highlight w:val="black"/>
        </w:rPr>
        <w:t>13819753033</w:t>
      </w:r>
    </w:p>
    <w:p w:rsidR="006105EA" w:rsidRDefault="00533F80" w:rsidP="00511B8F">
      <w:pPr>
        <w:spacing w:line="480" w:lineRule="auto"/>
        <w:ind w:firstLineChars="393" w:firstLine="825"/>
      </w:pPr>
      <w:r w:rsidRPr="007179AB">
        <w:br w:type="page"/>
      </w:r>
    </w:p>
    <w:p w:rsidR="006105EA" w:rsidRDefault="006105EA">
      <w:pPr>
        <w:widowControl/>
        <w:jc w:val="left"/>
      </w:pPr>
      <w:r>
        <w:lastRenderedPageBreak/>
        <w:br w:type="page"/>
      </w:r>
    </w:p>
    <w:p w:rsidR="00533F80" w:rsidRPr="007179AB" w:rsidRDefault="00533F80" w:rsidP="00511B8F">
      <w:pPr>
        <w:spacing w:line="480" w:lineRule="auto"/>
        <w:ind w:firstLineChars="393" w:firstLine="825"/>
      </w:pPr>
    </w:p>
    <w:p w:rsidR="00B07E76" w:rsidRPr="007179AB" w:rsidRDefault="00B07E76" w:rsidP="00B07E76">
      <w:pPr>
        <w:pStyle w:val="12"/>
        <w:adjustRightInd w:val="0"/>
        <w:snapToGrid w:val="0"/>
        <w:spacing w:before="0" w:beforeAutospacing="0" w:after="0" w:afterAutospacing="0"/>
        <w:jc w:val="center"/>
        <w:rPr>
          <w:rFonts w:ascii="黑体" w:eastAsia="黑体" w:hAnsi="黑体"/>
          <w:snapToGrid w:val="0"/>
          <w:sz w:val="32"/>
          <w:szCs w:val="32"/>
        </w:rPr>
      </w:pPr>
      <w:bookmarkStart w:id="0" w:name="_Toc389150967"/>
      <w:r w:rsidRPr="007179AB">
        <w:rPr>
          <w:rFonts w:ascii="方正小标宋_GBK" w:eastAsia="方正小标宋_GBK" w:hAnsi="黑体" w:hint="eastAsia"/>
          <w:snapToGrid w:val="0"/>
          <w:sz w:val="38"/>
          <w:szCs w:val="38"/>
        </w:rPr>
        <w:t>编制单位和编制人员情况表</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
      <w:tblGrid>
        <w:gridCol w:w="1554"/>
        <w:gridCol w:w="2311"/>
        <w:gridCol w:w="144"/>
        <w:gridCol w:w="3321"/>
        <w:gridCol w:w="1900"/>
      </w:tblGrid>
      <w:tr w:rsidR="00B07E76" w:rsidRPr="007179AB" w:rsidTr="00057FF0">
        <w:trPr>
          <w:trHeight w:hRule="exact" w:val="454"/>
        </w:trPr>
        <w:tc>
          <w:tcPr>
            <w:tcW w:w="2094" w:type="pct"/>
            <w:gridSpan w:val="2"/>
            <w:tcBorders>
              <w:top w:val="single" w:sz="8" w:space="0" w:color="auto"/>
              <w:left w:val="single" w:sz="8" w:space="0" w:color="auto"/>
              <w:bottom w:val="single" w:sz="4" w:space="0" w:color="auto"/>
              <w:right w:val="single" w:sz="4" w:space="0" w:color="auto"/>
            </w:tcBorders>
            <w:vAlign w:val="center"/>
            <w:hideMark/>
          </w:tcPr>
          <w:p w:rsidR="00B07E76" w:rsidRPr="00511B8F" w:rsidRDefault="00B07E76" w:rsidP="00057FF0">
            <w:pPr>
              <w:pStyle w:val="12"/>
              <w:widowControl w:val="0"/>
              <w:adjustRightInd w:val="0"/>
              <w:snapToGrid w:val="0"/>
              <w:spacing w:before="0" w:beforeAutospacing="0" w:after="0" w:afterAutospacing="0"/>
              <w:jc w:val="both"/>
              <w:rPr>
                <w:rFonts w:ascii="Times New Roman" w:hAnsi="Times New Roman"/>
                <w:sz w:val="21"/>
                <w:szCs w:val="21"/>
              </w:rPr>
            </w:pPr>
            <w:r w:rsidRPr="00511B8F">
              <w:rPr>
                <w:rFonts w:ascii="Times New Roman" w:hint="eastAsia"/>
                <w:sz w:val="21"/>
                <w:szCs w:val="21"/>
              </w:rPr>
              <w:t>建设项目名称</w:t>
            </w:r>
          </w:p>
        </w:tc>
        <w:tc>
          <w:tcPr>
            <w:tcW w:w="2906" w:type="pct"/>
            <w:gridSpan w:val="3"/>
            <w:tcBorders>
              <w:top w:val="single" w:sz="8" w:space="0" w:color="auto"/>
              <w:left w:val="single" w:sz="4" w:space="0" w:color="auto"/>
              <w:bottom w:val="single" w:sz="4" w:space="0" w:color="auto"/>
              <w:right w:val="single" w:sz="8" w:space="0" w:color="auto"/>
            </w:tcBorders>
            <w:vAlign w:val="center"/>
            <w:hideMark/>
          </w:tcPr>
          <w:p w:rsidR="00B07E76" w:rsidRPr="00511B8F" w:rsidRDefault="00511B8F" w:rsidP="00057FF0">
            <w:pPr>
              <w:pStyle w:val="12"/>
              <w:widowControl w:val="0"/>
              <w:adjustRightInd w:val="0"/>
              <w:snapToGrid w:val="0"/>
              <w:spacing w:before="0" w:beforeAutospacing="0" w:after="0" w:afterAutospacing="0"/>
              <w:jc w:val="both"/>
              <w:rPr>
                <w:rFonts w:ascii="Times New Roman" w:hAnsi="Times New Roman"/>
                <w:sz w:val="21"/>
                <w:szCs w:val="21"/>
              </w:rPr>
            </w:pPr>
            <w:r w:rsidRPr="00511B8F">
              <w:rPr>
                <w:rFonts w:ascii="Times New Roman"/>
                <w:sz w:val="21"/>
                <w:szCs w:val="21"/>
              </w:rPr>
              <w:t>瑞安市人民医院瑞祥院区核医学</w:t>
            </w:r>
            <w:r w:rsidR="00350BD4">
              <w:rPr>
                <w:rFonts w:ascii="Times New Roman" w:hint="eastAsia"/>
                <w:sz w:val="21"/>
                <w:szCs w:val="21"/>
              </w:rPr>
              <w:t>科</w:t>
            </w:r>
            <w:r w:rsidRPr="00511B8F">
              <w:rPr>
                <w:rFonts w:ascii="Times New Roman"/>
                <w:sz w:val="21"/>
                <w:szCs w:val="21"/>
              </w:rPr>
              <w:t>建设项目</w:t>
            </w:r>
          </w:p>
        </w:tc>
      </w:tr>
      <w:tr w:rsidR="00B07E76" w:rsidRPr="007179AB" w:rsidTr="00057FF0">
        <w:trPr>
          <w:trHeight w:hRule="exact" w:val="454"/>
        </w:trPr>
        <w:tc>
          <w:tcPr>
            <w:tcW w:w="2094" w:type="pct"/>
            <w:gridSpan w:val="2"/>
            <w:tcBorders>
              <w:top w:val="single" w:sz="4" w:space="0" w:color="auto"/>
              <w:left w:val="single" w:sz="8" w:space="0" w:color="auto"/>
              <w:bottom w:val="single" w:sz="4" w:space="0" w:color="auto"/>
              <w:right w:val="single" w:sz="4" w:space="0" w:color="auto"/>
            </w:tcBorders>
            <w:vAlign w:val="center"/>
            <w:hideMark/>
          </w:tcPr>
          <w:p w:rsidR="00B07E76" w:rsidRPr="00511B8F" w:rsidRDefault="00B07E76" w:rsidP="00057FF0">
            <w:pPr>
              <w:pStyle w:val="12"/>
              <w:widowControl w:val="0"/>
              <w:adjustRightInd w:val="0"/>
              <w:snapToGrid w:val="0"/>
              <w:spacing w:before="0" w:beforeAutospacing="0" w:after="0" w:afterAutospacing="0"/>
              <w:jc w:val="both"/>
              <w:rPr>
                <w:rFonts w:ascii="Times New Roman" w:hAnsi="Times New Roman"/>
                <w:sz w:val="21"/>
                <w:szCs w:val="21"/>
              </w:rPr>
            </w:pPr>
            <w:r w:rsidRPr="00511B8F">
              <w:rPr>
                <w:rFonts w:ascii="Times New Roman" w:hint="eastAsia"/>
                <w:sz w:val="21"/>
                <w:szCs w:val="21"/>
              </w:rPr>
              <w:t>环境影响评价文件类型</w:t>
            </w:r>
          </w:p>
        </w:tc>
        <w:tc>
          <w:tcPr>
            <w:tcW w:w="2906" w:type="pct"/>
            <w:gridSpan w:val="3"/>
            <w:tcBorders>
              <w:top w:val="single" w:sz="4" w:space="0" w:color="auto"/>
              <w:left w:val="single" w:sz="4" w:space="0" w:color="auto"/>
              <w:bottom w:val="single" w:sz="4" w:space="0" w:color="auto"/>
              <w:right w:val="single" w:sz="8" w:space="0" w:color="auto"/>
            </w:tcBorders>
            <w:vAlign w:val="center"/>
            <w:hideMark/>
          </w:tcPr>
          <w:p w:rsidR="00B07E76" w:rsidRPr="00511B8F" w:rsidRDefault="00B07E76" w:rsidP="00057FF0">
            <w:pPr>
              <w:pStyle w:val="12"/>
              <w:widowControl w:val="0"/>
              <w:adjustRightInd w:val="0"/>
              <w:snapToGrid w:val="0"/>
              <w:spacing w:before="0" w:beforeAutospacing="0" w:after="0" w:afterAutospacing="0"/>
              <w:jc w:val="both"/>
              <w:rPr>
                <w:rFonts w:ascii="Times New Roman" w:hAnsi="Times New Roman"/>
                <w:sz w:val="21"/>
                <w:szCs w:val="21"/>
              </w:rPr>
            </w:pPr>
            <w:r w:rsidRPr="00511B8F">
              <w:rPr>
                <w:rFonts w:ascii="Times New Roman" w:hint="eastAsia"/>
                <w:sz w:val="21"/>
                <w:szCs w:val="21"/>
              </w:rPr>
              <w:t>环境影响报告表</w:t>
            </w:r>
          </w:p>
        </w:tc>
      </w:tr>
      <w:tr w:rsidR="00B07E76" w:rsidRPr="007179AB" w:rsidTr="00057FF0">
        <w:trPr>
          <w:trHeight w:val="454"/>
        </w:trPr>
        <w:tc>
          <w:tcPr>
            <w:tcW w:w="5000" w:type="pct"/>
            <w:gridSpan w:val="5"/>
            <w:tcBorders>
              <w:top w:val="single" w:sz="4" w:space="0" w:color="auto"/>
              <w:left w:val="single" w:sz="8" w:space="0" w:color="auto"/>
              <w:bottom w:val="single" w:sz="4" w:space="0" w:color="auto"/>
              <w:right w:val="single" w:sz="8" w:space="0" w:color="auto"/>
            </w:tcBorders>
            <w:vAlign w:val="center"/>
            <w:hideMark/>
          </w:tcPr>
          <w:p w:rsidR="00B07E76" w:rsidRPr="00511B8F" w:rsidRDefault="00B07E76" w:rsidP="00057FF0">
            <w:pPr>
              <w:pStyle w:val="12"/>
              <w:widowControl w:val="0"/>
              <w:adjustRightInd w:val="0"/>
              <w:snapToGrid w:val="0"/>
              <w:spacing w:before="0" w:beforeAutospacing="0" w:after="0" w:afterAutospacing="0"/>
              <w:jc w:val="both"/>
              <w:rPr>
                <w:rFonts w:ascii="Times New Roman" w:eastAsia="黑体" w:hAnsi="Times New Roman"/>
                <w:sz w:val="21"/>
                <w:szCs w:val="21"/>
              </w:rPr>
            </w:pPr>
            <w:r w:rsidRPr="00511B8F">
              <w:rPr>
                <w:rFonts w:ascii="Times New Roman" w:eastAsia="黑体" w:hAnsi="黑体" w:hint="eastAsia"/>
                <w:sz w:val="21"/>
                <w:szCs w:val="21"/>
              </w:rPr>
              <w:t>一、建设单位情况</w:t>
            </w:r>
          </w:p>
        </w:tc>
      </w:tr>
      <w:tr w:rsidR="00B07E76" w:rsidRPr="007179AB" w:rsidTr="00057FF0">
        <w:trPr>
          <w:trHeight w:hRule="exact" w:val="454"/>
        </w:trPr>
        <w:tc>
          <w:tcPr>
            <w:tcW w:w="2094" w:type="pct"/>
            <w:gridSpan w:val="2"/>
            <w:tcBorders>
              <w:top w:val="single" w:sz="4" w:space="0" w:color="auto"/>
              <w:left w:val="single" w:sz="8" w:space="0" w:color="auto"/>
              <w:bottom w:val="single" w:sz="4" w:space="0" w:color="auto"/>
              <w:right w:val="single" w:sz="4" w:space="0" w:color="auto"/>
            </w:tcBorders>
            <w:vAlign w:val="center"/>
            <w:hideMark/>
          </w:tcPr>
          <w:p w:rsidR="00B07E76" w:rsidRPr="00511B8F" w:rsidRDefault="00B07E76" w:rsidP="00057FF0">
            <w:pPr>
              <w:pStyle w:val="12"/>
              <w:widowControl w:val="0"/>
              <w:adjustRightInd w:val="0"/>
              <w:snapToGrid w:val="0"/>
              <w:spacing w:before="0" w:beforeAutospacing="0" w:after="0" w:afterAutospacing="0"/>
              <w:jc w:val="both"/>
              <w:rPr>
                <w:rFonts w:ascii="Times New Roman" w:hAnsi="Times New Roman"/>
                <w:sz w:val="21"/>
                <w:szCs w:val="21"/>
              </w:rPr>
            </w:pPr>
            <w:r w:rsidRPr="00511B8F">
              <w:rPr>
                <w:rFonts w:ascii="Times New Roman" w:hint="eastAsia"/>
                <w:sz w:val="21"/>
                <w:szCs w:val="21"/>
              </w:rPr>
              <w:t>建设单位（签章）</w:t>
            </w:r>
          </w:p>
        </w:tc>
        <w:tc>
          <w:tcPr>
            <w:tcW w:w="2906" w:type="pct"/>
            <w:gridSpan w:val="3"/>
            <w:tcBorders>
              <w:top w:val="single" w:sz="4" w:space="0" w:color="auto"/>
              <w:left w:val="single" w:sz="4" w:space="0" w:color="auto"/>
              <w:bottom w:val="single" w:sz="4" w:space="0" w:color="auto"/>
              <w:right w:val="single" w:sz="8" w:space="0" w:color="auto"/>
            </w:tcBorders>
            <w:vAlign w:val="center"/>
            <w:hideMark/>
          </w:tcPr>
          <w:p w:rsidR="00B07E76" w:rsidRPr="00511B8F" w:rsidRDefault="00511B8F" w:rsidP="00F41AA2">
            <w:pPr>
              <w:pStyle w:val="12"/>
              <w:widowControl w:val="0"/>
              <w:adjustRightInd w:val="0"/>
              <w:snapToGrid w:val="0"/>
              <w:spacing w:before="0" w:beforeAutospacing="0" w:after="0" w:afterAutospacing="0"/>
              <w:jc w:val="both"/>
              <w:rPr>
                <w:rFonts w:ascii="Times New Roman" w:hAnsi="Times New Roman"/>
                <w:sz w:val="21"/>
                <w:szCs w:val="21"/>
              </w:rPr>
            </w:pPr>
            <w:r>
              <w:rPr>
                <w:rFonts w:hint="eastAsia"/>
                <w:bCs/>
                <w:sz w:val="21"/>
                <w:szCs w:val="21"/>
              </w:rPr>
              <w:t>瑞安市</w:t>
            </w:r>
            <w:r w:rsidR="00943478" w:rsidRPr="00511B8F">
              <w:rPr>
                <w:rFonts w:hint="eastAsia"/>
                <w:bCs/>
                <w:sz w:val="21"/>
                <w:szCs w:val="21"/>
              </w:rPr>
              <w:t>人民医院</w:t>
            </w:r>
          </w:p>
        </w:tc>
      </w:tr>
      <w:tr w:rsidR="00B07E76" w:rsidRPr="007179AB" w:rsidTr="00057FF0">
        <w:trPr>
          <w:trHeight w:hRule="exact" w:val="454"/>
        </w:trPr>
        <w:tc>
          <w:tcPr>
            <w:tcW w:w="2094" w:type="pct"/>
            <w:gridSpan w:val="2"/>
            <w:tcBorders>
              <w:top w:val="single" w:sz="4" w:space="0" w:color="auto"/>
              <w:left w:val="single" w:sz="8" w:space="0" w:color="auto"/>
              <w:bottom w:val="single" w:sz="4" w:space="0" w:color="auto"/>
              <w:right w:val="single" w:sz="4" w:space="0" w:color="auto"/>
            </w:tcBorders>
            <w:vAlign w:val="center"/>
            <w:hideMark/>
          </w:tcPr>
          <w:p w:rsidR="00B07E76" w:rsidRPr="00511B8F" w:rsidRDefault="00B07E76" w:rsidP="00057FF0">
            <w:pPr>
              <w:pStyle w:val="12"/>
              <w:widowControl w:val="0"/>
              <w:adjustRightInd w:val="0"/>
              <w:snapToGrid w:val="0"/>
              <w:spacing w:before="0" w:beforeAutospacing="0" w:after="0" w:afterAutospacing="0"/>
              <w:jc w:val="both"/>
              <w:rPr>
                <w:rFonts w:ascii="Times New Roman" w:hAnsi="Times New Roman"/>
                <w:sz w:val="21"/>
                <w:szCs w:val="21"/>
              </w:rPr>
            </w:pPr>
            <w:r w:rsidRPr="00511B8F">
              <w:rPr>
                <w:rFonts w:ascii="Times New Roman" w:hint="eastAsia"/>
                <w:sz w:val="21"/>
                <w:szCs w:val="21"/>
              </w:rPr>
              <w:t>法定代表人或主要负责人（签字）</w:t>
            </w:r>
          </w:p>
        </w:tc>
        <w:tc>
          <w:tcPr>
            <w:tcW w:w="2906" w:type="pct"/>
            <w:gridSpan w:val="3"/>
            <w:tcBorders>
              <w:top w:val="single" w:sz="4" w:space="0" w:color="auto"/>
              <w:left w:val="single" w:sz="4" w:space="0" w:color="auto"/>
              <w:bottom w:val="single" w:sz="4" w:space="0" w:color="auto"/>
              <w:right w:val="single" w:sz="8" w:space="0" w:color="auto"/>
            </w:tcBorders>
            <w:vAlign w:val="center"/>
          </w:tcPr>
          <w:p w:rsidR="00B07E76" w:rsidRPr="00511B8F" w:rsidRDefault="00B07E76" w:rsidP="00057FF0">
            <w:pPr>
              <w:pStyle w:val="12"/>
              <w:widowControl w:val="0"/>
              <w:adjustRightInd w:val="0"/>
              <w:snapToGrid w:val="0"/>
              <w:spacing w:before="0" w:beforeAutospacing="0" w:after="0" w:afterAutospacing="0"/>
              <w:jc w:val="both"/>
              <w:rPr>
                <w:rFonts w:ascii="Times New Roman"/>
                <w:sz w:val="21"/>
                <w:szCs w:val="21"/>
              </w:rPr>
            </w:pPr>
          </w:p>
        </w:tc>
      </w:tr>
      <w:tr w:rsidR="00B07E76" w:rsidRPr="007179AB" w:rsidTr="00057FF0">
        <w:trPr>
          <w:trHeight w:hRule="exact" w:val="454"/>
        </w:trPr>
        <w:tc>
          <w:tcPr>
            <w:tcW w:w="2094" w:type="pct"/>
            <w:gridSpan w:val="2"/>
            <w:tcBorders>
              <w:top w:val="single" w:sz="4" w:space="0" w:color="auto"/>
              <w:left w:val="single" w:sz="8" w:space="0" w:color="auto"/>
              <w:bottom w:val="single" w:sz="4" w:space="0" w:color="auto"/>
              <w:right w:val="single" w:sz="4" w:space="0" w:color="auto"/>
            </w:tcBorders>
            <w:vAlign w:val="center"/>
            <w:hideMark/>
          </w:tcPr>
          <w:p w:rsidR="00B07E76" w:rsidRPr="00511B8F" w:rsidRDefault="00B07E76" w:rsidP="00057FF0">
            <w:pPr>
              <w:pStyle w:val="12"/>
              <w:widowControl w:val="0"/>
              <w:adjustRightInd w:val="0"/>
              <w:snapToGrid w:val="0"/>
              <w:spacing w:before="0" w:beforeAutospacing="0" w:after="0" w:afterAutospacing="0"/>
              <w:jc w:val="both"/>
              <w:rPr>
                <w:rFonts w:ascii="Times New Roman" w:hAnsi="Times New Roman"/>
                <w:sz w:val="21"/>
                <w:szCs w:val="21"/>
              </w:rPr>
            </w:pPr>
            <w:r w:rsidRPr="00511B8F">
              <w:rPr>
                <w:rFonts w:ascii="Times New Roman" w:hint="eastAsia"/>
                <w:sz w:val="21"/>
                <w:szCs w:val="21"/>
              </w:rPr>
              <w:t>主管人员及联系电话</w:t>
            </w:r>
          </w:p>
        </w:tc>
        <w:tc>
          <w:tcPr>
            <w:tcW w:w="2906" w:type="pct"/>
            <w:gridSpan w:val="3"/>
            <w:tcBorders>
              <w:top w:val="single" w:sz="4" w:space="0" w:color="auto"/>
              <w:left w:val="single" w:sz="4" w:space="0" w:color="auto"/>
              <w:bottom w:val="single" w:sz="4" w:space="0" w:color="auto"/>
              <w:right w:val="single" w:sz="8" w:space="0" w:color="auto"/>
            </w:tcBorders>
            <w:vAlign w:val="center"/>
            <w:hideMark/>
          </w:tcPr>
          <w:p w:rsidR="00B07E76" w:rsidRPr="00511B8F" w:rsidRDefault="00511B8F" w:rsidP="00943478">
            <w:pPr>
              <w:pStyle w:val="12"/>
              <w:widowControl w:val="0"/>
              <w:adjustRightInd w:val="0"/>
              <w:snapToGrid w:val="0"/>
              <w:spacing w:before="0" w:beforeAutospacing="0" w:after="0" w:afterAutospacing="0"/>
              <w:jc w:val="both"/>
              <w:rPr>
                <w:rFonts w:ascii="Times New Roman"/>
                <w:sz w:val="21"/>
                <w:szCs w:val="21"/>
              </w:rPr>
            </w:pPr>
            <w:r w:rsidRPr="00872733">
              <w:rPr>
                <w:rFonts w:ascii="Times New Roman" w:hAnsi="Times New Roman"/>
                <w:sz w:val="21"/>
                <w:szCs w:val="21"/>
                <w:highlight w:val="black"/>
              </w:rPr>
              <w:t>高思</w:t>
            </w:r>
            <w:r w:rsidRPr="00872733">
              <w:rPr>
                <w:rFonts w:ascii="Times New Roman" w:hAnsi="Times New Roman"/>
                <w:sz w:val="21"/>
                <w:szCs w:val="21"/>
                <w:highlight w:val="black"/>
              </w:rPr>
              <w:t xml:space="preserve">   13819753033</w:t>
            </w:r>
          </w:p>
        </w:tc>
      </w:tr>
      <w:tr w:rsidR="00B07E76" w:rsidRPr="007179AB" w:rsidTr="00057FF0">
        <w:trPr>
          <w:trHeight w:val="454"/>
        </w:trPr>
        <w:tc>
          <w:tcPr>
            <w:tcW w:w="5000" w:type="pct"/>
            <w:gridSpan w:val="5"/>
            <w:tcBorders>
              <w:top w:val="single" w:sz="4" w:space="0" w:color="auto"/>
              <w:left w:val="single" w:sz="8" w:space="0" w:color="auto"/>
              <w:bottom w:val="single" w:sz="4" w:space="0" w:color="auto"/>
              <w:right w:val="single" w:sz="8" w:space="0" w:color="auto"/>
            </w:tcBorders>
            <w:vAlign w:val="center"/>
            <w:hideMark/>
          </w:tcPr>
          <w:p w:rsidR="00B07E76" w:rsidRPr="00511B8F" w:rsidRDefault="00B07E76" w:rsidP="00057FF0">
            <w:pPr>
              <w:pStyle w:val="12"/>
              <w:widowControl w:val="0"/>
              <w:adjustRightInd w:val="0"/>
              <w:snapToGrid w:val="0"/>
              <w:spacing w:before="0" w:beforeAutospacing="0" w:after="0" w:afterAutospacing="0"/>
              <w:jc w:val="both"/>
              <w:rPr>
                <w:rFonts w:ascii="Times New Roman" w:eastAsia="黑体" w:hAnsi="Times New Roman"/>
                <w:sz w:val="21"/>
                <w:szCs w:val="21"/>
              </w:rPr>
            </w:pPr>
            <w:r w:rsidRPr="00511B8F">
              <w:rPr>
                <w:rFonts w:ascii="Times New Roman" w:eastAsia="黑体" w:hAnsi="黑体" w:hint="eastAsia"/>
                <w:sz w:val="21"/>
                <w:szCs w:val="21"/>
              </w:rPr>
              <w:t>二、编制单位情况</w:t>
            </w:r>
          </w:p>
        </w:tc>
      </w:tr>
      <w:tr w:rsidR="00B07E76" w:rsidRPr="007179AB" w:rsidTr="00057FF0">
        <w:trPr>
          <w:trHeight w:hRule="exact" w:val="454"/>
        </w:trPr>
        <w:tc>
          <w:tcPr>
            <w:tcW w:w="2094" w:type="pct"/>
            <w:gridSpan w:val="2"/>
            <w:tcBorders>
              <w:top w:val="single" w:sz="4" w:space="0" w:color="auto"/>
              <w:left w:val="single" w:sz="8" w:space="0" w:color="auto"/>
              <w:bottom w:val="single" w:sz="4" w:space="0" w:color="auto"/>
              <w:right w:val="single" w:sz="4" w:space="0" w:color="auto"/>
            </w:tcBorders>
            <w:vAlign w:val="center"/>
            <w:hideMark/>
          </w:tcPr>
          <w:p w:rsidR="00B07E76" w:rsidRPr="00511B8F" w:rsidRDefault="00B07E76" w:rsidP="00057FF0">
            <w:pPr>
              <w:pStyle w:val="12"/>
              <w:widowControl w:val="0"/>
              <w:adjustRightInd w:val="0"/>
              <w:snapToGrid w:val="0"/>
              <w:spacing w:before="0" w:beforeAutospacing="0" w:after="0" w:afterAutospacing="0"/>
              <w:jc w:val="both"/>
              <w:rPr>
                <w:rFonts w:ascii="Times New Roman" w:hAnsi="Times New Roman"/>
                <w:sz w:val="21"/>
                <w:szCs w:val="21"/>
              </w:rPr>
            </w:pPr>
            <w:r w:rsidRPr="00511B8F">
              <w:rPr>
                <w:rFonts w:ascii="Times New Roman" w:hint="eastAsia"/>
                <w:sz w:val="21"/>
                <w:szCs w:val="21"/>
              </w:rPr>
              <w:t>主持编制单位名称（签章）</w:t>
            </w:r>
          </w:p>
        </w:tc>
        <w:tc>
          <w:tcPr>
            <w:tcW w:w="2906" w:type="pct"/>
            <w:gridSpan w:val="3"/>
            <w:tcBorders>
              <w:top w:val="single" w:sz="4" w:space="0" w:color="auto"/>
              <w:left w:val="single" w:sz="4" w:space="0" w:color="auto"/>
              <w:bottom w:val="single" w:sz="4" w:space="0" w:color="auto"/>
              <w:right w:val="single" w:sz="8" w:space="0" w:color="auto"/>
            </w:tcBorders>
            <w:vAlign w:val="center"/>
            <w:hideMark/>
          </w:tcPr>
          <w:p w:rsidR="00B07E76" w:rsidRPr="00511B8F" w:rsidRDefault="00B07E76" w:rsidP="00057FF0">
            <w:pPr>
              <w:pStyle w:val="12"/>
              <w:widowControl w:val="0"/>
              <w:adjustRightInd w:val="0"/>
              <w:snapToGrid w:val="0"/>
              <w:spacing w:before="0" w:beforeAutospacing="0" w:after="0" w:afterAutospacing="0"/>
              <w:jc w:val="both"/>
              <w:rPr>
                <w:rFonts w:ascii="Times New Roman" w:hAnsi="Times New Roman"/>
                <w:sz w:val="21"/>
                <w:szCs w:val="21"/>
              </w:rPr>
            </w:pPr>
            <w:r w:rsidRPr="00511B8F">
              <w:rPr>
                <w:rFonts w:ascii="Times New Roman" w:hint="eastAsia"/>
                <w:sz w:val="21"/>
                <w:szCs w:val="21"/>
              </w:rPr>
              <w:t>中辐环境科技有限公司</w:t>
            </w:r>
          </w:p>
        </w:tc>
      </w:tr>
      <w:tr w:rsidR="00B07E76" w:rsidRPr="007179AB" w:rsidTr="00057FF0">
        <w:trPr>
          <w:trHeight w:hRule="exact" w:val="454"/>
        </w:trPr>
        <w:tc>
          <w:tcPr>
            <w:tcW w:w="2094" w:type="pct"/>
            <w:gridSpan w:val="2"/>
            <w:tcBorders>
              <w:top w:val="single" w:sz="4" w:space="0" w:color="auto"/>
              <w:left w:val="single" w:sz="8" w:space="0" w:color="auto"/>
              <w:bottom w:val="single" w:sz="4" w:space="0" w:color="auto"/>
              <w:right w:val="single" w:sz="4" w:space="0" w:color="auto"/>
            </w:tcBorders>
            <w:vAlign w:val="center"/>
            <w:hideMark/>
          </w:tcPr>
          <w:p w:rsidR="00B07E76" w:rsidRPr="00511B8F" w:rsidRDefault="00B07E76" w:rsidP="00057FF0">
            <w:pPr>
              <w:pStyle w:val="12"/>
              <w:widowControl w:val="0"/>
              <w:adjustRightInd w:val="0"/>
              <w:snapToGrid w:val="0"/>
              <w:spacing w:before="0" w:beforeAutospacing="0" w:after="0" w:afterAutospacing="0"/>
              <w:jc w:val="both"/>
              <w:rPr>
                <w:rFonts w:ascii="Times New Roman" w:hAnsi="Times New Roman"/>
                <w:sz w:val="21"/>
                <w:szCs w:val="21"/>
              </w:rPr>
            </w:pPr>
            <w:r w:rsidRPr="00511B8F">
              <w:rPr>
                <w:rFonts w:ascii="Times New Roman" w:hint="eastAsia"/>
                <w:sz w:val="21"/>
                <w:szCs w:val="21"/>
              </w:rPr>
              <w:t>社会信用代码</w:t>
            </w:r>
          </w:p>
        </w:tc>
        <w:tc>
          <w:tcPr>
            <w:tcW w:w="2906" w:type="pct"/>
            <w:gridSpan w:val="3"/>
            <w:tcBorders>
              <w:top w:val="single" w:sz="4" w:space="0" w:color="auto"/>
              <w:left w:val="single" w:sz="4" w:space="0" w:color="auto"/>
              <w:bottom w:val="single" w:sz="4" w:space="0" w:color="auto"/>
              <w:right w:val="single" w:sz="8" w:space="0" w:color="auto"/>
            </w:tcBorders>
            <w:vAlign w:val="center"/>
            <w:hideMark/>
          </w:tcPr>
          <w:p w:rsidR="00B07E76" w:rsidRPr="00511B8F" w:rsidRDefault="00B07E76" w:rsidP="00057FF0">
            <w:pPr>
              <w:pStyle w:val="12"/>
              <w:widowControl w:val="0"/>
              <w:adjustRightInd w:val="0"/>
              <w:snapToGrid w:val="0"/>
              <w:spacing w:before="0" w:beforeAutospacing="0" w:after="0" w:afterAutospacing="0"/>
              <w:jc w:val="both"/>
              <w:rPr>
                <w:rFonts w:ascii="Times New Roman" w:hAnsi="Times New Roman"/>
                <w:sz w:val="21"/>
                <w:szCs w:val="21"/>
              </w:rPr>
            </w:pPr>
            <w:r w:rsidRPr="00511B8F">
              <w:rPr>
                <w:rFonts w:ascii="Times New Roman" w:hAnsi="Times New Roman"/>
                <w:sz w:val="21"/>
                <w:szCs w:val="21"/>
              </w:rPr>
              <w:t>91330000MA27U0414T</w:t>
            </w:r>
          </w:p>
        </w:tc>
      </w:tr>
      <w:tr w:rsidR="00B07E76" w:rsidRPr="007179AB" w:rsidTr="00057FF0">
        <w:trPr>
          <w:trHeight w:hRule="exact" w:val="454"/>
        </w:trPr>
        <w:tc>
          <w:tcPr>
            <w:tcW w:w="2094" w:type="pct"/>
            <w:gridSpan w:val="2"/>
            <w:tcBorders>
              <w:top w:val="single" w:sz="4" w:space="0" w:color="auto"/>
              <w:left w:val="single" w:sz="8" w:space="0" w:color="auto"/>
              <w:bottom w:val="single" w:sz="4" w:space="0" w:color="auto"/>
              <w:right w:val="single" w:sz="4" w:space="0" w:color="auto"/>
            </w:tcBorders>
            <w:vAlign w:val="center"/>
            <w:hideMark/>
          </w:tcPr>
          <w:p w:rsidR="00B07E76" w:rsidRPr="00511B8F" w:rsidRDefault="00B07E76" w:rsidP="00057FF0">
            <w:pPr>
              <w:pStyle w:val="12"/>
              <w:widowControl w:val="0"/>
              <w:adjustRightInd w:val="0"/>
              <w:snapToGrid w:val="0"/>
              <w:spacing w:before="0" w:beforeAutospacing="0" w:after="0" w:afterAutospacing="0"/>
              <w:jc w:val="both"/>
              <w:rPr>
                <w:rFonts w:ascii="Times New Roman" w:hAnsi="Times New Roman"/>
                <w:sz w:val="21"/>
                <w:szCs w:val="21"/>
              </w:rPr>
            </w:pPr>
            <w:r w:rsidRPr="00511B8F">
              <w:rPr>
                <w:rFonts w:ascii="Times New Roman" w:hint="eastAsia"/>
                <w:sz w:val="21"/>
                <w:szCs w:val="21"/>
              </w:rPr>
              <w:t>法定代表人（签字）</w:t>
            </w:r>
          </w:p>
        </w:tc>
        <w:tc>
          <w:tcPr>
            <w:tcW w:w="2906" w:type="pct"/>
            <w:gridSpan w:val="3"/>
            <w:tcBorders>
              <w:top w:val="single" w:sz="4" w:space="0" w:color="auto"/>
              <w:left w:val="single" w:sz="4" w:space="0" w:color="auto"/>
              <w:bottom w:val="single" w:sz="4" w:space="0" w:color="auto"/>
              <w:right w:val="single" w:sz="8" w:space="0" w:color="auto"/>
            </w:tcBorders>
            <w:vAlign w:val="center"/>
          </w:tcPr>
          <w:p w:rsidR="00B07E76" w:rsidRPr="00511B8F" w:rsidRDefault="00B07E76" w:rsidP="00057FF0">
            <w:pPr>
              <w:pStyle w:val="12"/>
              <w:widowControl w:val="0"/>
              <w:adjustRightInd w:val="0"/>
              <w:snapToGrid w:val="0"/>
              <w:spacing w:before="0" w:beforeAutospacing="0" w:after="0" w:afterAutospacing="0"/>
              <w:jc w:val="both"/>
              <w:rPr>
                <w:rFonts w:ascii="Times New Roman" w:hAnsi="Times New Roman"/>
                <w:sz w:val="21"/>
                <w:szCs w:val="21"/>
              </w:rPr>
            </w:pPr>
          </w:p>
        </w:tc>
      </w:tr>
      <w:tr w:rsidR="00B07E76" w:rsidRPr="007179AB" w:rsidTr="00057FF0">
        <w:trPr>
          <w:trHeight w:val="454"/>
        </w:trPr>
        <w:tc>
          <w:tcPr>
            <w:tcW w:w="5000" w:type="pct"/>
            <w:gridSpan w:val="5"/>
            <w:tcBorders>
              <w:top w:val="single" w:sz="4" w:space="0" w:color="auto"/>
              <w:left w:val="single" w:sz="8" w:space="0" w:color="auto"/>
              <w:bottom w:val="single" w:sz="4" w:space="0" w:color="auto"/>
              <w:right w:val="single" w:sz="8" w:space="0" w:color="auto"/>
            </w:tcBorders>
            <w:vAlign w:val="center"/>
            <w:hideMark/>
          </w:tcPr>
          <w:p w:rsidR="00B07E76" w:rsidRPr="00511B8F" w:rsidRDefault="00B07E76" w:rsidP="00057FF0">
            <w:pPr>
              <w:pStyle w:val="12"/>
              <w:widowControl w:val="0"/>
              <w:adjustRightInd w:val="0"/>
              <w:snapToGrid w:val="0"/>
              <w:spacing w:before="0" w:beforeAutospacing="0" w:after="0" w:afterAutospacing="0"/>
              <w:jc w:val="both"/>
              <w:rPr>
                <w:rFonts w:ascii="Times New Roman" w:eastAsia="黑体" w:hAnsi="Times New Roman"/>
                <w:sz w:val="21"/>
                <w:szCs w:val="21"/>
              </w:rPr>
            </w:pPr>
            <w:r w:rsidRPr="00511B8F">
              <w:rPr>
                <w:rFonts w:ascii="Times New Roman" w:eastAsia="黑体" w:hAnsi="黑体" w:hint="eastAsia"/>
                <w:sz w:val="21"/>
                <w:szCs w:val="21"/>
              </w:rPr>
              <w:t>三、编制人员情况</w:t>
            </w:r>
          </w:p>
        </w:tc>
      </w:tr>
      <w:tr w:rsidR="00B07E76" w:rsidRPr="007179AB" w:rsidTr="00057FF0">
        <w:trPr>
          <w:trHeight w:hRule="exact" w:val="454"/>
        </w:trPr>
        <w:tc>
          <w:tcPr>
            <w:tcW w:w="2094" w:type="pct"/>
            <w:gridSpan w:val="2"/>
            <w:tcBorders>
              <w:top w:val="single" w:sz="4" w:space="0" w:color="auto"/>
              <w:left w:val="single" w:sz="8" w:space="0" w:color="auto"/>
              <w:bottom w:val="single" w:sz="4" w:space="0" w:color="auto"/>
              <w:right w:val="single" w:sz="4" w:space="0" w:color="auto"/>
            </w:tcBorders>
            <w:vAlign w:val="center"/>
            <w:hideMark/>
          </w:tcPr>
          <w:p w:rsidR="00B07E76" w:rsidRPr="00511B8F" w:rsidRDefault="00B07E76" w:rsidP="00057FF0">
            <w:pPr>
              <w:pStyle w:val="12"/>
              <w:widowControl w:val="0"/>
              <w:adjustRightInd w:val="0"/>
              <w:snapToGrid w:val="0"/>
              <w:spacing w:before="0" w:beforeAutospacing="0" w:after="0" w:afterAutospacing="0"/>
              <w:jc w:val="both"/>
              <w:rPr>
                <w:rFonts w:ascii="Times New Roman" w:hAnsi="Times New Roman"/>
                <w:sz w:val="21"/>
                <w:szCs w:val="21"/>
              </w:rPr>
            </w:pPr>
            <w:r w:rsidRPr="00511B8F">
              <w:rPr>
                <w:rFonts w:ascii="Times New Roman" w:hint="eastAsia"/>
                <w:sz w:val="21"/>
                <w:szCs w:val="21"/>
              </w:rPr>
              <w:t>编制主持人及联系电话</w:t>
            </w:r>
          </w:p>
        </w:tc>
        <w:tc>
          <w:tcPr>
            <w:tcW w:w="2906" w:type="pct"/>
            <w:gridSpan w:val="3"/>
            <w:tcBorders>
              <w:top w:val="single" w:sz="4" w:space="0" w:color="auto"/>
              <w:left w:val="single" w:sz="4" w:space="0" w:color="auto"/>
              <w:bottom w:val="single" w:sz="4" w:space="0" w:color="auto"/>
              <w:right w:val="single" w:sz="8" w:space="0" w:color="auto"/>
            </w:tcBorders>
            <w:vAlign w:val="center"/>
            <w:hideMark/>
          </w:tcPr>
          <w:p w:rsidR="00B07E76" w:rsidRPr="00511B8F" w:rsidRDefault="00511B8F" w:rsidP="00057FF0">
            <w:pPr>
              <w:pStyle w:val="12"/>
              <w:widowControl w:val="0"/>
              <w:adjustRightInd w:val="0"/>
              <w:snapToGrid w:val="0"/>
              <w:spacing w:before="0" w:beforeAutospacing="0" w:after="0" w:afterAutospacing="0"/>
              <w:jc w:val="both"/>
              <w:rPr>
                <w:rFonts w:ascii="Times New Roman" w:hAnsi="Times New Roman"/>
                <w:sz w:val="21"/>
                <w:szCs w:val="21"/>
              </w:rPr>
            </w:pPr>
            <w:r>
              <w:rPr>
                <w:rFonts w:ascii="Times New Roman"/>
                <w:sz w:val="21"/>
                <w:szCs w:val="21"/>
              </w:rPr>
              <w:t>李昭龙</w:t>
            </w:r>
            <w:r w:rsidRPr="00603B63">
              <w:rPr>
                <w:rFonts w:ascii="Times New Roman" w:hAnsi="Times New Roman"/>
                <w:sz w:val="21"/>
                <w:szCs w:val="21"/>
              </w:rPr>
              <w:t xml:space="preserve">   0571-87889666</w:t>
            </w:r>
          </w:p>
        </w:tc>
      </w:tr>
      <w:tr w:rsidR="00B07E76" w:rsidRPr="007179AB" w:rsidTr="00057FF0">
        <w:trPr>
          <w:trHeight w:val="454"/>
        </w:trPr>
        <w:tc>
          <w:tcPr>
            <w:tcW w:w="5000" w:type="pct"/>
            <w:gridSpan w:val="5"/>
            <w:tcBorders>
              <w:top w:val="single" w:sz="4" w:space="0" w:color="auto"/>
              <w:left w:val="single" w:sz="8" w:space="0" w:color="auto"/>
              <w:bottom w:val="single" w:sz="4" w:space="0" w:color="auto"/>
              <w:right w:val="single" w:sz="8" w:space="0" w:color="auto"/>
            </w:tcBorders>
            <w:vAlign w:val="center"/>
            <w:hideMark/>
          </w:tcPr>
          <w:p w:rsidR="00B07E76" w:rsidRPr="00511B8F" w:rsidRDefault="00B07E76" w:rsidP="00057FF0">
            <w:pPr>
              <w:pStyle w:val="12"/>
              <w:widowControl w:val="0"/>
              <w:adjustRightInd w:val="0"/>
              <w:snapToGrid w:val="0"/>
              <w:spacing w:before="0" w:beforeAutospacing="0" w:after="0" w:afterAutospacing="0"/>
              <w:jc w:val="both"/>
              <w:rPr>
                <w:rFonts w:ascii="Times New Roman" w:hAnsi="Times New Roman"/>
                <w:sz w:val="21"/>
                <w:szCs w:val="21"/>
              </w:rPr>
            </w:pPr>
            <w:r w:rsidRPr="00511B8F">
              <w:rPr>
                <w:rFonts w:ascii="Times New Roman" w:hAnsi="Times New Roman"/>
                <w:sz w:val="21"/>
                <w:szCs w:val="21"/>
              </w:rPr>
              <w:t>1.</w:t>
            </w:r>
            <w:r w:rsidRPr="00511B8F">
              <w:rPr>
                <w:rFonts w:ascii="Times New Roman" w:hint="eastAsia"/>
                <w:sz w:val="21"/>
                <w:szCs w:val="21"/>
              </w:rPr>
              <w:t>编制主持人</w:t>
            </w:r>
          </w:p>
        </w:tc>
      </w:tr>
      <w:tr w:rsidR="00B07E76" w:rsidRPr="007179AB" w:rsidTr="00057FF0">
        <w:trPr>
          <w:trHeight w:hRule="exact" w:val="454"/>
        </w:trPr>
        <w:tc>
          <w:tcPr>
            <w:tcW w:w="842" w:type="pct"/>
            <w:tcBorders>
              <w:top w:val="single" w:sz="4" w:space="0" w:color="auto"/>
              <w:left w:val="single" w:sz="8" w:space="0" w:color="auto"/>
              <w:bottom w:val="single" w:sz="4" w:space="0" w:color="auto"/>
              <w:right w:val="single" w:sz="4" w:space="0" w:color="auto"/>
            </w:tcBorders>
            <w:vAlign w:val="center"/>
            <w:hideMark/>
          </w:tcPr>
          <w:p w:rsidR="00B07E76" w:rsidRPr="00511B8F" w:rsidRDefault="00B07E76" w:rsidP="00057FF0">
            <w:pPr>
              <w:pStyle w:val="12"/>
              <w:widowControl w:val="0"/>
              <w:adjustRightInd w:val="0"/>
              <w:snapToGrid w:val="0"/>
              <w:spacing w:before="0" w:beforeAutospacing="0" w:after="0" w:afterAutospacing="0"/>
              <w:jc w:val="center"/>
              <w:rPr>
                <w:rFonts w:ascii="Times New Roman" w:hAnsi="Times New Roman"/>
                <w:sz w:val="21"/>
                <w:szCs w:val="21"/>
              </w:rPr>
            </w:pPr>
            <w:r w:rsidRPr="00511B8F">
              <w:rPr>
                <w:rFonts w:ascii="Times New Roman" w:hint="eastAsia"/>
                <w:sz w:val="21"/>
                <w:szCs w:val="21"/>
              </w:rPr>
              <w:t>姓名</w:t>
            </w:r>
          </w:p>
        </w:tc>
        <w:tc>
          <w:tcPr>
            <w:tcW w:w="3129" w:type="pct"/>
            <w:gridSpan w:val="3"/>
            <w:tcBorders>
              <w:top w:val="single" w:sz="4" w:space="0" w:color="auto"/>
              <w:left w:val="single" w:sz="4" w:space="0" w:color="auto"/>
              <w:bottom w:val="single" w:sz="4" w:space="0" w:color="auto"/>
              <w:right w:val="single" w:sz="4" w:space="0" w:color="auto"/>
            </w:tcBorders>
            <w:vAlign w:val="center"/>
            <w:hideMark/>
          </w:tcPr>
          <w:p w:rsidR="00B07E76" w:rsidRPr="00511B8F" w:rsidRDefault="00B07E76" w:rsidP="00057FF0">
            <w:pPr>
              <w:pStyle w:val="12"/>
              <w:widowControl w:val="0"/>
              <w:adjustRightInd w:val="0"/>
              <w:snapToGrid w:val="0"/>
              <w:spacing w:before="0" w:beforeAutospacing="0" w:after="0" w:afterAutospacing="0"/>
              <w:jc w:val="center"/>
              <w:rPr>
                <w:rFonts w:ascii="Times New Roman" w:hAnsi="Times New Roman"/>
                <w:sz w:val="21"/>
                <w:szCs w:val="21"/>
              </w:rPr>
            </w:pPr>
            <w:r w:rsidRPr="00511B8F">
              <w:rPr>
                <w:rFonts w:ascii="Times New Roman" w:hint="eastAsia"/>
                <w:sz w:val="21"/>
                <w:szCs w:val="21"/>
              </w:rPr>
              <w:t>职业资格证书编号</w:t>
            </w:r>
          </w:p>
        </w:tc>
        <w:tc>
          <w:tcPr>
            <w:tcW w:w="1029" w:type="pct"/>
            <w:tcBorders>
              <w:top w:val="single" w:sz="4" w:space="0" w:color="auto"/>
              <w:left w:val="single" w:sz="4" w:space="0" w:color="auto"/>
              <w:bottom w:val="single" w:sz="4" w:space="0" w:color="auto"/>
              <w:right w:val="single" w:sz="8" w:space="0" w:color="auto"/>
            </w:tcBorders>
            <w:vAlign w:val="center"/>
            <w:hideMark/>
          </w:tcPr>
          <w:p w:rsidR="00B07E76" w:rsidRPr="00511B8F" w:rsidRDefault="00B07E76" w:rsidP="00057FF0">
            <w:pPr>
              <w:pStyle w:val="12"/>
              <w:widowControl w:val="0"/>
              <w:adjustRightInd w:val="0"/>
              <w:snapToGrid w:val="0"/>
              <w:spacing w:before="0" w:beforeAutospacing="0" w:after="0" w:afterAutospacing="0"/>
              <w:jc w:val="center"/>
              <w:rPr>
                <w:rFonts w:ascii="Times New Roman" w:hAnsi="Times New Roman"/>
                <w:sz w:val="21"/>
                <w:szCs w:val="21"/>
              </w:rPr>
            </w:pPr>
            <w:r w:rsidRPr="00511B8F">
              <w:rPr>
                <w:rFonts w:ascii="Times New Roman" w:hint="eastAsia"/>
                <w:sz w:val="21"/>
                <w:szCs w:val="21"/>
              </w:rPr>
              <w:t>签字</w:t>
            </w:r>
          </w:p>
        </w:tc>
      </w:tr>
      <w:tr w:rsidR="00B07E76" w:rsidRPr="007179AB" w:rsidTr="00057FF0">
        <w:trPr>
          <w:trHeight w:hRule="exact" w:val="454"/>
        </w:trPr>
        <w:tc>
          <w:tcPr>
            <w:tcW w:w="842" w:type="pct"/>
            <w:tcBorders>
              <w:top w:val="single" w:sz="4" w:space="0" w:color="auto"/>
              <w:left w:val="single" w:sz="8" w:space="0" w:color="auto"/>
              <w:bottom w:val="single" w:sz="4" w:space="0" w:color="auto"/>
              <w:right w:val="single" w:sz="4" w:space="0" w:color="auto"/>
            </w:tcBorders>
            <w:vAlign w:val="center"/>
            <w:hideMark/>
          </w:tcPr>
          <w:p w:rsidR="00B07E76" w:rsidRPr="00511B8F" w:rsidRDefault="00511B8F" w:rsidP="00057FF0">
            <w:pPr>
              <w:pStyle w:val="12"/>
              <w:widowControl w:val="0"/>
              <w:adjustRightInd w:val="0"/>
              <w:snapToGrid w:val="0"/>
              <w:spacing w:before="0" w:beforeAutospacing="0" w:after="0" w:afterAutospacing="0"/>
              <w:jc w:val="center"/>
              <w:rPr>
                <w:rFonts w:ascii="Times New Roman" w:hAnsi="Times New Roman"/>
                <w:sz w:val="21"/>
                <w:szCs w:val="21"/>
              </w:rPr>
            </w:pPr>
            <w:r>
              <w:rPr>
                <w:rFonts w:ascii="Times New Roman"/>
                <w:sz w:val="21"/>
                <w:szCs w:val="21"/>
              </w:rPr>
              <w:t>李昭龙</w:t>
            </w:r>
          </w:p>
        </w:tc>
        <w:tc>
          <w:tcPr>
            <w:tcW w:w="3129" w:type="pct"/>
            <w:gridSpan w:val="3"/>
            <w:tcBorders>
              <w:top w:val="single" w:sz="4" w:space="0" w:color="auto"/>
              <w:left w:val="single" w:sz="4" w:space="0" w:color="auto"/>
              <w:bottom w:val="single" w:sz="4" w:space="0" w:color="auto"/>
              <w:right w:val="single" w:sz="4" w:space="0" w:color="auto"/>
            </w:tcBorders>
            <w:vAlign w:val="center"/>
            <w:hideMark/>
          </w:tcPr>
          <w:p w:rsidR="00B07E76" w:rsidRPr="00511B8F" w:rsidRDefault="00511B8F" w:rsidP="00943478">
            <w:pPr>
              <w:pStyle w:val="12"/>
              <w:widowControl w:val="0"/>
              <w:adjustRightInd w:val="0"/>
              <w:snapToGrid w:val="0"/>
              <w:spacing w:before="0" w:beforeAutospacing="0" w:after="0" w:afterAutospacing="0"/>
              <w:jc w:val="center"/>
              <w:rPr>
                <w:rFonts w:ascii="Times New Roman" w:hAnsi="Times New Roman"/>
                <w:sz w:val="21"/>
                <w:szCs w:val="21"/>
              </w:rPr>
            </w:pPr>
            <w:r w:rsidRPr="008E65D4">
              <w:rPr>
                <w:rFonts w:ascii="Times New Roman" w:hAnsi="Times New Roman"/>
                <w:sz w:val="21"/>
                <w:szCs w:val="21"/>
              </w:rPr>
              <w:t>00017214</w:t>
            </w:r>
          </w:p>
        </w:tc>
        <w:tc>
          <w:tcPr>
            <w:tcW w:w="1029" w:type="pct"/>
            <w:tcBorders>
              <w:top w:val="single" w:sz="4" w:space="0" w:color="auto"/>
              <w:left w:val="single" w:sz="4" w:space="0" w:color="auto"/>
              <w:bottom w:val="single" w:sz="4" w:space="0" w:color="auto"/>
              <w:right w:val="single" w:sz="8" w:space="0" w:color="auto"/>
            </w:tcBorders>
            <w:vAlign w:val="center"/>
          </w:tcPr>
          <w:p w:rsidR="00B07E76" w:rsidRPr="00511B8F" w:rsidRDefault="00B07E76" w:rsidP="00057FF0">
            <w:pPr>
              <w:pStyle w:val="12"/>
              <w:widowControl w:val="0"/>
              <w:adjustRightInd w:val="0"/>
              <w:snapToGrid w:val="0"/>
              <w:spacing w:before="0" w:beforeAutospacing="0" w:after="0" w:afterAutospacing="0"/>
              <w:jc w:val="center"/>
              <w:rPr>
                <w:rFonts w:ascii="Times New Roman" w:hAnsi="Times New Roman"/>
                <w:sz w:val="21"/>
                <w:szCs w:val="21"/>
              </w:rPr>
            </w:pPr>
          </w:p>
        </w:tc>
      </w:tr>
      <w:tr w:rsidR="00B07E76" w:rsidRPr="007179AB" w:rsidTr="00057FF0">
        <w:trPr>
          <w:trHeight w:val="454"/>
        </w:trPr>
        <w:tc>
          <w:tcPr>
            <w:tcW w:w="5000" w:type="pct"/>
            <w:gridSpan w:val="5"/>
            <w:tcBorders>
              <w:top w:val="single" w:sz="4" w:space="0" w:color="auto"/>
              <w:left w:val="single" w:sz="8" w:space="0" w:color="auto"/>
              <w:bottom w:val="single" w:sz="4" w:space="0" w:color="auto"/>
              <w:right w:val="single" w:sz="8" w:space="0" w:color="auto"/>
            </w:tcBorders>
            <w:vAlign w:val="center"/>
            <w:hideMark/>
          </w:tcPr>
          <w:p w:rsidR="00B07E76" w:rsidRPr="00511B8F" w:rsidRDefault="00B07E76" w:rsidP="00057FF0">
            <w:pPr>
              <w:pStyle w:val="12"/>
              <w:widowControl w:val="0"/>
              <w:adjustRightInd w:val="0"/>
              <w:snapToGrid w:val="0"/>
              <w:spacing w:before="0" w:beforeAutospacing="0" w:after="0" w:afterAutospacing="0"/>
              <w:jc w:val="both"/>
              <w:rPr>
                <w:rFonts w:ascii="Times New Roman" w:hAnsi="Times New Roman"/>
                <w:sz w:val="21"/>
                <w:szCs w:val="21"/>
              </w:rPr>
            </w:pPr>
            <w:r w:rsidRPr="00511B8F">
              <w:rPr>
                <w:rFonts w:ascii="Times New Roman" w:hAnsi="Times New Roman"/>
                <w:sz w:val="21"/>
                <w:szCs w:val="21"/>
              </w:rPr>
              <w:t>2.</w:t>
            </w:r>
            <w:r w:rsidRPr="00511B8F">
              <w:rPr>
                <w:rFonts w:ascii="Times New Roman" w:hAnsi="Times New Roman"/>
                <w:sz w:val="21"/>
                <w:szCs w:val="21"/>
              </w:rPr>
              <w:t>主要编制人员</w:t>
            </w:r>
          </w:p>
        </w:tc>
      </w:tr>
      <w:tr w:rsidR="00B07E76" w:rsidRPr="007179AB" w:rsidTr="00057FF0">
        <w:trPr>
          <w:trHeight w:hRule="exact" w:val="454"/>
        </w:trPr>
        <w:tc>
          <w:tcPr>
            <w:tcW w:w="842" w:type="pct"/>
            <w:tcBorders>
              <w:top w:val="single" w:sz="4" w:space="0" w:color="auto"/>
              <w:left w:val="single" w:sz="8" w:space="0" w:color="auto"/>
              <w:bottom w:val="single" w:sz="4" w:space="0" w:color="auto"/>
              <w:right w:val="single" w:sz="4" w:space="0" w:color="auto"/>
            </w:tcBorders>
            <w:vAlign w:val="center"/>
            <w:hideMark/>
          </w:tcPr>
          <w:p w:rsidR="00B07E76" w:rsidRPr="00511B8F" w:rsidRDefault="00B07E76" w:rsidP="00057FF0">
            <w:pPr>
              <w:pStyle w:val="12"/>
              <w:widowControl w:val="0"/>
              <w:adjustRightInd w:val="0"/>
              <w:snapToGrid w:val="0"/>
              <w:spacing w:before="0" w:beforeAutospacing="0" w:after="0" w:afterAutospacing="0"/>
              <w:jc w:val="center"/>
              <w:rPr>
                <w:rFonts w:ascii="Times New Roman" w:hAnsi="Times New Roman"/>
                <w:sz w:val="21"/>
                <w:szCs w:val="21"/>
              </w:rPr>
            </w:pPr>
            <w:r w:rsidRPr="00511B8F">
              <w:rPr>
                <w:rFonts w:ascii="Times New Roman" w:hAnsi="Times New Roman"/>
                <w:sz w:val="21"/>
                <w:szCs w:val="21"/>
              </w:rPr>
              <w:t>姓名</w:t>
            </w:r>
          </w:p>
        </w:tc>
        <w:tc>
          <w:tcPr>
            <w:tcW w:w="1330" w:type="pct"/>
            <w:gridSpan w:val="2"/>
            <w:tcBorders>
              <w:top w:val="single" w:sz="4" w:space="0" w:color="auto"/>
              <w:left w:val="single" w:sz="4" w:space="0" w:color="auto"/>
              <w:bottom w:val="single" w:sz="4" w:space="0" w:color="auto"/>
              <w:right w:val="single" w:sz="4" w:space="0" w:color="auto"/>
            </w:tcBorders>
            <w:vAlign w:val="center"/>
            <w:hideMark/>
          </w:tcPr>
          <w:p w:rsidR="00B07E76" w:rsidRPr="00511B8F" w:rsidRDefault="00B07E76" w:rsidP="00057FF0">
            <w:pPr>
              <w:pStyle w:val="12"/>
              <w:widowControl w:val="0"/>
              <w:adjustRightInd w:val="0"/>
              <w:snapToGrid w:val="0"/>
              <w:spacing w:before="0" w:beforeAutospacing="0" w:after="0" w:afterAutospacing="0"/>
              <w:jc w:val="center"/>
              <w:rPr>
                <w:rFonts w:ascii="Times New Roman" w:hAnsi="Times New Roman"/>
                <w:sz w:val="21"/>
                <w:szCs w:val="21"/>
              </w:rPr>
            </w:pPr>
            <w:r w:rsidRPr="00511B8F">
              <w:rPr>
                <w:rFonts w:ascii="Times New Roman" w:hAnsi="Times New Roman"/>
                <w:sz w:val="21"/>
                <w:szCs w:val="21"/>
              </w:rPr>
              <w:t>职业资格证书编号</w:t>
            </w:r>
          </w:p>
        </w:tc>
        <w:tc>
          <w:tcPr>
            <w:tcW w:w="1799" w:type="pct"/>
            <w:tcBorders>
              <w:top w:val="single" w:sz="4" w:space="0" w:color="auto"/>
              <w:left w:val="single" w:sz="4" w:space="0" w:color="auto"/>
              <w:bottom w:val="single" w:sz="4" w:space="0" w:color="auto"/>
              <w:right w:val="single" w:sz="4" w:space="0" w:color="auto"/>
            </w:tcBorders>
            <w:vAlign w:val="center"/>
            <w:hideMark/>
          </w:tcPr>
          <w:p w:rsidR="00B07E76" w:rsidRPr="00511B8F" w:rsidRDefault="00B07E76" w:rsidP="00057FF0">
            <w:pPr>
              <w:pStyle w:val="12"/>
              <w:widowControl w:val="0"/>
              <w:adjustRightInd w:val="0"/>
              <w:snapToGrid w:val="0"/>
              <w:spacing w:before="0" w:beforeAutospacing="0" w:after="0" w:afterAutospacing="0"/>
              <w:jc w:val="center"/>
              <w:rPr>
                <w:rFonts w:ascii="Times New Roman" w:hAnsi="Times New Roman"/>
                <w:sz w:val="21"/>
                <w:szCs w:val="21"/>
              </w:rPr>
            </w:pPr>
            <w:r w:rsidRPr="00511B8F">
              <w:rPr>
                <w:rFonts w:ascii="Times New Roman" w:hAnsi="Times New Roman"/>
                <w:sz w:val="21"/>
                <w:szCs w:val="21"/>
              </w:rPr>
              <w:t>主要编写内容</w:t>
            </w:r>
          </w:p>
        </w:tc>
        <w:tc>
          <w:tcPr>
            <w:tcW w:w="1029" w:type="pct"/>
            <w:tcBorders>
              <w:top w:val="single" w:sz="4" w:space="0" w:color="auto"/>
              <w:left w:val="single" w:sz="4" w:space="0" w:color="auto"/>
              <w:bottom w:val="single" w:sz="4" w:space="0" w:color="auto"/>
              <w:right w:val="single" w:sz="8" w:space="0" w:color="auto"/>
            </w:tcBorders>
            <w:vAlign w:val="center"/>
            <w:hideMark/>
          </w:tcPr>
          <w:p w:rsidR="00B07E76" w:rsidRPr="00511B8F" w:rsidRDefault="00B07E76" w:rsidP="00057FF0">
            <w:pPr>
              <w:pStyle w:val="12"/>
              <w:widowControl w:val="0"/>
              <w:adjustRightInd w:val="0"/>
              <w:snapToGrid w:val="0"/>
              <w:spacing w:before="0" w:beforeAutospacing="0" w:after="0" w:afterAutospacing="0"/>
              <w:jc w:val="center"/>
              <w:rPr>
                <w:rFonts w:ascii="Times New Roman" w:hAnsi="Times New Roman"/>
                <w:sz w:val="21"/>
                <w:szCs w:val="21"/>
              </w:rPr>
            </w:pPr>
            <w:r w:rsidRPr="00511B8F">
              <w:rPr>
                <w:rFonts w:ascii="Times New Roman" w:hint="eastAsia"/>
                <w:sz w:val="21"/>
                <w:szCs w:val="21"/>
              </w:rPr>
              <w:t>签字</w:t>
            </w:r>
          </w:p>
        </w:tc>
      </w:tr>
      <w:tr w:rsidR="00B07E76" w:rsidRPr="007179AB" w:rsidTr="00057FF0">
        <w:trPr>
          <w:trHeight w:val="454"/>
        </w:trPr>
        <w:tc>
          <w:tcPr>
            <w:tcW w:w="842" w:type="pct"/>
            <w:tcBorders>
              <w:top w:val="single" w:sz="4" w:space="0" w:color="auto"/>
              <w:left w:val="single" w:sz="8" w:space="0" w:color="auto"/>
              <w:bottom w:val="single" w:sz="4" w:space="0" w:color="auto"/>
              <w:right w:val="single" w:sz="4" w:space="0" w:color="auto"/>
            </w:tcBorders>
            <w:vAlign w:val="center"/>
            <w:hideMark/>
          </w:tcPr>
          <w:p w:rsidR="00B07E76" w:rsidRPr="00511B8F" w:rsidRDefault="00511B8F" w:rsidP="00057FF0">
            <w:pPr>
              <w:pStyle w:val="12"/>
              <w:widowControl w:val="0"/>
              <w:adjustRightInd w:val="0"/>
              <w:snapToGrid w:val="0"/>
              <w:spacing w:before="0" w:beforeAutospacing="0" w:after="0" w:afterAutospacing="0"/>
              <w:jc w:val="center"/>
              <w:rPr>
                <w:rFonts w:ascii="Times New Roman" w:hAnsi="Times New Roman"/>
                <w:sz w:val="21"/>
                <w:szCs w:val="21"/>
              </w:rPr>
            </w:pPr>
            <w:r>
              <w:rPr>
                <w:rFonts w:ascii="Times New Roman"/>
                <w:sz w:val="21"/>
                <w:szCs w:val="21"/>
              </w:rPr>
              <w:t>李昭龙</w:t>
            </w:r>
          </w:p>
        </w:tc>
        <w:tc>
          <w:tcPr>
            <w:tcW w:w="1330" w:type="pct"/>
            <w:gridSpan w:val="2"/>
            <w:tcBorders>
              <w:top w:val="single" w:sz="4" w:space="0" w:color="auto"/>
              <w:left w:val="single" w:sz="4" w:space="0" w:color="auto"/>
              <w:bottom w:val="single" w:sz="4" w:space="0" w:color="auto"/>
              <w:right w:val="single" w:sz="4" w:space="0" w:color="auto"/>
            </w:tcBorders>
            <w:vAlign w:val="center"/>
            <w:hideMark/>
          </w:tcPr>
          <w:p w:rsidR="00B07E76" w:rsidRPr="00511B8F" w:rsidRDefault="00511B8F" w:rsidP="00943478">
            <w:pPr>
              <w:pStyle w:val="12"/>
              <w:widowControl w:val="0"/>
              <w:adjustRightInd w:val="0"/>
              <w:snapToGrid w:val="0"/>
              <w:spacing w:before="0" w:beforeAutospacing="0" w:after="0" w:afterAutospacing="0"/>
              <w:jc w:val="center"/>
              <w:rPr>
                <w:rFonts w:ascii="Times New Roman" w:hAnsi="Times New Roman"/>
                <w:sz w:val="21"/>
                <w:szCs w:val="21"/>
              </w:rPr>
            </w:pPr>
            <w:r w:rsidRPr="008E65D4">
              <w:rPr>
                <w:rFonts w:ascii="Times New Roman" w:hAnsi="Times New Roman"/>
                <w:sz w:val="21"/>
                <w:szCs w:val="21"/>
              </w:rPr>
              <w:t>00017214</w:t>
            </w:r>
          </w:p>
        </w:tc>
        <w:tc>
          <w:tcPr>
            <w:tcW w:w="1799" w:type="pct"/>
            <w:tcBorders>
              <w:top w:val="single" w:sz="4" w:space="0" w:color="auto"/>
              <w:left w:val="single" w:sz="4" w:space="0" w:color="auto"/>
              <w:bottom w:val="single" w:sz="4" w:space="0" w:color="auto"/>
              <w:right w:val="single" w:sz="4" w:space="0" w:color="auto"/>
            </w:tcBorders>
            <w:vAlign w:val="center"/>
            <w:hideMark/>
          </w:tcPr>
          <w:p w:rsidR="00B07E76" w:rsidRPr="00511B8F" w:rsidRDefault="00B07E76" w:rsidP="00057FF0">
            <w:pPr>
              <w:pStyle w:val="12"/>
              <w:widowControl w:val="0"/>
              <w:adjustRightInd w:val="0"/>
              <w:snapToGrid w:val="0"/>
              <w:spacing w:before="0" w:beforeAutospacing="0" w:after="0" w:afterAutospacing="0"/>
              <w:rPr>
                <w:rFonts w:ascii="Times New Roman" w:hAnsi="Times New Roman"/>
                <w:sz w:val="21"/>
                <w:szCs w:val="21"/>
              </w:rPr>
            </w:pPr>
            <w:r w:rsidRPr="00511B8F">
              <w:rPr>
                <w:rFonts w:ascii="Times New Roman" w:hAnsi="Times New Roman"/>
                <w:sz w:val="21"/>
                <w:szCs w:val="21"/>
              </w:rPr>
              <w:t>项目基本情况、评价依据、保护目标与评价标准、环境质量和辐射现状、项目工程分析与源项、辐射安全与防护、环境影响分析、辐射安全管理、结论与建议</w:t>
            </w:r>
          </w:p>
        </w:tc>
        <w:tc>
          <w:tcPr>
            <w:tcW w:w="1029" w:type="pct"/>
            <w:tcBorders>
              <w:top w:val="single" w:sz="4" w:space="0" w:color="auto"/>
              <w:left w:val="single" w:sz="4" w:space="0" w:color="auto"/>
              <w:bottom w:val="single" w:sz="4" w:space="0" w:color="auto"/>
              <w:right w:val="single" w:sz="8" w:space="0" w:color="auto"/>
            </w:tcBorders>
            <w:vAlign w:val="center"/>
          </w:tcPr>
          <w:p w:rsidR="00B07E76" w:rsidRPr="00511B8F" w:rsidRDefault="00B07E76" w:rsidP="00057FF0">
            <w:pPr>
              <w:pStyle w:val="12"/>
              <w:widowControl w:val="0"/>
              <w:adjustRightInd w:val="0"/>
              <w:snapToGrid w:val="0"/>
              <w:spacing w:before="0" w:beforeAutospacing="0" w:after="0" w:afterAutospacing="0"/>
              <w:jc w:val="center"/>
              <w:rPr>
                <w:rFonts w:ascii="Times New Roman" w:hAnsi="Times New Roman"/>
                <w:sz w:val="21"/>
                <w:szCs w:val="21"/>
              </w:rPr>
            </w:pPr>
          </w:p>
        </w:tc>
      </w:tr>
      <w:tr w:rsidR="00B07E76" w:rsidRPr="007179AB" w:rsidTr="00057FF0">
        <w:trPr>
          <w:trHeight w:val="2761"/>
        </w:trPr>
        <w:tc>
          <w:tcPr>
            <w:tcW w:w="5000" w:type="pct"/>
            <w:gridSpan w:val="5"/>
            <w:tcBorders>
              <w:top w:val="single" w:sz="4" w:space="0" w:color="auto"/>
              <w:left w:val="single" w:sz="8" w:space="0" w:color="auto"/>
              <w:bottom w:val="single" w:sz="8" w:space="0" w:color="auto"/>
              <w:right w:val="single" w:sz="8" w:space="0" w:color="auto"/>
            </w:tcBorders>
            <w:hideMark/>
          </w:tcPr>
          <w:p w:rsidR="00B07E76" w:rsidRDefault="00B07E76" w:rsidP="00872733">
            <w:pPr>
              <w:pStyle w:val="12"/>
              <w:widowControl w:val="0"/>
              <w:adjustRightInd w:val="0"/>
              <w:snapToGrid w:val="0"/>
              <w:spacing w:beforeLines="50" w:beforeAutospacing="0" w:after="0" w:afterAutospacing="0"/>
              <w:jc w:val="both"/>
              <w:rPr>
                <w:rFonts w:ascii="Times New Roman" w:eastAsia="黑体" w:hAnsi="黑体"/>
                <w:sz w:val="21"/>
                <w:szCs w:val="21"/>
              </w:rPr>
            </w:pPr>
            <w:r w:rsidRPr="00511B8F">
              <w:rPr>
                <w:rFonts w:ascii="Times New Roman" w:eastAsia="黑体" w:hAnsi="黑体" w:hint="eastAsia"/>
                <w:sz w:val="21"/>
                <w:szCs w:val="21"/>
              </w:rPr>
              <w:t>四、参与编制单位和人员情况</w:t>
            </w:r>
          </w:p>
          <w:p w:rsidR="00511B8F" w:rsidRPr="00511B8F" w:rsidRDefault="00511B8F" w:rsidP="00872733">
            <w:pPr>
              <w:pStyle w:val="12"/>
              <w:widowControl w:val="0"/>
              <w:adjustRightInd w:val="0"/>
              <w:snapToGrid w:val="0"/>
              <w:spacing w:beforeLines="50" w:beforeAutospacing="0" w:after="0" w:afterAutospacing="0"/>
              <w:jc w:val="both"/>
              <w:rPr>
                <w:rFonts w:ascii="Times New Roman" w:eastAsia="黑体" w:hAnsi="黑体"/>
                <w:sz w:val="21"/>
                <w:szCs w:val="21"/>
              </w:rPr>
            </w:pPr>
            <w:r>
              <w:rPr>
                <w:rFonts w:ascii="Times New Roman" w:eastAsia="黑体" w:hAnsi="黑体" w:hint="eastAsia"/>
                <w:sz w:val="21"/>
                <w:szCs w:val="21"/>
              </w:rPr>
              <w:t xml:space="preserve">    </w:t>
            </w:r>
            <w:r>
              <w:rPr>
                <w:rFonts w:ascii="Times New Roman" w:eastAsia="黑体" w:hAnsi="黑体"/>
                <w:sz w:val="21"/>
                <w:szCs w:val="21"/>
              </w:rPr>
              <w:t>中辐环境科技有限公司</w:t>
            </w:r>
            <w:r>
              <w:rPr>
                <w:rFonts w:ascii="Times New Roman" w:eastAsia="黑体" w:hAnsi="黑体"/>
                <w:sz w:val="21"/>
                <w:szCs w:val="21"/>
              </w:rPr>
              <w:t xml:space="preserve">     </w:t>
            </w:r>
            <w:r>
              <w:rPr>
                <w:rFonts w:ascii="Times New Roman" w:eastAsia="黑体" w:hAnsi="黑体"/>
                <w:sz w:val="21"/>
                <w:szCs w:val="21"/>
              </w:rPr>
              <w:t>邓若鹏</w:t>
            </w:r>
          </w:p>
        </w:tc>
      </w:tr>
    </w:tbl>
    <w:p w:rsidR="006105EA" w:rsidRDefault="006105EA" w:rsidP="00B07E76">
      <w:pPr>
        <w:adjustRightInd w:val="0"/>
        <w:snapToGrid w:val="0"/>
        <w:spacing w:line="360" w:lineRule="auto"/>
        <w:jc w:val="center"/>
        <w:rPr>
          <w:b/>
          <w:sz w:val="24"/>
        </w:rPr>
      </w:pPr>
    </w:p>
    <w:p w:rsidR="006105EA" w:rsidRDefault="006105EA">
      <w:pPr>
        <w:widowControl/>
        <w:jc w:val="left"/>
        <w:rPr>
          <w:b/>
          <w:sz w:val="24"/>
        </w:rPr>
      </w:pPr>
      <w:r>
        <w:rPr>
          <w:b/>
          <w:sz w:val="24"/>
        </w:rPr>
        <w:br w:type="page"/>
      </w:r>
    </w:p>
    <w:p w:rsidR="00097CF7" w:rsidRPr="00A83690" w:rsidRDefault="00097CF7" w:rsidP="00097CF7">
      <w:pPr>
        <w:adjustRightInd w:val="0"/>
        <w:snapToGrid w:val="0"/>
        <w:spacing w:line="360" w:lineRule="auto"/>
        <w:jc w:val="center"/>
        <w:rPr>
          <w:b/>
          <w:sz w:val="28"/>
          <w:szCs w:val="28"/>
        </w:rPr>
      </w:pPr>
      <w:r w:rsidRPr="00A83690">
        <w:rPr>
          <w:rFonts w:hint="eastAsia"/>
          <w:b/>
          <w:sz w:val="28"/>
          <w:szCs w:val="28"/>
        </w:rPr>
        <w:lastRenderedPageBreak/>
        <w:t>环评项目负责人职业资格证书（复印件）</w:t>
      </w:r>
    </w:p>
    <w:p w:rsidR="006105EA" w:rsidRPr="00097CF7" w:rsidRDefault="00097CF7" w:rsidP="00B07E76">
      <w:pPr>
        <w:adjustRightInd w:val="0"/>
        <w:snapToGrid w:val="0"/>
        <w:spacing w:line="360" w:lineRule="auto"/>
        <w:jc w:val="center"/>
        <w:rPr>
          <w:b/>
          <w:color w:val="FF0000"/>
          <w:sz w:val="24"/>
        </w:rPr>
      </w:pPr>
      <w:r w:rsidRPr="00097CF7">
        <w:rPr>
          <w:b/>
          <w:noProof/>
          <w:sz w:val="24"/>
        </w:rPr>
        <w:drawing>
          <wp:inline distT="0" distB="0" distL="0" distR="0">
            <wp:extent cx="5181600" cy="3600450"/>
            <wp:effectExtent l="19050" t="0" r="0" b="0"/>
            <wp:docPr id="3" name="图片 6" descr="李昭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李昭龙.jpg"/>
                    <pic:cNvPicPr>
                      <a:picLocks noChangeAspect="1" noChangeArrowheads="1"/>
                    </pic:cNvPicPr>
                  </pic:nvPicPr>
                  <pic:blipFill>
                    <a:blip r:embed="rId8"/>
                    <a:srcRect l="8488" t="30779" r="6453" b="27460"/>
                    <a:stretch>
                      <a:fillRect/>
                    </a:stretch>
                  </pic:blipFill>
                  <pic:spPr bwMode="auto">
                    <a:xfrm>
                      <a:off x="0" y="0"/>
                      <a:ext cx="5181600" cy="3600450"/>
                    </a:xfrm>
                    <a:prstGeom prst="rect">
                      <a:avLst/>
                    </a:prstGeom>
                    <a:noFill/>
                    <a:ln w="9525">
                      <a:noFill/>
                      <a:miter lim="800000"/>
                      <a:headEnd/>
                      <a:tailEnd/>
                    </a:ln>
                  </pic:spPr>
                </pic:pic>
              </a:graphicData>
            </a:graphic>
          </wp:inline>
        </w:drawing>
      </w:r>
      <w:r w:rsidRPr="00097CF7">
        <w:rPr>
          <w:b/>
          <w:noProof/>
          <w:sz w:val="24"/>
        </w:rPr>
        <w:drawing>
          <wp:inline distT="0" distB="0" distL="0" distR="0">
            <wp:extent cx="5200650" cy="3457575"/>
            <wp:effectExtent l="19050" t="0" r="0" b="0"/>
            <wp:docPr id="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9"/>
                    <a:srcRect l="1263" t="1376" r="1398"/>
                    <a:stretch>
                      <a:fillRect/>
                    </a:stretch>
                  </pic:blipFill>
                  <pic:spPr bwMode="auto">
                    <a:xfrm>
                      <a:off x="0" y="0"/>
                      <a:ext cx="5200650" cy="3457575"/>
                    </a:xfrm>
                    <a:prstGeom prst="rect">
                      <a:avLst/>
                    </a:prstGeom>
                    <a:noFill/>
                    <a:ln w="9525">
                      <a:noFill/>
                      <a:miter lim="800000"/>
                      <a:headEnd/>
                      <a:tailEnd/>
                    </a:ln>
                  </pic:spPr>
                </pic:pic>
              </a:graphicData>
            </a:graphic>
          </wp:inline>
        </w:drawing>
      </w:r>
    </w:p>
    <w:p w:rsidR="000D1D20" w:rsidRDefault="006105EA" w:rsidP="006105EA">
      <w:pPr>
        <w:widowControl/>
        <w:jc w:val="left"/>
        <w:rPr>
          <w:b/>
          <w:sz w:val="24"/>
        </w:rPr>
      </w:pPr>
      <w:r>
        <w:rPr>
          <w:b/>
          <w:sz w:val="24"/>
        </w:rPr>
        <w:br w:type="page"/>
      </w:r>
    </w:p>
    <w:p w:rsidR="00097CF7" w:rsidRPr="007179AB" w:rsidRDefault="00097CF7" w:rsidP="006105EA">
      <w:pPr>
        <w:widowControl/>
        <w:jc w:val="left"/>
        <w:sectPr w:rsidR="00097CF7" w:rsidRPr="007179AB" w:rsidSect="00253CD0">
          <w:pgSz w:w="11906" w:h="16838" w:code="9"/>
          <w:pgMar w:top="1440" w:right="1361" w:bottom="1440" w:left="1531" w:header="851" w:footer="992" w:gutter="0"/>
          <w:pgNumType w:fmt="upperRoman" w:start="1"/>
          <w:cols w:space="425"/>
          <w:docGrid w:linePitch="312"/>
        </w:sectPr>
      </w:pPr>
    </w:p>
    <w:p w:rsidR="000D1D20" w:rsidRPr="007179AB" w:rsidRDefault="000D1D20" w:rsidP="000D1D20"/>
    <w:p w:rsidR="00951ECA" w:rsidRPr="007179AB" w:rsidRDefault="00951ECA" w:rsidP="00E60D5A">
      <w:pPr>
        <w:pStyle w:val="10"/>
        <w:rPr>
          <w:rFonts w:hAnsi="Times New Roman"/>
        </w:rPr>
      </w:pPr>
      <w:r w:rsidRPr="007179AB">
        <w:rPr>
          <w:rFonts w:hAnsi="Times New Roman"/>
        </w:rPr>
        <w:t>目</w:t>
      </w:r>
      <w:r w:rsidR="00AB4D8F" w:rsidRPr="007179AB">
        <w:rPr>
          <w:rFonts w:hAnsi="Times New Roman"/>
        </w:rPr>
        <w:t xml:space="preserve">  </w:t>
      </w:r>
      <w:r w:rsidRPr="007179AB">
        <w:rPr>
          <w:rFonts w:hAnsi="Times New Roman"/>
        </w:rPr>
        <w:t>录</w:t>
      </w:r>
    </w:p>
    <w:p w:rsidR="0062346D" w:rsidRPr="007179AB" w:rsidRDefault="001552FC">
      <w:pPr>
        <w:pStyle w:val="10"/>
        <w:rPr>
          <w:rFonts w:hAnsi="Times New Roman"/>
          <w:b w:val="0"/>
          <w:bCs w:val="0"/>
          <w:caps w:val="0"/>
          <w:noProof/>
          <w:sz w:val="24"/>
          <w:szCs w:val="24"/>
        </w:rPr>
      </w:pPr>
      <w:r w:rsidRPr="001552FC">
        <w:rPr>
          <w:rFonts w:hAnsi="Times New Roman"/>
          <w:b w:val="0"/>
          <w:sz w:val="24"/>
          <w:szCs w:val="24"/>
        </w:rPr>
        <w:fldChar w:fldCharType="begin"/>
      </w:r>
      <w:r w:rsidR="00951ECA" w:rsidRPr="007179AB">
        <w:rPr>
          <w:rFonts w:hAnsi="Times New Roman"/>
          <w:b w:val="0"/>
          <w:sz w:val="24"/>
          <w:szCs w:val="24"/>
        </w:rPr>
        <w:instrText xml:space="preserve"> TOC \o "1-1" \h \z \u </w:instrText>
      </w:r>
      <w:r w:rsidRPr="001552FC">
        <w:rPr>
          <w:rFonts w:hAnsi="Times New Roman"/>
          <w:b w:val="0"/>
          <w:sz w:val="24"/>
          <w:szCs w:val="24"/>
        </w:rPr>
        <w:fldChar w:fldCharType="separate"/>
      </w:r>
      <w:hyperlink w:anchor="_Toc519752812" w:history="1">
        <w:r w:rsidR="0062346D" w:rsidRPr="007179AB">
          <w:rPr>
            <w:rStyle w:val="af1"/>
            <w:rFonts w:hAnsi="Times New Roman"/>
            <w:b w:val="0"/>
            <w:noProof/>
            <w:color w:val="auto"/>
            <w:sz w:val="24"/>
            <w:szCs w:val="24"/>
          </w:rPr>
          <w:t>表</w:t>
        </w:r>
        <w:r w:rsidR="0062346D" w:rsidRPr="007179AB">
          <w:rPr>
            <w:rStyle w:val="af1"/>
            <w:rFonts w:hAnsi="Times New Roman"/>
            <w:b w:val="0"/>
            <w:noProof/>
            <w:color w:val="auto"/>
            <w:sz w:val="24"/>
            <w:szCs w:val="24"/>
          </w:rPr>
          <w:t xml:space="preserve">1 </w:t>
        </w:r>
        <w:r w:rsidR="0062346D" w:rsidRPr="007179AB">
          <w:rPr>
            <w:rStyle w:val="af1"/>
            <w:rFonts w:hAnsi="Times New Roman"/>
            <w:b w:val="0"/>
            <w:noProof/>
            <w:color w:val="auto"/>
            <w:sz w:val="24"/>
            <w:szCs w:val="24"/>
          </w:rPr>
          <w:t>项目基本情况</w:t>
        </w:r>
        <w:r w:rsidR="0062346D" w:rsidRPr="007179AB">
          <w:rPr>
            <w:rFonts w:hAnsi="Times New Roman"/>
            <w:b w:val="0"/>
            <w:noProof/>
            <w:webHidden/>
            <w:sz w:val="24"/>
            <w:szCs w:val="24"/>
          </w:rPr>
          <w:tab/>
        </w:r>
        <w:r w:rsidRPr="007179AB">
          <w:rPr>
            <w:rFonts w:hAnsi="Times New Roman"/>
            <w:b w:val="0"/>
            <w:noProof/>
            <w:webHidden/>
            <w:sz w:val="24"/>
            <w:szCs w:val="24"/>
          </w:rPr>
          <w:fldChar w:fldCharType="begin"/>
        </w:r>
        <w:r w:rsidR="0062346D" w:rsidRPr="007179AB">
          <w:rPr>
            <w:rFonts w:hAnsi="Times New Roman"/>
            <w:b w:val="0"/>
            <w:noProof/>
            <w:webHidden/>
            <w:sz w:val="24"/>
            <w:szCs w:val="24"/>
          </w:rPr>
          <w:instrText xml:space="preserve"> PAGEREF _Toc519752812 \h </w:instrText>
        </w:r>
        <w:r w:rsidRPr="007179AB">
          <w:rPr>
            <w:rFonts w:hAnsi="Times New Roman"/>
            <w:b w:val="0"/>
            <w:noProof/>
            <w:webHidden/>
            <w:sz w:val="24"/>
            <w:szCs w:val="24"/>
          </w:rPr>
        </w:r>
        <w:r w:rsidRPr="007179AB">
          <w:rPr>
            <w:rFonts w:hAnsi="Times New Roman"/>
            <w:b w:val="0"/>
            <w:noProof/>
            <w:webHidden/>
            <w:sz w:val="24"/>
            <w:szCs w:val="24"/>
          </w:rPr>
          <w:fldChar w:fldCharType="separate"/>
        </w:r>
        <w:r w:rsidR="006B5913">
          <w:rPr>
            <w:rFonts w:hAnsi="Times New Roman"/>
            <w:b w:val="0"/>
            <w:noProof/>
            <w:webHidden/>
            <w:sz w:val="24"/>
            <w:szCs w:val="24"/>
          </w:rPr>
          <w:t>1</w:t>
        </w:r>
        <w:r w:rsidRPr="007179AB">
          <w:rPr>
            <w:rFonts w:hAnsi="Times New Roman"/>
            <w:b w:val="0"/>
            <w:noProof/>
            <w:webHidden/>
            <w:sz w:val="24"/>
            <w:szCs w:val="24"/>
          </w:rPr>
          <w:fldChar w:fldCharType="end"/>
        </w:r>
      </w:hyperlink>
    </w:p>
    <w:p w:rsidR="0062346D" w:rsidRPr="007179AB" w:rsidRDefault="001552FC">
      <w:pPr>
        <w:pStyle w:val="10"/>
        <w:rPr>
          <w:rFonts w:hAnsi="Times New Roman"/>
          <w:b w:val="0"/>
          <w:bCs w:val="0"/>
          <w:caps w:val="0"/>
          <w:noProof/>
          <w:sz w:val="24"/>
          <w:szCs w:val="24"/>
        </w:rPr>
      </w:pPr>
      <w:hyperlink w:anchor="_Toc519752813" w:history="1">
        <w:r w:rsidR="0062346D" w:rsidRPr="007179AB">
          <w:rPr>
            <w:rStyle w:val="af1"/>
            <w:rFonts w:hAnsi="Times New Roman"/>
            <w:b w:val="0"/>
            <w:noProof/>
            <w:color w:val="auto"/>
            <w:sz w:val="24"/>
            <w:szCs w:val="24"/>
          </w:rPr>
          <w:t>表</w:t>
        </w:r>
        <w:r w:rsidR="0062346D" w:rsidRPr="007179AB">
          <w:rPr>
            <w:rStyle w:val="af1"/>
            <w:rFonts w:hAnsi="Times New Roman"/>
            <w:b w:val="0"/>
            <w:noProof/>
            <w:color w:val="auto"/>
            <w:sz w:val="24"/>
            <w:szCs w:val="24"/>
          </w:rPr>
          <w:t xml:space="preserve">2 </w:t>
        </w:r>
        <w:r w:rsidR="0062346D" w:rsidRPr="007179AB">
          <w:rPr>
            <w:rStyle w:val="af1"/>
            <w:rFonts w:hAnsi="Times New Roman"/>
            <w:b w:val="0"/>
            <w:noProof/>
            <w:color w:val="auto"/>
            <w:sz w:val="24"/>
            <w:szCs w:val="24"/>
          </w:rPr>
          <w:t>放射源</w:t>
        </w:r>
        <w:r w:rsidR="0062346D" w:rsidRPr="007179AB">
          <w:rPr>
            <w:rFonts w:hAnsi="Times New Roman"/>
            <w:b w:val="0"/>
            <w:noProof/>
            <w:webHidden/>
            <w:sz w:val="24"/>
            <w:szCs w:val="24"/>
          </w:rPr>
          <w:tab/>
        </w:r>
        <w:r w:rsidRPr="007179AB">
          <w:rPr>
            <w:rFonts w:hAnsi="Times New Roman"/>
            <w:b w:val="0"/>
            <w:noProof/>
            <w:webHidden/>
            <w:sz w:val="24"/>
            <w:szCs w:val="24"/>
          </w:rPr>
          <w:fldChar w:fldCharType="begin"/>
        </w:r>
        <w:r w:rsidR="0062346D" w:rsidRPr="007179AB">
          <w:rPr>
            <w:rFonts w:hAnsi="Times New Roman"/>
            <w:b w:val="0"/>
            <w:noProof/>
            <w:webHidden/>
            <w:sz w:val="24"/>
            <w:szCs w:val="24"/>
          </w:rPr>
          <w:instrText xml:space="preserve"> PAGEREF _Toc519752813 \h </w:instrText>
        </w:r>
        <w:r w:rsidRPr="007179AB">
          <w:rPr>
            <w:rFonts w:hAnsi="Times New Roman"/>
            <w:b w:val="0"/>
            <w:noProof/>
            <w:webHidden/>
            <w:sz w:val="24"/>
            <w:szCs w:val="24"/>
          </w:rPr>
        </w:r>
        <w:r w:rsidRPr="007179AB">
          <w:rPr>
            <w:rFonts w:hAnsi="Times New Roman"/>
            <w:b w:val="0"/>
            <w:noProof/>
            <w:webHidden/>
            <w:sz w:val="24"/>
            <w:szCs w:val="24"/>
          </w:rPr>
          <w:fldChar w:fldCharType="separate"/>
        </w:r>
        <w:r w:rsidR="006B5913">
          <w:rPr>
            <w:rFonts w:hAnsi="Times New Roman"/>
            <w:b w:val="0"/>
            <w:noProof/>
            <w:webHidden/>
            <w:sz w:val="24"/>
            <w:szCs w:val="24"/>
          </w:rPr>
          <w:t>10</w:t>
        </w:r>
        <w:r w:rsidRPr="007179AB">
          <w:rPr>
            <w:rFonts w:hAnsi="Times New Roman"/>
            <w:b w:val="0"/>
            <w:noProof/>
            <w:webHidden/>
            <w:sz w:val="24"/>
            <w:szCs w:val="24"/>
          </w:rPr>
          <w:fldChar w:fldCharType="end"/>
        </w:r>
      </w:hyperlink>
    </w:p>
    <w:p w:rsidR="0062346D" w:rsidRPr="007179AB" w:rsidRDefault="001552FC">
      <w:pPr>
        <w:pStyle w:val="10"/>
        <w:rPr>
          <w:rFonts w:hAnsi="Times New Roman"/>
          <w:b w:val="0"/>
          <w:bCs w:val="0"/>
          <w:caps w:val="0"/>
          <w:noProof/>
          <w:sz w:val="24"/>
          <w:szCs w:val="24"/>
        </w:rPr>
      </w:pPr>
      <w:hyperlink w:anchor="_Toc519752814" w:history="1">
        <w:r w:rsidR="0062346D" w:rsidRPr="007179AB">
          <w:rPr>
            <w:rStyle w:val="af1"/>
            <w:rFonts w:hAnsi="Times New Roman"/>
            <w:b w:val="0"/>
            <w:noProof/>
            <w:color w:val="auto"/>
            <w:sz w:val="24"/>
            <w:szCs w:val="24"/>
          </w:rPr>
          <w:t>表</w:t>
        </w:r>
        <w:r w:rsidR="0062346D" w:rsidRPr="007179AB">
          <w:rPr>
            <w:rStyle w:val="af1"/>
            <w:rFonts w:hAnsi="Times New Roman"/>
            <w:b w:val="0"/>
            <w:noProof/>
            <w:color w:val="auto"/>
            <w:sz w:val="24"/>
            <w:szCs w:val="24"/>
          </w:rPr>
          <w:t xml:space="preserve">3 </w:t>
        </w:r>
        <w:r w:rsidR="0062346D" w:rsidRPr="007179AB">
          <w:rPr>
            <w:rStyle w:val="af1"/>
            <w:rFonts w:hAnsi="Times New Roman"/>
            <w:b w:val="0"/>
            <w:noProof/>
            <w:color w:val="auto"/>
            <w:sz w:val="24"/>
            <w:szCs w:val="24"/>
          </w:rPr>
          <w:t>非密封放射性物质</w:t>
        </w:r>
        <w:r w:rsidR="0062346D" w:rsidRPr="007179AB">
          <w:rPr>
            <w:rFonts w:hAnsi="Times New Roman"/>
            <w:b w:val="0"/>
            <w:noProof/>
            <w:webHidden/>
            <w:sz w:val="24"/>
            <w:szCs w:val="24"/>
          </w:rPr>
          <w:tab/>
        </w:r>
        <w:r w:rsidRPr="007179AB">
          <w:rPr>
            <w:rFonts w:hAnsi="Times New Roman"/>
            <w:b w:val="0"/>
            <w:noProof/>
            <w:webHidden/>
            <w:sz w:val="24"/>
            <w:szCs w:val="24"/>
          </w:rPr>
          <w:fldChar w:fldCharType="begin"/>
        </w:r>
        <w:r w:rsidR="0062346D" w:rsidRPr="007179AB">
          <w:rPr>
            <w:rFonts w:hAnsi="Times New Roman"/>
            <w:b w:val="0"/>
            <w:noProof/>
            <w:webHidden/>
            <w:sz w:val="24"/>
            <w:szCs w:val="24"/>
          </w:rPr>
          <w:instrText xml:space="preserve"> PAGEREF _Toc519752814 \h </w:instrText>
        </w:r>
        <w:r w:rsidRPr="007179AB">
          <w:rPr>
            <w:rFonts w:hAnsi="Times New Roman"/>
            <w:b w:val="0"/>
            <w:noProof/>
            <w:webHidden/>
            <w:sz w:val="24"/>
            <w:szCs w:val="24"/>
          </w:rPr>
        </w:r>
        <w:r w:rsidRPr="007179AB">
          <w:rPr>
            <w:rFonts w:hAnsi="Times New Roman"/>
            <w:b w:val="0"/>
            <w:noProof/>
            <w:webHidden/>
            <w:sz w:val="24"/>
            <w:szCs w:val="24"/>
          </w:rPr>
          <w:fldChar w:fldCharType="separate"/>
        </w:r>
        <w:r w:rsidR="006B5913">
          <w:rPr>
            <w:rFonts w:hAnsi="Times New Roman"/>
            <w:b w:val="0"/>
            <w:noProof/>
            <w:webHidden/>
            <w:sz w:val="24"/>
            <w:szCs w:val="24"/>
          </w:rPr>
          <w:t>10</w:t>
        </w:r>
        <w:r w:rsidRPr="007179AB">
          <w:rPr>
            <w:rFonts w:hAnsi="Times New Roman"/>
            <w:b w:val="0"/>
            <w:noProof/>
            <w:webHidden/>
            <w:sz w:val="24"/>
            <w:szCs w:val="24"/>
          </w:rPr>
          <w:fldChar w:fldCharType="end"/>
        </w:r>
      </w:hyperlink>
    </w:p>
    <w:p w:rsidR="0062346D" w:rsidRPr="007179AB" w:rsidRDefault="001552FC">
      <w:pPr>
        <w:pStyle w:val="10"/>
        <w:rPr>
          <w:rFonts w:hAnsi="Times New Roman"/>
          <w:b w:val="0"/>
          <w:bCs w:val="0"/>
          <w:caps w:val="0"/>
          <w:noProof/>
          <w:sz w:val="24"/>
          <w:szCs w:val="24"/>
        </w:rPr>
      </w:pPr>
      <w:hyperlink w:anchor="_Toc519752815" w:history="1">
        <w:r w:rsidR="0062346D" w:rsidRPr="007179AB">
          <w:rPr>
            <w:rStyle w:val="af1"/>
            <w:rFonts w:hAnsi="Times New Roman"/>
            <w:b w:val="0"/>
            <w:noProof/>
            <w:color w:val="auto"/>
            <w:sz w:val="24"/>
            <w:szCs w:val="24"/>
          </w:rPr>
          <w:t>表</w:t>
        </w:r>
        <w:r w:rsidR="0062346D" w:rsidRPr="007179AB">
          <w:rPr>
            <w:rStyle w:val="af1"/>
            <w:rFonts w:hAnsi="Times New Roman"/>
            <w:b w:val="0"/>
            <w:noProof/>
            <w:color w:val="auto"/>
            <w:sz w:val="24"/>
            <w:szCs w:val="24"/>
          </w:rPr>
          <w:t xml:space="preserve">4 </w:t>
        </w:r>
        <w:r w:rsidR="0062346D" w:rsidRPr="007179AB">
          <w:rPr>
            <w:rStyle w:val="af1"/>
            <w:rFonts w:hAnsi="Times New Roman"/>
            <w:b w:val="0"/>
            <w:noProof/>
            <w:color w:val="auto"/>
            <w:sz w:val="24"/>
            <w:szCs w:val="24"/>
          </w:rPr>
          <w:t>射线装置</w:t>
        </w:r>
        <w:r w:rsidR="0062346D" w:rsidRPr="007179AB">
          <w:rPr>
            <w:rFonts w:hAnsi="Times New Roman"/>
            <w:b w:val="0"/>
            <w:noProof/>
            <w:webHidden/>
            <w:sz w:val="24"/>
            <w:szCs w:val="24"/>
          </w:rPr>
          <w:tab/>
        </w:r>
        <w:r w:rsidRPr="007179AB">
          <w:rPr>
            <w:rFonts w:hAnsi="Times New Roman"/>
            <w:b w:val="0"/>
            <w:noProof/>
            <w:webHidden/>
            <w:sz w:val="24"/>
            <w:szCs w:val="24"/>
          </w:rPr>
          <w:fldChar w:fldCharType="begin"/>
        </w:r>
        <w:r w:rsidR="0062346D" w:rsidRPr="007179AB">
          <w:rPr>
            <w:rFonts w:hAnsi="Times New Roman"/>
            <w:b w:val="0"/>
            <w:noProof/>
            <w:webHidden/>
            <w:sz w:val="24"/>
            <w:szCs w:val="24"/>
          </w:rPr>
          <w:instrText xml:space="preserve"> PAGEREF _Toc519752815 \h </w:instrText>
        </w:r>
        <w:r w:rsidRPr="007179AB">
          <w:rPr>
            <w:rFonts w:hAnsi="Times New Roman"/>
            <w:b w:val="0"/>
            <w:noProof/>
            <w:webHidden/>
            <w:sz w:val="24"/>
            <w:szCs w:val="24"/>
          </w:rPr>
        </w:r>
        <w:r w:rsidRPr="007179AB">
          <w:rPr>
            <w:rFonts w:hAnsi="Times New Roman"/>
            <w:b w:val="0"/>
            <w:noProof/>
            <w:webHidden/>
            <w:sz w:val="24"/>
            <w:szCs w:val="24"/>
          </w:rPr>
          <w:fldChar w:fldCharType="separate"/>
        </w:r>
        <w:r w:rsidR="006B5913">
          <w:rPr>
            <w:rFonts w:hAnsi="Times New Roman"/>
            <w:b w:val="0"/>
            <w:noProof/>
            <w:webHidden/>
            <w:sz w:val="24"/>
            <w:szCs w:val="24"/>
          </w:rPr>
          <w:t>11</w:t>
        </w:r>
        <w:r w:rsidRPr="007179AB">
          <w:rPr>
            <w:rFonts w:hAnsi="Times New Roman"/>
            <w:b w:val="0"/>
            <w:noProof/>
            <w:webHidden/>
            <w:sz w:val="24"/>
            <w:szCs w:val="24"/>
          </w:rPr>
          <w:fldChar w:fldCharType="end"/>
        </w:r>
      </w:hyperlink>
    </w:p>
    <w:p w:rsidR="0062346D" w:rsidRPr="007179AB" w:rsidRDefault="001552FC">
      <w:pPr>
        <w:pStyle w:val="10"/>
        <w:rPr>
          <w:rFonts w:hAnsi="Times New Roman"/>
          <w:b w:val="0"/>
          <w:bCs w:val="0"/>
          <w:caps w:val="0"/>
          <w:noProof/>
          <w:sz w:val="24"/>
          <w:szCs w:val="24"/>
        </w:rPr>
      </w:pPr>
      <w:hyperlink w:anchor="_Toc519752816" w:history="1">
        <w:r w:rsidR="0062346D" w:rsidRPr="007179AB">
          <w:rPr>
            <w:rStyle w:val="af1"/>
            <w:rFonts w:hAnsi="Times New Roman"/>
            <w:b w:val="0"/>
            <w:noProof/>
            <w:color w:val="auto"/>
            <w:sz w:val="24"/>
            <w:szCs w:val="24"/>
          </w:rPr>
          <w:t>表</w:t>
        </w:r>
        <w:r w:rsidR="0062346D" w:rsidRPr="007179AB">
          <w:rPr>
            <w:rStyle w:val="af1"/>
            <w:rFonts w:hAnsi="Times New Roman"/>
            <w:b w:val="0"/>
            <w:noProof/>
            <w:color w:val="auto"/>
            <w:sz w:val="24"/>
            <w:szCs w:val="24"/>
          </w:rPr>
          <w:t xml:space="preserve">5 </w:t>
        </w:r>
        <w:r w:rsidR="0062346D" w:rsidRPr="007179AB">
          <w:rPr>
            <w:rStyle w:val="af1"/>
            <w:rFonts w:hAnsi="Times New Roman"/>
            <w:b w:val="0"/>
            <w:noProof/>
            <w:color w:val="auto"/>
            <w:sz w:val="24"/>
            <w:szCs w:val="24"/>
          </w:rPr>
          <w:t>废弃物（重点是放射性废弃物）</w:t>
        </w:r>
        <w:r w:rsidR="0062346D" w:rsidRPr="007179AB">
          <w:rPr>
            <w:rFonts w:hAnsi="Times New Roman"/>
            <w:b w:val="0"/>
            <w:noProof/>
            <w:webHidden/>
            <w:sz w:val="24"/>
            <w:szCs w:val="24"/>
          </w:rPr>
          <w:tab/>
        </w:r>
        <w:r w:rsidRPr="007179AB">
          <w:rPr>
            <w:rFonts w:hAnsi="Times New Roman"/>
            <w:b w:val="0"/>
            <w:noProof/>
            <w:webHidden/>
            <w:sz w:val="24"/>
            <w:szCs w:val="24"/>
          </w:rPr>
          <w:fldChar w:fldCharType="begin"/>
        </w:r>
        <w:r w:rsidR="0062346D" w:rsidRPr="007179AB">
          <w:rPr>
            <w:rFonts w:hAnsi="Times New Roman"/>
            <w:b w:val="0"/>
            <w:noProof/>
            <w:webHidden/>
            <w:sz w:val="24"/>
            <w:szCs w:val="24"/>
          </w:rPr>
          <w:instrText xml:space="preserve"> PAGEREF _Toc519752816 \h </w:instrText>
        </w:r>
        <w:r w:rsidRPr="007179AB">
          <w:rPr>
            <w:rFonts w:hAnsi="Times New Roman"/>
            <w:b w:val="0"/>
            <w:noProof/>
            <w:webHidden/>
            <w:sz w:val="24"/>
            <w:szCs w:val="24"/>
          </w:rPr>
        </w:r>
        <w:r w:rsidRPr="007179AB">
          <w:rPr>
            <w:rFonts w:hAnsi="Times New Roman"/>
            <w:b w:val="0"/>
            <w:noProof/>
            <w:webHidden/>
            <w:sz w:val="24"/>
            <w:szCs w:val="24"/>
          </w:rPr>
          <w:fldChar w:fldCharType="separate"/>
        </w:r>
        <w:r w:rsidR="006B5913">
          <w:rPr>
            <w:rFonts w:hAnsi="Times New Roman"/>
            <w:b w:val="0"/>
            <w:noProof/>
            <w:webHidden/>
            <w:sz w:val="24"/>
            <w:szCs w:val="24"/>
          </w:rPr>
          <w:t>12</w:t>
        </w:r>
        <w:r w:rsidRPr="007179AB">
          <w:rPr>
            <w:rFonts w:hAnsi="Times New Roman"/>
            <w:b w:val="0"/>
            <w:noProof/>
            <w:webHidden/>
            <w:sz w:val="24"/>
            <w:szCs w:val="24"/>
          </w:rPr>
          <w:fldChar w:fldCharType="end"/>
        </w:r>
      </w:hyperlink>
    </w:p>
    <w:p w:rsidR="0062346D" w:rsidRPr="007179AB" w:rsidRDefault="001552FC">
      <w:pPr>
        <w:pStyle w:val="10"/>
        <w:rPr>
          <w:rFonts w:hAnsi="Times New Roman"/>
          <w:b w:val="0"/>
          <w:bCs w:val="0"/>
          <w:caps w:val="0"/>
          <w:noProof/>
          <w:sz w:val="24"/>
          <w:szCs w:val="24"/>
        </w:rPr>
      </w:pPr>
      <w:hyperlink w:anchor="_Toc519752817" w:history="1">
        <w:r w:rsidR="0062346D" w:rsidRPr="007179AB">
          <w:rPr>
            <w:rStyle w:val="af1"/>
            <w:rFonts w:hAnsi="Times New Roman"/>
            <w:b w:val="0"/>
            <w:noProof/>
            <w:color w:val="auto"/>
            <w:sz w:val="24"/>
            <w:szCs w:val="24"/>
          </w:rPr>
          <w:t>表</w:t>
        </w:r>
        <w:r w:rsidR="0062346D" w:rsidRPr="007179AB">
          <w:rPr>
            <w:rStyle w:val="af1"/>
            <w:rFonts w:hAnsi="Times New Roman"/>
            <w:b w:val="0"/>
            <w:noProof/>
            <w:color w:val="auto"/>
            <w:sz w:val="24"/>
            <w:szCs w:val="24"/>
          </w:rPr>
          <w:t xml:space="preserve">6 </w:t>
        </w:r>
        <w:r w:rsidR="0062346D" w:rsidRPr="007179AB">
          <w:rPr>
            <w:rStyle w:val="af1"/>
            <w:rFonts w:hAnsi="Times New Roman"/>
            <w:b w:val="0"/>
            <w:noProof/>
            <w:color w:val="auto"/>
            <w:sz w:val="24"/>
            <w:szCs w:val="24"/>
          </w:rPr>
          <w:t>评价依据</w:t>
        </w:r>
        <w:r w:rsidR="0062346D" w:rsidRPr="007179AB">
          <w:rPr>
            <w:rFonts w:hAnsi="Times New Roman"/>
            <w:b w:val="0"/>
            <w:noProof/>
            <w:webHidden/>
            <w:sz w:val="24"/>
            <w:szCs w:val="24"/>
          </w:rPr>
          <w:tab/>
        </w:r>
        <w:r w:rsidRPr="007179AB">
          <w:rPr>
            <w:rFonts w:hAnsi="Times New Roman"/>
            <w:b w:val="0"/>
            <w:noProof/>
            <w:webHidden/>
            <w:sz w:val="24"/>
            <w:szCs w:val="24"/>
          </w:rPr>
          <w:fldChar w:fldCharType="begin"/>
        </w:r>
        <w:r w:rsidR="0062346D" w:rsidRPr="007179AB">
          <w:rPr>
            <w:rFonts w:hAnsi="Times New Roman"/>
            <w:b w:val="0"/>
            <w:noProof/>
            <w:webHidden/>
            <w:sz w:val="24"/>
            <w:szCs w:val="24"/>
          </w:rPr>
          <w:instrText xml:space="preserve"> PAGEREF _Toc519752817 \h </w:instrText>
        </w:r>
        <w:r w:rsidRPr="007179AB">
          <w:rPr>
            <w:rFonts w:hAnsi="Times New Roman"/>
            <w:b w:val="0"/>
            <w:noProof/>
            <w:webHidden/>
            <w:sz w:val="24"/>
            <w:szCs w:val="24"/>
          </w:rPr>
        </w:r>
        <w:r w:rsidRPr="007179AB">
          <w:rPr>
            <w:rFonts w:hAnsi="Times New Roman"/>
            <w:b w:val="0"/>
            <w:noProof/>
            <w:webHidden/>
            <w:sz w:val="24"/>
            <w:szCs w:val="24"/>
          </w:rPr>
          <w:fldChar w:fldCharType="separate"/>
        </w:r>
        <w:r w:rsidR="006B5913">
          <w:rPr>
            <w:rFonts w:hAnsi="Times New Roman"/>
            <w:b w:val="0"/>
            <w:noProof/>
            <w:webHidden/>
            <w:sz w:val="24"/>
            <w:szCs w:val="24"/>
          </w:rPr>
          <w:t>13</w:t>
        </w:r>
        <w:r w:rsidRPr="007179AB">
          <w:rPr>
            <w:rFonts w:hAnsi="Times New Roman"/>
            <w:b w:val="0"/>
            <w:noProof/>
            <w:webHidden/>
            <w:sz w:val="24"/>
            <w:szCs w:val="24"/>
          </w:rPr>
          <w:fldChar w:fldCharType="end"/>
        </w:r>
      </w:hyperlink>
    </w:p>
    <w:p w:rsidR="0062346D" w:rsidRPr="007179AB" w:rsidRDefault="001552FC">
      <w:pPr>
        <w:pStyle w:val="10"/>
        <w:rPr>
          <w:rFonts w:hAnsi="Times New Roman"/>
          <w:b w:val="0"/>
          <w:bCs w:val="0"/>
          <w:caps w:val="0"/>
          <w:noProof/>
          <w:sz w:val="24"/>
          <w:szCs w:val="24"/>
        </w:rPr>
      </w:pPr>
      <w:hyperlink w:anchor="_Toc519752818" w:history="1">
        <w:r w:rsidR="0062346D" w:rsidRPr="007179AB">
          <w:rPr>
            <w:rStyle w:val="af1"/>
            <w:rFonts w:hAnsi="Times New Roman"/>
            <w:b w:val="0"/>
            <w:noProof/>
            <w:color w:val="auto"/>
            <w:sz w:val="24"/>
            <w:szCs w:val="24"/>
          </w:rPr>
          <w:t>表</w:t>
        </w:r>
        <w:r w:rsidR="0062346D" w:rsidRPr="007179AB">
          <w:rPr>
            <w:rStyle w:val="af1"/>
            <w:rFonts w:hAnsi="Times New Roman"/>
            <w:b w:val="0"/>
            <w:noProof/>
            <w:color w:val="auto"/>
            <w:sz w:val="24"/>
            <w:szCs w:val="24"/>
          </w:rPr>
          <w:t xml:space="preserve">7 </w:t>
        </w:r>
        <w:r w:rsidR="0062346D" w:rsidRPr="007179AB">
          <w:rPr>
            <w:rStyle w:val="af1"/>
            <w:rFonts w:hAnsi="Times New Roman"/>
            <w:b w:val="0"/>
            <w:noProof/>
            <w:color w:val="auto"/>
            <w:sz w:val="24"/>
            <w:szCs w:val="24"/>
          </w:rPr>
          <w:t>保护目标与评价标准</w:t>
        </w:r>
        <w:r w:rsidR="0062346D" w:rsidRPr="007179AB">
          <w:rPr>
            <w:rFonts w:hAnsi="Times New Roman"/>
            <w:b w:val="0"/>
            <w:noProof/>
            <w:webHidden/>
            <w:sz w:val="24"/>
            <w:szCs w:val="24"/>
          </w:rPr>
          <w:tab/>
        </w:r>
        <w:r w:rsidRPr="007179AB">
          <w:rPr>
            <w:rFonts w:hAnsi="Times New Roman"/>
            <w:b w:val="0"/>
            <w:noProof/>
            <w:webHidden/>
            <w:sz w:val="24"/>
            <w:szCs w:val="24"/>
          </w:rPr>
          <w:fldChar w:fldCharType="begin"/>
        </w:r>
        <w:r w:rsidR="0062346D" w:rsidRPr="007179AB">
          <w:rPr>
            <w:rFonts w:hAnsi="Times New Roman"/>
            <w:b w:val="0"/>
            <w:noProof/>
            <w:webHidden/>
            <w:sz w:val="24"/>
            <w:szCs w:val="24"/>
          </w:rPr>
          <w:instrText xml:space="preserve"> PAGEREF _Toc519752818 \h </w:instrText>
        </w:r>
        <w:r w:rsidRPr="007179AB">
          <w:rPr>
            <w:rFonts w:hAnsi="Times New Roman"/>
            <w:b w:val="0"/>
            <w:noProof/>
            <w:webHidden/>
            <w:sz w:val="24"/>
            <w:szCs w:val="24"/>
          </w:rPr>
        </w:r>
        <w:r w:rsidRPr="007179AB">
          <w:rPr>
            <w:rFonts w:hAnsi="Times New Roman"/>
            <w:b w:val="0"/>
            <w:noProof/>
            <w:webHidden/>
            <w:sz w:val="24"/>
            <w:szCs w:val="24"/>
          </w:rPr>
          <w:fldChar w:fldCharType="separate"/>
        </w:r>
        <w:r w:rsidR="006B5913">
          <w:rPr>
            <w:rFonts w:hAnsi="Times New Roman"/>
            <w:b w:val="0"/>
            <w:noProof/>
            <w:webHidden/>
            <w:sz w:val="24"/>
            <w:szCs w:val="24"/>
          </w:rPr>
          <w:t>15</w:t>
        </w:r>
        <w:r w:rsidRPr="007179AB">
          <w:rPr>
            <w:rFonts w:hAnsi="Times New Roman"/>
            <w:b w:val="0"/>
            <w:noProof/>
            <w:webHidden/>
            <w:sz w:val="24"/>
            <w:szCs w:val="24"/>
          </w:rPr>
          <w:fldChar w:fldCharType="end"/>
        </w:r>
      </w:hyperlink>
    </w:p>
    <w:p w:rsidR="0062346D" w:rsidRPr="007179AB" w:rsidRDefault="001552FC">
      <w:pPr>
        <w:pStyle w:val="10"/>
        <w:rPr>
          <w:rFonts w:hAnsi="Times New Roman"/>
          <w:b w:val="0"/>
          <w:bCs w:val="0"/>
          <w:caps w:val="0"/>
          <w:noProof/>
          <w:sz w:val="24"/>
          <w:szCs w:val="24"/>
        </w:rPr>
      </w:pPr>
      <w:hyperlink w:anchor="_Toc519752819" w:history="1">
        <w:r w:rsidR="0062346D" w:rsidRPr="007179AB">
          <w:rPr>
            <w:rStyle w:val="af1"/>
            <w:rFonts w:hAnsi="Times New Roman"/>
            <w:b w:val="0"/>
            <w:noProof/>
            <w:color w:val="auto"/>
            <w:sz w:val="24"/>
            <w:szCs w:val="24"/>
          </w:rPr>
          <w:t>表</w:t>
        </w:r>
        <w:r w:rsidR="0062346D" w:rsidRPr="007179AB">
          <w:rPr>
            <w:rStyle w:val="af1"/>
            <w:rFonts w:hAnsi="Times New Roman"/>
            <w:b w:val="0"/>
            <w:noProof/>
            <w:color w:val="auto"/>
            <w:sz w:val="24"/>
            <w:szCs w:val="24"/>
          </w:rPr>
          <w:t xml:space="preserve">8 </w:t>
        </w:r>
        <w:r w:rsidR="0062346D" w:rsidRPr="007179AB">
          <w:rPr>
            <w:rStyle w:val="af1"/>
            <w:rFonts w:hAnsi="Times New Roman"/>
            <w:b w:val="0"/>
            <w:noProof/>
            <w:color w:val="auto"/>
            <w:sz w:val="24"/>
            <w:szCs w:val="24"/>
          </w:rPr>
          <w:t>环境质量和辐射现状</w:t>
        </w:r>
        <w:r w:rsidR="0062346D" w:rsidRPr="007179AB">
          <w:rPr>
            <w:rFonts w:hAnsi="Times New Roman"/>
            <w:b w:val="0"/>
            <w:noProof/>
            <w:webHidden/>
            <w:sz w:val="24"/>
            <w:szCs w:val="24"/>
          </w:rPr>
          <w:tab/>
        </w:r>
        <w:r w:rsidRPr="007179AB">
          <w:rPr>
            <w:rFonts w:hAnsi="Times New Roman"/>
            <w:b w:val="0"/>
            <w:noProof/>
            <w:webHidden/>
            <w:sz w:val="24"/>
            <w:szCs w:val="24"/>
          </w:rPr>
          <w:fldChar w:fldCharType="begin"/>
        </w:r>
        <w:r w:rsidR="0062346D" w:rsidRPr="007179AB">
          <w:rPr>
            <w:rFonts w:hAnsi="Times New Roman"/>
            <w:b w:val="0"/>
            <w:noProof/>
            <w:webHidden/>
            <w:sz w:val="24"/>
            <w:szCs w:val="24"/>
          </w:rPr>
          <w:instrText xml:space="preserve"> PAGEREF _Toc519752819 \h </w:instrText>
        </w:r>
        <w:r w:rsidRPr="007179AB">
          <w:rPr>
            <w:rFonts w:hAnsi="Times New Roman"/>
            <w:b w:val="0"/>
            <w:noProof/>
            <w:webHidden/>
            <w:sz w:val="24"/>
            <w:szCs w:val="24"/>
          </w:rPr>
        </w:r>
        <w:r w:rsidRPr="007179AB">
          <w:rPr>
            <w:rFonts w:hAnsi="Times New Roman"/>
            <w:b w:val="0"/>
            <w:noProof/>
            <w:webHidden/>
            <w:sz w:val="24"/>
            <w:szCs w:val="24"/>
          </w:rPr>
          <w:fldChar w:fldCharType="separate"/>
        </w:r>
        <w:r w:rsidR="006B5913">
          <w:rPr>
            <w:rFonts w:hAnsi="Times New Roman"/>
            <w:b w:val="0"/>
            <w:noProof/>
            <w:webHidden/>
            <w:sz w:val="24"/>
            <w:szCs w:val="24"/>
          </w:rPr>
          <w:t>23</w:t>
        </w:r>
        <w:r w:rsidRPr="007179AB">
          <w:rPr>
            <w:rFonts w:hAnsi="Times New Roman"/>
            <w:b w:val="0"/>
            <w:noProof/>
            <w:webHidden/>
            <w:sz w:val="24"/>
            <w:szCs w:val="24"/>
          </w:rPr>
          <w:fldChar w:fldCharType="end"/>
        </w:r>
      </w:hyperlink>
    </w:p>
    <w:p w:rsidR="0062346D" w:rsidRPr="007179AB" w:rsidRDefault="001552FC">
      <w:pPr>
        <w:pStyle w:val="10"/>
        <w:rPr>
          <w:rFonts w:hAnsi="Times New Roman"/>
          <w:b w:val="0"/>
          <w:bCs w:val="0"/>
          <w:caps w:val="0"/>
          <w:noProof/>
          <w:sz w:val="24"/>
          <w:szCs w:val="24"/>
        </w:rPr>
      </w:pPr>
      <w:hyperlink w:anchor="_Toc519752820" w:history="1">
        <w:r w:rsidR="0062346D" w:rsidRPr="007179AB">
          <w:rPr>
            <w:rStyle w:val="af1"/>
            <w:rFonts w:hAnsi="Times New Roman"/>
            <w:b w:val="0"/>
            <w:noProof/>
            <w:color w:val="auto"/>
            <w:sz w:val="24"/>
            <w:szCs w:val="24"/>
          </w:rPr>
          <w:t>表</w:t>
        </w:r>
        <w:r w:rsidR="0062346D" w:rsidRPr="007179AB">
          <w:rPr>
            <w:rStyle w:val="af1"/>
            <w:rFonts w:hAnsi="Times New Roman"/>
            <w:b w:val="0"/>
            <w:noProof/>
            <w:color w:val="auto"/>
            <w:sz w:val="24"/>
            <w:szCs w:val="24"/>
          </w:rPr>
          <w:t xml:space="preserve">9 </w:t>
        </w:r>
        <w:r w:rsidR="0062346D" w:rsidRPr="007179AB">
          <w:rPr>
            <w:rStyle w:val="af1"/>
            <w:rFonts w:hAnsi="Times New Roman"/>
            <w:b w:val="0"/>
            <w:noProof/>
            <w:color w:val="auto"/>
            <w:sz w:val="24"/>
            <w:szCs w:val="24"/>
          </w:rPr>
          <w:t>项目工程分析与源项</w:t>
        </w:r>
        <w:r w:rsidR="0062346D" w:rsidRPr="007179AB">
          <w:rPr>
            <w:rFonts w:hAnsi="Times New Roman"/>
            <w:b w:val="0"/>
            <w:noProof/>
            <w:webHidden/>
            <w:sz w:val="24"/>
            <w:szCs w:val="24"/>
          </w:rPr>
          <w:tab/>
        </w:r>
        <w:r w:rsidRPr="007179AB">
          <w:rPr>
            <w:rFonts w:hAnsi="Times New Roman"/>
            <w:b w:val="0"/>
            <w:noProof/>
            <w:webHidden/>
            <w:sz w:val="24"/>
            <w:szCs w:val="24"/>
          </w:rPr>
          <w:fldChar w:fldCharType="begin"/>
        </w:r>
        <w:r w:rsidR="0062346D" w:rsidRPr="007179AB">
          <w:rPr>
            <w:rFonts w:hAnsi="Times New Roman"/>
            <w:b w:val="0"/>
            <w:noProof/>
            <w:webHidden/>
            <w:sz w:val="24"/>
            <w:szCs w:val="24"/>
          </w:rPr>
          <w:instrText xml:space="preserve"> PAGEREF _Toc519752820 \h </w:instrText>
        </w:r>
        <w:r w:rsidRPr="007179AB">
          <w:rPr>
            <w:rFonts w:hAnsi="Times New Roman"/>
            <w:b w:val="0"/>
            <w:noProof/>
            <w:webHidden/>
            <w:sz w:val="24"/>
            <w:szCs w:val="24"/>
          </w:rPr>
        </w:r>
        <w:r w:rsidRPr="007179AB">
          <w:rPr>
            <w:rFonts w:hAnsi="Times New Roman"/>
            <w:b w:val="0"/>
            <w:noProof/>
            <w:webHidden/>
            <w:sz w:val="24"/>
            <w:szCs w:val="24"/>
          </w:rPr>
          <w:fldChar w:fldCharType="separate"/>
        </w:r>
        <w:r w:rsidR="006B5913">
          <w:rPr>
            <w:rFonts w:hAnsi="Times New Roman"/>
            <w:b w:val="0"/>
            <w:noProof/>
            <w:webHidden/>
            <w:sz w:val="24"/>
            <w:szCs w:val="24"/>
          </w:rPr>
          <w:t>27</w:t>
        </w:r>
        <w:r w:rsidRPr="007179AB">
          <w:rPr>
            <w:rFonts w:hAnsi="Times New Roman"/>
            <w:b w:val="0"/>
            <w:noProof/>
            <w:webHidden/>
            <w:sz w:val="24"/>
            <w:szCs w:val="24"/>
          </w:rPr>
          <w:fldChar w:fldCharType="end"/>
        </w:r>
      </w:hyperlink>
    </w:p>
    <w:p w:rsidR="0062346D" w:rsidRPr="007179AB" w:rsidRDefault="001552FC">
      <w:pPr>
        <w:pStyle w:val="10"/>
        <w:rPr>
          <w:rFonts w:hAnsi="Times New Roman"/>
          <w:b w:val="0"/>
          <w:bCs w:val="0"/>
          <w:caps w:val="0"/>
          <w:noProof/>
          <w:sz w:val="24"/>
          <w:szCs w:val="24"/>
        </w:rPr>
      </w:pPr>
      <w:hyperlink w:anchor="_Toc519752821" w:history="1">
        <w:r w:rsidR="0062346D" w:rsidRPr="007179AB">
          <w:rPr>
            <w:rStyle w:val="af1"/>
            <w:rFonts w:hAnsi="Times New Roman"/>
            <w:b w:val="0"/>
            <w:noProof/>
            <w:color w:val="auto"/>
            <w:sz w:val="24"/>
            <w:szCs w:val="24"/>
          </w:rPr>
          <w:t>表</w:t>
        </w:r>
        <w:r w:rsidR="0062346D" w:rsidRPr="007179AB">
          <w:rPr>
            <w:rStyle w:val="af1"/>
            <w:rFonts w:hAnsi="Times New Roman"/>
            <w:b w:val="0"/>
            <w:noProof/>
            <w:color w:val="auto"/>
            <w:sz w:val="24"/>
            <w:szCs w:val="24"/>
          </w:rPr>
          <w:t xml:space="preserve">10 </w:t>
        </w:r>
        <w:r w:rsidR="0062346D" w:rsidRPr="007179AB">
          <w:rPr>
            <w:rStyle w:val="af1"/>
            <w:rFonts w:hAnsi="Times New Roman"/>
            <w:b w:val="0"/>
            <w:noProof/>
            <w:color w:val="auto"/>
            <w:sz w:val="24"/>
            <w:szCs w:val="24"/>
          </w:rPr>
          <w:t>辐射安全与防护</w:t>
        </w:r>
        <w:r w:rsidR="0062346D" w:rsidRPr="007179AB">
          <w:rPr>
            <w:rFonts w:hAnsi="Times New Roman"/>
            <w:b w:val="0"/>
            <w:noProof/>
            <w:webHidden/>
            <w:sz w:val="24"/>
            <w:szCs w:val="24"/>
          </w:rPr>
          <w:tab/>
        </w:r>
        <w:r w:rsidRPr="007179AB">
          <w:rPr>
            <w:rFonts w:hAnsi="Times New Roman"/>
            <w:b w:val="0"/>
            <w:noProof/>
            <w:webHidden/>
            <w:sz w:val="24"/>
            <w:szCs w:val="24"/>
          </w:rPr>
          <w:fldChar w:fldCharType="begin"/>
        </w:r>
        <w:r w:rsidR="0062346D" w:rsidRPr="007179AB">
          <w:rPr>
            <w:rFonts w:hAnsi="Times New Roman"/>
            <w:b w:val="0"/>
            <w:noProof/>
            <w:webHidden/>
            <w:sz w:val="24"/>
            <w:szCs w:val="24"/>
          </w:rPr>
          <w:instrText xml:space="preserve"> PAGEREF _Toc519752821 \h </w:instrText>
        </w:r>
        <w:r w:rsidRPr="007179AB">
          <w:rPr>
            <w:rFonts w:hAnsi="Times New Roman"/>
            <w:b w:val="0"/>
            <w:noProof/>
            <w:webHidden/>
            <w:sz w:val="24"/>
            <w:szCs w:val="24"/>
          </w:rPr>
        </w:r>
        <w:r w:rsidRPr="007179AB">
          <w:rPr>
            <w:rFonts w:hAnsi="Times New Roman"/>
            <w:b w:val="0"/>
            <w:noProof/>
            <w:webHidden/>
            <w:sz w:val="24"/>
            <w:szCs w:val="24"/>
          </w:rPr>
          <w:fldChar w:fldCharType="separate"/>
        </w:r>
        <w:r w:rsidR="006B5913">
          <w:rPr>
            <w:rFonts w:hAnsi="Times New Roman"/>
            <w:b w:val="0"/>
            <w:noProof/>
            <w:webHidden/>
            <w:sz w:val="24"/>
            <w:szCs w:val="24"/>
          </w:rPr>
          <w:t>32</w:t>
        </w:r>
        <w:r w:rsidRPr="007179AB">
          <w:rPr>
            <w:rFonts w:hAnsi="Times New Roman"/>
            <w:b w:val="0"/>
            <w:noProof/>
            <w:webHidden/>
            <w:sz w:val="24"/>
            <w:szCs w:val="24"/>
          </w:rPr>
          <w:fldChar w:fldCharType="end"/>
        </w:r>
      </w:hyperlink>
    </w:p>
    <w:p w:rsidR="0062346D" w:rsidRPr="007179AB" w:rsidRDefault="001552FC">
      <w:pPr>
        <w:pStyle w:val="10"/>
        <w:rPr>
          <w:rFonts w:hAnsi="Times New Roman"/>
          <w:b w:val="0"/>
          <w:bCs w:val="0"/>
          <w:caps w:val="0"/>
          <w:noProof/>
          <w:sz w:val="24"/>
          <w:szCs w:val="24"/>
        </w:rPr>
      </w:pPr>
      <w:hyperlink w:anchor="_Toc519752822" w:history="1">
        <w:r w:rsidR="0062346D" w:rsidRPr="007179AB">
          <w:rPr>
            <w:rStyle w:val="af1"/>
            <w:rFonts w:hAnsi="Times New Roman"/>
            <w:b w:val="0"/>
            <w:noProof/>
            <w:color w:val="auto"/>
            <w:sz w:val="24"/>
            <w:szCs w:val="24"/>
          </w:rPr>
          <w:t>表</w:t>
        </w:r>
        <w:r w:rsidR="0062346D" w:rsidRPr="007179AB">
          <w:rPr>
            <w:rStyle w:val="af1"/>
            <w:rFonts w:hAnsi="Times New Roman"/>
            <w:b w:val="0"/>
            <w:noProof/>
            <w:color w:val="auto"/>
            <w:sz w:val="24"/>
            <w:szCs w:val="24"/>
          </w:rPr>
          <w:t xml:space="preserve">11 </w:t>
        </w:r>
        <w:r w:rsidR="0062346D" w:rsidRPr="007179AB">
          <w:rPr>
            <w:rStyle w:val="af1"/>
            <w:rFonts w:hAnsi="Times New Roman"/>
            <w:b w:val="0"/>
            <w:noProof/>
            <w:color w:val="auto"/>
            <w:sz w:val="24"/>
            <w:szCs w:val="24"/>
          </w:rPr>
          <w:t>环境影响分析</w:t>
        </w:r>
        <w:r w:rsidR="0062346D" w:rsidRPr="007179AB">
          <w:rPr>
            <w:rFonts w:hAnsi="Times New Roman"/>
            <w:b w:val="0"/>
            <w:noProof/>
            <w:webHidden/>
            <w:sz w:val="24"/>
            <w:szCs w:val="24"/>
          </w:rPr>
          <w:tab/>
        </w:r>
        <w:r w:rsidRPr="007179AB">
          <w:rPr>
            <w:rFonts w:hAnsi="Times New Roman"/>
            <w:b w:val="0"/>
            <w:noProof/>
            <w:webHidden/>
            <w:sz w:val="24"/>
            <w:szCs w:val="24"/>
          </w:rPr>
          <w:fldChar w:fldCharType="begin"/>
        </w:r>
        <w:r w:rsidR="0062346D" w:rsidRPr="007179AB">
          <w:rPr>
            <w:rFonts w:hAnsi="Times New Roman"/>
            <w:b w:val="0"/>
            <w:noProof/>
            <w:webHidden/>
            <w:sz w:val="24"/>
            <w:szCs w:val="24"/>
          </w:rPr>
          <w:instrText xml:space="preserve"> PAGEREF _Toc519752822 \h </w:instrText>
        </w:r>
        <w:r w:rsidRPr="007179AB">
          <w:rPr>
            <w:rFonts w:hAnsi="Times New Roman"/>
            <w:b w:val="0"/>
            <w:noProof/>
            <w:webHidden/>
            <w:sz w:val="24"/>
            <w:szCs w:val="24"/>
          </w:rPr>
        </w:r>
        <w:r w:rsidRPr="007179AB">
          <w:rPr>
            <w:rFonts w:hAnsi="Times New Roman"/>
            <w:b w:val="0"/>
            <w:noProof/>
            <w:webHidden/>
            <w:sz w:val="24"/>
            <w:szCs w:val="24"/>
          </w:rPr>
          <w:fldChar w:fldCharType="separate"/>
        </w:r>
        <w:r w:rsidR="006B5913">
          <w:rPr>
            <w:rFonts w:hAnsi="Times New Roman"/>
            <w:b w:val="0"/>
            <w:noProof/>
            <w:webHidden/>
            <w:sz w:val="24"/>
            <w:szCs w:val="24"/>
          </w:rPr>
          <w:t>46</w:t>
        </w:r>
        <w:r w:rsidRPr="007179AB">
          <w:rPr>
            <w:rFonts w:hAnsi="Times New Roman"/>
            <w:b w:val="0"/>
            <w:noProof/>
            <w:webHidden/>
            <w:sz w:val="24"/>
            <w:szCs w:val="24"/>
          </w:rPr>
          <w:fldChar w:fldCharType="end"/>
        </w:r>
      </w:hyperlink>
    </w:p>
    <w:p w:rsidR="0062346D" w:rsidRPr="007179AB" w:rsidRDefault="001552FC">
      <w:pPr>
        <w:pStyle w:val="10"/>
        <w:rPr>
          <w:rFonts w:hAnsi="Times New Roman"/>
          <w:b w:val="0"/>
          <w:bCs w:val="0"/>
          <w:caps w:val="0"/>
          <w:noProof/>
          <w:sz w:val="24"/>
          <w:szCs w:val="24"/>
        </w:rPr>
      </w:pPr>
      <w:hyperlink w:anchor="_Toc519752823" w:history="1">
        <w:r w:rsidR="0062346D" w:rsidRPr="007179AB">
          <w:rPr>
            <w:rStyle w:val="af1"/>
            <w:rFonts w:hAnsi="Times New Roman"/>
            <w:b w:val="0"/>
            <w:noProof/>
            <w:color w:val="auto"/>
            <w:sz w:val="24"/>
            <w:szCs w:val="24"/>
          </w:rPr>
          <w:t>表</w:t>
        </w:r>
        <w:r w:rsidR="0062346D" w:rsidRPr="007179AB">
          <w:rPr>
            <w:rStyle w:val="af1"/>
            <w:rFonts w:hAnsi="Times New Roman"/>
            <w:b w:val="0"/>
            <w:noProof/>
            <w:color w:val="auto"/>
            <w:sz w:val="24"/>
            <w:szCs w:val="24"/>
          </w:rPr>
          <w:t xml:space="preserve">12 </w:t>
        </w:r>
        <w:r w:rsidR="0062346D" w:rsidRPr="007179AB">
          <w:rPr>
            <w:rStyle w:val="af1"/>
            <w:rFonts w:hAnsi="Times New Roman"/>
            <w:b w:val="0"/>
            <w:noProof/>
            <w:color w:val="auto"/>
            <w:sz w:val="24"/>
            <w:szCs w:val="24"/>
          </w:rPr>
          <w:t>辐射安全管理</w:t>
        </w:r>
        <w:r w:rsidR="0062346D" w:rsidRPr="007179AB">
          <w:rPr>
            <w:rFonts w:hAnsi="Times New Roman"/>
            <w:b w:val="0"/>
            <w:noProof/>
            <w:webHidden/>
            <w:sz w:val="24"/>
            <w:szCs w:val="24"/>
          </w:rPr>
          <w:tab/>
        </w:r>
        <w:r w:rsidRPr="007179AB">
          <w:rPr>
            <w:rFonts w:hAnsi="Times New Roman"/>
            <w:b w:val="0"/>
            <w:noProof/>
            <w:webHidden/>
            <w:sz w:val="24"/>
            <w:szCs w:val="24"/>
          </w:rPr>
          <w:fldChar w:fldCharType="begin"/>
        </w:r>
        <w:r w:rsidR="0062346D" w:rsidRPr="007179AB">
          <w:rPr>
            <w:rFonts w:hAnsi="Times New Roman"/>
            <w:b w:val="0"/>
            <w:noProof/>
            <w:webHidden/>
            <w:sz w:val="24"/>
            <w:szCs w:val="24"/>
          </w:rPr>
          <w:instrText xml:space="preserve"> PAGEREF _Toc519752823 \h </w:instrText>
        </w:r>
        <w:r w:rsidRPr="007179AB">
          <w:rPr>
            <w:rFonts w:hAnsi="Times New Roman"/>
            <w:b w:val="0"/>
            <w:noProof/>
            <w:webHidden/>
            <w:sz w:val="24"/>
            <w:szCs w:val="24"/>
          </w:rPr>
        </w:r>
        <w:r w:rsidRPr="007179AB">
          <w:rPr>
            <w:rFonts w:hAnsi="Times New Roman"/>
            <w:b w:val="0"/>
            <w:noProof/>
            <w:webHidden/>
            <w:sz w:val="24"/>
            <w:szCs w:val="24"/>
          </w:rPr>
          <w:fldChar w:fldCharType="separate"/>
        </w:r>
        <w:r w:rsidR="006B5913">
          <w:rPr>
            <w:rFonts w:hAnsi="Times New Roman"/>
            <w:b w:val="0"/>
            <w:noProof/>
            <w:webHidden/>
            <w:sz w:val="24"/>
            <w:szCs w:val="24"/>
          </w:rPr>
          <w:t>59</w:t>
        </w:r>
        <w:r w:rsidRPr="007179AB">
          <w:rPr>
            <w:rFonts w:hAnsi="Times New Roman"/>
            <w:b w:val="0"/>
            <w:noProof/>
            <w:webHidden/>
            <w:sz w:val="24"/>
            <w:szCs w:val="24"/>
          </w:rPr>
          <w:fldChar w:fldCharType="end"/>
        </w:r>
      </w:hyperlink>
    </w:p>
    <w:p w:rsidR="0062346D" w:rsidRDefault="001552FC">
      <w:pPr>
        <w:pStyle w:val="10"/>
        <w:rPr>
          <w:noProof/>
        </w:rPr>
      </w:pPr>
      <w:hyperlink w:anchor="_Toc519752824" w:history="1">
        <w:r w:rsidR="0062346D" w:rsidRPr="007179AB">
          <w:rPr>
            <w:rStyle w:val="af1"/>
            <w:rFonts w:hAnsi="Times New Roman"/>
            <w:b w:val="0"/>
            <w:noProof/>
            <w:color w:val="auto"/>
            <w:sz w:val="24"/>
            <w:szCs w:val="24"/>
          </w:rPr>
          <w:t>表</w:t>
        </w:r>
        <w:r w:rsidR="0062346D" w:rsidRPr="007179AB">
          <w:rPr>
            <w:rStyle w:val="af1"/>
            <w:rFonts w:hAnsi="Times New Roman"/>
            <w:b w:val="0"/>
            <w:noProof/>
            <w:color w:val="auto"/>
            <w:sz w:val="24"/>
            <w:szCs w:val="24"/>
          </w:rPr>
          <w:t>13</w:t>
        </w:r>
        <w:r w:rsidR="0062346D" w:rsidRPr="007179AB">
          <w:rPr>
            <w:rStyle w:val="af1"/>
            <w:rFonts w:hAnsi="Times New Roman"/>
            <w:b w:val="0"/>
            <w:noProof/>
            <w:color w:val="auto"/>
            <w:sz w:val="24"/>
            <w:szCs w:val="24"/>
          </w:rPr>
          <w:t>结论与建议</w:t>
        </w:r>
        <w:r w:rsidR="0062346D" w:rsidRPr="007179AB">
          <w:rPr>
            <w:rFonts w:hAnsi="Times New Roman"/>
            <w:b w:val="0"/>
            <w:noProof/>
            <w:webHidden/>
            <w:sz w:val="24"/>
            <w:szCs w:val="24"/>
          </w:rPr>
          <w:tab/>
        </w:r>
        <w:r w:rsidRPr="007179AB">
          <w:rPr>
            <w:rFonts w:hAnsi="Times New Roman"/>
            <w:b w:val="0"/>
            <w:noProof/>
            <w:webHidden/>
            <w:sz w:val="24"/>
            <w:szCs w:val="24"/>
          </w:rPr>
          <w:fldChar w:fldCharType="begin"/>
        </w:r>
        <w:r w:rsidR="0062346D" w:rsidRPr="007179AB">
          <w:rPr>
            <w:rFonts w:hAnsi="Times New Roman"/>
            <w:b w:val="0"/>
            <w:noProof/>
            <w:webHidden/>
            <w:sz w:val="24"/>
            <w:szCs w:val="24"/>
          </w:rPr>
          <w:instrText xml:space="preserve"> PAGEREF _Toc519752824 \h </w:instrText>
        </w:r>
        <w:r w:rsidRPr="007179AB">
          <w:rPr>
            <w:rFonts w:hAnsi="Times New Roman"/>
            <w:b w:val="0"/>
            <w:noProof/>
            <w:webHidden/>
            <w:sz w:val="24"/>
            <w:szCs w:val="24"/>
          </w:rPr>
        </w:r>
        <w:r w:rsidRPr="007179AB">
          <w:rPr>
            <w:rFonts w:hAnsi="Times New Roman"/>
            <w:b w:val="0"/>
            <w:noProof/>
            <w:webHidden/>
            <w:sz w:val="24"/>
            <w:szCs w:val="24"/>
          </w:rPr>
          <w:fldChar w:fldCharType="separate"/>
        </w:r>
        <w:r w:rsidR="006B5913">
          <w:rPr>
            <w:rFonts w:hAnsi="Times New Roman"/>
            <w:b w:val="0"/>
            <w:noProof/>
            <w:webHidden/>
            <w:sz w:val="24"/>
            <w:szCs w:val="24"/>
          </w:rPr>
          <w:t>65</w:t>
        </w:r>
        <w:r w:rsidRPr="007179AB">
          <w:rPr>
            <w:rFonts w:hAnsi="Times New Roman"/>
            <w:b w:val="0"/>
            <w:noProof/>
            <w:webHidden/>
            <w:sz w:val="24"/>
            <w:szCs w:val="24"/>
          </w:rPr>
          <w:fldChar w:fldCharType="end"/>
        </w:r>
      </w:hyperlink>
    </w:p>
    <w:p w:rsidR="007F0441" w:rsidRPr="007179AB" w:rsidRDefault="001552FC" w:rsidP="007F0441">
      <w:pPr>
        <w:pStyle w:val="10"/>
        <w:rPr>
          <w:rFonts w:hAnsi="Times New Roman"/>
          <w:b w:val="0"/>
          <w:bCs w:val="0"/>
          <w:caps w:val="0"/>
          <w:noProof/>
          <w:sz w:val="24"/>
          <w:szCs w:val="24"/>
        </w:rPr>
      </w:pPr>
      <w:hyperlink w:anchor="_Toc519752825" w:history="1">
        <w:r w:rsidR="007F0441" w:rsidRPr="007179AB">
          <w:rPr>
            <w:rStyle w:val="af1"/>
            <w:rFonts w:hAnsi="Times New Roman"/>
            <w:b w:val="0"/>
            <w:noProof/>
            <w:color w:val="auto"/>
            <w:sz w:val="24"/>
            <w:szCs w:val="24"/>
          </w:rPr>
          <w:t>表</w:t>
        </w:r>
        <w:r w:rsidR="007F0441" w:rsidRPr="007179AB">
          <w:rPr>
            <w:rStyle w:val="af1"/>
            <w:rFonts w:hAnsi="Times New Roman"/>
            <w:b w:val="0"/>
            <w:noProof/>
            <w:color w:val="auto"/>
            <w:sz w:val="24"/>
            <w:szCs w:val="24"/>
          </w:rPr>
          <w:t xml:space="preserve">14 </w:t>
        </w:r>
        <w:r w:rsidR="007F0441" w:rsidRPr="007179AB">
          <w:rPr>
            <w:rStyle w:val="af1"/>
            <w:rFonts w:hAnsi="Times New Roman"/>
            <w:b w:val="0"/>
            <w:noProof/>
            <w:color w:val="auto"/>
            <w:sz w:val="24"/>
            <w:szCs w:val="24"/>
          </w:rPr>
          <w:t>审批</w:t>
        </w:r>
        <w:r w:rsidR="007F0441" w:rsidRPr="007179AB">
          <w:rPr>
            <w:rFonts w:hAnsi="Times New Roman"/>
            <w:b w:val="0"/>
            <w:noProof/>
            <w:webHidden/>
            <w:sz w:val="24"/>
            <w:szCs w:val="24"/>
          </w:rPr>
          <w:tab/>
        </w:r>
        <w:r w:rsidR="007F0441">
          <w:rPr>
            <w:rFonts w:hAnsi="Times New Roman" w:hint="eastAsia"/>
            <w:b w:val="0"/>
            <w:noProof/>
            <w:webHidden/>
            <w:sz w:val="24"/>
            <w:szCs w:val="24"/>
          </w:rPr>
          <w:t>.</w:t>
        </w:r>
      </w:hyperlink>
      <w:r w:rsidR="007F0441" w:rsidRPr="00890603">
        <w:rPr>
          <w:rFonts w:hint="eastAsia"/>
          <w:b w:val="0"/>
          <w:sz w:val="24"/>
        </w:rPr>
        <w:t>6</w:t>
      </w:r>
      <w:r w:rsidR="007F0441">
        <w:rPr>
          <w:rFonts w:hint="eastAsia"/>
          <w:b w:val="0"/>
          <w:sz w:val="24"/>
        </w:rPr>
        <w:t>9</w:t>
      </w:r>
    </w:p>
    <w:p w:rsidR="007A53B9" w:rsidRPr="007A53B9" w:rsidRDefault="007A53B9" w:rsidP="007A53B9">
      <w:pPr>
        <w:rPr>
          <w:noProof/>
        </w:rPr>
      </w:pPr>
    </w:p>
    <w:p w:rsidR="00BD0830" w:rsidRPr="007179AB" w:rsidRDefault="001552FC" w:rsidP="006F782F">
      <w:pPr>
        <w:snapToGrid w:val="0"/>
        <w:spacing w:line="360" w:lineRule="auto"/>
        <w:jc w:val="left"/>
        <w:rPr>
          <w:sz w:val="24"/>
        </w:rPr>
      </w:pPr>
      <w:r w:rsidRPr="007179AB">
        <w:rPr>
          <w:sz w:val="24"/>
        </w:rPr>
        <w:fldChar w:fldCharType="end"/>
      </w:r>
    </w:p>
    <w:p w:rsidR="00016498" w:rsidRPr="007179AB" w:rsidRDefault="00016498" w:rsidP="006F782F">
      <w:pPr>
        <w:snapToGrid w:val="0"/>
        <w:spacing w:line="360" w:lineRule="auto"/>
        <w:jc w:val="left"/>
        <w:rPr>
          <w:sz w:val="24"/>
        </w:rPr>
      </w:pPr>
    </w:p>
    <w:p w:rsidR="009C0B27" w:rsidRPr="007179AB" w:rsidRDefault="009C0B27" w:rsidP="006F782F">
      <w:pPr>
        <w:snapToGrid w:val="0"/>
        <w:spacing w:line="360" w:lineRule="auto"/>
        <w:jc w:val="left"/>
        <w:rPr>
          <w:sz w:val="24"/>
        </w:rPr>
      </w:pPr>
    </w:p>
    <w:p w:rsidR="009C0B27" w:rsidRPr="007179AB" w:rsidRDefault="009C0B27" w:rsidP="006F782F">
      <w:pPr>
        <w:snapToGrid w:val="0"/>
        <w:spacing w:line="360" w:lineRule="auto"/>
        <w:jc w:val="left"/>
        <w:rPr>
          <w:sz w:val="24"/>
        </w:rPr>
      </w:pPr>
    </w:p>
    <w:p w:rsidR="009C0B27" w:rsidRPr="007179AB" w:rsidRDefault="009C0B27" w:rsidP="006F782F">
      <w:pPr>
        <w:snapToGrid w:val="0"/>
        <w:spacing w:line="360" w:lineRule="auto"/>
        <w:jc w:val="left"/>
        <w:rPr>
          <w:sz w:val="24"/>
        </w:rPr>
      </w:pPr>
    </w:p>
    <w:p w:rsidR="009C0B27" w:rsidRPr="007179AB" w:rsidRDefault="009C0B27" w:rsidP="006F782F">
      <w:pPr>
        <w:snapToGrid w:val="0"/>
        <w:spacing w:line="360" w:lineRule="auto"/>
        <w:jc w:val="left"/>
        <w:rPr>
          <w:sz w:val="24"/>
        </w:rPr>
      </w:pPr>
    </w:p>
    <w:p w:rsidR="009C0B27" w:rsidRPr="007179AB" w:rsidRDefault="009C0B27" w:rsidP="006F782F">
      <w:pPr>
        <w:snapToGrid w:val="0"/>
        <w:spacing w:line="360" w:lineRule="auto"/>
        <w:jc w:val="left"/>
        <w:rPr>
          <w:sz w:val="24"/>
        </w:rPr>
      </w:pPr>
    </w:p>
    <w:p w:rsidR="003C491B" w:rsidRPr="007179AB" w:rsidRDefault="003C491B" w:rsidP="006F782F">
      <w:pPr>
        <w:snapToGrid w:val="0"/>
        <w:spacing w:line="360" w:lineRule="auto"/>
        <w:jc w:val="left"/>
        <w:rPr>
          <w:sz w:val="24"/>
        </w:rPr>
      </w:pPr>
    </w:p>
    <w:p w:rsidR="003C491B" w:rsidRPr="007179AB" w:rsidRDefault="003C491B" w:rsidP="006F782F">
      <w:pPr>
        <w:snapToGrid w:val="0"/>
        <w:spacing w:line="360" w:lineRule="auto"/>
        <w:jc w:val="left"/>
        <w:rPr>
          <w:sz w:val="24"/>
        </w:rPr>
      </w:pPr>
    </w:p>
    <w:p w:rsidR="003C491B" w:rsidRPr="007179AB" w:rsidRDefault="003C491B" w:rsidP="006F782F">
      <w:pPr>
        <w:snapToGrid w:val="0"/>
        <w:spacing w:line="360" w:lineRule="auto"/>
        <w:jc w:val="left"/>
        <w:rPr>
          <w:sz w:val="24"/>
        </w:rPr>
      </w:pPr>
    </w:p>
    <w:p w:rsidR="003C491B" w:rsidRPr="007179AB" w:rsidRDefault="003C491B" w:rsidP="006F782F">
      <w:pPr>
        <w:snapToGrid w:val="0"/>
        <w:spacing w:line="360" w:lineRule="auto"/>
        <w:jc w:val="left"/>
        <w:rPr>
          <w:sz w:val="24"/>
        </w:rPr>
      </w:pPr>
    </w:p>
    <w:p w:rsidR="003C491B" w:rsidRPr="007179AB" w:rsidRDefault="003C491B" w:rsidP="006F782F">
      <w:pPr>
        <w:snapToGrid w:val="0"/>
        <w:spacing w:line="360" w:lineRule="auto"/>
        <w:jc w:val="left"/>
        <w:rPr>
          <w:sz w:val="24"/>
        </w:rPr>
      </w:pPr>
    </w:p>
    <w:p w:rsidR="003C491B" w:rsidRPr="007179AB" w:rsidRDefault="003C491B" w:rsidP="006F782F">
      <w:pPr>
        <w:snapToGrid w:val="0"/>
        <w:spacing w:line="360" w:lineRule="auto"/>
        <w:jc w:val="left"/>
        <w:rPr>
          <w:sz w:val="24"/>
        </w:rPr>
      </w:pPr>
    </w:p>
    <w:p w:rsidR="003C491B" w:rsidRPr="007179AB" w:rsidRDefault="003C491B" w:rsidP="006F782F">
      <w:pPr>
        <w:snapToGrid w:val="0"/>
        <w:spacing w:line="360" w:lineRule="auto"/>
        <w:jc w:val="left"/>
        <w:rPr>
          <w:sz w:val="24"/>
        </w:rPr>
      </w:pPr>
    </w:p>
    <w:p w:rsidR="003C491B" w:rsidRPr="007179AB" w:rsidRDefault="003C491B" w:rsidP="006F782F">
      <w:pPr>
        <w:snapToGrid w:val="0"/>
        <w:spacing w:line="360" w:lineRule="auto"/>
        <w:jc w:val="left"/>
        <w:rPr>
          <w:sz w:val="24"/>
        </w:rPr>
      </w:pPr>
    </w:p>
    <w:p w:rsidR="00016498" w:rsidRPr="007179AB" w:rsidRDefault="00016498" w:rsidP="006F782F">
      <w:pPr>
        <w:snapToGrid w:val="0"/>
        <w:spacing w:line="360" w:lineRule="auto"/>
        <w:jc w:val="left"/>
        <w:rPr>
          <w:sz w:val="24"/>
        </w:rPr>
      </w:pPr>
    </w:p>
    <w:p w:rsidR="004D415E" w:rsidRPr="007179AB" w:rsidRDefault="0050792F" w:rsidP="003D3C3E">
      <w:pPr>
        <w:snapToGrid w:val="0"/>
        <w:spacing w:line="360" w:lineRule="auto"/>
        <w:jc w:val="left"/>
        <w:outlineLvl w:val="0"/>
        <w:rPr>
          <w:b/>
          <w:sz w:val="32"/>
          <w:szCs w:val="32"/>
        </w:rPr>
      </w:pPr>
      <w:bookmarkStart w:id="1" w:name="_Toc519752812"/>
      <w:r w:rsidRPr="007179AB">
        <w:rPr>
          <w:b/>
          <w:sz w:val="32"/>
          <w:szCs w:val="32"/>
        </w:rPr>
        <w:t>表</w:t>
      </w:r>
      <w:r w:rsidR="004D415E" w:rsidRPr="007179AB">
        <w:rPr>
          <w:b/>
          <w:sz w:val="32"/>
          <w:szCs w:val="32"/>
        </w:rPr>
        <w:t>1</w:t>
      </w:r>
      <w:r w:rsidR="008A4EDF" w:rsidRPr="007179AB">
        <w:rPr>
          <w:b/>
          <w:sz w:val="32"/>
          <w:szCs w:val="32"/>
        </w:rPr>
        <w:t xml:space="preserve"> </w:t>
      </w:r>
      <w:r w:rsidR="004D415E" w:rsidRPr="007179AB">
        <w:rPr>
          <w:b/>
          <w:sz w:val="32"/>
          <w:szCs w:val="32"/>
        </w:rPr>
        <w:t>项目</w:t>
      </w:r>
      <w:bookmarkEnd w:id="0"/>
      <w:r w:rsidRPr="007179AB">
        <w:rPr>
          <w:b/>
          <w:sz w:val="32"/>
          <w:szCs w:val="32"/>
        </w:rPr>
        <w:t>基本情况</w:t>
      </w:r>
      <w:bookmarkEnd w:id="1"/>
    </w:p>
    <w:tbl>
      <w:tblPr>
        <w:tblW w:w="50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9"/>
        <w:gridCol w:w="1274"/>
        <w:gridCol w:w="1425"/>
        <w:gridCol w:w="1696"/>
        <w:gridCol w:w="1276"/>
        <w:gridCol w:w="1276"/>
        <w:gridCol w:w="565"/>
        <w:gridCol w:w="1209"/>
      </w:tblGrid>
      <w:tr w:rsidR="00A81353" w:rsidRPr="007179AB" w:rsidTr="00A81353">
        <w:trPr>
          <w:trHeight w:val="454"/>
          <w:jc w:val="center"/>
        </w:trPr>
        <w:tc>
          <w:tcPr>
            <w:tcW w:w="996" w:type="pct"/>
            <w:gridSpan w:val="2"/>
            <w:vAlign w:val="center"/>
          </w:tcPr>
          <w:p w:rsidR="006B1D5F" w:rsidRPr="007179AB" w:rsidRDefault="006B1D5F" w:rsidP="00817647">
            <w:pPr>
              <w:spacing w:line="400" w:lineRule="atLeast"/>
              <w:jc w:val="center"/>
              <w:rPr>
                <w:sz w:val="24"/>
              </w:rPr>
            </w:pPr>
            <w:r w:rsidRPr="007179AB">
              <w:rPr>
                <w:sz w:val="24"/>
              </w:rPr>
              <w:t>建设项目名称</w:t>
            </w:r>
          </w:p>
        </w:tc>
        <w:tc>
          <w:tcPr>
            <w:tcW w:w="4004" w:type="pct"/>
            <w:gridSpan w:val="6"/>
            <w:vAlign w:val="center"/>
          </w:tcPr>
          <w:p w:rsidR="006B1D5F" w:rsidRPr="00511B8F" w:rsidRDefault="00511B8F" w:rsidP="00457D4E">
            <w:pPr>
              <w:spacing w:line="400" w:lineRule="atLeast"/>
              <w:jc w:val="center"/>
              <w:rPr>
                <w:sz w:val="24"/>
              </w:rPr>
            </w:pPr>
            <w:r w:rsidRPr="00511B8F">
              <w:rPr>
                <w:rFonts w:hint="eastAsia"/>
                <w:sz w:val="24"/>
              </w:rPr>
              <w:t>瑞安</w:t>
            </w:r>
            <w:r w:rsidRPr="00511B8F">
              <w:rPr>
                <w:sz w:val="24"/>
              </w:rPr>
              <w:t>市人民医院瑞祥院区核医学建设项目</w:t>
            </w:r>
          </w:p>
        </w:tc>
      </w:tr>
      <w:tr w:rsidR="00A81353" w:rsidRPr="007179AB" w:rsidTr="00A81353">
        <w:trPr>
          <w:trHeight w:val="454"/>
          <w:jc w:val="center"/>
        </w:trPr>
        <w:tc>
          <w:tcPr>
            <w:tcW w:w="996" w:type="pct"/>
            <w:gridSpan w:val="2"/>
            <w:vAlign w:val="center"/>
          </w:tcPr>
          <w:p w:rsidR="006B1D5F" w:rsidRPr="007179AB" w:rsidRDefault="006B1D5F" w:rsidP="00817647">
            <w:pPr>
              <w:spacing w:line="400" w:lineRule="atLeast"/>
              <w:jc w:val="center"/>
              <w:rPr>
                <w:sz w:val="24"/>
              </w:rPr>
            </w:pPr>
            <w:r w:rsidRPr="007179AB">
              <w:rPr>
                <w:sz w:val="24"/>
              </w:rPr>
              <w:t>建设单位</w:t>
            </w:r>
          </w:p>
        </w:tc>
        <w:tc>
          <w:tcPr>
            <w:tcW w:w="4004" w:type="pct"/>
            <w:gridSpan w:val="6"/>
            <w:vAlign w:val="center"/>
          </w:tcPr>
          <w:p w:rsidR="006B1D5F" w:rsidRPr="007179AB" w:rsidRDefault="00511B8F" w:rsidP="00A81353">
            <w:pPr>
              <w:spacing w:line="400" w:lineRule="atLeast"/>
              <w:jc w:val="center"/>
              <w:rPr>
                <w:kern w:val="0"/>
                <w:sz w:val="24"/>
              </w:rPr>
            </w:pPr>
            <w:r>
              <w:rPr>
                <w:rFonts w:hint="eastAsia"/>
                <w:bCs/>
                <w:sz w:val="24"/>
              </w:rPr>
              <w:t>瑞安</w:t>
            </w:r>
            <w:r w:rsidR="000D1D20" w:rsidRPr="007179AB">
              <w:rPr>
                <w:rFonts w:hint="eastAsia"/>
                <w:bCs/>
                <w:sz w:val="24"/>
              </w:rPr>
              <w:t>市人民医院</w:t>
            </w:r>
          </w:p>
        </w:tc>
      </w:tr>
      <w:tr w:rsidR="00A81353" w:rsidRPr="007179AB" w:rsidTr="00A81353">
        <w:trPr>
          <w:trHeight w:val="454"/>
          <w:jc w:val="center"/>
        </w:trPr>
        <w:tc>
          <w:tcPr>
            <w:tcW w:w="996" w:type="pct"/>
            <w:gridSpan w:val="2"/>
            <w:vAlign w:val="center"/>
          </w:tcPr>
          <w:p w:rsidR="006B1D5F" w:rsidRPr="007179AB" w:rsidRDefault="006B1D5F" w:rsidP="00817647">
            <w:pPr>
              <w:spacing w:line="400" w:lineRule="atLeast"/>
              <w:jc w:val="center"/>
              <w:rPr>
                <w:sz w:val="24"/>
              </w:rPr>
            </w:pPr>
            <w:r w:rsidRPr="007179AB">
              <w:rPr>
                <w:sz w:val="24"/>
              </w:rPr>
              <w:t>法人代表</w:t>
            </w:r>
          </w:p>
        </w:tc>
        <w:tc>
          <w:tcPr>
            <w:tcW w:w="766" w:type="pct"/>
            <w:vAlign w:val="center"/>
          </w:tcPr>
          <w:p w:rsidR="006B1D5F" w:rsidRPr="00511B8F" w:rsidRDefault="00511B8F" w:rsidP="00A81353">
            <w:pPr>
              <w:spacing w:line="400" w:lineRule="atLeast"/>
              <w:jc w:val="center"/>
              <w:rPr>
                <w:sz w:val="24"/>
              </w:rPr>
            </w:pPr>
            <w:r w:rsidRPr="00511B8F">
              <w:rPr>
                <w:rFonts w:hint="eastAsia"/>
                <w:sz w:val="24"/>
              </w:rPr>
              <w:t>卢学勉</w:t>
            </w:r>
          </w:p>
        </w:tc>
        <w:tc>
          <w:tcPr>
            <w:tcW w:w="912" w:type="pct"/>
            <w:vAlign w:val="center"/>
          </w:tcPr>
          <w:p w:rsidR="006B1D5F" w:rsidRPr="007179AB" w:rsidRDefault="006B1D5F" w:rsidP="00A81353">
            <w:pPr>
              <w:spacing w:line="400" w:lineRule="atLeast"/>
              <w:jc w:val="center"/>
              <w:rPr>
                <w:sz w:val="24"/>
              </w:rPr>
            </w:pPr>
            <w:r w:rsidRPr="007179AB">
              <w:rPr>
                <w:sz w:val="24"/>
              </w:rPr>
              <w:t>联系人</w:t>
            </w:r>
          </w:p>
        </w:tc>
        <w:tc>
          <w:tcPr>
            <w:tcW w:w="686" w:type="pct"/>
            <w:vAlign w:val="center"/>
          </w:tcPr>
          <w:p w:rsidR="006B1D5F" w:rsidRPr="007179AB" w:rsidRDefault="00511B8F" w:rsidP="00A81353">
            <w:pPr>
              <w:spacing w:line="400" w:lineRule="atLeast"/>
              <w:jc w:val="center"/>
              <w:rPr>
                <w:bCs/>
                <w:sz w:val="24"/>
              </w:rPr>
            </w:pPr>
            <w:r w:rsidRPr="00872733">
              <w:rPr>
                <w:rFonts w:hint="eastAsia"/>
                <w:bCs/>
                <w:sz w:val="24"/>
                <w:highlight w:val="black"/>
              </w:rPr>
              <w:t>高思</w:t>
            </w:r>
          </w:p>
        </w:tc>
        <w:tc>
          <w:tcPr>
            <w:tcW w:w="686" w:type="pct"/>
            <w:vAlign w:val="center"/>
          </w:tcPr>
          <w:p w:rsidR="006B1D5F" w:rsidRPr="007179AB" w:rsidRDefault="006B1D5F" w:rsidP="00A81353">
            <w:pPr>
              <w:spacing w:line="400" w:lineRule="atLeast"/>
              <w:jc w:val="center"/>
              <w:rPr>
                <w:sz w:val="24"/>
              </w:rPr>
            </w:pPr>
            <w:r w:rsidRPr="007179AB">
              <w:rPr>
                <w:sz w:val="24"/>
              </w:rPr>
              <w:t>联系电话</w:t>
            </w:r>
          </w:p>
        </w:tc>
        <w:tc>
          <w:tcPr>
            <w:tcW w:w="954" w:type="pct"/>
            <w:gridSpan w:val="2"/>
            <w:vAlign w:val="center"/>
          </w:tcPr>
          <w:p w:rsidR="006B1D5F" w:rsidRPr="00872733" w:rsidRDefault="00511B8F" w:rsidP="00A81353">
            <w:pPr>
              <w:spacing w:line="400" w:lineRule="atLeast"/>
              <w:jc w:val="center"/>
              <w:rPr>
                <w:sz w:val="24"/>
                <w:highlight w:val="black"/>
              </w:rPr>
            </w:pPr>
            <w:r w:rsidRPr="00872733">
              <w:rPr>
                <w:color w:val="000000"/>
                <w:sz w:val="24"/>
                <w:highlight w:val="black"/>
              </w:rPr>
              <w:t>13819753033</w:t>
            </w:r>
          </w:p>
        </w:tc>
      </w:tr>
      <w:tr w:rsidR="00A81353" w:rsidRPr="007179AB" w:rsidTr="00A81353">
        <w:trPr>
          <w:trHeight w:val="454"/>
          <w:jc w:val="center"/>
        </w:trPr>
        <w:tc>
          <w:tcPr>
            <w:tcW w:w="996" w:type="pct"/>
            <w:gridSpan w:val="2"/>
            <w:vAlign w:val="center"/>
          </w:tcPr>
          <w:p w:rsidR="006B1D5F" w:rsidRPr="007179AB" w:rsidRDefault="006B1D5F" w:rsidP="00817647">
            <w:pPr>
              <w:spacing w:line="400" w:lineRule="atLeast"/>
              <w:jc w:val="center"/>
              <w:rPr>
                <w:sz w:val="24"/>
              </w:rPr>
            </w:pPr>
            <w:r w:rsidRPr="007179AB">
              <w:rPr>
                <w:sz w:val="24"/>
              </w:rPr>
              <w:t>注册地址</w:t>
            </w:r>
          </w:p>
        </w:tc>
        <w:tc>
          <w:tcPr>
            <w:tcW w:w="4004" w:type="pct"/>
            <w:gridSpan w:val="6"/>
            <w:vAlign w:val="center"/>
          </w:tcPr>
          <w:p w:rsidR="006B1D5F" w:rsidRPr="00511B8F" w:rsidRDefault="00511B8F" w:rsidP="000D1D20">
            <w:pPr>
              <w:spacing w:line="400" w:lineRule="atLeast"/>
              <w:jc w:val="center"/>
              <w:rPr>
                <w:bCs/>
                <w:sz w:val="24"/>
              </w:rPr>
            </w:pPr>
            <w:r w:rsidRPr="00511B8F">
              <w:rPr>
                <w:color w:val="000000"/>
                <w:sz w:val="24"/>
              </w:rPr>
              <w:t>瑞安市万松</w:t>
            </w:r>
            <w:r w:rsidRPr="00511B8F">
              <w:rPr>
                <w:rFonts w:hint="eastAsia"/>
                <w:color w:val="000000"/>
                <w:sz w:val="24"/>
              </w:rPr>
              <w:t>东</w:t>
            </w:r>
            <w:r w:rsidRPr="00511B8F">
              <w:rPr>
                <w:color w:val="000000"/>
                <w:sz w:val="24"/>
              </w:rPr>
              <w:t>路</w:t>
            </w:r>
            <w:r w:rsidRPr="00511B8F">
              <w:rPr>
                <w:color w:val="000000"/>
                <w:sz w:val="24"/>
              </w:rPr>
              <w:t>108</w:t>
            </w:r>
            <w:r w:rsidRPr="00511B8F">
              <w:rPr>
                <w:color w:val="000000"/>
                <w:sz w:val="24"/>
              </w:rPr>
              <w:t>号</w:t>
            </w:r>
          </w:p>
        </w:tc>
      </w:tr>
      <w:tr w:rsidR="00A81353" w:rsidRPr="007179AB" w:rsidTr="00A81353">
        <w:trPr>
          <w:trHeight w:val="454"/>
          <w:jc w:val="center"/>
        </w:trPr>
        <w:tc>
          <w:tcPr>
            <w:tcW w:w="996" w:type="pct"/>
            <w:gridSpan w:val="2"/>
            <w:vAlign w:val="center"/>
          </w:tcPr>
          <w:p w:rsidR="006B1D5F" w:rsidRPr="007179AB" w:rsidRDefault="006B1D5F" w:rsidP="00817647">
            <w:pPr>
              <w:spacing w:line="400" w:lineRule="atLeast"/>
              <w:jc w:val="center"/>
              <w:rPr>
                <w:sz w:val="24"/>
              </w:rPr>
            </w:pPr>
            <w:r w:rsidRPr="007179AB">
              <w:rPr>
                <w:sz w:val="24"/>
              </w:rPr>
              <w:t>项目建设地点</w:t>
            </w:r>
          </w:p>
        </w:tc>
        <w:tc>
          <w:tcPr>
            <w:tcW w:w="4004" w:type="pct"/>
            <w:gridSpan w:val="6"/>
            <w:vAlign w:val="center"/>
          </w:tcPr>
          <w:p w:rsidR="006B1D5F" w:rsidRPr="00CC0BFE" w:rsidRDefault="00420CFD" w:rsidP="004607DA">
            <w:pPr>
              <w:spacing w:line="400" w:lineRule="atLeast"/>
              <w:jc w:val="center"/>
              <w:rPr>
                <w:bCs/>
                <w:sz w:val="24"/>
              </w:rPr>
            </w:pPr>
            <w:r w:rsidRPr="00420CFD">
              <w:rPr>
                <w:rFonts w:hint="eastAsia"/>
                <w:sz w:val="24"/>
              </w:rPr>
              <w:t>瑞安市</w:t>
            </w:r>
            <w:r w:rsidRPr="00420CFD">
              <w:rPr>
                <w:sz w:val="24"/>
              </w:rPr>
              <w:t>安阳街道瑞枫大道</w:t>
            </w:r>
            <w:r w:rsidRPr="00420CFD">
              <w:rPr>
                <w:spacing w:val="-60"/>
                <w:sz w:val="24"/>
              </w:rPr>
              <w:t xml:space="preserve"> </w:t>
            </w:r>
            <w:r w:rsidRPr="00420CFD">
              <w:rPr>
                <w:rFonts w:eastAsia="Times New Roman"/>
                <w:sz w:val="24"/>
              </w:rPr>
              <w:t>168</w:t>
            </w:r>
            <w:r w:rsidRPr="00420CFD">
              <w:rPr>
                <w:sz w:val="24"/>
              </w:rPr>
              <w:t>号</w:t>
            </w:r>
            <w:r>
              <w:rPr>
                <w:rFonts w:hint="eastAsia"/>
                <w:color w:val="000000"/>
                <w:sz w:val="24"/>
              </w:rPr>
              <w:t>医院</w:t>
            </w:r>
            <w:r w:rsidR="00CC0BFE" w:rsidRPr="00CC0BFE">
              <w:rPr>
                <w:rFonts w:hint="eastAsia"/>
                <w:color w:val="000000"/>
                <w:sz w:val="24"/>
              </w:rPr>
              <w:t>瑞祥院区内新建</w:t>
            </w:r>
            <w:r w:rsidR="00AE3A91">
              <w:rPr>
                <w:rFonts w:hint="eastAsia"/>
                <w:color w:val="000000"/>
                <w:sz w:val="24"/>
              </w:rPr>
              <w:t>8</w:t>
            </w:r>
            <w:r w:rsidR="00AE3A91">
              <w:rPr>
                <w:rFonts w:hint="eastAsia"/>
                <w:color w:val="000000"/>
                <w:sz w:val="24"/>
              </w:rPr>
              <w:t>号楼</w:t>
            </w:r>
          </w:p>
        </w:tc>
      </w:tr>
      <w:tr w:rsidR="00A81353" w:rsidRPr="007179AB" w:rsidTr="00A81353">
        <w:trPr>
          <w:trHeight w:val="454"/>
          <w:jc w:val="center"/>
        </w:trPr>
        <w:tc>
          <w:tcPr>
            <w:tcW w:w="996" w:type="pct"/>
            <w:gridSpan w:val="2"/>
            <w:vAlign w:val="center"/>
          </w:tcPr>
          <w:p w:rsidR="004D415E" w:rsidRPr="007179AB" w:rsidRDefault="00333AF7" w:rsidP="00817647">
            <w:pPr>
              <w:spacing w:line="400" w:lineRule="atLeast"/>
              <w:jc w:val="center"/>
              <w:rPr>
                <w:sz w:val="24"/>
              </w:rPr>
            </w:pPr>
            <w:r w:rsidRPr="007179AB">
              <w:rPr>
                <w:sz w:val="24"/>
              </w:rPr>
              <w:t>立项审批部门</w:t>
            </w:r>
          </w:p>
        </w:tc>
        <w:tc>
          <w:tcPr>
            <w:tcW w:w="1678" w:type="pct"/>
            <w:gridSpan w:val="2"/>
            <w:vAlign w:val="center"/>
          </w:tcPr>
          <w:p w:rsidR="00DB1E27" w:rsidRPr="007179AB" w:rsidRDefault="00FB0C79" w:rsidP="00A81353">
            <w:pPr>
              <w:spacing w:line="400" w:lineRule="atLeast"/>
              <w:jc w:val="center"/>
              <w:rPr>
                <w:sz w:val="24"/>
              </w:rPr>
            </w:pPr>
            <w:r w:rsidRPr="007179AB">
              <w:rPr>
                <w:sz w:val="24"/>
              </w:rPr>
              <w:t>/</w:t>
            </w:r>
          </w:p>
        </w:tc>
        <w:tc>
          <w:tcPr>
            <w:tcW w:w="686" w:type="pct"/>
            <w:vAlign w:val="center"/>
          </w:tcPr>
          <w:p w:rsidR="004D415E" w:rsidRPr="007179AB" w:rsidRDefault="00333AF7" w:rsidP="00A81353">
            <w:pPr>
              <w:spacing w:line="400" w:lineRule="atLeast"/>
              <w:jc w:val="center"/>
              <w:rPr>
                <w:sz w:val="24"/>
              </w:rPr>
            </w:pPr>
            <w:r w:rsidRPr="007179AB">
              <w:rPr>
                <w:sz w:val="24"/>
              </w:rPr>
              <w:t>批准文号</w:t>
            </w:r>
          </w:p>
        </w:tc>
        <w:tc>
          <w:tcPr>
            <w:tcW w:w="1640" w:type="pct"/>
            <w:gridSpan w:val="3"/>
            <w:vAlign w:val="center"/>
          </w:tcPr>
          <w:p w:rsidR="00C57282" w:rsidRPr="007179AB" w:rsidRDefault="00FB0C79" w:rsidP="00A81353">
            <w:pPr>
              <w:spacing w:line="400" w:lineRule="atLeast"/>
              <w:jc w:val="center"/>
              <w:rPr>
                <w:sz w:val="24"/>
              </w:rPr>
            </w:pPr>
            <w:r w:rsidRPr="007179AB">
              <w:rPr>
                <w:sz w:val="24"/>
              </w:rPr>
              <w:t>/</w:t>
            </w:r>
          </w:p>
        </w:tc>
      </w:tr>
      <w:tr w:rsidR="006B1D5F" w:rsidRPr="007179AB" w:rsidTr="00B2420C">
        <w:trPr>
          <w:trHeight w:val="454"/>
          <w:jc w:val="center"/>
        </w:trPr>
        <w:tc>
          <w:tcPr>
            <w:tcW w:w="996" w:type="pct"/>
            <w:gridSpan w:val="2"/>
            <w:vAlign w:val="center"/>
          </w:tcPr>
          <w:p w:rsidR="006B1D5F" w:rsidRPr="007179AB" w:rsidRDefault="006B1D5F" w:rsidP="00817647">
            <w:pPr>
              <w:spacing w:line="400" w:lineRule="atLeast"/>
              <w:jc w:val="center"/>
              <w:rPr>
                <w:sz w:val="24"/>
              </w:rPr>
            </w:pPr>
            <w:r w:rsidRPr="007179AB">
              <w:rPr>
                <w:sz w:val="24"/>
              </w:rPr>
              <w:t>建设项目总投资（万元）</w:t>
            </w:r>
          </w:p>
        </w:tc>
        <w:tc>
          <w:tcPr>
            <w:tcW w:w="766" w:type="pct"/>
            <w:vAlign w:val="center"/>
          </w:tcPr>
          <w:p w:rsidR="006B1D5F" w:rsidRPr="007179AB" w:rsidRDefault="00ED1429" w:rsidP="00555BC3">
            <w:pPr>
              <w:spacing w:line="400" w:lineRule="atLeast"/>
              <w:jc w:val="center"/>
              <w:rPr>
                <w:sz w:val="24"/>
              </w:rPr>
            </w:pPr>
            <w:r w:rsidRPr="00ED1429">
              <w:rPr>
                <w:rFonts w:hint="eastAsia"/>
                <w:sz w:val="24"/>
              </w:rPr>
              <w:t>2000</w:t>
            </w:r>
          </w:p>
        </w:tc>
        <w:tc>
          <w:tcPr>
            <w:tcW w:w="912" w:type="pct"/>
            <w:vAlign w:val="center"/>
          </w:tcPr>
          <w:p w:rsidR="006B1D5F" w:rsidRPr="007179AB" w:rsidRDefault="006B1D5F" w:rsidP="00555BC3">
            <w:pPr>
              <w:spacing w:line="400" w:lineRule="atLeast"/>
              <w:jc w:val="center"/>
              <w:rPr>
                <w:sz w:val="24"/>
              </w:rPr>
            </w:pPr>
            <w:r w:rsidRPr="007179AB">
              <w:rPr>
                <w:sz w:val="24"/>
              </w:rPr>
              <w:t>项目环保投资（万元）</w:t>
            </w:r>
          </w:p>
        </w:tc>
        <w:tc>
          <w:tcPr>
            <w:tcW w:w="686" w:type="pct"/>
            <w:vAlign w:val="center"/>
          </w:tcPr>
          <w:p w:rsidR="006B1D5F" w:rsidRPr="007179AB" w:rsidRDefault="006B1D5F" w:rsidP="00555BC3">
            <w:pPr>
              <w:spacing w:line="400" w:lineRule="atLeast"/>
              <w:jc w:val="center"/>
              <w:rPr>
                <w:sz w:val="24"/>
              </w:rPr>
            </w:pPr>
            <w:r w:rsidRPr="00ED1429">
              <w:rPr>
                <w:sz w:val="24"/>
              </w:rPr>
              <w:t>120</w:t>
            </w:r>
          </w:p>
        </w:tc>
        <w:tc>
          <w:tcPr>
            <w:tcW w:w="990" w:type="pct"/>
            <w:gridSpan w:val="2"/>
            <w:vAlign w:val="center"/>
          </w:tcPr>
          <w:p w:rsidR="006B1D5F" w:rsidRPr="007179AB" w:rsidRDefault="006B1D5F" w:rsidP="00555BC3">
            <w:pPr>
              <w:spacing w:line="400" w:lineRule="atLeast"/>
              <w:jc w:val="center"/>
              <w:rPr>
                <w:sz w:val="24"/>
              </w:rPr>
            </w:pPr>
            <w:r w:rsidRPr="007179AB">
              <w:rPr>
                <w:sz w:val="24"/>
              </w:rPr>
              <w:t>投资比例（环保投资</w:t>
            </w:r>
            <w:r w:rsidRPr="007179AB">
              <w:rPr>
                <w:sz w:val="24"/>
              </w:rPr>
              <w:t>/</w:t>
            </w:r>
            <w:r w:rsidRPr="007179AB">
              <w:rPr>
                <w:sz w:val="24"/>
              </w:rPr>
              <w:t>总投资）</w:t>
            </w:r>
          </w:p>
        </w:tc>
        <w:tc>
          <w:tcPr>
            <w:tcW w:w="650" w:type="pct"/>
            <w:vAlign w:val="center"/>
          </w:tcPr>
          <w:p w:rsidR="006B1D5F" w:rsidRPr="007179AB" w:rsidRDefault="00A4501F" w:rsidP="00555BC3">
            <w:pPr>
              <w:spacing w:line="400" w:lineRule="atLeast"/>
              <w:jc w:val="center"/>
              <w:rPr>
                <w:sz w:val="24"/>
              </w:rPr>
            </w:pPr>
            <w:r w:rsidRPr="00ED1429">
              <w:rPr>
                <w:sz w:val="24"/>
              </w:rPr>
              <w:t>6</w:t>
            </w:r>
            <w:r w:rsidR="006B1D5F" w:rsidRPr="00ED1429">
              <w:rPr>
                <w:sz w:val="24"/>
              </w:rPr>
              <w:t>%</w:t>
            </w:r>
          </w:p>
        </w:tc>
      </w:tr>
      <w:tr w:rsidR="006B1D5F" w:rsidRPr="007179AB" w:rsidTr="00B2420C">
        <w:trPr>
          <w:trHeight w:val="454"/>
          <w:jc w:val="center"/>
        </w:trPr>
        <w:tc>
          <w:tcPr>
            <w:tcW w:w="996" w:type="pct"/>
            <w:gridSpan w:val="2"/>
            <w:vAlign w:val="center"/>
          </w:tcPr>
          <w:p w:rsidR="006B1D5F" w:rsidRPr="007179AB" w:rsidRDefault="006B1D5F" w:rsidP="00817647">
            <w:pPr>
              <w:spacing w:line="400" w:lineRule="atLeast"/>
              <w:jc w:val="center"/>
              <w:rPr>
                <w:sz w:val="24"/>
              </w:rPr>
            </w:pPr>
            <w:r w:rsidRPr="007179AB">
              <w:rPr>
                <w:sz w:val="24"/>
              </w:rPr>
              <w:t>项目性质</w:t>
            </w:r>
          </w:p>
        </w:tc>
        <w:tc>
          <w:tcPr>
            <w:tcW w:w="2364" w:type="pct"/>
            <w:gridSpan w:val="3"/>
            <w:vAlign w:val="center"/>
          </w:tcPr>
          <w:p w:rsidR="006B1D5F" w:rsidRPr="007179AB" w:rsidRDefault="001D7CB5" w:rsidP="00555BC3">
            <w:pPr>
              <w:spacing w:line="400" w:lineRule="atLeast"/>
              <w:jc w:val="center"/>
              <w:rPr>
                <w:rFonts w:ascii="宋体" w:hAnsi="宋体"/>
                <w:sz w:val="24"/>
              </w:rPr>
            </w:pPr>
            <w:r w:rsidRPr="007179AB">
              <w:rPr>
                <w:rFonts w:ascii="宋体" w:hAnsi="宋体"/>
                <w:sz w:val="24"/>
              </w:rPr>
              <w:t>□</w:t>
            </w:r>
            <w:r w:rsidR="006B1D5F" w:rsidRPr="007179AB">
              <w:rPr>
                <w:rFonts w:ascii="宋体" w:hAnsi="宋体"/>
                <w:sz w:val="24"/>
              </w:rPr>
              <w:t xml:space="preserve">新建 </w:t>
            </w:r>
            <w:r w:rsidR="00F75ADA" w:rsidRPr="007179AB">
              <w:rPr>
                <w:rFonts w:ascii="宋体" w:hAnsi="宋体"/>
                <w:sz w:val="24"/>
              </w:rPr>
              <w:t>□</w:t>
            </w:r>
            <w:r w:rsidR="006B1D5F" w:rsidRPr="007179AB">
              <w:rPr>
                <w:rFonts w:ascii="宋体" w:hAnsi="宋体"/>
                <w:sz w:val="24"/>
              </w:rPr>
              <w:t xml:space="preserve">改建 </w:t>
            </w:r>
            <w:r w:rsidR="00F75ADA" w:rsidRPr="007179AB">
              <w:rPr>
                <w:rFonts w:ascii="宋体" w:hAnsi="宋体"/>
                <w:sz w:val="24"/>
              </w:rPr>
              <w:t>■</w:t>
            </w:r>
            <w:r w:rsidR="006B1D5F" w:rsidRPr="007179AB">
              <w:rPr>
                <w:rFonts w:ascii="宋体" w:hAnsi="宋体"/>
                <w:sz w:val="24"/>
              </w:rPr>
              <w:t>扩建 □其它</w:t>
            </w:r>
          </w:p>
        </w:tc>
        <w:tc>
          <w:tcPr>
            <w:tcW w:w="990" w:type="pct"/>
            <w:gridSpan w:val="2"/>
            <w:vAlign w:val="center"/>
          </w:tcPr>
          <w:p w:rsidR="006B1D5F" w:rsidRPr="007179AB" w:rsidRDefault="006B1D5F" w:rsidP="00555BC3">
            <w:pPr>
              <w:spacing w:line="400" w:lineRule="atLeast"/>
              <w:jc w:val="center"/>
              <w:rPr>
                <w:sz w:val="24"/>
              </w:rPr>
            </w:pPr>
            <w:r w:rsidRPr="007179AB">
              <w:rPr>
                <w:sz w:val="24"/>
              </w:rPr>
              <w:t>占地面积</w:t>
            </w:r>
            <w:r w:rsidRPr="007179AB">
              <w:rPr>
                <w:sz w:val="24"/>
              </w:rPr>
              <w:t>(m</w:t>
            </w:r>
            <w:r w:rsidRPr="007179AB">
              <w:rPr>
                <w:sz w:val="24"/>
                <w:vertAlign w:val="superscript"/>
              </w:rPr>
              <w:t>2</w:t>
            </w:r>
            <w:r w:rsidRPr="007179AB">
              <w:rPr>
                <w:sz w:val="24"/>
              </w:rPr>
              <w:t>)</w:t>
            </w:r>
          </w:p>
        </w:tc>
        <w:tc>
          <w:tcPr>
            <w:tcW w:w="650" w:type="pct"/>
            <w:vAlign w:val="center"/>
          </w:tcPr>
          <w:p w:rsidR="006B1D5F" w:rsidRPr="007179AB" w:rsidRDefault="00CF15CC" w:rsidP="00555BC3">
            <w:pPr>
              <w:spacing w:line="400" w:lineRule="atLeast"/>
              <w:jc w:val="center"/>
              <w:rPr>
                <w:sz w:val="24"/>
              </w:rPr>
            </w:pPr>
            <w:r>
              <w:rPr>
                <w:rFonts w:hint="eastAsia"/>
                <w:sz w:val="24"/>
              </w:rPr>
              <w:t>669.77</w:t>
            </w:r>
          </w:p>
        </w:tc>
      </w:tr>
      <w:tr w:rsidR="00B308DE" w:rsidRPr="007179AB" w:rsidTr="00B2420C">
        <w:trPr>
          <w:trHeight w:val="454"/>
          <w:jc w:val="center"/>
        </w:trPr>
        <w:tc>
          <w:tcPr>
            <w:tcW w:w="311" w:type="pct"/>
            <w:vMerge w:val="restart"/>
            <w:vAlign w:val="center"/>
          </w:tcPr>
          <w:p w:rsidR="00B308DE" w:rsidRPr="007179AB" w:rsidRDefault="00B308DE" w:rsidP="00850E8C">
            <w:pPr>
              <w:topLinePunct/>
              <w:spacing w:line="400" w:lineRule="atLeast"/>
              <w:jc w:val="center"/>
              <w:rPr>
                <w:sz w:val="24"/>
              </w:rPr>
            </w:pPr>
            <w:r w:rsidRPr="007179AB">
              <w:rPr>
                <w:sz w:val="24"/>
              </w:rPr>
              <w:t>应用类型</w:t>
            </w:r>
          </w:p>
        </w:tc>
        <w:tc>
          <w:tcPr>
            <w:tcW w:w="685" w:type="pct"/>
            <w:vMerge w:val="restart"/>
            <w:vAlign w:val="center"/>
          </w:tcPr>
          <w:p w:rsidR="00B308DE" w:rsidRPr="007179AB" w:rsidRDefault="00B308DE" w:rsidP="009A1C54">
            <w:pPr>
              <w:topLinePunct/>
              <w:spacing w:line="400" w:lineRule="atLeast"/>
              <w:jc w:val="center"/>
              <w:rPr>
                <w:sz w:val="24"/>
              </w:rPr>
            </w:pPr>
            <w:r w:rsidRPr="007179AB">
              <w:rPr>
                <w:sz w:val="24"/>
              </w:rPr>
              <w:t>放射源</w:t>
            </w:r>
          </w:p>
        </w:tc>
        <w:tc>
          <w:tcPr>
            <w:tcW w:w="766" w:type="pct"/>
            <w:vAlign w:val="center"/>
          </w:tcPr>
          <w:p w:rsidR="00B308DE" w:rsidRPr="007179AB" w:rsidRDefault="000D1D20" w:rsidP="004E3435">
            <w:pPr>
              <w:spacing w:line="400" w:lineRule="atLeast"/>
              <w:jc w:val="center"/>
              <w:rPr>
                <w:sz w:val="24"/>
              </w:rPr>
            </w:pPr>
            <w:r w:rsidRPr="007179AB">
              <w:rPr>
                <w:rFonts w:ascii="宋体" w:hAnsi="宋体"/>
                <w:sz w:val="24"/>
              </w:rPr>
              <w:t>□</w:t>
            </w:r>
            <w:r w:rsidR="00B308DE" w:rsidRPr="007179AB">
              <w:rPr>
                <w:sz w:val="24"/>
              </w:rPr>
              <w:t>销售</w:t>
            </w:r>
          </w:p>
        </w:tc>
        <w:tc>
          <w:tcPr>
            <w:tcW w:w="3238" w:type="pct"/>
            <w:gridSpan w:val="5"/>
            <w:vAlign w:val="center"/>
          </w:tcPr>
          <w:p w:rsidR="00B308DE" w:rsidRPr="007179AB" w:rsidRDefault="00B308DE" w:rsidP="004E3435">
            <w:pPr>
              <w:spacing w:line="400" w:lineRule="atLeast"/>
              <w:jc w:val="center"/>
              <w:rPr>
                <w:rFonts w:ascii="宋体" w:hAnsi="宋体"/>
                <w:sz w:val="24"/>
              </w:rPr>
            </w:pPr>
            <w:r w:rsidRPr="007179AB">
              <w:rPr>
                <w:rFonts w:ascii="宋体" w:hAnsi="宋体"/>
                <w:sz w:val="24"/>
              </w:rPr>
              <w:t>□Ⅰ类 □Ⅱ类 □Ⅲ类 □Ⅳ类 □Ⅴ类</w:t>
            </w:r>
          </w:p>
        </w:tc>
      </w:tr>
      <w:tr w:rsidR="00B308DE" w:rsidRPr="007179AB" w:rsidTr="00B2420C">
        <w:trPr>
          <w:trHeight w:val="454"/>
          <w:jc w:val="center"/>
        </w:trPr>
        <w:tc>
          <w:tcPr>
            <w:tcW w:w="311" w:type="pct"/>
            <w:vMerge/>
            <w:vAlign w:val="center"/>
          </w:tcPr>
          <w:p w:rsidR="00B308DE" w:rsidRPr="007179AB" w:rsidRDefault="00B308DE" w:rsidP="00850E8C">
            <w:pPr>
              <w:topLinePunct/>
              <w:spacing w:line="400" w:lineRule="atLeast"/>
              <w:jc w:val="center"/>
              <w:rPr>
                <w:sz w:val="24"/>
              </w:rPr>
            </w:pPr>
          </w:p>
        </w:tc>
        <w:tc>
          <w:tcPr>
            <w:tcW w:w="685" w:type="pct"/>
            <w:vMerge/>
            <w:vAlign w:val="center"/>
          </w:tcPr>
          <w:p w:rsidR="00B308DE" w:rsidRPr="007179AB" w:rsidRDefault="00B308DE" w:rsidP="00850E8C">
            <w:pPr>
              <w:topLinePunct/>
              <w:spacing w:line="400" w:lineRule="atLeast"/>
              <w:jc w:val="center"/>
              <w:rPr>
                <w:sz w:val="24"/>
              </w:rPr>
            </w:pPr>
          </w:p>
        </w:tc>
        <w:tc>
          <w:tcPr>
            <w:tcW w:w="766" w:type="pct"/>
            <w:vAlign w:val="center"/>
          </w:tcPr>
          <w:p w:rsidR="00B308DE" w:rsidRPr="007179AB" w:rsidRDefault="000D1D20" w:rsidP="004E3435">
            <w:pPr>
              <w:spacing w:line="400" w:lineRule="atLeast"/>
              <w:jc w:val="center"/>
              <w:rPr>
                <w:sz w:val="24"/>
              </w:rPr>
            </w:pPr>
            <w:r w:rsidRPr="007179AB">
              <w:rPr>
                <w:rFonts w:ascii="宋体" w:hAnsi="宋体"/>
                <w:sz w:val="24"/>
              </w:rPr>
              <w:t>□</w:t>
            </w:r>
            <w:r w:rsidR="00B308DE" w:rsidRPr="007179AB">
              <w:rPr>
                <w:sz w:val="24"/>
              </w:rPr>
              <w:t>使用</w:t>
            </w:r>
          </w:p>
        </w:tc>
        <w:tc>
          <w:tcPr>
            <w:tcW w:w="3238" w:type="pct"/>
            <w:gridSpan w:val="5"/>
            <w:vAlign w:val="center"/>
          </w:tcPr>
          <w:p w:rsidR="00B308DE" w:rsidRPr="007179AB" w:rsidRDefault="00B308DE" w:rsidP="004E3435">
            <w:pPr>
              <w:spacing w:line="400" w:lineRule="atLeast"/>
              <w:jc w:val="center"/>
              <w:rPr>
                <w:rFonts w:ascii="宋体" w:hAnsi="宋体"/>
                <w:sz w:val="24"/>
              </w:rPr>
            </w:pPr>
            <w:r w:rsidRPr="007179AB">
              <w:rPr>
                <w:rFonts w:ascii="宋体" w:hAnsi="宋体"/>
                <w:sz w:val="24"/>
              </w:rPr>
              <w:t xml:space="preserve">□Ⅰ类（医疗使用） □Ⅱ类 □Ⅲ类 □Ⅳ类 </w:t>
            </w:r>
            <w:r w:rsidR="00F75ADA" w:rsidRPr="007179AB">
              <w:rPr>
                <w:rFonts w:ascii="宋体" w:hAnsi="宋体"/>
                <w:sz w:val="24"/>
              </w:rPr>
              <w:t>□</w:t>
            </w:r>
            <w:r w:rsidRPr="007179AB">
              <w:rPr>
                <w:rFonts w:ascii="宋体" w:hAnsi="宋体"/>
                <w:sz w:val="24"/>
              </w:rPr>
              <w:t>Ⅴ类</w:t>
            </w:r>
          </w:p>
        </w:tc>
      </w:tr>
      <w:tr w:rsidR="00B308DE" w:rsidRPr="007179AB" w:rsidTr="00B2420C">
        <w:trPr>
          <w:trHeight w:val="454"/>
          <w:jc w:val="center"/>
        </w:trPr>
        <w:tc>
          <w:tcPr>
            <w:tcW w:w="311" w:type="pct"/>
            <w:vMerge/>
            <w:vAlign w:val="center"/>
          </w:tcPr>
          <w:p w:rsidR="00B308DE" w:rsidRPr="007179AB" w:rsidRDefault="00B308DE" w:rsidP="00850E8C">
            <w:pPr>
              <w:topLinePunct/>
              <w:spacing w:line="400" w:lineRule="atLeast"/>
              <w:jc w:val="center"/>
              <w:rPr>
                <w:sz w:val="24"/>
              </w:rPr>
            </w:pPr>
          </w:p>
        </w:tc>
        <w:tc>
          <w:tcPr>
            <w:tcW w:w="685" w:type="pct"/>
            <w:vMerge w:val="restart"/>
            <w:vAlign w:val="center"/>
          </w:tcPr>
          <w:p w:rsidR="00B308DE" w:rsidRPr="007179AB" w:rsidRDefault="00B308DE" w:rsidP="00850E8C">
            <w:pPr>
              <w:topLinePunct/>
              <w:spacing w:line="400" w:lineRule="atLeast"/>
              <w:jc w:val="center"/>
              <w:rPr>
                <w:sz w:val="24"/>
              </w:rPr>
            </w:pPr>
            <w:r w:rsidRPr="007179AB">
              <w:rPr>
                <w:sz w:val="24"/>
              </w:rPr>
              <w:t>非密封放射性物质</w:t>
            </w:r>
          </w:p>
        </w:tc>
        <w:tc>
          <w:tcPr>
            <w:tcW w:w="766" w:type="pct"/>
            <w:vAlign w:val="center"/>
          </w:tcPr>
          <w:p w:rsidR="00B308DE" w:rsidRPr="007179AB" w:rsidRDefault="000D1D20" w:rsidP="004E3435">
            <w:pPr>
              <w:spacing w:line="400" w:lineRule="atLeast"/>
              <w:jc w:val="center"/>
              <w:rPr>
                <w:sz w:val="24"/>
              </w:rPr>
            </w:pPr>
            <w:r w:rsidRPr="007179AB">
              <w:rPr>
                <w:rFonts w:ascii="宋体" w:hAnsi="宋体"/>
                <w:sz w:val="24"/>
              </w:rPr>
              <w:t>□</w:t>
            </w:r>
            <w:r w:rsidR="00B308DE" w:rsidRPr="007179AB">
              <w:rPr>
                <w:sz w:val="24"/>
              </w:rPr>
              <w:t>生产</w:t>
            </w:r>
          </w:p>
        </w:tc>
        <w:tc>
          <w:tcPr>
            <w:tcW w:w="3238" w:type="pct"/>
            <w:gridSpan w:val="5"/>
            <w:vAlign w:val="center"/>
          </w:tcPr>
          <w:p w:rsidR="00B308DE" w:rsidRPr="007179AB" w:rsidRDefault="00B308DE" w:rsidP="004E3435">
            <w:pPr>
              <w:spacing w:line="400" w:lineRule="atLeast"/>
              <w:jc w:val="center"/>
              <w:rPr>
                <w:rFonts w:ascii="宋体" w:hAnsi="宋体"/>
                <w:sz w:val="24"/>
              </w:rPr>
            </w:pPr>
            <w:r w:rsidRPr="007179AB">
              <w:rPr>
                <w:rFonts w:ascii="宋体" w:hAnsi="宋体"/>
                <w:sz w:val="24"/>
              </w:rPr>
              <w:t>□制备PET 用放射性药物</w:t>
            </w:r>
          </w:p>
        </w:tc>
      </w:tr>
      <w:tr w:rsidR="00B308DE" w:rsidRPr="007179AB" w:rsidTr="00B2420C">
        <w:trPr>
          <w:trHeight w:val="454"/>
          <w:jc w:val="center"/>
        </w:trPr>
        <w:tc>
          <w:tcPr>
            <w:tcW w:w="311" w:type="pct"/>
            <w:vMerge/>
            <w:vAlign w:val="center"/>
          </w:tcPr>
          <w:p w:rsidR="00B308DE" w:rsidRPr="007179AB" w:rsidRDefault="00B308DE" w:rsidP="00850E8C">
            <w:pPr>
              <w:topLinePunct/>
              <w:spacing w:line="400" w:lineRule="atLeast"/>
              <w:jc w:val="center"/>
              <w:rPr>
                <w:sz w:val="24"/>
              </w:rPr>
            </w:pPr>
          </w:p>
        </w:tc>
        <w:tc>
          <w:tcPr>
            <w:tcW w:w="685" w:type="pct"/>
            <w:vMerge/>
            <w:vAlign w:val="center"/>
          </w:tcPr>
          <w:p w:rsidR="00B308DE" w:rsidRPr="007179AB" w:rsidRDefault="00B308DE" w:rsidP="00850E8C">
            <w:pPr>
              <w:topLinePunct/>
              <w:spacing w:line="400" w:lineRule="atLeast"/>
              <w:jc w:val="center"/>
              <w:rPr>
                <w:sz w:val="24"/>
              </w:rPr>
            </w:pPr>
          </w:p>
        </w:tc>
        <w:tc>
          <w:tcPr>
            <w:tcW w:w="766" w:type="pct"/>
            <w:vAlign w:val="center"/>
          </w:tcPr>
          <w:p w:rsidR="00B308DE" w:rsidRPr="007179AB" w:rsidRDefault="000D1D20" w:rsidP="004E3435">
            <w:pPr>
              <w:spacing w:line="400" w:lineRule="atLeast"/>
              <w:jc w:val="center"/>
              <w:rPr>
                <w:sz w:val="24"/>
              </w:rPr>
            </w:pPr>
            <w:r w:rsidRPr="007179AB">
              <w:rPr>
                <w:rFonts w:ascii="宋体" w:hAnsi="宋体"/>
                <w:sz w:val="24"/>
              </w:rPr>
              <w:t>□</w:t>
            </w:r>
            <w:r w:rsidR="00B308DE" w:rsidRPr="007179AB">
              <w:rPr>
                <w:sz w:val="24"/>
              </w:rPr>
              <w:t>销售</w:t>
            </w:r>
          </w:p>
        </w:tc>
        <w:tc>
          <w:tcPr>
            <w:tcW w:w="3238" w:type="pct"/>
            <w:gridSpan w:val="5"/>
            <w:vAlign w:val="center"/>
          </w:tcPr>
          <w:p w:rsidR="00B308DE" w:rsidRPr="007179AB" w:rsidRDefault="00B308DE" w:rsidP="004E3435">
            <w:pPr>
              <w:spacing w:line="400" w:lineRule="atLeast"/>
              <w:jc w:val="center"/>
              <w:rPr>
                <w:rFonts w:ascii="宋体" w:hAnsi="宋体"/>
                <w:sz w:val="24"/>
              </w:rPr>
            </w:pPr>
            <w:r w:rsidRPr="007179AB">
              <w:rPr>
                <w:rFonts w:ascii="宋体" w:hAnsi="宋体"/>
                <w:sz w:val="24"/>
              </w:rPr>
              <w:t>/</w:t>
            </w:r>
          </w:p>
        </w:tc>
      </w:tr>
      <w:tr w:rsidR="00B308DE" w:rsidRPr="007179AB" w:rsidTr="00B2420C">
        <w:trPr>
          <w:trHeight w:val="454"/>
          <w:jc w:val="center"/>
        </w:trPr>
        <w:tc>
          <w:tcPr>
            <w:tcW w:w="311" w:type="pct"/>
            <w:vMerge/>
            <w:vAlign w:val="center"/>
          </w:tcPr>
          <w:p w:rsidR="00B308DE" w:rsidRPr="007179AB" w:rsidRDefault="00B308DE" w:rsidP="00850E8C">
            <w:pPr>
              <w:topLinePunct/>
              <w:spacing w:line="400" w:lineRule="atLeast"/>
              <w:jc w:val="center"/>
              <w:rPr>
                <w:sz w:val="24"/>
              </w:rPr>
            </w:pPr>
          </w:p>
        </w:tc>
        <w:tc>
          <w:tcPr>
            <w:tcW w:w="685" w:type="pct"/>
            <w:vMerge/>
            <w:vAlign w:val="center"/>
          </w:tcPr>
          <w:p w:rsidR="00B308DE" w:rsidRPr="007179AB" w:rsidRDefault="00B308DE" w:rsidP="00850E8C">
            <w:pPr>
              <w:topLinePunct/>
              <w:spacing w:line="400" w:lineRule="atLeast"/>
              <w:jc w:val="center"/>
              <w:rPr>
                <w:sz w:val="24"/>
              </w:rPr>
            </w:pPr>
          </w:p>
        </w:tc>
        <w:tc>
          <w:tcPr>
            <w:tcW w:w="766" w:type="pct"/>
            <w:vAlign w:val="center"/>
          </w:tcPr>
          <w:p w:rsidR="00B308DE" w:rsidRPr="007179AB" w:rsidRDefault="000D1D20" w:rsidP="004E3435">
            <w:pPr>
              <w:spacing w:line="400" w:lineRule="atLeast"/>
              <w:jc w:val="center"/>
              <w:rPr>
                <w:sz w:val="24"/>
              </w:rPr>
            </w:pPr>
            <w:r w:rsidRPr="007179AB">
              <w:rPr>
                <w:rFonts w:ascii="宋体" w:hAnsi="宋体"/>
                <w:sz w:val="24"/>
              </w:rPr>
              <w:t>□</w:t>
            </w:r>
            <w:r w:rsidR="00B308DE" w:rsidRPr="007179AB">
              <w:rPr>
                <w:sz w:val="24"/>
              </w:rPr>
              <w:t>使用</w:t>
            </w:r>
          </w:p>
        </w:tc>
        <w:tc>
          <w:tcPr>
            <w:tcW w:w="3238" w:type="pct"/>
            <w:gridSpan w:val="5"/>
            <w:vAlign w:val="center"/>
          </w:tcPr>
          <w:p w:rsidR="00B308DE" w:rsidRPr="007179AB" w:rsidRDefault="006B3BF5" w:rsidP="006B3BF5">
            <w:pPr>
              <w:spacing w:line="400" w:lineRule="atLeast"/>
              <w:jc w:val="center"/>
              <w:rPr>
                <w:rFonts w:ascii="宋体" w:hAnsi="宋体"/>
                <w:sz w:val="24"/>
              </w:rPr>
            </w:pPr>
            <w:r w:rsidRPr="007179AB">
              <w:rPr>
                <w:rFonts w:ascii="宋体" w:hAnsi="宋体"/>
                <w:sz w:val="24"/>
              </w:rPr>
              <w:t>■</w:t>
            </w:r>
            <w:r w:rsidR="00B308DE" w:rsidRPr="007179AB">
              <w:rPr>
                <w:rFonts w:ascii="宋体" w:hAnsi="宋体"/>
                <w:sz w:val="24"/>
              </w:rPr>
              <w:t xml:space="preserve">乙 </w:t>
            </w:r>
            <w:r w:rsidRPr="007179AB">
              <w:rPr>
                <w:rFonts w:ascii="宋体" w:hAnsi="宋体"/>
                <w:sz w:val="24"/>
              </w:rPr>
              <w:t>□</w:t>
            </w:r>
            <w:r w:rsidR="00B308DE" w:rsidRPr="007179AB">
              <w:rPr>
                <w:rFonts w:ascii="宋体" w:hAnsi="宋体"/>
                <w:sz w:val="24"/>
              </w:rPr>
              <w:t>丙</w:t>
            </w:r>
          </w:p>
        </w:tc>
      </w:tr>
      <w:tr w:rsidR="00B308DE" w:rsidRPr="007179AB" w:rsidTr="00B2420C">
        <w:trPr>
          <w:trHeight w:val="454"/>
          <w:jc w:val="center"/>
        </w:trPr>
        <w:tc>
          <w:tcPr>
            <w:tcW w:w="311" w:type="pct"/>
            <w:vMerge/>
            <w:vAlign w:val="center"/>
          </w:tcPr>
          <w:p w:rsidR="00B308DE" w:rsidRPr="007179AB" w:rsidRDefault="00B308DE" w:rsidP="00850E8C">
            <w:pPr>
              <w:topLinePunct/>
              <w:spacing w:line="400" w:lineRule="atLeast"/>
              <w:jc w:val="center"/>
              <w:rPr>
                <w:sz w:val="24"/>
              </w:rPr>
            </w:pPr>
          </w:p>
        </w:tc>
        <w:tc>
          <w:tcPr>
            <w:tcW w:w="685" w:type="pct"/>
            <w:vMerge w:val="restart"/>
            <w:vAlign w:val="center"/>
          </w:tcPr>
          <w:p w:rsidR="00B308DE" w:rsidRPr="007179AB" w:rsidRDefault="00B308DE" w:rsidP="00850E8C">
            <w:pPr>
              <w:topLinePunct/>
              <w:spacing w:line="400" w:lineRule="atLeast"/>
              <w:jc w:val="center"/>
              <w:rPr>
                <w:sz w:val="24"/>
              </w:rPr>
            </w:pPr>
            <w:r w:rsidRPr="007179AB">
              <w:rPr>
                <w:sz w:val="24"/>
              </w:rPr>
              <w:t>射线装置</w:t>
            </w:r>
          </w:p>
        </w:tc>
        <w:tc>
          <w:tcPr>
            <w:tcW w:w="766" w:type="pct"/>
            <w:vAlign w:val="center"/>
          </w:tcPr>
          <w:p w:rsidR="00B308DE" w:rsidRPr="007179AB" w:rsidRDefault="000D1D20" w:rsidP="004E3435">
            <w:pPr>
              <w:spacing w:line="400" w:lineRule="atLeast"/>
              <w:jc w:val="center"/>
              <w:rPr>
                <w:sz w:val="24"/>
              </w:rPr>
            </w:pPr>
            <w:r w:rsidRPr="007179AB">
              <w:rPr>
                <w:rFonts w:ascii="宋体" w:hAnsi="宋体"/>
                <w:sz w:val="24"/>
              </w:rPr>
              <w:t>□</w:t>
            </w:r>
            <w:r w:rsidR="00B308DE" w:rsidRPr="007179AB">
              <w:rPr>
                <w:sz w:val="24"/>
              </w:rPr>
              <w:t>生产</w:t>
            </w:r>
          </w:p>
        </w:tc>
        <w:tc>
          <w:tcPr>
            <w:tcW w:w="3238" w:type="pct"/>
            <w:gridSpan w:val="5"/>
            <w:vAlign w:val="center"/>
          </w:tcPr>
          <w:p w:rsidR="00B308DE" w:rsidRPr="007179AB" w:rsidRDefault="00B308DE" w:rsidP="004E3435">
            <w:pPr>
              <w:spacing w:line="400" w:lineRule="atLeast"/>
              <w:jc w:val="center"/>
              <w:rPr>
                <w:rFonts w:ascii="宋体" w:hAnsi="宋体"/>
                <w:sz w:val="24"/>
              </w:rPr>
            </w:pPr>
            <w:r w:rsidRPr="007179AB">
              <w:rPr>
                <w:rFonts w:ascii="宋体" w:hAnsi="宋体"/>
                <w:sz w:val="24"/>
              </w:rPr>
              <w:t>□Ⅱ类 □Ⅲ类</w:t>
            </w:r>
          </w:p>
        </w:tc>
      </w:tr>
      <w:tr w:rsidR="00B308DE" w:rsidRPr="007179AB" w:rsidTr="00B2420C">
        <w:trPr>
          <w:trHeight w:val="454"/>
          <w:jc w:val="center"/>
        </w:trPr>
        <w:tc>
          <w:tcPr>
            <w:tcW w:w="311" w:type="pct"/>
            <w:vMerge/>
            <w:vAlign w:val="center"/>
          </w:tcPr>
          <w:p w:rsidR="00B308DE" w:rsidRPr="007179AB" w:rsidRDefault="00B308DE" w:rsidP="00850E8C">
            <w:pPr>
              <w:topLinePunct/>
              <w:spacing w:line="400" w:lineRule="atLeast"/>
              <w:jc w:val="center"/>
              <w:rPr>
                <w:sz w:val="24"/>
              </w:rPr>
            </w:pPr>
          </w:p>
        </w:tc>
        <w:tc>
          <w:tcPr>
            <w:tcW w:w="685" w:type="pct"/>
            <w:vMerge/>
            <w:vAlign w:val="center"/>
          </w:tcPr>
          <w:p w:rsidR="00B308DE" w:rsidRPr="007179AB" w:rsidRDefault="00B308DE" w:rsidP="00850E8C">
            <w:pPr>
              <w:topLinePunct/>
              <w:spacing w:line="400" w:lineRule="atLeast"/>
              <w:jc w:val="center"/>
              <w:rPr>
                <w:sz w:val="24"/>
              </w:rPr>
            </w:pPr>
          </w:p>
        </w:tc>
        <w:tc>
          <w:tcPr>
            <w:tcW w:w="766" w:type="pct"/>
            <w:vAlign w:val="center"/>
          </w:tcPr>
          <w:p w:rsidR="00B308DE" w:rsidRPr="007179AB" w:rsidRDefault="000D1D20" w:rsidP="004E3435">
            <w:pPr>
              <w:spacing w:line="400" w:lineRule="atLeast"/>
              <w:jc w:val="center"/>
              <w:rPr>
                <w:sz w:val="24"/>
              </w:rPr>
            </w:pPr>
            <w:r w:rsidRPr="007179AB">
              <w:rPr>
                <w:rFonts w:ascii="宋体" w:hAnsi="宋体"/>
                <w:sz w:val="24"/>
              </w:rPr>
              <w:t>□</w:t>
            </w:r>
            <w:r w:rsidR="00B308DE" w:rsidRPr="007179AB">
              <w:rPr>
                <w:sz w:val="24"/>
              </w:rPr>
              <w:t>销售</w:t>
            </w:r>
          </w:p>
        </w:tc>
        <w:tc>
          <w:tcPr>
            <w:tcW w:w="3238" w:type="pct"/>
            <w:gridSpan w:val="5"/>
            <w:vAlign w:val="center"/>
          </w:tcPr>
          <w:p w:rsidR="00B308DE" w:rsidRPr="007179AB" w:rsidRDefault="00B308DE" w:rsidP="004E3435">
            <w:pPr>
              <w:spacing w:line="400" w:lineRule="atLeast"/>
              <w:jc w:val="center"/>
              <w:rPr>
                <w:rFonts w:ascii="宋体" w:hAnsi="宋体"/>
                <w:sz w:val="24"/>
              </w:rPr>
            </w:pPr>
            <w:r w:rsidRPr="007179AB">
              <w:rPr>
                <w:rFonts w:ascii="宋体" w:hAnsi="宋体"/>
                <w:sz w:val="24"/>
              </w:rPr>
              <w:t>□Ⅱ类 □Ⅲ类</w:t>
            </w:r>
          </w:p>
        </w:tc>
      </w:tr>
      <w:tr w:rsidR="00B308DE" w:rsidRPr="007179AB" w:rsidTr="00B2420C">
        <w:trPr>
          <w:trHeight w:val="454"/>
          <w:jc w:val="center"/>
        </w:trPr>
        <w:tc>
          <w:tcPr>
            <w:tcW w:w="311" w:type="pct"/>
            <w:vMerge/>
            <w:vAlign w:val="center"/>
          </w:tcPr>
          <w:p w:rsidR="00B308DE" w:rsidRPr="007179AB" w:rsidRDefault="00B308DE" w:rsidP="00850E8C">
            <w:pPr>
              <w:topLinePunct/>
              <w:spacing w:line="400" w:lineRule="atLeast"/>
              <w:jc w:val="center"/>
              <w:rPr>
                <w:sz w:val="24"/>
              </w:rPr>
            </w:pPr>
          </w:p>
        </w:tc>
        <w:tc>
          <w:tcPr>
            <w:tcW w:w="685" w:type="pct"/>
            <w:vMerge/>
            <w:vAlign w:val="center"/>
          </w:tcPr>
          <w:p w:rsidR="00B308DE" w:rsidRPr="007179AB" w:rsidRDefault="00B308DE" w:rsidP="00850E8C">
            <w:pPr>
              <w:topLinePunct/>
              <w:spacing w:line="400" w:lineRule="atLeast"/>
              <w:jc w:val="center"/>
              <w:rPr>
                <w:sz w:val="24"/>
              </w:rPr>
            </w:pPr>
          </w:p>
        </w:tc>
        <w:tc>
          <w:tcPr>
            <w:tcW w:w="766" w:type="pct"/>
            <w:vAlign w:val="center"/>
          </w:tcPr>
          <w:p w:rsidR="00B308DE" w:rsidRPr="007179AB" w:rsidRDefault="000D1D20" w:rsidP="004E3435">
            <w:pPr>
              <w:spacing w:line="400" w:lineRule="atLeast"/>
              <w:jc w:val="center"/>
              <w:rPr>
                <w:sz w:val="24"/>
              </w:rPr>
            </w:pPr>
            <w:r w:rsidRPr="007179AB">
              <w:rPr>
                <w:rFonts w:ascii="宋体" w:hAnsi="宋体"/>
                <w:sz w:val="24"/>
              </w:rPr>
              <w:t>□</w:t>
            </w:r>
            <w:r w:rsidR="00B308DE" w:rsidRPr="007179AB">
              <w:rPr>
                <w:sz w:val="24"/>
              </w:rPr>
              <w:t>使用</w:t>
            </w:r>
          </w:p>
        </w:tc>
        <w:tc>
          <w:tcPr>
            <w:tcW w:w="3238" w:type="pct"/>
            <w:gridSpan w:val="5"/>
            <w:vAlign w:val="center"/>
          </w:tcPr>
          <w:p w:rsidR="00B308DE" w:rsidRPr="007179AB" w:rsidRDefault="00B308DE" w:rsidP="004E3435">
            <w:pPr>
              <w:spacing w:line="400" w:lineRule="atLeast"/>
              <w:jc w:val="center"/>
              <w:rPr>
                <w:rFonts w:ascii="宋体" w:hAnsi="宋体"/>
                <w:sz w:val="24"/>
              </w:rPr>
            </w:pPr>
            <w:r w:rsidRPr="007179AB">
              <w:rPr>
                <w:rFonts w:ascii="宋体" w:hAnsi="宋体"/>
                <w:sz w:val="24"/>
              </w:rPr>
              <w:t>□Ⅱ类 ■Ⅲ类</w:t>
            </w:r>
          </w:p>
        </w:tc>
      </w:tr>
      <w:tr w:rsidR="005716EB" w:rsidRPr="007179AB" w:rsidTr="00B2420C">
        <w:trPr>
          <w:trHeight w:val="454"/>
          <w:jc w:val="center"/>
        </w:trPr>
        <w:tc>
          <w:tcPr>
            <w:tcW w:w="311" w:type="pct"/>
            <w:vMerge/>
            <w:vAlign w:val="center"/>
          </w:tcPr>
          <w:p w:rsidR="005716EB" w:rsidRPr="007179AB" w:rsidRDefault="005716EB" w:rsidP="00850E8C">
            <w:pPr>
              <w:spacing w:line="400" w:lineRule="atLeast"/>
              <w:jc w:val="center"/>
              <w:rPr>
                <w:sz w:val="24"/>
              </w:rPr>
            </w:pPr>
          </w:p>
        </w:tc>
        <w:tc>
          <w:tcPr>
            <w:tcW w:w="685" w:type="pct"/>
            <w:vAlign w:val="center"/>
          </w:tcPr>
          <w:p w:rsidR="005716EB" w:rsidRPr="007179AB" w:rsidRDefault="005716EB" w:rsidP="00850E8C">
            <w:pPr>
              <w:spacing w:line="400" w:lineRule="atLeast"/>
              <w:jc w:val="center"/>
              <w:rPr>
                <w:sz w:val="24"/>
              </w:rPr>
            </w:pPr>
            <w:r w:rsidRPr="007179AB">
              <w:rPr>
                <w:sz w:val="24"/>
              </w:rPr>
              <w:t>其他</w:t>
            </w:r>
          </w:p>
        </w:tc>
        <w:tc>
          <w:tcPr>
            <w:tcW w:w="4004" w:type="pct"/>
            <w:gridSpan w:val="6"/>
            <w:vAlign w:val="center"/>
          </w:tcPr>
          <w:p w:rsidR="005716EB" w:rsidRPr="007179AB" w:rsidRDefault="005716EB" w:rsidP="00850E8C">
            <w:pPr>
              <w:spacing w:line="400" w:lineRule="atLeast"/>
              <w:jc w:val="center"/>
              <w:rPr>
                <w:sz w:val="24"/>
              </w:rPr>
            </w:pPr>
            <w:r w:rsidRPr="007179AB">
              <w:rPr>
                <w:sz w:val="24"/>
              </w:rPr>
              <w:t>/</w:t>
            </w:r>
          </w:p>
        </w:tc>
      </w:tr>
      <w:tr w:rsidR="00AC5AD6" w:rsidRPr="007179AB" w:rsidTr="009E7763">
        <w:trPr>
          <w:trHeight w:val="360"/>
          <w:jc w:val="center"/>
        </w:trPr>
        <w:tc>
          <w:tcPr>
            <w:tcW w:w="5000" w:type="pct"/>
            <w:gridSpan w:val="8"/>
          </w:tcPr>
          <w:p w:rsidR="00A972D4" w:rsidRPr="007179AB" w:rsidRDefault="00A972D4" w:rsidP="00872733">
            <w:pPr>
              <w:spacing w:beforeLines="50" w:line="360" w:lineRule="auto"/>
              <w:outlineLvl w:val="1"/>
              <w:rPr>
                <w:b/>
                <w:bCs/>
                <w:sz w:val="28"/>
                <w:szCs w:val="28"/>
              </w:rPr>
            </w:pPr>
            <w:r w:rsidRPr="007179AB">
              <w:rPr>
                <w:b/>
                <w:bCs/>
                <w:sz w:val="28"/>
                <w:szCs w:val="28"/>
              </w:rPr>
              <w:t>1.1</w:t>
            </w:r>
            <w:r w:rsidRPr="007179AB">
              <w:rPr>
                <w:b/>
                <w:bCs/>
                <w:sz w:val="28"/>
                <w:szCs w:val="28"/>
              </w:rPr>
              <w:t>项目概述</w:t>
            </w:r>
          </w:p>
          <w:p w:rsidR="00A972D4" w:rsidRPr="007179AB" w:rsidRDefault="00A972D4" w:rsidP="00A972D4">
            <w:pPr>
              <w:spacing w:line="360" w:lineRule="auto"/>
              <w:outlineLvl w:val="2"/>
              <w:rPr>
                <w:b/>
                <w:bCs/>
                <w:sz w:val="24"/>
              </w:rPr>
            </w:pPr>
            <w:r w:rsidRPr="007179AB">
              <w:rPr>
                <w:b/>
                <w:bCs/>
                <w:sz w:val="24"/>
              </w:rPr>
              <w:t xml:space="preserve">1.1.1 </w:t>
            </w:r>
            <w:r w:rsidRPr="007179AB">
              <w:rPr>
                <w:b/>
                <w:bCs/>
                <w:sz w:val="24"/>
              </w:rPr>
              <w:t>建设单位简介</w:t>
            </w:r>
          </w:p>
          <w:p w:rsidR="00CC0BFE" w:rsidRPr="00014DF9" w:rsidRDefault="00CC0BFE" w:rsidP="00014DF9">
            <w:pPr>
              <w:adjustRightInd w:val="0"/>
              <w:snapToGrid w:val="0"/>
              <w:spacing w:line="360" w:lineRule="auto"/>
              <w:ind w:firstLineChars="200" w:firstLine="480"/>
              <w:rPr>
                <w:bCs/>
                <w:snapToGrid w:val="0"/>
                <w:color w:val="000000"/>
                <w:sz w:val="24"/>
              </w:rPr>
            </w:pPr>
            <w:r w:rsidRPr="00CC0BFE">
              <w:rPr>
                <w:bCs/>
                <w:snapToGrid w:val="0"/>
                <w:color w:val="000000"/>
                <w:kern w:val="0"/>
                <w:sz w:val="24"/>
              </w:rPr>
              <w:t>瑞安市人民医院（温州医学院附属第三医院）是瑞安地区规模最大的集医疗、科研、教学、预防、保健、康复于一体的大型综合性医院，是浙江省卫生厅核准的综合性三级乙等医院。目前医院已形成一个总院，两个分院，一个体检中心的总体结构格局。本项目所涉及的院区是瑞安市人民医院瑞祥分院。</w:t>
            </w:r>
            <w:r w:rsidR="00014DF9" w:rsidRPr="00014DF9">
              <w:rPr>
                <w:rFonts w:hint="eastAsia"/>
                <w:bCs/>
                <w:snapToGrid w:val="0"/>
                <w:color w:val="000000"/>
                <w:sz w:val="24"/>
              </w:rPr>
              <w:t>医院目前开放床位</w:t>
            </w:r>
            <w:r w:rsidR="00014DF9" w:rsidRPr="00014DF9">
              <w:rPr>
                <w:rFonts w:hint="eastAsia"/>
                <w:bCs/>
                <w:snapToGrid w:val="0"/>
                <w:color w:val="000000"/>
                <w:sz w:val="24"/>
              </w:rPr>
              <w:t>2008</w:t>
            </w:r>
            <w:r w:rsidR="00014DF9" w:rsidRPr="00014DF9">
              <w:rPr>
                <w:rFonts w:hint="eastAsia"/>
                <w:bCs/>
                <w:snapToGrid w:val="0"/>
                <w:color w:val="000000"/>
                <w:sz w:val="24"/>
              </w:rPr>
              <w:t>张，共设临床专业学科</w:t>
            </w:r>
            <w:r w:rsidR="00014DF9" w:rsidRPr="00014DF9">
              <w:rPr>
                <w:rFonts w:hint="eastAsia"/>
                <w:bCs/>
                <w:snapToGrid w:val="0"/>
                <w:color w:val="000000"/>
                <w:sz w:val="24"/>
              </w:rPr>
              <w:t>47</w:t>
            </w:r>
            <w:r w:rsidR="00014DF9" w:rsidRPr="00014DF9">
              <w:rPr>
                <w:rFonts w:hint="eastAsia"/>
                <w:bCs/>
                <w:snapToGrid w:val="0"/>
                <w:color w:val="000000"/>
                <w:sz w:val="24"/>
              </w:rPr>
              <w:t>个，病区</w:t>
            </w:r>
            <w:r w:rsidR="00014DF9" w:rsidRPr="00014DF9">
              <w:rPr>
                <w:rFonts w:hint="eastAsia"/>
                <w:bCs/>
                <w:snapToGrid w:val="0"/>
                <w:color w:val="000000"/>
                <w:sz w:val="24"/>
              </w:rPr>
              <w:t>54</w:t>
            </w:r>
            <w:r w:rsidR="00014DF9" w:rsidRPr="00014DF9">
              <w:rPr>
                <w:rFonts w:hint="eastAsia"/>
                <w:bCs/>
                <w:snapToGrid w:val="0"/>
                <w:color w:val="000000"/>
                <w:sz w:val="24"/>
              </w:rPr>
              <w:t>个，拥有</w:t>
            </w:r>
            <w:r w:rsidR="00014DF9" w:rsidRPr="00014DF9">
              <w:rPr>
                <w:rFonts w:hint="eastAsia"/>
                <w:bCs/>
                <w:snapToGrid w:val="0"/>
                <w:color w:val="000000"/>
                <w:sz w:val="24"/>
              </w:rPr>
              <w:t>35</w:t>
            </w:r>
            <w:r w:rsidR="00014DF9" w:rsidRPr="00014DF9">
              <w:rPr>
                <w:rFonts w:hint="eastAsia"/>
                <w:bCs/>
                <w:snapToGrid w:val="0"/>
                <w:color w:val="000000"/>
                <w:sz w:val="24"/>
              </w:rPr>
              <w:t>间洁净手术间和功能齐全的重症监护中心。瑞祥院区逐步开启创建感染（肝病）中心、骨科中心、脑科中心、肾内透析中心、肿瘤治疗中心，口腔医学中心。</w:t>
            </w:r>
          </w:p>
          <w:p w:rsidR="00A972D4" w:rsidRPr="007179AB" w:rsidRDefault="00A972D4" w:rsidP="00DE5F9E">
            <w:pPr>
              <w:spacing w:line="360" w:lineRule="auto"/>
              <w:outlineLvl w:val="2"/>
              <w:rPr>
                <w:b/>
                <w:bCs/>
                <w:sz w:val="24"/>
              </w:rPr>
            </w:pPr>
            <w:r w:rsidRPr="007179AB">
              <w:rPr>
                <w:b/>
                <w:bCs/>
                <w:sz w:val="24"/>
              </w:rPr>
              <w:lastRenderedPageBreak/>
              <w:t xml:space="preserve">1.1.2 </w:t>
            </w:r>
            <w:r w:rsidRPr="007179AB">
              <w:rPr>
                <w:b/>
                <w:bCs/>
                <w:sz w:val="24"/>
              </w:rPr>
              <w:t>项目建设目的和任务由来</w:t>
            </w:r>
          </w:p>
          <w:p w:rsidR="00CC0BFE" w:rsidRPr="00872733" w:rsidRDefault="00CC0BFE" w:rsidP="00CC0BFE">
            <w:pPr>
              <w:spacing w:line="360" w:lineRule="auto"/>
              <w:ind w:firstLineChars="200" w:firstLine="480"/>
              <w:rPr>
                <w:sz w:val="24"/>
              </w:rPr>
            </w:pPr>
            <w:r w:rsidRPr="00CC0BFE">
              <w:rPr>
                <w:rFonts w:ascii="宋体" w:hAnsi="宋体"/>
                <w:bCs/>
                <w:snapToGrid w:val="0"/>
                <w:color w:val="000000"/>
                <w:kern w:val="0"/>
                <w:sz w:val="24"/>
              </w:rPr>
              <w:t>瑞安市人民医院瑞祥院区</w:t>
            </w:r>
            <w:r w:rsidRPr="00CC0BFE">
              <w:rPr>
                <w:rFonts w:ascii="宋体" w:hAnsi="宋体"/>
                <w:bCs/>
                <w:color w:val="000000"/>
                <w:sz w:val="24"/>
              </w:rPr>
              <w:t>根据自身优越的医疗条件，</w:t>
            </w:r>
            <w:r>
              <w:rPr>
                <w:rFonts w:ascii="宋体" w:hAnsi="宋体" w:hint="eastAsia"/>
                <w:bCs/>
                <w:color w:val="000000"/>
                <w:sz w:val="24"/>
              </w:rPr>
              <w:t>为了</w:t>
            </w:r>
            <w:r w:rsidRPr="00CC0BFE">
              <w:rPr>
                <w:rFonts w:ascii="宋体" w:hAnsi="宋体"/>
                <w:bCs/>
                <w:color w:val="000000"/>
                <w:sz w:val="24"/>
              </w:rPr>
              <w:t>更好地发挥医院的技术力量，提高疾病治疗水平，更好地为当地病人服务，以满足当地患者的治疗服务需求，</w:t>
            </w:r>
            <w:r w:rsidRPr="00420CFD">
              <w:rPr>
                <w:rFonts w:ascii="宋体" w:hAnsi="宋体"/>
                <w:bCs/>
                <w:color w:val="000000"/>
                <w:sz w:val="24"/>
              </w:rPr>
              <w:t>拟</w:t>
            </w:r>
            <w:r w:rsidRPr="00CC0BFE">
              <w:rPr>
                <w:rFonts w:ascii="宋体" w:hAnsi="宋体"/>
                <w:bCs/>
                <w:sz w:val="24"/>
              </w:rPr>
              <w:t>在医院</w:t>
            </w:r>
            <w:r w:rsidRPr="00CC0BFE">
              <w:rPr>
                <w:rFonts w:ascii="宋体" w:hAnsi="宋体" w:hint="eastAsia"/>
                <w:bCs/>
                <w:sz w:val="24"/>
              </w:rPr>
              <w:t>瑞祥院区</w:t>
            </w:r>
            <w:r w:rsidR="00AE3A91">
              <w:rPr>
                <w:bCs/>
                <w:sz w:val="24"/>
              </w:rPr>
              <w:t>8</w:t>
            </w:r>
            <w:r w:rsidR="00AE3A91">
              <w:rPr>
                <w:bCs/>
                <w:sz w:val="24"/>
              </w:rPr>
              <w:t>号楼</w:t>
            </w:r>
            <w:r w:rsidR="00897283">
              <w:rPr>
                <w:rFonts w:ascii="宋体" w:hAnsi="宋体" w:hint="eastAsia"/>
                <w:bCs/>
                <w:sz w:val="24"/>
              </w:rPr>
              <w:t>新配备</w:t>
            </w:r>
            <w:r w:rsidRPr="00E34335">
              <w:rPr>
                <w:bCs/>
                <w:sz w:val="24"/>
              </w:rPr>
              <w:t>1</w:t>
            </w:r>
            <w:r w:rsidRPr="00E34335">
              <w:rPr>
                <w:rFonts w:ascii="宋体" w:hAnsi="宋体" w:hint="eastAsia"/>
                <w:bCs/>
                <w:sz w:val="24"/>
              </w:rPr>
              <w:t>台</w:t>
            </w:r>
            <w:r w:rsidRPr="00E34335">
              <w:rPr>
                <w:bCs/>
                <w:sz w:val="24"/>
              </w:rPr>
              <w:t>SPECT</w:t>
            </w:r>
            <w:r w:rsidR="00AE3A91" w:rsidRPr="00CC0BFE">
              <w:rPr>
                <w:bCs/>
                <w:sz w:val="24"/>
              </w:rPr>
              <w:t>-CT</w:t>
            </w:r>
            <w:r w:rsidRPr="00CC0BFE">
              <w:rPr>
                <w:rFonts w:hint="eastAsia"/>
                <w:bCs/>
                <w:sz w:val="24"/>
              </w:rPr>
              <w:t>和</w:t>
            </w:r>
            <w:r w:rsidRPr="00CC0BFE">
              <w:rPr>
                <w:bCs/>
                <w:sz w:val="24"/>
              </w:rPr>
              <w:t>1</w:t>
            </w:r>
            <w:r w:rsidRPr="00CC0BFE">
              <w:rPr>
                <w:rFonts w:hAnsi="宋体"/>
                <w:bCs/>
                <w:sz w:val="24"/>
              </w:rPr>
              <w:t>台</w:t>
            </w:r>
            <w:r w:rsidRPr="00CC0BFE">
              <w:rPr>
                <w:bCs/>
                <w:sz w:val="24"/>
              </w:rPr>
              <w:t>PET-CT</w:t>
            </w:r>
            <w:r w:rsidRPr="00CC0BFE">
              <w:rPr>
                <w:rFonts w:ascii="宋体" w:hAnsi="宋体"/>
                <w:bCs/>
                <w:sz w:val="24"/>
              </w:rPr>
              <w:t>，</w:t>
            </w:r>
            <w:r w:rsidRPr="00CC0BFE">
              <w:rPr>
                <w:rFonts w:ascii="宋体" w:hAnsi="宋体" w:hint="eastAsia"/>
                <w:bCs/>
                <w:sz w:val="24"/>
              </w:rPr>
              <w:t>分别使用</w:t>
            </w:r>
            <w:r w:rsidRPr="00CC0BFE">
              <w:rPr>
                <w:bCs/>
                <w:sz w:val="24"/>
                <w:vertAlign w:val="superscript"/>
              </w:rPr>
              <w:t>99m</w:t>
            </w:r>
            <w:r w:rsidRPr="00CC0BFE">
              <w:rPr>
                <w:bCs/>
                <w:sz w:val="24"/>
              </w:rPr>
              <w:t>Tc</w:t>
            </w:r>
            <w:r w:rsidR="009A3057">
              <w:rPr>
                <w:rFonts w:hint="eastAsia"/>
                <w:bCs/>
                <w:sz w:val="24"/>
              </w:rPr>
              <w:t>和</w:t>
            </w:r>
            <w:r w:rsidR="009A3057" w:rsidRPr="00CC0BFE">
              <w:rPr>
                <w:bCs/>
                <w:sz w:val="24"/>
                <w:vertAlign w:val="superscript"/>
              </w:rPr>
              <w:t>18</w:t>
            </w:r>
            <w:r w:rsidR="009A3057" w:rsidRPr="00CC0BFE">
              <w:rPr>
                <w:bCs/>
                <w:sz w:val="24"/>
              </w:rPr>
              <w:t>F</w:t>
            </w:r>
            <w:r w:rsidRPr="00CC0BFE">
              <w:rPr>
                <w:rFonts w:hint="eastAsia"/>
                <w:bCs/>
                <w:sz w:val="24"/>
              </w:rPr>
              <w:t>进行</w:t>
            </w:r>
            <w:r w:rsidRPr="00CC0BFE">
              <w:rPr>
                <w:rFonts w:hAnsi="宋体"/>
                <w:bCs/>
                <w:sz w:val="24"/>
              </w:rPr>
              <w:t>显像</w:t>
            </w:r>
            <w:r w:rsidRPr="00CC0BFE">
              <w:rPr>
                <w:rFonts w:hAnsi="宋体" w:hint="eastAsia"/>
                <w:bCs/>
                <w:sz w:val="24"/>
              </w:rPr>
              <w:t>诊断</w:t>
            </w:r>
            <w:r w:rsidR="00FF470A">
              <w:rPr>
                <w:rFonts w:hAnsi="宋体" w:hint="eastAsia"/>
                <w:bCs/>
                <w:sz w:val="24"/>
              </w:rPr>
              <w:t>，</w:t>
            </w:r>
            <w:r w:rsidR="00014DF9">
              <w:rPr>
                <w:rFonts w:hAnsi="宋体" w:hint="eastAsia"/>
                <w:bCs/>
                <w:sz w:val="24"/>
              </w:rPr>
              <w:t>同时</w:t>
            </w:r>
            <w:r w:rsidRPr="003C702C">
              <w:rPr>
                <w:rFonts w:hAnsi="宋体"/>
                <w:bCs/>
                <w:sz w:val="24"/>
              </w:rPr>
              <w:t>使用</w:t>
            </w:r>
            <w:r w:rsidRPr="003C702C">
              <w:rPr>
                <w:bCs/>
                <w:sz w:val="24"/>
                <w:vertAlign w:val="superscript"/>
              </w:rPr>
              <w:t>89</w:t>
            </w:r>
            <w:r w:rsidRPr="003C702C">
              <w:rPr>
                <w:bCs/>
                <w:sz w:val="24"/>
              </w:rPr>
              <w:t>Sr</w:t>
            </w:r>
            <w:r w:rsidRPr="003C702C">
              <w:rPr>
                <w:rFonts w:hAnsi="宋体"/>
                <w:bCs/>
                <w:sz w:val="24"/>
              </w:rPr>
              <w:t>进行骨转移癌治疗</w:t>
            </w:r>
            <w:r w:rsidR="00681E16">
              <w:rPr>
                <w:rFonts w:hAnsi="宋体" w:hint="eastAsia"/>
                <w:bCs/>
                <w:sz w:val="24"/>
              </w:rPr>
              <w:t>，</w:t>
            </w:r>
            <w:r w:rsidR="00681E16" w:rsidRPr="00872733">
              <w:rPr>
                <w:rFonts w:hAnsi="宋体" w:hint="eastAsia"/>
                <w:bCs/>
                <w:sz w:val="24"/>
              </w:rPr>
              <w:t>使用</w:t>
            </w:r>
            <w:r w:rsidR="00681E16" w:rsidRPr="00872733">
              <w:rPr>
                <w:rFonts w:hAnsi="宋体" w:hint="eastAsia"/>
                <w:bCs/>
                <w:sz w:val="24"/>
                <w:vertAlign w:val="superscript"/>
              </w:rPr>
              <w:t>131</w:t>
            </w:r>
            <w:r w:rsidR="00681E16" w:rsidRPr="00872733">
              <w:rPr>
                <w:rFonts w:hAnsi="宋体" w:hint="eastAsia"/>
                <w:bCs/>
                <w:sz w:val="24"/>
              </w:rPr>
              <w:t>I</w:t>
            </w:r>
            <w:r w:rsidR="00681E16" w:rsidRPr="00872733">
              <w:rPr>
                <w:rFonts w:hAnsi="宋体" w:hint="eastAsia"/>
                <w:bCs/>
                <w:sz w:val="24"/>
              </w:rPr>
              <w:t>对出院</w:t>
            </w:r>
            <w:r w:rsidR="00A77899" w:rsidRPr="00872733">
              <w:rPr>
                <w:rFonts w:hAnsi="宋体" w:hint="eastAsia"/>
                <w:bCs/>
                <w:sz w:val="24"/>
              </w:rPr>
              <w:t>后的</w:t>
            </w:r>
            <w:r w:rsidR="00681E16" w:rsidRPr="00872733">
              <w:rPr>
                <w:rFonts w:hAnsi="宋体" w:hint="eastAsia"/>
                <w:bCs/>
                <w:sz w:val="24"/>
              </w:rPr>
              <w:t>病人进行治疗效果</w:t>
            </w:r>
            <w:r w:rsidR="00A77899" w:rsidRPr="00872733">
              <w:rPr>
                <w:rFonts w:hAnsi="宋体" w:hint="eastAsia"/>
                <w:bCs/>
                <w:sz w:val="24"/>
              </w:rPr>
              <w:t>诊断</w:t>
            </w:r>
            <w:r w:rsidR="00681E16" w:rsidRPr="00872733">
              <w:rPr>
                <w:rFonts w:hAnsi="宋体" w:hint="eastAsia"/>
                <w:bCs/>
                <w:sz w:val="24"/>
              </w:rPr>
              <w:t>。</w:t>
            </w:r>
            <w:r w:rsidRPr="00872733">
              <w:rPr>
                <w:rFonts w:hAnsi="宋体"/>
                <w:bCs/>
                <w:sz w:val="24"/>
              </w:rPr>
              <w:t>本项目核医学科工作场所日等效最大操作量为</w:t>
            </w:r>
            <w:r w:rsidR="00DC6C47" w:rsidRPr="00872733">
              <w:rPr>
                <w:rFonts w:hint="eastAsia"/>
                <w:bCs/>
                <w:snapToGrid w:val="0"/>
                <w:kern w:val="0"/>
                <w:sz w:val="24"/>
                <w:szCs w:val="21"/>
              </w:rPr>
              <w:t>2.33</w:t>
            </w:r>
            <w:r w:rsidR="00DC6C47" w:rsidRPr="00872733">
              <w:rPr>
                <w:sz w:val="24"/>
                <w:szCs w:val="21"/>
              </w:rPr>
              <w:t>×10</w:t>
            </w:r>
            <w:r w:rsidR="00DC6C47" w:rsidRPr="00872733">
              <w:rPr>
                <w:rFonts w:hint="eastAsia"/>
                <w:sz w:val="24"/>
                <w:szCs w:val="21"/>
                <w:vertAlign w:val="superscript"/>
              </w:rPr>
              <w:t>8</w:t>
            </w:r>
            <w:r w:rsidR="00DC6C47" w:rsidRPr="00872733">
              <w:rPr>
                <w:sz w:val="24"/>
                <w:szCs w:val="21"/>
              </w:rPr>
              <w:t>Bq</w:t>
            </w:r>
            <w:r w:rsidRPr="00872733">
              <w:rPr>
                <w:rFonts w:hAnsi="宋体"/>
                <w:bCs/>
                <w:sz w:val="24"/>
              </w:rPr>
              <w:t>，为乙级非密封放射性物质工作场所</w:t>
            </w:r>
            <w:r w:rsidR="00776440" w:rsidRPr="00872733">
              <w:rPr>
                <w:rFonts w:hAnsi="宋体" w:hint="eastAsia"/>
                <w:bCs/>
                <w:sz w:val="24"/>
              </w:rPr>
              <w:t>；本项目中的</w:t>
            </w:r>
            <w:r w:rsidR="00776440" w:rsidRPr="00872733">
              <w:rPr>
                <w:bCs/>
                <w:sz w:val="24"/>
              </w:rPr>
              <w:t>SPECT</w:t>
            </w:r>
            <w:r w:rsidR="00E6222B" w:rsidRPr="00872733">
              <w:rPr>
                <w:rFonts w:hint="eastAsia"/>
                <w:bCs/>
                <w:sz w:val="24"/>
              </w:rPr>
              <w:t>工作场所</w:t>
            </w:r>
            <w:r w:rsidR="00265925" w:rsidRPr="00872733">
              <w:rPr>
                <w:rFonts w:hint="eastAsia"/>
                <w:bCs/>
                <w:sz w:val="24"/>
              </w:rPr>
              <w:t>之前已经进行过环境</w:t>
            </w:r>
            <w:r w:rsidR="00E6222B" w:rsidRPr="00872733">
              <w:rPr>
                <w:rFonts w:hint="eastAsia"/>
                <w:bCs/>
                <w:sz w:val="24"/>
              </w:rPr>
              <w:t>影响</w:t>
            </w:r>
            <w:r w:rsidR="00265925" w:rsidRPr="00872733">
              <w:rPr>
                <w:rFonts w:hint="eastAsia"/>
                <w:bCs/>
                <w:sz w:val="24"/>
              </w:rPr>
              <w:t>评价工作</w:t>
            </w:r>
            <w:r w:rsidR="00942F59" w:rsidRPr="00872733">
              <w:rPr>
                <w:rFonts w:hint="eastAsia"/>
                <w:bCs/>
                <w:sz w:val="24"/>
              </w:rPr>
              <w:t>并</w:t>
            </w:r>
            <w:r w:rsidR="00265925" w:rsidRPr="00872733">
              <w:rPr>
                <w:rFonts w:hint="eastAsia"/>
                <w:bCs/>
                <w:sz w:val="24"/>
              </w:rPr>
              <w:t>在</w:t>
            </w:r>
            <w:r w:rsidR="00265925" w:rsidRPr="00872733">
              <w:rPr>
                <w:rFonts w:hint="eastAsia"/>
                <w:bCs/>
                <w:sz w:val="24"/>
              </w:rPr>
              <w:t>2018</w:t>
            </w:r>
            <w:r w:rsidR="00265925" w:rsidRPr="00872733">
              <w:rPr>
                <w:rFonts w:hint="eastAsia"/>
                <w:bCs/>
                <w:sz w:val="24"/>
              </w:rPr>
              <w:t>年</w:t>
            </w:r>
            <w:r w:rsidR="00265925" w:rsidRPr="00872733">
              <w:rPr>
                <w:rFonts w:hint="eastAsia"/>
                <w:bCs/>
                <w:sz w:val="24"/>
              </w:rPr>
              <w:t>1</w:t>
            </w:r>
            <w:r w:rsidR="00265925" w:rsidRPr="00872733">
              <w:rPr>
                <w:rFonts w:hint="eastAsia"/>
                <w:bCs/>
                <w:sz w:val="24"/>
              </w:rPr>
              <w:t>月</w:t>
            </w:r>
            <w:r w:rsidR="00942F59" w:rsidRPr="00872733">
              <w:rPr>
                <w:rFonts w:hint="eastAsia"/>
                <w:bCs/>
                <w:sz w:val="24"/>
              </w:rPr>
              <w:t>拿到</w:t>
            </w:r>
            <w:r w:rsidR="00265925" w:rsidRPr="00872733">
              <w:rPr>
                <w:rFonts w:hint="eastAsia"/>
                <w:bCs/>
                <w:sz w:val="24"/>
              </w:rPr>
              <w:t>浙江省环保厅的</w:t>
            </w:r>
            <w:r w:rsidR="00942F59" w:rsidRPr="00872733">
              <w:rPr>
                <w:rFonts w:hint="eastAsia"/>
                <w:bCs/>
                <w:sz w:val="24"/>
              </w:rPr>
              <w:t>批复</w:t>
            </w:r>
            <w:r w:rsidR="00265925" w:rsidRPr="00872733">
              <w:rPr>
                <w:rFonts w:hint="eastAsia"/>
                <w:bCs/>
                <w:sz w:val="24"/>
              </w:rPr>
              <w:t>（</w:t>
            </w:r>
            <w:r w:rsidR="00942F59" w:rsidRPr="00872733">
              <w:rPr>
                <w:rFonts w:hint="eastAsia"/>
                <w:bCs/>
                <w:sz w:val="24"/>
              </w:rPr>
              <w:t>批复文件为浙环辐</w:t>
            </w:r>
            <w:r w:rsidR="00942F59" w:rsidRPr="00872733">
              <w:rPr>
                <w:rFonts w:eastAsiaTheme="minorEastAsia"/>
                <w:sz w:val="24"/>
                <w:szCs w:val="21"/>
              </w:rPr>
              <w:t>[20</w:t>
            </w:r>
            <w:r w:rsidR="00942F59" w:rsidRPr="00872733">
              <w:rPr>
                <w:rFonts w:eastAsiaTheme="minorEastAsia" w:hint="eastAsia"/>
                <w:sz w:val="24"/>
                <w:szCs w:val="21"/>
              </w:rPr>
              <w:t>18</w:t>
            </w:r>
            <w:r w:rsidR="00942F59" w:rsidRPr="00872733">
              <w:rPr>
                <w:rFonts w:eastAsiaTheme="minorEastAsia"/>
                <w:sz w:val="24"/>
                <w:szCs w:val="21"/>
              </w:rPr>
              <w:t>]</w:t>
            </w:r>
            <w:r w:rsidR="00942F59" w:rsidRPr="00872733">
              <w:rPr>
                <w:rFonts w:eastAsiaTheme="minorEastAsia" w:hint="eastAsia"/>
                <w:sz w:val="24"/>
                <w:szCs w:val="21"/>
              </w:rPr>
              <w:t>2</w:t>
            </w:r>
            <w:r w:rsidR="00942F59" w:rsidRPr="00872733">
              <w:rPr>
                <w:rFonts w:eastAsiaTheme="minorEastAsia" w:hint="eastAsia"/>
                <w:sz w:val="24"/>
                <w:szCs w:val="21"/>
              </w:rPr>
              <w:t>号，见附件</w:t>
            </w:r>
            <w:r w:rsidR="00942F59" w:rsidRPr="00872733">
              <w:rPr>
                <w:rFonts w:eastAsiaTheme="minorEastAsia" w:hint="eastAsia"/>
                <w:sz w:val="24"/>
                <w:szCs w:val="21"/>
              </w:rPr>
              <w:t>4</w:t>
            </w:r>
            <w:r w:rsidR="0091352B" w:rsidRPr="00872733">
              <w:rPr>
                <w:rFonts w:eastAsiaTheme="minorEastAsia" w:hint="eastAsia"/>
                <w:sz w:val="24"/>
                <w:szCs w:val="21"/>
              </w:rPr>
              <w:t>)</w:t>
            </w:r>
            <w:r w:rsidR="00942F59" w:rsidRPr="00872733">
              <w:rPr>
                <w:rFonts w:eastAsiaTheme="minorEastAsia" w:hint="eastAsia"/>
                <w:sz w:val="24"/>
                <w:szCs w:val="21"/>
              </w:rPr>
              <w:t>，现由于这台</w:t>
            </w:r>
            <w:r w:rsidR="00E6222B" w:rsidRPr="00872733">
              <w:rPr>
                <w:bCs/>
                <w:sz w:val="24"/>
              </w:rPr>
              <w:t>SPECT</w:t>
            </w:r>
            <w:r w:rsidR="00E6222B" w:rsidRPr="00872733">
              <w:rPr>
                <w:rFonts w:hint="eastAsia"/>
                <w:bCs/>
                <w:sz w:val="24"/>
              </w:rPr>
              <w:t>工作场所</w:t>
            </w:r>
            <w:r w:rsidR="00942F59" w:rsidRPr="00872733">
              <w:rPr>
                <w:bCs/>
                <w:sz w:val="24"/>
              </w:rPr>
              <w:t>的位置发生变更</w:t>
            </w:r>
            <w:r w:rsidR="00E40D28" w:rsidRPr="00872733">
              <w:rPr>
                <w:bCs/>
                <w:sz w:val="24"/>
              </w:rPr>
              <w:t>并增加</w:t>
            </w:r>
            <w:r w:rsidR="00E40D28" w:rsidRPr="00872733">
              <w:rPr>
                <w:rFonts w:hAnsi="宋体" w:hint="eastAsia"/>
                <w:bCs/>
                <w:sz w:val="24"/>
                <w:vertAlign w:val="superscript"/>
              </w:rPr>
              <w:t>131</w:t>
            </w:r>
            <w:r w:rsidR="00E40D28" w:rsidRPr="00872733">
              <w:rPr>
                <w:rFonts w:hAnsi="宋体" w:hint="eastAsia"/>
                <w:bCs/>
                <w:sz w:val="24"/>
              </w:rPr>
              <w:t>I</w:t>
            </w:r>
            <w:r w:rsidR="00E40D28" w:rsidRPr="00872733">
              <w:rPr>
                <w:rFonts w:hAnsi="宋体" w:hint="eastAsia"/>
                <w:bCs/>
                <w:sz w:val="24"/>
              </w:rPr>
              <w:t>对出院后的病人进行治疗效果诊断</w:t>
            </w:r>
            <w:r w:rsidR="00942F59" w:rsidRPr="00872733">
              <w:rPr>
                <w:bCs/>
                <w:sz w:val="24"/>
              </w:rPr>
              <w:t>，由原来的</w:t>
            </w:r>
            <w:r w:rsidR="00942F59" w:rsidRPr="00872733">
              <w:rPr>
                <w:rFonts w:hint="eastAsia"/>
                <w:bCs/>
                <w:sz w:val="24"/>
              </w:rPr>
              <w:t>9</w:t>
            </w:r>
            <w:r w:rsidR="00942F59" w:rsidRPr="00872733">
              <w:rPr>
                <w:rFonts w:hint="eastAsia"/>
                <w:bCs/>
                <w:sz w:val="24"/>
              </w:rPr>
              <w:t>号楼</w:t>
            </w:r>
            <w:r w:rsidR="00942F59" w:rsidRPr="00872733">
              <w:rPr>
                <w:rFonts w:hint="eastAsia"/>
                <w:bCs/>
                <w:sz w:val="24"/>
              </w:rPr>
              <w:t>2</w:t>
            </w:r>
            <w:r w:rsidR="00942F59" w:rsidRPr="00872733">
              <w:rPr>
                <w:rFonts w:hint="eastAsia"/>
                <w:bCs/>
                <w:sz w:val="24"/>
              </w:rPr>
              <w:t>层变更为现在的</w:t>
            </w:r>
            <w:r w:rsidR="00942F59" w:rsidRPr="00872733">
              <w:rPr>
                <w:rFonts w:hint="eastAsia"/>
                <w:bCs/>
                <w:sz w:val="24"/>
              </w:rPr>
              <w:t>8</w:t>
            </w:r>
            <w:r w:rsidR="00942F59" w:rsidRPr="00872733">
              <w:rPr>
                <w:rFonts w:hint="eastAsia"/>
                <w:bCs/>
                <w:sz w:val="24"/>
              </w:rPr>
              <w:t>号楼</w:t>
            </w:r>
            <w:r w:rsidR="00942F59" w:rsidRPr="00872733">
              <w:rPr>
                <w:rFonts w:hint="eastAsia"/>
                <w:bCs/>
                <w:sz w:val="24"/>
              </w:rPr>
              <w:t>1</w:t>
            </w:r>
            <w:r w:rsidR="00942F59" w:rsidRPr="00872733">
              <w:rPr>
                <w:rFonts w:hint="eastAsia"/>
                <w:bCs/>
                <w:sz w:val="24"/>
              </w:rPr>
              <w:t>层，本项目在</w:t>
            </w:r>
            <w:r w:rsidR="00942F59" w:rsidRPr="00872733">
              <w:rPr>
                <w:rFonts w:hint="eastAsia"/>
                <w:bCs/>
                <w:sz w:val="24"/>
              </w:rPr>
              <w:t>8</w:t>
            </w:r>
            <w:r w:rsidR="00942F59" w:rsidRPr="00872733">
              <w:rPr>
                <w:rFonts w:hint="eastAsia"/>
                <w:bCs/>
                <w:sz w:val="24"/>
              </w:rPr>
              <w:t>号楼</w:t>
            </w:r>
            <w:r w:rsidR="00942F59" w:rsidRPr="00872733">
              <w:rPr>
                <w:rFonts w:hint="eastAsia"/>
                <w:bCs/>
                <w:sz w:val="24"/>
              </w:rPr>
              <w:t>1</w:t>
            </w:r>
            <w:r w:rsidR="00F8641A" w:rsidRPr="00872733">
              <w:rPr>
                <w:rFonts w:hint="eastAsia"/>
                <w:bCs/>
                <w:sz w:val="24"/>
              </w:rPr>
              <w:t>层</w:t>
            </w:r>
            <w:r w:rsidR="00942F59" w:rsidRPr="00872733">
              <w:rPr>
                <w:rFonts w:hint="eastAsia"/>
                <w:bCs/>
                <w:sz w:val="24"/>
              </w:rPr>
              <w:t>新增</w:t>
            </w:r>
            <w:r w:rsidR="00942F59" w:rsidRPr="00872733">
              <w:rPr>
                <w:rFonts w:hint="eastAsia"/>
                <w:bCs/>
                <w:sz w:val="24"/>
              </w:rPr>
              <w:t>PET</w:t>
            </w:r>
            <w:r w:rsidR="00E6222B" w:rsidRPr="00872733">
              <w:rPr>
                <w:rFonts w:hint="eastAsia"/>
                <w:bCs/>
                <w:sz w:val="24"/>
              </w:rPr>
              <w:t>工作场所</w:t>
            </w:r>
            <w:r w:rsidR="00942F59" w:rsidRPr="00872733">
              <w:rPr>
                <w:rFonts w:hint="eastAsia"/>
                <w:bCs/>
                <w:sz w:val="24"/>
              </w:rPr>
              <w:t>，</w:t>
            </w:r>
            <w:r w:rsidR="00E40D28" w:rsidRPr="00872733">
              <w:rPr>
                <w:rFonts w:hint="eastAsia"/>
                <w:bCs/>
                <w:sz w:val="24"/>
              </w:rPr>
              <w:t>另增加少量</w:t>
            </w:r>
            <w:r w:rsidR="00E40D28" w:rsidRPr="00872733">
              <w:rPr>
                <w:rFonts w:hint="eastAsia"/>
                <w:bCs/>
                <w:sz w:val="24"/>
                <w:vertAlign w:val="superscript"/>
              </w:rPr>
              <w:t>125</w:t>
            </w:r>
            <w:r w:rsidR="00E40D28" w:rsidRPr="00872733">
              <w:rPr>
                <w:rFonts w:hint="eastAsia"/>
                <w:bCs/>
                <w:sz w:val="24"/>
              </w:rPr>
              <w:t>I</w:t>
            </w:r>
            <w:r w:rsidR="00E40D28" w:rsidRPr="00872733">
              <w:rPr>
                <w:rFonts w:hint="eastAsia"/>
                <w:bCs/>
                <w:sz w:val="24"/>
              </w:rPr>
              <w:t>粒子源贮存于源库的保险柜内，</w:t>
            </w:r>
            <w:r w:rsidR="00F8641A" w:rsidRPr="00872733">
              <w:rPr>
                <w:rFonts w:hint="eastAsia"/>
                <w:bCs/>
                <w:sz w:val="24"/>
              </w:rPr>
              <w:t>因此</w:t>
            </w:r>
            <w:r w:rsidR="00942F59" w:rsidRPr="00872733">
              <w:rPr>
                <w:rFonts w:hint="eastAsia"/>
                <w:bCs/>
                <w:sz w:val="24"/>
              </w:rPr>
              <w:t>，</w:t>
            </w:r>
            <w:r w:rsidR="00F8641A" w:rsidRPr="00872733">
              <w:rPr>
                <w:rFonts w:hint="eastAsia"/>
                <w:bCs/>
                <w:sz w:val="24"/>
              </w:rPr>
              <w:t>本项目</w:t>
            </w:r>
            <w:r w:rsidR="00942F59" w:rsidRPr="00872733">
              <w:rPr>
                <w:rFonts w:hint="eastAsia"/>
                <w:bCs/>
                <w:sz w:val="24"/>
              </w:rPr>
              <w:t>要对</w:t>
            </w:r>
            <w:r w:rsidR="00942F59" w:rsidRPr="00872733">
              <w:rPr>
                <w:rFonts w:hint="eastAsia"/>
                <w:bCs/>
                <w:sz w:val="24"/>
              </w:rPr>
              <w:t>PET</w:t>
            </w:r>
            <w:r w:rsidR="00F8641A" w:rsidRPr="00872733">
              <w:rPr>
                <w:rFonts w:hint="eastAsia"/>
                <w:bCs/>
                <w:sz w:val="24"/>
              </w:rPr>
              <w:t>工作场所</w:t>
            </w:r>
            <w:r w:rsidR="00942F59" w:rsidRPr="00872733">
              <w:rPr>
                <w:rFonts w:hint="eastAsia"/>
                <w:bCs/>
                <w:sz w:val="24"/>
              </w:rPr>
              <w:t>进行</w:t>
            </w:r>
            <w:r w:rsidR="00F8641A" w:rsidRPr="00872733">
              <w:rPr>
                <w:rFonts w:hint="eastAsia"/>
                <w:bCs/>
                <w:sz w:val="24"/>
              </w:rPr>
              <w:t>环境影响评价</w:t>
            </w:r>
            <w:r w:rsidR="00942F59" w:rsidRPr="00872733">
              <w:rPr>
                <w:rFonts w:hint="eastAsia"/>
                <w:bCs/>
                <w:sz w:val="24"/>
              </w:rPr>
              <w:t>以及对</w:t>
            </w:r>
            <w:r w:rsidR="00942F59" w:rsidRPr="00872733">
              <w:rPr>
                <w:rFonts w:hint="eastAsia"/>
                <w:bCs/>
                <w:sz w:val="24"/>
              </w:rPr>
              <w:t>SPECT</w:t>
            </w:r>
            <w:r w:rsidR="00F8641A" w:rsidRPr="00872733">
              <w:rPr>
                <w:rFonts w:hint="eastAsia"/>
                <w:bCs/>
                <w:sz w:val="24"/>
              </w:rPr>
              <w:t>工作场所</w:t>
            </w:r>
            <w:r w:rsidR="00942F59" w:rsidRPr="00872733">
              <w:rPr>
                <w:rFonts w:hint="eastAsia"/>
                <w:bCs/>
                <w:sz w:val="24"/>
              </w:rPr>
              <w:t>重新进行</w:t>
            </w:r>
            <w:r w:rsidR="00F8641A" w:rsidRPr="00872733">
              <w:rPr>
                <w:rFonts w:hint="eastAsia"/>
                <w:bCs/>
                <w:sz w:val="24"/>
              </w:rPr>
              <w:t>环境影响评价</w:t>
            </w:r>
            <w:r w:rsidR="00942F59" w:rsidRPr="00872733">
              <w:rPr>
                <w:rFonts w:hint="eastAsia"/>
                <w:bCs/>
                <w:sz w:val="24"/>
              </w:rPr>
              <w:t>。</w:t>
            </w:r>
          </w:p>
          <w:p w:rsidR="00CC0BFE" w:rsidRPr="006368A5" w:rsidRDefault="00CC0BFE" w:rsidP="00CC0BFE">
            <w:pPr>
              <w:pStyle w:val="afd"/>
              <w:snapToGrid w:val="0"/>
              <w:spacing w:line="360" w:lineRule="auto"/>
              <w:ind w:leftChars="0" w:left="0" w:firstLineChars="200" w:firstLine="480"/>
              <w:contextualSpacing/>
              <w:rPr>
                <w:rFonts w:ascii="Times New Roman" w:eastAsia="宋体" w:hAnsi="Times New Roman"/>
                <w:b w:val="0"/>
                <w:bCs/>
              </w:rPr>
            </w:pPr>
            <w:r w:rsidRPr="006368A5">
              <w:rPr>
                <w:rFonts w:ascii="Times New Roman" w:eastAsia="宋体" w:hAnsi="宋体"/>
                <w:b w:val="0"/>
                <w:bCs/>
              </w:rPr>
              <w:t>根据《放射性同位素与射线装置安全和防护条例》（国务院令第</w:t>
            </w:r>
            <w:r w:rsidRPr="006368A5">
              <w:rPr>
                <w:rFonts w:ascii="Times New Roman" w:eastAsia="宋体" w:hAnsi="Times New Roman"/>
                <w:b w:val="0"/>
                <w:bCs/>
              </w:rPr>
              <w:t>449</w:t>
            </w:r>
            <w:r w:rsidRPr="006368A5">
              <w:rPr>
                <w:rFonts w:ascii="Times New Roman" w:eastAsia="宋体" w:hAnsi="宋体"/>
                <w:b w:val="0"/>
                <w:bCs/>
              </w:rPr>
              <w:t>号）、《放射性同位素与射线装置安全许可管理办法》（环境保护部令第</w:t>
            </w:r>
            <w:r w:rsidRPr="006368A5">
              <w:rPr>
                <w:rFonts w:ascii="Times New Roman" w:eastAsia="宋体" w:hAnsi="Times New Roman"/>
                <w:b w:val="0"/>
                <w:bCs/>
              </w:rPr>
              <w:t>3</w:t>
            </w:r>
            <w:r w:rsidRPr="006368A5">
              <w:rPr>
                <w:rFonts w:ascii="Times New Roman" w:eastAsia="宋体" w:hAnsi="宋体"/>
                <w:b w:val="0"/>
                <w:bCs/>
              </w:rPr>
              <w:t>号）</w:t>
            </w:r>
            <w:r w:rsidRPr="006368A5">
              <w:rPr>
                <w:rFonts w:ascii="Times New Roman" w:eastAsia="宋体" w:hAnsi="Times New Roman"/>
                <w:b w:val="0"/>
                <w:bCs/>
              </w:rPr>
              <w:t>、《建设项目环境影响评价分类管理名录》（环境保护部令第</w:t>
            </w:r>
            <w:r w:rsidRPr="006368A5">
              <w:rPr>
                <w:rFonts w:ascii="Times New Roman" w:eastAsia="宋体" w:hAnsi="Times New Roman"/>
                <w:b w:val="0"/>
                <w:bCs/>
              </w:rPr>
              <w:t>44</w:t>
            </w:r>
            <w:r w:rsidRPr="006368A5">
              <w:rPr>
                <w:rFonts w:ascii="Times New Roman" w:eastAsia="宋体" w:hAnsi="Times New Roman"/>
                <w:b w:val="0"/>
                <w:bCs/>
              </w:rPr>
              <w:t>号）及《关于修改</w:t>
            </w:r>
            <w:r w:rsidRPr="006368A5">
              <w:rPr>
                <w:rFonts w:ascii="Times New Roman" w:eastAsia="宋体" w:hAnsi="Times New Roman"/>
                <w:b w:val="0"/>
                <w:bCs/>
              </w:rPr>
              <w:t>&lt;</w:t>
            </w:r>
            <w:r w:rsidRPr="006368A5">
              <w:rPr>
                <w:rFonts w:ascii="Times New Roman" w:eastAsia="宋体" w:hAnsi="Times New Roman"/>
                <w:b w:val="0"/>
                <w:bCs/>
              </w:rPr>
              <w:t>建设项目环境影响评价分类管理名录</w:t>
            </w:r>
            <w:r w:rsidRPr="006368A5">
              <w:rPr>
                <w:rFonts w:ascii="Times New Roman" w:eastAsia="宋体" w:hAnsi="Times New Roman"/>
                <w:b w:val="0"/>
                <w:bCs/>
              </w:rPr>
              <w:t>&gt;</w:t>
            </w:r>
            <w:r w:rsidRPr="006368A5">
              <w:rPr>
                <w:rFonts w:ascii="Times New Roman" w:eastAsia="宋体" w:hAnsi="Times New Roman"/>
                <w:b w:val="0"/>
                <w:bCs/>
              </w:rPr>
              <w:t>部分内容的决定》（生态环境部令第</w:t>
            </w:r>
            <w:r w:rsidRPr="006368A5">
              <w:rPr>
                <w:rFonts w:ascii="Times New Roman" w:eastAsia="宋体" w:hAnsi="Times New Roman"/>
                <w:b w:val="0"/>
                <w:bCs/>
              </w:rPr>
              <w:t>1</w:t>
            </w:r>
            <w:r w:rsidRPr="006368A5">
              <w:rPr>
                <w:rFonts w:ascii="Times New Roman" w:eastAsia="宋体" w:hAnsi="Times New Roman"/>
                <w:b w:val="0"/>
                <w:bCs/>
              </w:rPr>
              <w:t>号）的核与辐射第</w:t>
            </w:r>
            <w:r w:rsidRPr="006368A5">
              <w:rPr>
                <w:rFonts w:ascii="Times New Roman" w:eastAsia="宋体" w:hAnsi="Times New Roman"/>
                <w:b w:val="0"/>
                <w:bCs/>
              </w:rPr>
              <w:t>191</w:t>
            </w:r>
            <w:r w:rsidRPr="006368A5">
              <w:rPr>
                <w:rFonts w:ascii="Times New Roman" w:eastAsia="宋体" w:hAnsi="Times New Roman"/>
                <w:b w:val="0"/>
                <w:bCs/>
              </w:rPr>
              <w:t>条及浙江省</w:t>
            </w:r>
            <w:r w:rsidRPr="006368A5">
              <w:rPr>
                <w:rFonts w:ascii="Times New Roman" w:eastAsia="宋体" w:hAnsi="Times New Roman" w:hint="eastAsia"/>
                <w:b w:val="0"/>
                <w:bCs/>
              </w:rPr>
              <w:t>生态环境</w:t>
            </w:r>
            <w:r w:rsidRPr="006368A5">
              <w:rPr>
                <w:rFonts w:ascii="Times New Roman" w:eastAsia="宋体" w:hAnsi="Times New Roman"/>
                <w:b w:val="0"/>
                <w:bCs/>
              </w:rPr>
              <w:t>厅的有关规定，</w:t>
            </w:r>
            <w:r w:rsidR="00E40894">
              <w:rPr>
                <w:rFonts w:ascii="Times New Roman" w:eastAsia="宋体" w:hAnsi="Times New Roman" w:hint="eastAsia"/>
                <w:b w:val="0"/>
                <w:bCs/>
              </w:rPr>
              <w:t>医院</w:t>
            </w:r>
            <w:r w:rsidR="00E40894" w:rsidRPr="006368A5">
              <w:rPr>
                <w:rFonts w:ascii="Times New Roman" w:eastAsia="宋体" w:hAnsi="Times New Roman"/>
                <w:b w:val="0"/>
                <w:bCs/>
              </w:rPr>
              <w:t>在</w:t>
            </w:r>
            <w:r w:rsidR="00E40894">
              <w:rPr>
                <w:rFonts w:ascii="Times New Roman" w:eastAsia="宋体" w:hAnsi="Times New Roman" w:hint="eastAsia"/>
                <w:b w:val="0"/>
                <w:bCs/>
              </w:rPr>
              <w:t>变更</w:t>
            </w:r>
            <w:r w:rsidR="00E40894" w:rsidRPr="006368A5">
              <w:rPr>
                <w:rFonts w:ascii="Times New Roman" w:eastAsia="宋体" w:hAnsi="Times New Roman"/>
                <w:b w:val="0"/>
                <w:bCs/>
              </w:rPr>
              <w:t>辐射</w:t>
            </w:r>
            <w:r w:rsidR="00E40894" w:rsidRPr="006368A5">
              <w:rPr>
                <w:rFonts w:ascii="Times New Roman" w:eastAsia="宋体" w:hAnsi="宋体"/>
                <w:b w:val="0"/>
                <w:bCs/>
              </w:rPr>
              <w:t>安全许可证前</w:t>
            </w:r>
            <w:r w:rsidR="00E40894">
              <w:rPr>
                <w:rFonts w:ascii="Times New Roman" w:eastAsia="宋体" w:hAnsi="宋体" w:hint="eastAsia"/>
                <w:b w:val="0"/>
                <w:bCs/>
              </w:rPr>
              <w:t>本项目</w:t>
            </w:r>
            <w:r w:rsidR="00E40894" w:rsidRPr="006368A5">
              <w:rPr>
                <w:rFonts w:ascii="Times New Roman" w:eastAsia="宋体" w:hAnsi="宋体"/>
                <w:b w:val="0"/>
                <w:bCs/>
              </w:rPr>
              <w:t>须编制环境影响报告表，</w:t>
            </w:r>
            <w:r w:rsidRPr="006368A5">
              <w:rPr>
                <w:rFonts w:ascii="Times New Roman" w:eastAsia="宋体" w:hAnsi="宋体"/>
                <w:b w:val="0"/>
                <w:bCs/>
              </w:rPr>
              <w:t>受</w:t>
            </w:r>
            <w:r>
              <w:rPr>
                <w:rFonts w:ascii="Times New Roman" w:eastAsia="宋体" w:hAnsi="宋体" w:hint="eastAsia"/>
                <w:b w:val="0"/>
                <w:bCs/>
              </w:rPr>
              <w:t>瑞安</w:t>
            </w:r>
            <w:r w:rsidRPr="006368A5">
              <w:rPr>
                <w:rFonts w:ascii="Times New Roman" w:eastAsia="宋体" w:hAnsi="宋体"/>
                <w:b w:val="0"/>
                <w:bCs/>
              </w:rPr>
              <w:t>市人民医院的委托，中辐环境科技有限公司承担了该项目的辐射环境影响评价工作，评价单位在现场踏勘和收集有关资料的基础上，按照国家对辐射建设项目环境影响评价技术规范的要求，编制完成该项目的辐射环境影响报告表。</w:t>
            </w:r>
          </w:p>
          <w:p w:rsidR="00A972D4" w:rsidRPr="007179AB" w:rsidRDefault="00A972D4" w:rsidP="00A972D4">
            <w:pPr>
              <w:spacing w:line="360" w:lineRule="auto"/>
              <w:outlineLvl w:val="2"/>
              <w:rPr>
                <w:b/>
                <w:bCs/>
                <w:sz w:val="24"/>
              </w:rPr>
            </w:pPr>
            <w:bookmarkStart w:id="2" w:name="OLE_LINK2"/>
            <w:bookmarkStart w:id="3" w:name="OLE_LINK3"/>
            <w:r w:rsidRPr="007179AB">
              <w:rPr>
                <w:b/>
                <w:bCs/>
                <w:sz w:val="24"/>
              </w:rPr>
              <w:t xml:space="preserve">1.1.3 </w:t>
            </w:r>
            <w:r w:rsidRPr="007179AB">
              <w:rPr>
                <w:b/>
                <w:bCs/>
                <w:sz w:val="24"/>
              </w:rPr>
              <w:t>项目建</w:t>
            </w:r>
            <w:r w:rsidRPr="007179AB">
              <w:rPr>
                <w:rFonts w:hint="eastAsia"/>
                <w:b/>
                <w:bCs/>
                <w:sz w:val="24"/>
              </w:rPr>
              <w:t>设内容和</w:t>
            </w:r>
            <w:r w:rsidRPr="007179AB">
              <w:rPr>
                <w:b/>
                <w:bCs/>
                <w:sz w:val="24"/>
              </w:rPr>
              <w:t>规模</w:t>
            </w:r>
          </w:p>
          <w:bookmarkEnd w:id="2"/>
          <w:bookmarkEnd w:id="3"/>
          <w:p w:rsidR="0081231A" w:rsidRPr="007179AB" w:rsidRDefault="009B62FA" w:rsidP="0081231A">
            <w:pPr>
              <w:spacing w:line="360" w:lineRule="auto"/>
              <w:ind w:firstLineChars="200" w:firstLine="480"/>
              <w:rPr>
                <w:sz w:val="24"/>
              </w:rPr>
            </w:pPr>
            <w:r w:rsidRPr="00E9691E">
              <w:rPr>
                <w:sz w:val="24"/>
              </w:rPr>
              <w:t>本项目</w:t>
            </w:r>
            <w:r w:rsidR="00711774" w:rsidRPr="00E9691E">
              <w:rPr>
                <w:rFonts w:hint="eastAsia"/>
                <w:sz w:val="24"/>
              </w:rPr>
              <w:t>拟在</w:t>
            </w:r>
            <w:r w:rsidR="009A3057" w:rsidRPr="00E9691E">
              <w:rPr>
                <w:rFonts w:hint="eastAsia"/>
                <w:sz w:val="24"/>
              </w:rPr>
              <w:t>医院</w:t>
            </w:r>
            <w:r w:rsidR="00AE3A91" w:rsidRPr="00E9691E">
              <w:rPr>
                <w:rFonts w:hint="eastAsia"/>
                <w:sz w:val="24"/>
              </w:rPr>
              <w:t>8</w:t>
            </w:r>
            <w:r w:rsidR="00AE3A91" w:rsidRPr="00E9691E">
              <w:rPr>
                <w:rFonts w:hint="eastAsia"/>
                <w:sz w:val="24"/>
              </w:rPr>
              <w:t>号楼</w:t>
            </w:r>
            <w:r w:rsidR="00AE3A91" w:rsidRPr="00E9691E">
              <w:rPr>
                <w:rFonts w:hint="eastAsia"/>
                <w:sz w:val="24"/>
              </w:rPr>
              <w:t>1</w:t>
            </w:r>
            <w:r w:rsidR="00AE3A91" w:rsidRPr="00E9691E">
              <w:rPr>
                <w:rFonts w:hint="eastAsia"/>
                <w:sz w:val="24"/>
              </w:rPr>
              <w:t>层</w:t>
            </w:r>
            <w:r w:rsidR="009A3057" w:rsidRPr="00E9691E">
              <w:rPr>
                <w:rFonts w:hint="eastAsia"/>
                <w:sz w:val="24"/>
              </w:rPr>
              <w:t>新</w:t>
            </w:r>
            <w:r w:rsidR="00711774" w:rsidRPr="00E9691E">
              <w:rPr>
                <w:rFonts w:hint="eastAsia"/>
                <w:sz w:val="24"/>
              </w:rPr>
              <w:t>建</w:t>
            </w:r>
            <w:r w:rsidR="00D1383F" w:rsidRPr="00E9691E">
              <w:rPr>
                <w:sz w:val="24"/>
              </w:rPr>
              <w:t>核医学</w:t>
            </w:r>
            <w:r w:rsidR="00D1383F" w:rsidRPr="00E9691E">
              <w:rPr>
                <w:rFonts w:hint="eastAsia"/>
                <w:sz w:val="24"/>
              </w:rPr>
              <w:t>科工作场所</w:t>
            </w:r>
            <w:r w:rsidR="00D1383F" w:rsidRPr="00E9691E">
              <w:rPr>
                <w:sz w:val="24"/>
              </w:rPr>
              <w:t>，</w:t>
            </w:r>
            <w:r w:rsidR="00711774" w:rsidRPr="00E9691E">
              <w:rPr>
                <w:rFonts w:hint="eastAsia"/>
                <w:sz w:val="24"/>
              </w:rPr>
              <w:t>购置</w:t>
            </w:r>
            <w:r w:rsidR="00D1383F" w:rsidRPr="00E9691E">
              <w:rPr>
                <w:sz w:val="24"/>
              </w:rPr>
              <w:t>1</w:t>
            </w:r>
            <w:r w:rsidR="00D1383F" w:rsidRPr="00E9691E">
              <w:rPr>
                <w:sz w:val="24"/>
              </w:rPr>
              <w:t>台</w:t>
            </w:r>
            <w:r w:rsidR="00D1383F" w:rsidRPr="00E9691E">
              <w:rPr>
                <w:sz w:val="24"/>
              </w:rPr>
              <w:t>SPECT-CT</w:t>
            </w:r>
            <w:r w:rsidR="00D1383F" w:rsidRPr="00E9691E">
              <w:rPr>
                <w:sz w:val="24"/>
              </w:rPr>
              <w:t>装置，</w:t>
            </w:r>
            <w:r w:rsidR="0081231A" w:rsidRPr="00E9691E">
              <w:rPr>
                <w:rFonts w:hint="eastAsia"/>
                <w:sz w:val="24"/>
              </w:rPr>
              <w:t>使用</w:t>
            </w:r>
            <w:r w:rsidR="0081231A" w:rsidRPr="00E9691E">
              <w:rPr>
                <w:rFonts w:hint="eastAsia"/>
                <w:sz w:val="24"/>
                <w:vertAlign w:val="superscript"/>
              </w:rPr>
              <w:t>99m</w:t>
            </w:r>
            <w:r w:rsidR="0081231A" w:rsidRPr="00E9691E">
              <w:rPr>
                <w:rFonts w:hint="eastAsia"/>
                <w:sz w:val="24"/>
              </w:rPr>
              <w:t>Tc</w:t>
            </w:r>
            <w:r w:rsidR="002E10E6" w:rsidRPr="00E9691E">
              <w:rPr>
                <w:rFonts w:hint="eastAsia"/>
                <w:sz w:val="24"/>
              </w:rPr>
              <w:t>核素</w:t>
            </w:r>
            <w:r w:rsidR="0081231A" w:rsidRPr="00E9691E">
              <w:rPr>
                <w:rFonts w:hint="eastAsia"/>
                <w:sz w:val="24"/>
              </w:rPr>
              <w:t>用于显像诊断，</w:t>
            </w:r>
            <w:r w:rsidR="0081231A" w:rsidRPr="00E9691E">
              <w:rPr>
                <w:rFonts w:hint="eastAsia"/>
                <w:sz w:val="24"/>
                <w:vertAlign w:val="superscript"/>
              </w:rPr>
              <w:t>99m</w:t>
            </w:r>
            <w:r w:rsidR="0081231A" w:rsidRPr="00E9691E">
              <w:rPr>
                <w:rFonts w:hint="eastAsia"/>
                <w:sz w:val="24"/>
              </w:rPr>
              <w:t>Tc</w:t>
            </w:r>
            <w:r w:rsidR="0081231A" w:rsidRPr="00E9691E">
              <w:rPr>
                <w:rFonts w:hint="eastAsia"/>
                <w:sz w:val="24"/>
              </w:rPr>
              <w:t>日等效操作量为</w:t>
            </w:r>
            <w:r w:rsidR="0081231A" w:rsidRPr="00E9691E">
              <w:rPr>
                <w:rFonts w:hint="eastAsia"/>
                <w:sz w:val="24"/>
              </w:rPr>
              <w:t>1.</w:t>
            </w:r>
            <w:r w:rsidR="00E9691E" w:rsidRPr="00E9691E">
              <w:rPr>
                <w:rFonts w:hint="eastAsia"/>
                <w:sz w:val="24"/>
              </w:rPr>
              <w:t>85</w:t>
            </w:r>
            <w:r w:rsidR="0081231A" w:rsidRPr="00E9691E">
              <w:rPr>
                <w:rFonts w:hint="eastAsia"/>
                <w:sz w:val="24"/>
              </w:rPr>
              <w:t>×</w:t>
            </w:r>
            <w:r w:rsidR="0081231A" w:rsidRPr="00E9691E">
              <w:rPr>
                <w:rFonts w:hint="eastAsia"/>
                <w:sz w:val="24"/>
              </w:rPr>
              <w:t>10</w:t>
            </w:r>
            <w:r w:rsidR="0081231A" w:rsidRPr="00E9691E">
              <w:rPr>
                <w:rFonts w:hint="eastAsia"/>
                <w:sz w:val="24"/>
                <w:vertAlign w:val="superscript"/>
              </w:rPr>
              <w:t>7</w:t>
            </w:r>
            <w:r w:rsidR="0081231A" w:rsidRPr="00E9691E">
              <w:rPr>
                <w:rFonts w:hint="eastAsia"/>
                <w:sz w:val="24"/>
              </w:rPr>
              <w:t>Bq</w:t>
            </w:r>
            <w:r w:rsidR="0081231A" w:rsidRPr="00E9691E">
              <w:rPr>
                <w:rFonts w:hint="eastAsia"/>
                <w:sz w:val="24"/>
              </w:rPr>
              <w:t>；</w:t>
            </w:r>
            <w:r w:rsidR="001F0BC4" w:rsidRPr="00E9691E">
              <w:rPr>
                <w:rFonts w:hint="eastAsia"/>
                <w:sz w:val="24"/>
              </w:rPr>
              <w:t>使用</w:t>
            </w:r>
            <w:r w:rsidR="001F0BC4" w:rsidRPr="00E9691E">
              <w:rPr>
                <w:rFonts w:hint="eastAsia"/>
                <w:sz w:val="24"/>
                <w:vertAlign w:val="superscript"/>
              </w:rPr>
              <w:t>89</w:t>
            </w:r>
            <w:r w:rsidR="001F0BC4" w:rsidRPr="00E9691E">
              <w:rPr>
                <w:rFonts w:hint="eastAsia"/>
                <w:sz w:val="24"/>
              </w:rPr>
              <w:t>Sr</w:t>
            </w:r>
            <w:r w:rsidR="001F0BC4" w:rsidRPr="00E9691E">
              <w:rPr>
                <w:rFonts w:hint="eastAsia"/>
                <w:sz w:val="24"/>
              </w:rPr>
              <w:t>核素用于骨转移癌治疗，</w:t>
            </w:r>
            <w:r w:rsidR="001F0BC4" w:rsidRPr="00E9691E">
              <w:rPr>
                <w:rFonts w:hint="eastAsia"/>
                <w:sz w:val="24"/>
                <w:vertAlign w:val="superscript"/>
              </w:rPr>
              <w:t>89</w:t>
            </w:r>
            <w:r w:rsidR="001F0BC4" w:rsidRPr="00E9691E">
              <w:rPr>
                <w:rFonts w:hint="eastAsia"/>
                <w:sz w:val="24"/>
              </w:rPr>
              <w:t>Sr</w:t>
            </w:r>
            <w:r w:rsidR="001F0BC4" w:rsidRPr="00E9691E">
              <w:rPr>
                <w:rFonts w:hint="eastAsia"/>
                <w:sz w:val="24"/>
              </w:rPr>
              <w:t>日等效操作量为</w:t>
            </w:r>
            <w:r w:rsidR="001F0BC4" w:rsidRPr="00E9691E">
              <w:rPr>
                <w:rFonts w:hint="eastAsia"/>
                <w:sz w:val="24"/>
              </w:rPr>
              <w:t>2.96</w:t>
            </w:r>
            <w:r w:rsidR="001F0BC4" w:rsidRPr="00E9691E">
              <w:rPr>
                <w:rFonts w:hint="eastAsia"/>
                <w:sz w:val="24"/>
              </w:rPr>
              <w:t>×</w:t>
            </w:r>
            <w:r w:rsidR="001F0BC4" w:rsidRPr="00E9691E">
              <w:rPr>
                <w:rFonts w:hint="eastAsia"/>
                <w:sz w:val="24"/>
              </w:rPr>
              <w:t>10</w:t>
            </w:r>
            <w:r w:rsidR="00E9691E" w:rsidRPr="00E9691E">
              <w:rPr>
                <w:rFonts w:hint="eastAsia"/>
                <w:sz w:val="24"/>
                <w:vertAlign w:val="superscript"/>
              </w:rPr>
              <w:t>6</w:t>
            </w:r>
            <w:r w:rsidR="001F0BC4" w:rsidRPr="00E9691E">
              <w:rPr>
                <w:rFonts w:hint="eastAsia"/>
                <w:sz w:val="24"/>
              </w:rPr>
              <w:t>Bq</w:t>
            </w:r>
            <w:r w:rsidR="001F0BC4" w:rsidRPr="00E9691E">
              <w:rPr>
                <w:rFonts w:hint="eastAsia"/>
                <w:sz w:val="24"/>
              </w:rPr>
              <w:t>；</w:t>
            </w:r>
            <w:r w:rsidR="00681E16" w:rsidRPr="00872733">
              <w:rPr>
                <w:rFonts w:hint="eastAsia"/>
                <w:sz w:val="24"/>
              </w:rPr>
              <w:t>使用</w:t>
            </w:r>
            <w:r w:rsidR="00681E16" w:rsidRPr="00872733">
              <w:rPr>
                <w:rFonts w:hint="eastAsia"/>
                <w:sz w:val="24"/>
                <w:vertAlign w:val="superscript"/>
              </w:rPr>
              <w:t>131</w:t>
            </w:r>
            <w:r w:rsidR="00681E16" w:rsidRPr="00872733">
              <w:rPr>
                <w:rFonts w:hint="eastAsia"/>
                <w:sz w:val="24"/>
              </w:rPr>
              <w:t>I</w:t>
            </w:r>
            <w:r w:rsidR="00681E16" w:rsidRPr="00872733">
              <w:rPr>
                <w:rFonts w:hint="eastAsia"/>
                <w:sz w:val="24"/>
              </w:rPr>
              <w:t>对出院后的病人进行治疗效果</w:t>
            </w:r>
            <w:r w:rsidR="00A77899" w:rsidRPr="00872733">
              <w:rPr>
                <w:rFonts w:hint="eastAsia"/>
                <w:sz w:val="24"/>
              </w:rPr>
              <w:t>诊断</w:t>
            </w:r>
            <w:r w:rsidR="00FA6CA7" w:rsidRPr="00872733">
              <w:rPr>
                <w:rFonts w:hint="eastAsia"/>
                <w:sz w:val="24"/>
              </w:rPr>
              <w:t>，</w:t>
            </w:r>
            <w:r w:rsidR="00FA6CA7" w:rsidRPr="00872733">
              <w:rPr>
                <w:rFonts w:hint="eastAsia"/>
                <w:sz w:val="24"/>
                <w:vertAlign w:val="superscript"/>
              </w:rPr>
              <w:t>131</w:t>
            </w:r>
            <w:r w:rsidR="00FA6CA7" w:rsidRPr="00872733">
              <w:rPr>
                <w:rFonts w:hint="eastAsia"/>
                <w:sz w:val="24"/>
              </w:rPr>
              <w:t>I</w:t>
            </w:r>
            <w:r w:rsidR="00FA6CA7" w:rsidRPr="00872733">
              <w:rPr>
                <w:rFonts w:hint="eastAsia"/>
                <w:sz w:val="24"/>
              </w:rPr>
              <w:t>日等效操作量为</w:t>
            </w:r>
            <w:r w:rsidR="00FA6CA7" w:rsidRPr="00872733">
              <w:rPr>
                <w:rFonts w:hint="eastAsia"/>
                <w:sz w:val="24"/>
              </w:rPr>
              <w:t>2</w:t>
            </w:r>
            <w:r w:rsidR="00FA6CA7" w:rsidRPr="00872733">
              <w:rPr>
                <w:rFonts w:hint="eastAsia"/>
                <w:sz w:val="24"/>
              </w:rPr>
              <w:t>×</w:t>
            </w:r>
            <w:r w:rsidR="00FA6CA7" w:rsidRPr="00872733">
              <w:rPr>
                <w:rFonts w:hint="eastAsia"/>
                <w:sz w:val="24"/>
              </w:rPr>
              <w:t>10</w:t>
            </w:r>
            <w:r w:rsidR="00FA6CA7" w:rsidRPr="00872733">
              <w:rPr>
                <w:rFonts w:hint="eastAsia"/>
                <w:sz w:val="24"/>
                <w:vertAlign w:val="superscript"/>
              </w:rPr>
              <w:t>8</w:t>
            </w:r>
            <w:r w:rsidR="00FA6CA7" w:rsidRPr="00872733">
              <w:rPr>
                <w:rFonts w:hint="eastAsia"/>
                <w:sz w:val="24"/>
              </w:rPr>
              <w:t>Bq</w:t>
            </w:r>
            <w:r w:rsidR="00681E16" w:rsidRPr="00872733">
              <w:rPr>
                <w:rFonts w:hint="eastAsia"/>
                <w:sz w:val="24"/>
              </w:rPr>
              <w:t>；</w:t>
            </w:r>
            <w:r w:rsidR="0081231A" w:rsidRPr="00872733">
              <w:rPr>
                <w:rFonts w:hint="eastAsia"/>
                <w:sz w:val="24"/>
              </w:rPr>
              <w:t>购置</w:t>
            </w:r>
            <w:r w:rsidR="0081231A" w:rsidRPr="00872733">
              <w:rPr>
                <w:rFonts w:hint="eastAsia"/>
                <w:sz w:val="24"/>
              </w:rPr>
              <w:t>1</w:t>
            </w:r>
            <w:r w:rsidR="0081231A" w:rsidRPr="00872733">
              <w:rPr>
                <w:rFonts w:hint="eastAsia"/>
                <w:sz w:val="24"/>
              </w:rPr>
              <w:t>台</w:t>
            </w:r>
            <w:r w:rsidR="0081231A" w:rsidRPr="00872733">
              <w:rPr>
                <w:rFonts w:hint="eastAsia"/>
                <w:sz w:val="24"/>
              </w:rPr>
              <w:t>PET-CT</w:t>
            </w:r>
            <w:r w:rsidR="0081231A" w:rsidRPr="00872733">
              <w:rPr>
                <w:rFonts w:hint="eastAsia"/>
                <w:sz w:val="24"/>
              </w:rPr>
              <w:t>，使用</w:t>
            </w:r>
            <w:r w:rsidR="0081231A" w:rsidRPr="00872733">
              <w:rPr>
                <w:rFonts w:hint="eastAsia"/>
                <w:sz w:val="24"/>
                <w:vertAlign w:val="superscript"/>
              </w:rPr>
              <w:t>18</w:t>
            </w:r>
            <w:r w:rsidR="0081231A" w:rsidRPr="00872733">
              <w:rPr>
                <w:rFonts w:hint="eastAsia"/>
                <w:sz w:val="24"/>
              </w:rPr>
              <w:t>F</w:t>
            </w:r>
            <w:r w:rsidR="002E10E6" w:rsidRPr="00872733">
              <w:rPr>
                <w:rFonts w:hint="eastAsia"/>
                <w:sz w:val="24"/>
              </w:rPr>
              <w:t>核素</w:t>
            </w:r>
            <w:r w:rsidR="0081231A" w:rsidRPr="00872733">
              <w:rPr>
                <w:rFonts w:hint="eastAsia"/>
                <w:sz w:val="24"/>
              </w:rPr>
              <w:t>用于显像诊断，</w:t>
            </w:r>
            <w:r w:rsidR="0081231A" w:rsidRPr="00872733">
              <w:rPr>
                <w:rFonts w:hint="eastAsia"/>
                <w:sz w:val="24"/>
                <w:vertAlign w:val="superscript"/>
              </w:rPr>
              <w:t>18</w:t>
            </w:r>
            <w:r w:rsidR="0081231A" w:rsidRPr="00872733">
              <w:rPr>
                <w:rFonts w:hint="eastAsia"/>
                <w:sz w:val="24"/>
              </w:rPr>
              <w:t>F</w:t>
            </w:r>
            <w:r w:rsidR="0081231A" w:rsidRPr="00872733">
              <w:rPr>
                <w:rFonts w:hint="eastAsia"/>
                <w:sz w:val="24"/>
              </w:rPr>
              <w:t>日等效操作量为</w:t>
            </w:r>
            <w:r w:rsidR="00E9691E" w:rsidRPr="00872733">
              <w:rPr>
                <w:rFonts w:hint="eastAsia"/>
                <w:sz w:val="24"/>
              </w:rPr>
              <w:t>1.11</w:t>
            </w:r>
            <w:r w:rsidR="0081231A" w:rsidRPr="00872733">
              <w:rPr>
                <w:rFonts w:hint="eastAsia"/>
                <w:sz w:val="24"/>
              </w:rPr>
              <w:t>×</w:t>
            </w:r>
            <w:r w:rsidR="0081231A" w:rsidRPr="00872733">
              <w:rPr>
                <w:rFonts w:hint="eastAsia"/>
                <w:sz w:val="24"/>
              </w:rPr>
              <w:t>10</w:t>
            </w:r>
            <w:r w:rsidR="00E9691E" w:rsidRPr="00872733">
              <w:rPr>
                <w:rFonts w:hint="eastAsia"/>
                <w:sz w:val="24"/>
                <w:vertAlign w:val="superscript"/>
              </w:rPr>
              <w:t>7</w:t>
            </w:r>
            <w:r w:rsidR="0081231A" w:rsidRPr="00872733">
              <w:rPr>
                <w:rFonts w:hint="eastAsia"/>
                <w:sz w:val="24"/>
              </w:rPr>
              <w:t>Bq</w:t>
            </w:r>
            <w:r w:rsidR="00D5542F" w:rsidRPr="00872733">
              <w:rPr>
                <w:rFonts w:hint="eastAsia"/>
                <w:sz w:val="24"/>
              </w:rPr>
              <w:t>；</w:t>
            </w:r>
            <w:r w:rsidR="00D5542F" w:rsidRPr="00872733">
              <w:rPr>
                <w:rFonts w:hint="eastAsia"/>
                <w:bCs/>
                <w:sz w:val="24"/>
              </w:rPr>
              <w:t>另增加少量</w:t>
            </w:r>
            <w:r w:rsidR="00D5542F" w:rsidRPr="00872733">
              <w:rPr>
                <w:rFonts w:hint="eastAsia"/>
                <w:bCs/>
                <w:sz w:val="24"/>
                <w:vertAlign w:val="superscript"/>
              </w:rPr>
              <w:t>125</w:t>
            </w:r>
            <w:r w:rsidR="00D5542F" w:rsidRPr="00872733">
              <w:rPr>
                <w:rFonts w:hint="eastAsia"/>
                <w:bCs/>
                <w:sz w:val="24"/>
              </w:rPr>
              <w:t>I</w:t>
            </w:r>
            <w:r w:rsidR="00D5542F" w:rsidRPr="00872733">
              <w:rPr>
                <w:rFonts w:hint="eastAsia"/>
                <w:bCs/>
                <w:sz w:val="24"/>
              </w:rPr>
              <w:t>粒子源贮存于源库的保险柜内</w:t>
            </w:r>
            <w:r w:rsidR="001F0BC4" w:rsidRPr="00872733">
              <w:rPr>
                <w:rFonts w:hint="eastAsia"/>
                <w:sz w:val="24"/>
              </w:rPr>
              <w:t>。</w:t>
            </w:r>
          </w:p>
          <w:p w:rsidR="00057462" w:rsidRPr="00F8641A" w:rsidRDefault="00F233D4" w:rsidP="00F8641A">
            <w:pPr>
              <w:spacing w:line="360" w:lineRule="auto"/>
              <w:ind w:firstLineChars="200" w:firstLine="480"/>
              <w:rPr>
                <w:sz w:val="24"/>
              </w:rPr>
            </w:pPr>
            <w:r w:rsidRPr="007179AB">
              <w:rPr>
                <w:rFonts w:hint="eastAsia"/>
                <w:sz w:val="24"/>
              </w:rPr>
              <w:t>本项目</w:t>
            </w:r>
            <w:r w:rsidRPr="007179AB">
              <w:rPr>
                <w:rFonts w:hint="eastAsia"/>
                <w:sz w:val="24"/>
              </w:rPr>
              <w:t>PET-CT</w:t>
            </w:r>
            <w:r w:rsidRPr="007179AB">
              <w:rPr>
                <w:rFonts w:hint="eastAsia"/>
                <w:sz w:val="24"/>
              </w:rPr>
              <w:t>拟配置校准源，校准源枚数及活度暂未确定，因此本环评不对其进行评价。待医院确定校准源枚数及活度后，在校准源购买前应履行相关环评手续，</w:t>
            </w:r>
            <w:r w:rsidR="003B1E33">
              <w:rPr>
                <w:rFonts w:hint="eastAsia"/>
                <w:sz w:val="24"/>
              </w:rPr>
              <w:t>填报环境影响备案登记表，</w:t>
            </w:r>
            <w:r w:rsidRPr="007179AB">
              <w:rPr>
                <w:rFonts w:hint="eastAsia"/>
                <w:sz w:val="24"/>
              </w:rPr>
              <w:t>并应在辐射安全许可证上进行登记。</w:t>
            </w:r>
          </w:p>
          <w:p w:rsidR="00E40D28" w:rsidRDefault="00E40D28" w:rsidP="00F233D4">
            <w:pPr>
              <w:spacing w:line="360" w:lineRule="auto"/>
              <w:ind w:firstLineChars="200" w:firstLine="422"/>
              <w:jc w:val="center"/>
              <w:rPr>
                <w:b/>
                <w:szCs w:val="21"/>
              </w:rPr>
            </w:pPr>
          </w:p>
          <w:p w:rsidR="00E40D28" w:rsidRDefault="00E40D28" w:rsidP="00F233D4">
            <w:pPr>
              <w:spacing w:line="360" w:lineRule="auto"/>
              <w:ind w:firstLineChars="200" w:firstLine="422"/>
              <w:jc w:val="center"/>
              <w:rPr>
                <w:b/>
                <w:szCs w:val="21"/>
              </w:rPr>
            </w:pPr>
          </w:p>
          <w:p w:rsidR="0081231A" w:rsidRPr="007179AB" w:rsidRDefault="0081231A" w:rsidP="00F233D4">
            <w:pPr>
              <w:spacing w:line="360" w:lineRule="auto"/>
              <w:ind w:firstLineChars="200" w:firstLine="422"/>
              <w:jc w:val="center"/>
              <w:rPr>
                <w:b/>
                <w:szCs w:val="21"/>
              </w:rPr>
            </w:pPr>
            <w:r w:rsidRPr="00E9691E">
              <w:rPr>
                <w:rFonts w:hint="eastAsia"/>
                <w:b/>
                <w:szCs w:val="21"/>
              </w:rPr>
              <w:t>表</w:t>
            </w:r>
            <w:r w:rsidRPr="00E9691E">
              <w:rPr>
                <w:rFonts w:hint="eastAsia"/>
                <w:b/>
                <w:szCs w:val="21"/>
              </w:rPr>
              <w:t>1-</w:t>
            </w:r>
            <w:r w:rsidR="00F445F7" w:rsidRPr="00E9691E">
              <w:rPr>
                <w:rFonts w:hint="eastAsia"/>
                <w:b/>
                <w:szCs w:val="21"/>
              </w:rPr>
              <w:t>1</w:t>
            </w:r>
            <w:r w:rsidRPr="00E9691E">
              <w:rPr>
                <w:rFonts w:hint="eastAsia"/>
                <w:b/>
                <w:szCs w:val="21"/>
              </w:rPr>
              <w:t xml:space="preserve">  </w:t>
            </w:r>
            <w:r w:rsidR="002E10E6" w:rsidRPr="00E9691E">
              <w:rPr>
                <w:rFonts w:hint="eastAsia"/>
                <w:b/>
                <w:szCs w:val="21"/>
              </w:rPr>
              <w:t>本项目</w:t>
            </w:r>
            <w:r w:rsidRPr="00E9691E">
              <w:rPr>
                <w:rFonts w:hint="eastAsia"/>
                <w:b/>
                <w:szCs w:val="21"/>
              </w:rPr>
              <w:t>放射性同位素使用情况</w:t>
            </w:r>
          </w:p>
          <w:tbl>
            <w:tblPr>
              <w:tblStyle w:val="af2"/>
              <w:tblW w:w="0" w:type="auto"/>
              <w:jc w:val="center"/>
              <w:tblInd w:w="172" w:type="dxa"/>
              <w:tblLook w:val="04A0"/>
            </w:tblPr>
            <w:tblGrid>
              <w:gridCol w:w="581"/>
              <w:gridCol w:w="1274"/>
              <w:gridCol w:w="708"/>
              <w:gridCol w:w="1413"/>
              <w:gridCol w:w="1415"/>
              <w:gridCol w:w="1212"/>
              <w:gridCol w:w="1228"/>
              <w:gridCol w:w="1071"/>
            </w:tblGrid>
            <w:tr w:rsidR="0081231A" w:rsidRPr="007179AB" w:rsidTr="00F233D4">
              <w:trPr>
                <w:trHeight w:val="340"/>
                <w:jc w:val="center"/>
              </w:trPr>
              <w:tc>
                <w:tcPr>
                  <w:tcW w:w="581" w:type="dxa"/>
                  <w:vAlign w:val="center"/>
                </w:tcPr>
                <w:p w:rsidR="0081231A" w:rsidRPr="007179AB" w:rsidRDefault="0081231A" w:rsidP="0081231A">
                  <w:pPr>
                    <w:jc w:val="center"/>
                    <w:rPr>
                      <w:szCs w:val="21"/>
                    </w:rPr>
                  </w:pPr>
                  <w:r w:rsidRPr="007179AB">
                    <w:rPr>
                      <w:szCs w:val="21"/>
                    </w:rPr>
                    <w:t>序号</w:t>
                  </w:r>
                </w:p>
              </w:tc>
              <w:tc>
                <w:tcPr>
                  <w:tcW w:w="1274" w:type="dxa"/>
                  <w:vAlign w:val="center"/>
                </w:tcPr>
                <w:p w:rsidR="0081231A" w:rsidRPr="007179AB" w:rsidRDefault="0081231A" w:rsidP="0081231A">
                  <w:pPr>
                    <w:jc w:val="center"/>
                    <w:rPr>
                      <w:szCs w:val="21"/>
                    </w:rPr>
                  </w:pPr>
                  <w:r w:rsidRPr="007179AB">
                    <w:rPr>
                      <w:szCs w:val="21"/>
                    </w:rPr>
                    <w:t>建设内容</w:t>
                  </w:r>
                </w:p>
              </w:tc>
              <w:tc>
                <w:tcPr>
                  <w:tcW w:w="708" w:type="dxa"/>
                  <w:vAlign w:val="center"/>
                </w:tcPr>
                <w:p w:rsidR="0081231A" w:rsidRPr="007179AB" w:rsidRDefault="0081231A" w:rsidP="0081231A">
                  <w:pPr>
                    <w:jc w:val="center"/>
                    <w:rPr>
                      <w:szCs w:val="21"/>
                    </w:rPr>
                  </w:pPr>
                  <w:r w:rsidRPr="007179AB">
                    <w:rPr>
                      <w:szCs w:val="21"/>
                    </w:rPr>
                    <w:t>核素</w:t>
                  </w:r>
                </w:p>
              </w:tc>
              <w:tc>
                <w:tcPr>
                  <w:tcW w:w="1413" w:type="dxa"/>
                  <w:vAlign w:val="center"/>
                </w:tcPr>
                <w:p w:rsidR="002E10E6" w:rsidRPr="007179AB" w:rsidRDefault="006C14BD" w:rsidP="0081231A">
                  <w:pPr>
                    <w:jc w:val="center"/>
                    <w:rPr>
                      <w:szCs w:val="21"/>
                    </w:rPr>
                  </w:pPr>
                  <w:r w:rsidRPr="007179AB">
                    <w:rPr>
                      <w:rFonts w:hint="eastAsia"/>
                      <w:szCs w:val="21"/>
                    </w:rPr>
                    <w:t>日最大</w:t>
                  </w:r>
                </w:p>
                <w:p w:rsidR="0081231A" w:rsidRPr="007179AB" w:rsidRDefault="006C14BD" w:rsidP="002E10E6">
                  <w:pPr>
                    <w:jc w:val="center"/>
                    <w:rPr>
                      <w:szCs w:val="21"/>
                    </w:rPr>
                  </w:pPr>
                  <w:r w:rsidRPr="007179AB">
                    <w:rPr>
                      <w:rFonts w:hint="eastAsia"/>
                      <w:szCs w:val="21"/>
                    </w:rPr>
                    <w:t>操作量</w:t>
                  </w:r>
                </w:p>
              </w:tc>
              <w:tc>
                <w:tcPr>
                  <w:tcW w:w="1415" w:type="dxa"/>
                  <w:vAlign w:val="center"/>
                </w:tcPr>
                <w:p w:rsidR="002E10E6" w:rsidRPr="007179AB" w:rsidRDefault="0081231A" w:rsidP="0081231A">
                  <w:pPr>
                    <w:jc w:val="center"/>
                    <w:rPr>
                      <w:szCs w:val="21"/>
                    </w:rPr>
                  </w:pPr>
                  <w:r w:rsidRPr="007179AB">
                    <w:rPr>
                      <w:szCs w:val="21"/>
                    </w:rPr>
                    <w:t>日等效</w:t>
                  </w:r>
                </w:p>
                <w:p w:rsidR="0081231A" w:rsidRPr="007179AB" w:rsidRDefault="0081231A" w:rsidP="0081231A">
                  <w:pPr>
                    <w:jc w:val="center"/>
                    <w:rPr>
                      <w:szCs w:val="21"/>
                    </w:rPr>
                  </w:pPr>
                  <w:r w:rsidRPr="007179AB">
                    <w:rPr>
                      <w:szCs w:val="21"/>
                    </w:rPr>
                    <w:t>操作量</w:t>
                  </w:r>
                </w:p>
              </w:tc>
              <w:tc>
                <w:tcPr>
                  <w:tcW w:w="1212" w:type="dxa"/>
                  <w:vAlign w:val="center"/>
                </w:tcPr>
                <w:p w:rsidR="0081231A" w:rsidRPr="007179AB" w:rsidRDefault="0081231A" w:rsidP="0081231A">
                  <w:pPr>
                    <w:jc w:val="center"/>
                    <w:rPr>
                      <w:szCs w:val="21"/>
                    </w:rPr>
                  </w:pPr>
                  <w:r w:rsidRPr="007179AB">
                    <w:rPr>
                      <w:rFonts w:hint="eastAsia"/>
                      <w:szCs w:val="21"/>
                    </w:rPr>
                    <w:t>使用场所</w:t>
                  </w:r>
                </w:p>
              </w:tc>
              <w:tc>
                <w:tcPr>
                  <w:tcW w:w="1228" w:type="dxa"/>
                  <w:vAlign w:val="center"/>
                </w:tcPr>
                <w:p w:rsidR="0081231A" w:rsidRPr="007179AB" w:rsidRDefault="0081231A" w:rsidP="0081231A">
                  <w:pPr>
                    <w:jc w:val="center"/>
                    <w:rPr>
                      <w:szCs w:val="21"/>
                    </w:rPr>
                  </w:pPr>
                  <w:r w:rsidRPr="007179AB">
                    <w:rPr>
                      <w:rFonts w:hint="eastAsia"/>
                      <w:szCs w:val="21"/>
                    </w:rPr>
                    <w:t>工作场所分级</w:t>
                  </w:r>
                </w:p>
              </w:tc>
              <w:tc>
                <w:tcPr>
                  <w:tcW w:w="1071" w:type="dxa"/>
                  <w:vAlign w:val="center"/>
                </w:tcPr>
                <w:p w:rsidR="0081231A" w:rsidRPr="007179AB" w:rsidRDefault="0081231A" w:rsidP="0081231A">
                  <w:pPr>
                    <w:jc w:val="center"/>
                    <w:rPr>
                      <w:szCs w:val="21"/>
                    </w:rPr>
                  </w:pPr>
                  <w:r w:rsidRPr="007179AB">
                    <w:rPr>
                      <w:rFonts w:hint="eastAsia"/>
                      <w:szCs w:val="21"/>
                    </w:rPr>
                    <w:t>用途</w:t>
                  </w:r>
                </w:p>
              </w:tc>
            </w:tr>
            <w:tr w:rsidR="00681E16" w:rsidRPr="007179AB" w:rsidTr="00F233D4">
              <w:trPr>
                <w:trHeight w:val="340"/>
                <w:jc w:val="center"/>
              </w:trPr>
              <w:tc>
                <w:tcPr>
                  <w:tcW w:w="581" w:type="dxa"/>
                  <w:vAlign w:val="center"/>
                </w:tcPr>
                <w:p w:rsidR="00681E16" w:rsidRPr="007179AB" w:rsidRDefault="00681E16" w:rsidP="0081231A">
                  <w:pPr>
                    <w:jc w:val="center"/>
                    <w:rPr>
                      <w:szCs w:val="21"/>
                    </w:rPr>
                  </w:pPr>
                  <w:r w:rsidRPr="007179AB">
                    <w:rPr>
                      <w:szCs w:val="21"/>
                    </w:rPr>
                    <w:t>1</w:t>
                  </w:r>
                </w:p>
              </w:tc>
              <w:tc>
                <w:tcPr>
                  <w:tcW w:w="1274" w:type="dxa"/>
                  <w:vAlign w:val="center"/>
                </w:tcPr>
                <w:p w:rsidR="00681E16" w:rsidRPr="007179AB" w:rsidRDefault="00681E16" w:rsidP="0081231A">
                  <w:pPr>
                    <w:jc w:val="center"/>
                    <w:rPr>
                      <w:szCs w:val="21"/>
                    </w:rPr>
                  </w:pPr>
                  <w:r w:rsidRPr="007179AB">
                    <w:rPr>
                      <w:szCs w:val="21"/>
                    </w:rPr>
                    <w:t>1</w:t>
                  </w:r>
                  <w:r w:rsidRPr="007179AB">
                    <w:rPr>
                      <w:szCs w:val="21"/>
                    </w:rPr>
                    <w:t>台</w:t>
                  </w:r>
                  <w:r w:rsidRPr="007179AB">
                    <w:rPr>
                      <w:szCs w:val="21"/>
                    </w:rPr>
                    <w:t>PET-CT</w:t>
                  </w:r>
                </w:p>
              </w:tc>
              <w:tc>
                <w:tcPr>
                  <w:tcW w:w="708" w:type="dxa"/>
                  <w:vAlign w:val="center"/>
                </w:tcPr>
                <w:p w:rsidR="00681E16" w:rsidRPr="007179AB" w:rsidRDefault="00681E16" w:rsidP="0081231A">
                  <w:pPr>
                    <w:jc w:val="center"/>
                    <w:rPr>
                      <w:szCs w:val="21"/>
                    </w:rPr>
                  </w:pPr>
                  <w:r w:rsidRPr="007179AB">
                    <w:rPr>
                      <w:szCs w:val="21"/>
                      <w:vertAlign w:val="superscript"/>
                    </w:rPr>
                    <w:t>18</w:t>
                  </w:r>
                  <w:r w:rsidRPr="007179AB">
                    <w:rPr>
                      <w:szCs w:val="21"/>
                    </w:rPr>
                    <w:t>F</w:t>
                  </w:r>
                </w:p>
              </w:tc>
              <w:tc>
                <w:tcPr>
                  <w:tcW w:w="1413" w:type="dxa"/>
                  <w:vAlign w:val="center"/>
                </w:tcPr>
                <w:p w:rsidR="00681E16" w:rsidRPr="003C702C" w:rsidRDefault="00681E16" w:rsidP="00BB31C9">
                  <w:pPr>
                    <w:jc w:val="center"/>
                    <w:rPr>
                      <w:szCs w:val="21"/>
                    </w:rPr>
                  </w:pPr>
                  <w:r>
                    <w:rPr>
                      <w:rFonts w:hint="eastAsia"/>
                      <w:szCs w:val="21"/>
                    </w:rPr>
                    <w:t>1.11</w:t>
                  </w:r>
                  <w:r w:rsidRPr="003C702C">
                    <w:rPr>
                      <w:szCs w:val="21"/>
                    </w:rPr>
                    <w:t>×10</w:t>
                  </w:r>
                  <w:r>
                    <w:rPr>
                      <w:rFonts w:hint="eastAsia"/>
                      <w:szCs w:val="21"/>
                      <w:vertAlign w:val="superscript"/>
                    </w:rPr>
                    <w:t>10</w:t>
                  </w:r>
                  <w:r w:rsidRPr="003C702C">
                    <w:rPr>
                      <w:szCs w:val="21"/>
                    </w:rPr>
                    <w:t>Bq</w:t>
                  </w:r>
                </w:p>
              </w:tc>
              <w:tc>
                <w:tcPr>
                  <w:tcW w:w="1415" w:type="dxa"/>
                  <w:vAlign w:val="center"/>
                </w:tcPr>
                <w:p w:rsidR="00681E16" w:rsidRPr="007179AB" w:rsidRDefault="00681E16" w:rsidP="00BB31C9">
                  <w:pPr>
                    <w:jc w:val="center"/>
                    <w:rPr>
                      <w:szCs w:val="21"/>
                    </w:rPr>
                  </w:pPr>
                  <w:r>
                    <w:rPr>
                      <w:rFonts w:hint="eastAsia"/>
                      <w:szCs w:val="21"/>
                    </w:rPr>
                    <w:t>1.11</w:t>
                  </w:r>
                  <w:r w:rsidRPr="007179AB">
                    <w:rPr>
                      <w:szCs w:val="21"/>
                    </w:rPr>
                    <w:t>×10</w:t>
                  </w:r>
                  <w:r>
                    <w:rPr>
                      <w:rFonts w:hint="eastAsia"/>
                      <w:szCs w:val="21"/>
                      <w:vertAlign w:val="superscript"/>
                    </w:rPr>
                    <w:t>7</w:t>
                  </w:r>
                  <w:r w:rsidRPr="007179AB">
                    <w:rPr>
                      <w:szCs w:val="21"/>
                    </w:rPr>
                    <w:t>Bq</w:t>
                  </w:r>
                </w:p>
              </w:tc>
              <w:tc>
                <w:tcPr>
                  <w:tcW w:w="1212" w:type="dxa"/>
                  <w:vMerge w:val="restart"/>
                  <w:vAlign w:val="center"/>
                </w:tcPr>
                <w:p w:rsidR="00681E16" w:rsidRPr="007179AB" w:rsidRDefault="00681E16" w:rsidP="0081231A">
                  <w:pPr>
                    <w:jc w:val="center"/>
                    <w:rPr>
                      <w:szCs w:val="21"/>
                    </w:rPr>
                  </w:pPr>
                  <w:r>
                    <w:rPr>
                      <w:rFonts w:hint="eastAsia"/>
                      <w:szCs w:val="21"/>
                    </w:rPr>
                    <w:t>8</w:t>
                  </w:r>
                  <w:r>
                    <w:rPr>
                      <w:rFonts w:hint="eastAsia"/>
                      <w:szCs w:val="21"/>
                    </w:rPr>
                    <w:t>号楼</w:t>
                  </w:r>
                  <w:r>
                    <w:rPr>
                      <w:rFonts w:hint="eastAsia"/>
                      <w:szCs w:val="21"/>
                    </w:rPr>
                    <w:t>1</w:t>
                  </w:r>
                  <w:r>
                    <w:rPr>
                      <w:rFonts w:hint="eastAsia"/>
                      <w:szCs w:val="21"/>
                    </w:rPr>
                    <w:t>层</w:t>
                  </w:r>
                </w:p>
              </w:tc>
              <w:tc>
                <w:tcPr>
                  <w:tcW w:w="1228" w:type="dxa"/>
                  <w:vMerge w:val="restart"/>
                  <w:vAlign w:val="center"/>
                </w:tcPr>
                <w:p w:rsidR="00681E16" w:rsidRPr="007179AB" w:rsidRDefault="00DC6C47" w:rsidP="0081231A">
                  <w:pPr>
                    <w:jc w:val="center"/>
                    <w:rPr>
                      <w:szCs w:val="21"/>
                    </w:rPr>
                  </w:pPr>
                  <w:r>
                    <w:rPr>
                      <w:rFonts w:hint="eastAsia"/>
                      <w:bCs/>
                      <w:snapToGrid w:val="0"/>
                      <w:kern w:val="0"/>
                      <w:szCs w:val="21"/>
                    </w:rPr>
                    <w:t>2.33</w:t>
                  </w:r>
                  <w:r w:rsidRPr="007179AB">
                    <w:rPr>
                      <w:szCs w:val="21"/>
                    </w:rPr>
                    <w:t>×10</w:t>
                  </w:r>
                  <w:r>
                    <w:rPr>
                      <w:rFonts w:hint="eastAsia"/>
                      <w:szCs w:val="21"/>
                      <w:vertAlign w:val="superscript"/>
                    </w:rPr>
                    <w:t>8</w:t>
                  </w:r>
                  <w:r w:rsidRPr="007179AB">
                    <w:rPr>
                      <w:szCs w:val="21"/>
                    </w:rPr>
                    <w:t>Bq</w:t>
                  </w:r>
                  <w:r w:rsidR="00681E16" w:rsidRPr="00DC6C47">
                    <w:rPr>
                      <w:rFonts w:hint="eastAsia"/>
                      <w:szCs w:val="21"/>
                    </w:rPr>
                    <w:t>乙级</w:t>
                  </w:r>
                </w:p>
              </w:tc>
              <w:tc>
                <w:tcPr>
                  <w:tcW w:w="1071" w:type="dxa"/>
                  <w:vAlign w:val="center"/>
                </w:tcPr>
                <w:p w:rsidR="00681E16" w:rsidRPr="007179AB" w:rsidRDefault="00681E16" w:rsidP="0081231A">
                  <w:pPr>
                    <w:jc w:val="center"/>
                    <w:rPr>
                      <w:szCs w:val="21"/>
                    </w:rPr>
                  </w:pPr>
                  <w:r w:rsidRPr="007179AB">
                    <w:rPr>
                      <w:rFonts w:hint="eastAsia"/>
                      <w:szCs w:val="21"/>
                    </w:rPr>
                    <w:t>显像诊断</w:t>
                  </w:r>
                </w:p>
              </w:tc>
            </w:tr>
            <w:tr w:rsidR="00681E16" w:rsidRPr="007179AB" w:rsidTr="00681E16">
              <w:trPr>
                <w:trHeight w:val="270"/>
                <w:jc w:val="center"/>
              </w:trPr>
              <w:tc>
                <w:tcPr>
                  <w:tcW w:w="581" w:type="dxa"/>
                  <w:vAlign w:val="center"/>
                </w:tcPr>
                <w:p w:rsidR="00681E16" w:rsidRPr="007179AB" w:rsidRDefault="00681E16" w:rsidP="0081231A">
                  <w:pPr>
                    <w:jc w:val="center"/>
                    <w:rPr>
                      <w:szCs w:val="21"/>
                    </w:rPr>
                  </w:pPr>
                  <w:r w:rsidRPr="007179AB">
                    <w:rPr>
                      <w:szCs w:val="21"/>
                    </w:rPr>
                    <w:t>2</w:t>
                  </w:r>
                </w:p>
              </w:tc>
              <w:tc>
                <w:tcPr>
                  <w:tcW w:w="1274" w:type="dxa"/>
                  <w:vAlign w:val="center"/>
                </w:tcPr>
                <w:p w:rsidR="00681E16" w:rsidRPr="007179AB" w:rsidRDefault="00681E16" w:rsidP="0081231A">
                  <w:pPr>
                    <w:jc w:val="center"/>
                    <w:rPr>
                      <w:szCs w:val="21"/>
                    </w:rPr>
                  </w:pPr>
                  <w:r w:rsidRPr="007179AB">
                    <w:rPr>
                      <w:szCs w:val="21"/>
                    </w:rPr>
                    <w:t>1</w:t>
                  </w:r>
                  <w:r w:rsidRPr="007179AB">
                    <w:rPr>
                      <w:szCs w:val="21"/>
                    </w:rPr>
                    <w:t>台</w:t>
                  </w:r>
                  <w:r w:rsidRPr="007179AB">
                    <w:rPr>
                      <w:szCs w:val="21"/>
                    </w:rPr>
                    <w:t>SPECT-CT</w:t>
                  </w:r>
                </w:p>
              </w:tc>
              <w:tc>
                <w:tcPr>
                  <w:tcW w:w="708" w:type="dxa"/>
                  <w:vAlign w:val="center"/>
                </w:tcPr>
                <w:p w:rsidR="00681E16" w:rsidRPr="007179AB" w:rsidRDefault="00681E16" w:rsidP="0081231A">
                  <w:pPr>
                    <w:jc w:val="center"/>
                    <w:rPr>
                      <w:szCs w:val="21"/>
                    </w:rPr>
                  </w:pPr>
                  <w:r w:rsidRPr="007179AB">
                    <w:rPr>
                      <w:szCs w:val="21"/>
                      <w:vertAlign w:val="superscript"/>
                    </w:rPr>
                    <w:t>99m</w:t>
                  </w:r>
                  <w:r w:rsidRPr="007179AB">
                    <w:rPr>
                      <w:szCs w:val="21"/>
                    </w:rPr>
                    <w:t>Tc</w:t>
                  </w:r>
                </w:p>
              </w:tc>
              <w:tc>
                <w:tcPr>
                  <w:tcW w:w="1413" w:type="dxa"/>
                  <w:vAlign w:val="center"/>
                </w:tcPr>
                <w:p w:rsidR="00681E16" w:rsidRPr="003C702C" w:rsidRDefault="00681E16" w:rsidP="00E9691E">
                  <w:pPr>
                    <w:jc w:val="center"/>
                    <w:rPr>
                      <w:szCs w:val="21"/>
                    </w:rPr>
                  </w:pPr>
                  <w:r w:rsidRPr="003C702C">
                    <w:rPr>
                      <w:szCs w:val="21"/>
                    </w:rPr>
                    <w:t>1.</w:t>
                  </w:r>
                  <w:r>
                    <w:rPr>
                      <w:rFonts w:hint="eastAsia"/>
                      <w:szCs w:val="21"/>
                    </w:rPr>
                    <w:t>85</w:t>
                  </w:r>
                  <w:r w:rsidRPr="003C702C">
                    <w:rPr>
                      <w:szCs w:val="21"/>
                    </w:rPr>
                    <w:t>×10</w:t>
                  </w:r>
                  <w:r w:rsidRPr="003C702C">
                    <w:rPr>
                      <w:rFonts w:hint="eastAsia"/>
                      <w:szCs w:val="21"/>
                      <w:vertAlign w:val="superscript"/>
                    </w:rPr>
                    <w:t>10</w:t>
                  </w:r>
                  <w:r w:rsidRPr="003C702C">
                    <w:rPr>
                      <w:szCs w:val="21"/>
                    </w:rPr>
                    <w:t>Bq</w:t>
                  </w:r>
                </w:p>
              </w:tc>
              <w:tc>
                <w:tcPr>
                  <w:tcW w:w="1415" w:type="dxa"/>
                  <w:vAlign w:val="center"/>
                </w:tcPr>
                <w:p w:rsidR="00681E16" w:rsidRPr="007179AB" w:rsidRDefault="00681E16" w:rsidP="00E9691E">
                  <w:pPr>
                    <w:jc w:val="center"/>
                    <w:rPr>
                      <w:szCs w:val="21"/>
                    </w:rPr>
                  </w:pPr>
                  <w:r w:rsidRPr="007179AB">
                    <w:rPr>
                      <w:szCs w:val="21"/>
                    </w:rPr>
                    <w:t>1.</w:t>
                  </w:r>
                  <w:r>
                    <w:rPr>
                      <w:rFonts w:hint="eastAsia"/>
                      <w:szCs w:val="21"/>
                    </w:rPr>
                    <w:t>85</w:t>
                  </w:r>
                  <w:r w:rsidRPr="007179AB">
                    <w:rPr>
                      <w:szCs w:val="21"/>
                    </w:rPr>
                    <w:t>×10</w:t>
                  </w:r>
                  <w:r w:rsidRPr="007179AB">
                    <w:rPr>
                      <w:szCs w:val="21"/>
                      <w:vertAlign w:val="superscript"/>
                    </w:rPr>
                    <w:t>7</w:t>
                  </w:r>
                  <w:r w:rsidRPr="007179AB">
                    <w:rPr>
                      <w:szCs w:val="21"/>
                    </w:rPr>
                    <w:t>Bq</w:t>
                  </w:r>
                </w:p>
              </w:tc>
              <w:tc>
                <w:tcPr>
                  <w:tcW w:w="1212" w:type="dxa"/>
                  <w:vMerge/>
                  <w:vAlign w:val="center"/>
                </w:tcPr>
                <w:p w:rsidR="00681E16" w:rsidRPr="007179AB" w:rsidRDefault="00681E16" w:rsidP="0081231A">
                  <w:pPr>
                    <w:jc w:val="center"/>
                    <w:rPr>
                      <w:szCs w:val="21"/>
                    </w:rPr>
                  </w:pPr>
                </w:p>
              </w:tc>
              <w:tc>
                <w:tcPr>
                  <w:tcW w:w="1228" w:type="dxa"/>
                  <w:vMerge/>
                  <w:vAlign w:val="center"/>
                </w:tcPr>
                <w:p w:rsidR="00681E16" w:rsidRPr="007179AB" w:rsidRDefault="00681E16" w:rsidP="0081231A">
                  <w:pPr>
                    <w:jc w:val="center"/>
                    <w:rPr>
                      <w:szCs w:val="21"/>
                    </w:rPr>
                  </w:pPr>
                </w:p>
              </w:tc>
              <w:tc>
                <w:tcPr>
                  <w:tcW w:w="1071" w:type="dxa"/>
                  <w:vAlign w:val="center"/>
                </w:tcPr>
                <w:p w:rsidR="00681E16" w:rsidRPr="007179AB" w:rsidRDefault="00681E16" w:rsidP="0081231A">
                  <w:pPr>
                    <w:jc w:val="center"/>
                    <w:rPr>
                      <w:szCs w:val="21"/>
                    </w:rPr>
                  </w:pPr>
                  <w:r w:rsidRPr="007179AB">
                    <w:rPr>
                      <w:rFonts w:hint="eastAsia"/>
                      <w:szCs w:val="21"/>
                    </w:rPr>
                    <w:t>显像诊断</w:t>
                  </w:r>
                </w:p>
              </w:tc>
            </w:tr>
            <w:tr w:rsidR="00681E16" w:rsidRPr="007179AB" w:rsidTr="00D92487">
              <w:trPr>
                <w:trHeight w:val="514"/>
                <w:jc w:val="center"/>
              </w:trPr>
              <w:tc>
                <w:tcPr>
                  <w:tcW w:w="581" w:type="dxa"/>
                  <w:vAlign w:val="center"/>
                </w:tcPr>
                <w:p w:rsidR="00681E16" w:rsidRPr="007179AB" w:rsidRDefault="00681E16" w:rsidP="0081231A">
                  <w:pPr>
                    <w:jc w:val="center"/>
                    <w:rPr>
                      <w:szCs w:val="21"/>
                    </w:rPr>
                  </w:pPr>
                  <w:r>
                    <w:rPr>
                      <w:rFonts w:hint="eastAsia"/>
                      <w:szCs w:val="21"/>
                    </w:rPr>
                    <w:t>3</w:t>
                  </w:r>
                </w:p>
              </w:tc>
              <w:tc>
                <w:tcPr>
                  <w:tcW w:w="1274" w:type="dxa"/>
                  <w:vAlign w:val="center"/>
                </w:tcPr>
                <w:p w:rsidR="00681E16" w:rsidRPr="007179AB" w:rsidRDefault="00681E16" w:rsidP="0081231A">
                  <w:pPr>
                    <w:jc w:val="center"/>
                    <w:rPr>
                      <w:szCs w:val="21"/>
                    </w:rPr>
                  </w:pPr>
                  <w:r>
                    <w:rPr>
                      <w:rFonts w:hint="eastAsia"/>
                      <w:szCs w:val="21"/>
                    </w:rPr>
                    <w:t>/</w:t>
                  </w:r>
                </w:p>
              </w:tc>
              <w:tc>
                <w:tcPr>
                  <w:tcW w:w="708" w:type="dxa"/>
                  <w:vAlign w:val="center"/>
                </w:tcPr>
                <w:p w:rsidR="00681E16" w:rsidRPr="001F0BC4" w:rsidRDefault="00681E16" w:rsidP="0081231A">
                  <w:pPr>
                    <w:jc w:val="center"/>
                    <w:rPr>
                      <w:szCs w:val="21"/>
                    </w:rPr>
                  </w:pPr>
                  <w:r>
                    <w:rPr>
                      <w:rFonts w:hint="eastAsia"/>
                      <w:szCs w:val="21"/>
                      <w:vertAlign w:val="superscript"/>
                    </w:rPr>
                    <w:t>89</w:t>
                  </w:r>
                  <w:r>
                    <w:rPr>
                      <w:rFonts w:hint="eastAsia"/>
                      <w:szCs w:val="21"/>
                    </w:rPr>
                    <w:t>Sr</w:t>
                  </w:r>
                </w:p>
              </w:tc>
              <w:tc>
                <w:tcPr>
                  <w:tcW w:w="1413" w:type="dxa"/>
                  <w:vAlign w:val="center"/>
                </w:tcPr>
                <w:p w:rsidR="00681E16" w:rsidRPr="003C702C" w:rsidRDefault="00681E16" w:rsidP="001F0BC4">
                  <w:pPr>
                    <w:jc w:val="center"/>
                    <w:rPr>
                      <w:szCs w:val="21"/>
                    </w:rPr>
                  </w:pPr>
                  <w:r w:rsidRPr="003C702C">
                    <w:rPr>
                      <w:rFonts w:hint="eastAsia"/>
                      <w:szCs w:val="21"/>
                    </w:rPr>
                    <w:t>2.96</w:t>
                  </w:r>
                  <w:r w:rsidRPr="003C702C">
                    <w:rPr>
                      <w:szCs w:val="21"/>
                    </w:rPr>
                    <w:t>×10</w:t>
                  </w:r>
                  <w:r w:rsidRPr="003C702C">
                    <w:rPr>
                      <w:rFonts w:hint="eastAsia"/>
                      <w:szCs w:val="21"/>
                      <w:vertAlign w:val="superscript"/>
                    </w:rPr>
                    <w:t>8</w:t>
                  </w:r>
                  <w:r w:rsidRPr="003C702C">
                    <w:rPr>
                      <w:szCs w:val="21"/>
                    </w:rPr>
                    <w:t>Bq</w:t>
                  </w:r>
                </w:p>
              </w:tc>
              <w:tc>
                <w:tcPr>
                  <w:tcW w:w="1415" w:type="dxa"/>
                  <w:vAlign w:val="center"/>
                </w:tcPr>
                <w:p w:rsidR="00681E16" w:rsidRPr="007179AB" w:rsidRDefault="00681E16" w:rsidP="00E9691E">
                  <w:pPr>
                    <w:jc w:val="center"/>
                    <w:rPr>
                      <w:szCs w:val="21"/>
                    </w:rPr>
                  </w:pPr>
                  <w:r>
                    <w:rPr>
                      <w:rFonts w:hint="eastAsia"/>
                      <w:szCs w:val="21"/>
                    </w:rPr>
                    <w:t>2.96</w:t>
                  </w:r>
                  <w:r w:rsidRPr="007179AB">
                    <w:rPr>
                      <w:szCs w:val="21"/>
                    </w:rPr>
                    <w:t>×10</w:t>
                  </w:r>
                  <w:r>
                    <w:rPr>
                      <w:rFonts w:hint="eastAsia"/>
                      <w:szCs w:val="21"/>
                      <w:vertAlign w:val="superscript"/>
                    </w:rPr>
                    <w:t>6</w:t>
                  </w:r>
                  <w:r w:rsidRPr="007179AB">
                    <w:rPr>
                      <w:szCs w:val="21"/>
                    </w:rPr>
                    <w:t>Bq</w:t>
                  </w:r>
                </w:p>
              </w:tc>
              <w:tc>
                <w:tcPr>
                  <w:tcW w:w="1212" w:type="dxa"/>
                  <w:vMerge/>
                  <w:vAlign w:val="center"/>
                </w:tcPr>
                <w:p w:rsidR="00681E16" w:rsidRPr="007179AB" w:rsidRDefault="00681E16" w:rsidP="0081231A">
                  <w:pPr>
                    <w:jc w:val="center"/>
                    <w:rPr>
                      <w:szCs w:val="21"/>
                    </w:rPr>
                  </w:pPr>
                </w:p>
              </w:tc>
              <w:tc>
                <w:tcPr>
                  <w:tcW w:w="1228" w:type="dxa"/>
                  <w:vMerge/>
                  <w:vAlign w:val="center"/>
                </w:tcPr>
                <w:p w:rsidR="00681E16" w:rsidRPr="007179AB" w:rsidRDefault="00681E16" w:rsidP="0081231A">
                  <w:pPr>
                    <w:jc w:val="center"/>
                    <w:rPr>
                      <w:szCs w:val="21"/>
                    </w:rPr>
                  </w:pPr>
                </w:p>
              </w:tc>
              <w:tc>
                <w:tcPr>
                  <w:tcW w:w="1071" w:type="dxa"/>
                  <w:vAlign w:val="center"/>
                </w:tcPr>
                <w:p w:rsidR="00681E16" w:rsidRDefault="00681E16" w:rsidP="0081231A">
                  <w:pPr>
                    <w:jc w:val="center"/>
                    <w:rPr>
                      <w:szCs w:val="21"/>
                    </w:rPr>
                  </w:pPr>
                  <w:r>
                    <w:rPr>
                      <w:rFonts w:hint="eastAsia"/>
                      <w:szCs w:val="21"/>
                    </w:rPr>
                    <w:t>骨转移</w:t>
                  </w:r>
                </w:p>
                <w:p w:rsidR="00681E16" w:rsidRPr="007179AB" w:rsidRDefault="00681E16" w:rsidP="0081231A">
                  <w:pPr>
                    <w:jc w:val="center"/>
                    <w:rPr>
                      <w:szCs w:val="21"/>
                    </w:rPr>
                  </w:pPr>
                  <w:r>
                    <w:rPr>
                      <w:rFonts w:hint="eastAsia"/>
                      <w:szCs w:val="21"/>
                    </w:rPr>
                    <w:t>癌治疗</w:t>
                  </w:r>
                </w:p>
              </w:tc>
            </w:tr>
            <w:tr w:rsidR="00681E16" w:rsidRPr="007179AB" w:rsidTr="00681E16">
              <w:trPr>
                <w:trHeight w:val="514"/>
                <w:jc w:val="center"/>
              </w:trPr>
              <w:tc>
                <w:tcPr>
                  <w:tcW w:w="581" w:type="dxa"/>
                  <w:vAlign w:val="center"/>
                </w:tcPr>
                <w:p w:rsidR="00681E16" w:rsidRDefault="00681E16" w:rsidP="0081231A">
                  <w:pPr>
                    <w:jc w:val="center"/>
                    <w:rPr>
                      <w:szCs w:val="21"/>
                    </w:rPr>
                  </w:pPr>
                  <w:r>
                    <w:rPr>
                      <w:rFonts w:hint="eastAsia"/>
                      <w:szCs w:val="21"/>
                    </w:rPr>
                    <w:t>4</w:t>
                  </w:r>
                </w:p>
              </w:tc>
              <w:tc>
                <w:tcPr>
                  <w:tcW w:w="1274" w:type="dxa"/>
                  <w:vAlign w:val="center"/>
                </w:tcPr>
                <w:p w:rsidR="00681E16" w:rsidRDefault="00681E16" w:rsidP="0081231A">
                  <w:pPr>
                    <w:jc w:val="center"/>
                    <w:rPr>
                      <w:szCs w:val="21"/>
                    </w:rPr>
                  </w:pPr>
                  <w:r>
                    <w:rPr>
                      <w:rFonts w:hint="eastAsia"/>
                      <w:szCs w:val="21"/>
                    </w:rPr>
                    <w:t>/</w:t>
                  </w:r>
                </w:p>
              </w:tc>
              <w:tc>
                <w:tcPr>
                  <w:tcW w:w="708" w:type="dxa"/>
                  <w:vAlign w:val="center"/>
                </w:tcPr>
                <w:p w:rsidR="00681E16" w:rsidRPr="00872733" w:rsidRDefault="00681E16" w:rsidP="0081231A">
                  <w:pPr>
                    <w:jc w:val="center"/>
                    <w:rPr>
                      <w:szCs w:val="21"/>
                      <w:vertAlign w:val="superscript"/>
                    </w:rPr>
                  </w:pPr>
                  <w:r w:rsidRPr="00872733">
                    <w:rPr>
                      <w:rFonts w:hint="eastAsia"/>
                      <w:szCs w:val="21"/>
                      <w:vertAlign w:val="superscript"/>
                    </w:rPr>
                    <w:t>131</w:t>
                  </w:r>
                  <w:r w:rsidRPr="00872733">
                    <w:rPr>
                      <w:rFonts w:hint="eastAsia"/>
                      <w:szCs w:val="21"/>
                    </w:rPr>
                    <w:t>I</w:t>
                  </w:r>
                </w:p>
              </w:tc>
              <w:tc>
                <w:tcPr>
                  <w:tcW w:w="1413" w:type="dxa"/>
                  <w:vAlign w:val="center"/>
                </w:tcPr>
                <w:p w:rsidR="00681E16" w:rsidRPr="00872733" w:rsidRDefault="00681E16" w:rsidP="00681E16">
                  <w:pPr>
                    <w:jc w:val="center"/>
                    <w:rPr>
                      <w:szCs w:val="21"/>
                    </w:rPr>
                  </w:pPr>
                  <w:r w:rsidRPr="00872733">
                    <w:rPr>
                      <w:rFonts w:hint="eastAsia"/>
                      <w:szCs w:val="21"/>
                    </w:rPr>
                    <w:t>2</w:t>
                  </w:r>
                  <w:r w:rsidRPr="00872733">
                    <w:rPr>
                      <w:szCs w:val="21"/>
                    </w:rPr>
                    <w:t>×10</w:t>
                  </w:r>
                  <w:r w:rsidRPr="00872733">
                    <w:rPr>
                      <w:rFonts w:hint="eastAsia"/>
                      <w:szCs w:val="21"/>
                      <w:vertAlign w:val="superscript"/>
                    </w:rPr>
                    <w:t>9</w:t>
                  </w:r>
                  <w:r w:rsidRPr="00872733">
                    <w:rPr>
                      <w:szCs w:val="21"/>
                    </w:rPr>
                    <w:t>Bq</w:t>
                  </w:r>
                </w:p>
              </w:tc>
              <w:tc>
                <w:tcPr>
                  <w:tcW w:w="1415" w:type="dxa"/>
                  <w:vAlign w:val="center"/>
                </w:tcPr>
                <w:p w:rsidR="00681E16" w:rsidRPr="00872733" w:rsidRDefault="00DC6C47" w:rsidP="00DC6C47">
                  <w:pPr>
                    <w:jc w:val="center"/>
                    <w:rPr>
                      <w:szCs w:val="21"/>
                    </w:rPr>
                  </w:pPr>
                  <w:r w:rsidRPr="00872733">
                    <w:rPr>
                      <w:rFonts w:hint="eastAsia"/>
                      <w:szCs w:val="21"/>
                    </w:rPr>
                    <w:t>2</w:t>
                  </w:r>
                  <w:r w:rsidRPr="00872733">
                    <w:rPr>
                      <w:szCs w:val="21"/>
                    </w:rPr>
                    <w:t>×10</w:t>
                  </w:r>
                  <w:r w:rsidRPr="00872733">
                    <w:rPr>
                      <w:rFonts w:hint="eastAsia"/>
                      <w:szCs w:val="21"/>
                      <w:vertAlign w:val="superscript"/>
                    </w:rPr>
                    <w:t>8</w:t>
                  </w:r>
                  <w:r w:rsidRPr="00872733">
                    <w:rPr>
                      <w:szCs w:val="21"/>
                    </w:rPr>
                    <w:t>Bq</w:t>
                  </w:r>
                </w:p>
              </w:tc>
              <w:tc>
                <w:tcPr>
                  <w:tcW w:w="1212" w:type="dxa"/>
                  <w:vMerge/>
                  <w:vAlign w:val="center"/>
                </w:tcPr>
                <w:p w:rsidR="00681E16" w:rsidRPr="007179AB" w:rsidRDefault="00681E16" w:rsidP="0081231A">
                  <w:pPr>
                    <w:jc w:val="center"/>
                    <w:rPr>
                      <w:szCs w:val="21"/>
                    </w:rPr>
                  </w:pPr>
                </w:p>
              </w:tc>
              <w:tc>
                <w:tcPr>
                  <w:tcW w:w="1228" w:type="dxa"/>
                  <w:vMerge/>
                  <w:vAlign w:val="center"/>
                </w:tcPr>
                <w:p w:rsidR="00681E16" w:rsidRPr="007179AB" w:rsidRDefault="00681E16" w:rsidP="0081231A">
                  <w:pPr>
                    <w:jc w:val="center"/>
                    <w:rPr>
                      <w:szCs w:val="21"/>
                    </w:rPr>
                  </w:pPr>
                </w:p>
              </w:tc>
              <w:tc>
                <w:tcPr>
                  <w:tcW w:w="1071" w:type="dxa"/>
                  <w:vAlign w:val="center"/>
                </w:tcPr>
                <w:p w:rsidR="00681E16" w:rsidRDefault="00E40D28" w:rsidP="0081231A">
                  <w:pPr>
                    <w:jc w:val="center"/>
                    <w:rPr>
                      <w:szCs w:val="21"/>
                    </w:rPr>
                  </w:pPr>
                  <w:r>
                    <w:rPr>
                      <w:rFonts w:hint="eastAsia"/>
                      <w:szCs w:val="21"/>
                    </w:rPr>
                    <w:t>治疗</w:t>
                  </w:r>
                  <w:r w:rsidR="00681E16">
                    <w:rPr>
                      <w:rFonts w:hint="eastAsia"/>
                      <w:szCs w:val="21"/>
                    </w:rPr>
                    <w:t>效果诊断</w:t>
                  </w:r>
                </w:p>
              </w:tc>
            </w:tr>
          </w:tbl>
          <w:p w:rsidR="00A972D4" w:rsidRPr="007179AB" w:rsidRDefault="00A972D4" w:rsidP="00872733">
            <w:pPr>
              <w:spacing w:beforeLines="50" w:line="360" w:lineRule="auto"/>
              <w:contextualSpacing/>
              <w:outlineLvl w:val="1"/>
              <w:rPr>
                <w:b/>
                <w:bCs/>
                <w:sz w:val="28"/>
                <w:szCs w:val="28"/>
              </w:rPr>
            </w:pPr>
            <w:r w:rsidRPr="007179AB">
              <w:rPr>
                <w:b/>
                <w:bCs/>
                <w:sz w:val="28"/>
                <w:szCs w:val="28"/>
              </w:rPr>
              <w:t xml:space="preserve">1.2 </w:t>
            </w:r>
            <w:r w:rsidRPr="007179AB">
              <w:rPr>
                <w:b/>
                <w:bCs/>
                <w:sz w:val="28"/>
                <w:szCs w:val="28"/>
              </w:rPr>
              <w:t>项目选址及周边环境保护目标</w:t>
            </w:r>
          </w:p>
          <w:p w:rsidR="00A972D4" w:rsidRPr="007179AB" w:rsidRDefault="00A972D4" w:rsidP="00A972D4">
            <w:pPr>
              <w:snapToGrid w:val="0"/>
              <w:spacing w:line="360" w:lineRule="auto"/>
              <w:contextualSpacing/>
              <w:outlineLvl w:val="2"/>
              <w:rPr>
                <w:b/>
                <w:bCs/>
                <w:sz w:val="24"/>
              </w:rPr>
            </w:pPr>
            <w:r w:rsidRPr="007179AB">
              <w:rPr>
                <w:b/>
                <w:bCs/>
                <w:sz w:val="24"/>
              </w:rPr>
              <w:t>1.2.1</w:t>
            </w:r>
            <w:r w:rsidR="001854FE">
              <w:rPr>
                <w:b/>
                <w:bCs/>
                <w:sz w:val="24"/>
              </w:rPr>
              <w:t>医院</w:t>
            </w:r>
            <w:r w:rsidRPr="007179AB">
              <w:rPr>
                <w:b/>
                <w:bCs/>
                <w:sz w:val="24"/>
              </w:rPr>
              <w:t>地理位置</w:t>
            </w:r>
          </w:p>
          <w:p w:rsidR="00463747" w:rsidRPr="00463747" w:rsidRDefault="00463747" w:rsidP="00463747">
            <w:pPr>
              <w:spacing w:line="360" w:lineRule="auto"/>
              <w:ind w:firstLineChars="200" w:firstLine="480"/>
              <w:rPr>
                <w:color w:val="000000"/>
                <w:sz w:val="24"/>
              </w:rPr>
            </w:pPr>
            <w:r w:rsidRPr="00A824C4">
              <w:rPr>
                <w:color w:val="000000"/>
                <w:sz w:val="24"/>
              </w:rPr>
              <w:t>瑞安市人民医院瑞祥院区的东、西、北侧均为山体</w:t>
            </w:r>
            <w:r w:rsidR="00897283">
              <w:rPr>
                <w:rFonts w:hint="eastAsia"/>
                <w:color w:val="000000"/>
                <w:sz w:val="24"/>
              </w:rPr>
              <w:t>；</w:t>
            </w:r>
            <w:r w:rsidR="00A824C4" w:rsidRPr="00A824C4">
              <w:rPr>
                <w:rFonts w:hint="eastAsia"/>
                <w:color w:val="000000"/>
                <w:sz w:val="24"/>
              </w:rPr>
              <w:t>其中西侧山体紧邻一寺庙</w:t>
            </w:r>
            <w:r w:rsidR="00897283">
              <w:rPr>
                <w:rFonts w:hint="eastAsia"/>
                <w:color w:val="000000"/>
                <w:sz w:val="24"/>
              </w:rPr>
              <w:t>；</w:t>
            </w:r>
            <w:r w:rsidR="00A824C4" w:rsidRPr="00A824C4">
              <w:rPr>
                <w:rFonts w:hint="eastAsia"/>
                <w:color w:val="000000"/>
                <w:sz w:val="24"/>
              </w:rPr>
              <w:t>东南侧与玉清禅寺相邻</w:t>
            </w:r>
            <w:r w:rsidR="00897283">
              <w:rPr>
                <w:rFonts w:hint="eastAsia"/>
                <w:color w:val="000000"/>
                <w:sz w:val="24"/>
              </w:rPr>
              <w:t>；</w:t>
            </w:r>
            <w:r w:rsidRPr="00A824C4">
              <w:rPr>
                <w:color w:val="000000"/>
                <w:sz w:val="24"/>
              </w:rPr>
              <w:t>南侧紧邻</w:t>
            </w:r>
            <w:r w:rsidRPr="00A824C4">
              <w:rPr>
                <w:color w:val="000000"/>
                <w:kern w:val="0"/>
                <w:sz w:val="24"/>
              </w:rPr>
              <w:t>瑞枫大道。</w:t>
            </w:r>
            <w:r w:rsidRPr="00463747">
              <w:rPr>
                <w:rFonts w:hAnsi="宋体"/>
                <w:sz w:val="24"/>
              </w:rPr>
              <w:t>医院地理位置见附图</w:t>
            </w:r>
            <w:r w:rsidRPr="00463747">
              <w:rPr>
                <w:sz w:val="24"/>
              </w:rPr>
              <w:t>1</w:t>
            </w:r>
            <w:r w:rsidRPr="00463747">
              <w:rPr>
                <w:rFonts w:hAnsi="宋体"/>
                <w:sz w:val="24"/>
              </w:rPr>
              <w:t>。</w:t>
            </w:r>
          </w:p>
          <w:p w:rsidR="00A972D4" w:rsidRPr="007179AB" w:rsidRDefault="00A972D4" w:rsidP="00A972D4">
            <w:pPr>
              <w:snapToGrid w:val="0"/>
              <w:spacing w:line="360" w:lineRule="auto"/>
              <w:contextualSpacing/>
              <w:outlineLvl w:val="2"/>
              <w:rPr>
                <w:b/>
                <w:bCs/>
                <w:sz w:val="24"/>
              </w:rPr>
            </w:pPr>
            <w:r w:rsidRPr="007179AB">
              <w:rPr>
                <w:b/>
                <w:bCs/>
                <w:sz w:val="24"/>
              </w:rPr>
              <w:t xml:space="preserve">1.2.2 </w:t>
            </w:r>
            <w:r w:rsidRPr="007179AB">
              <w:rPr>
                <w:b/>
                <w:bCs/>
                <w:sz w:val="24"/>
              </w:rPr>
              <w:t>项目周边环境关系</w:t>
            </w:r>
          </w:p>
          <w:p w:rsidR="008C7E28" w:rsidRPr="007179AB" w:rsidRDefault="008C7E28" w:rsidP="008C7E28">
            <w:pPr>
              <w:spacing w:line="360" w:lineRule="auto"/>
              <w:ind w:firstLineChars="200" w:firstLine="480"/>
              <w:rPr>
                <w:sz w:val="24"/>
              </w:rPr>
            </w:pPr>
            <w:r w:rsidRPr="007179AB">
              <w:rPr>
                <w:sz w:val="24"/>
              </w:rPr>
              <w:t>（</w:t>
            </w:r>
            <w:r w:rsidR="006C14BD" w:rsidRPr="007179AB">
              <w:rPr>
                <w:rFonts w:hint="eastAsia"/>
                <w:sz w:val="24"/>
              </w:rPr>
              <w:t>1</w:t>
            </w:r>
            <w:r w:rsidRPr="007179AB">
              <w:rPr>
                <w:sz w:val="24"/>
              </w:rPr>
              <w:t>）项目所在楼四</w:t>
            </w:r>
            <w:r w:rsidR="003236BA">
              <w:rPr>
                <w:rFonts w:hint="eastAsia"/>
                <w:sz w:val="24"/>
              </w:rPr>
              <w:t>周</w:t>
            </w:r>
            <w:r w:rsidRPr="007179AB">
              <w:rPr>
                <w:sz w:val="24"/>
              </w:rPr>
              <w:t>关系</w:t>
            </w:r>
          </w:p>
          <w:p w:rsidR="006F0ACC" w:rsidRPr="007179AB" w:rsidRDefault="00B60FA5" w:rsidP="00664D65">
            <w:pPr>
              <w:spacing w:line="360" w:lineRule="auto"/>
              <w:ind w:firstLineChars="200" w:firstLine="480"/>
              <w:rPr>
                <w:sz w:val="24"/>
              </w:rPr>
            </w:pPr>
            <w:r w:rsidRPr="00872733">
              <w:rPr>
                <w:rFonts w:hint="eastAsia"/>
                <w:bCs/>
                <w:snapToGrid w:val="0"/>
                <w:kern w:val="0"/>
                <w:sz w:val="24"/>
              </w:rPr>
              <w:t>本项目位于</w:t>
            </w:r>
            <w:r w:rsidR="0088047A" w:rsidRPr="00872733">
              <w:rPr>
                <w:rFonts w:hint="eastAsia"/>
                <w:bCs/>
                <w:snapToGrid w:val="0"/>
                <w:kern w:val="0"/>
                <w:sz w:val="24"/>
              </w:rPr>
              <w:t>院区</w:t>
            </w:r>
            <w:r w:rsidR="00897283" w:rsidRPr="00872733">
              <w:rPr>
                <w:rFonts w:hint="eastAsia"/>
                <w:bCs/>
                <w:snapToGrid w:val="0"/>
                <w:kern w:val="0"/>
                <w:sz w:val="24"/>
              </w:rPr>
              <w:t>西侧空地</w:t>
            </w:r>
            <w:r w:rsidR="0088047A" w:rsidRPr="00872733">
              <w:rPr>
                <w:rFonts w:hint="eastAsia"/>
                <w:bCs/>
                <w:snapToGrid w:val="0"/>
                <w:kern w:val="0"/>
                <w:sz w:val="24"/>
              </w:rPr>
              <w:t>内新建的</w:t>
            </w:r>
            <w:r w:rsidR="00AE3A91" w:rsidRPr="00872733">
              <w:rPr>
                <w:rFonts w:hint="eastAsia"/>
                <w:bCs/>
                <w:snapToGrid w:val="0"/>
                <w:kern w:val="0"/>
                <w:sz w:val="24"/>
              </w:rPr>
              <w:t>8</w:t>
            </w:r>
            <w:r w:rsidR="00AE3A91" w:rsidRPr="00872733">
              <w:rPr>
                <w:rFonts w:hint="eastAsia"/>
                <w:bCs/>
                <w:snapToGrid w:val="0"/>
                <w:kern w:val="0"/>
                <w:sz w:val="24"/>
              </w:rPr>
              <w:t>号楼</w:t>
            </w:r>
            <w:r w:rsidR="00AE3A91" w:rsidRPr="00872733">
              <w:rPr>
                <w:rFonts w:hint="eastAsia"/>
                <w:bCs/>
                <w:snapToGrid w:val="0"/>
                <w:kern w:val="0"/>
                <w:sz w:val="24"/>
              </w:rPr>
              <w:t>1</w:t>
            </w:r>
            <w:r w:rsidR="00AE3A91" w:rsidRPr="00872733">
              <w:rPr>
                <w:rFonts w:hint="eastAsia"/>
                <w:bCs/>
                <w:snapToGrid w:val="0"/>
                <w:kern w:val="0"/>
                <w:sz w:val="24"/>
              </w:rPr>
              <w:t>层</w:t>
            </w:r>
            <w:r w:rsidRPr="00872733">
              <w:rPr>
                <w:rFonts w:hint="eastAsia"/>
                <w:bCs/>
                <w:snapToGrid w:val="0"/>
                <w:kern w:val="0"/>
                <w:sz w:val="24"/>
              </w:rPr>
              <w:t>。</w:t>
            </w:r>
            <w:r w:rsidR="00AE3A91" w:rsidRPr="00872733">
              <w:rPr>
                <w:rFonts w:hint="eastAsia"/>
                <w:bCs/>
                <w:snapToGrid w:val="0"/>
                <w:kern w:val="0"/>
                <w:sz w:val="24"/>
              </w:rPr>
              <w:t>8</w:t>
            </w:r>
            <w:r w:rsidR="00AE3A91" w:rsidRPr="00872733">
              <w:rPr>
                <w:rFonts w:hint="eastAsia"/>
                <w:bCs/>
                <w:snapToGrid w:val="0"/>
                <w:kern w:val="0"/>
                <w:sz w:val="24"/>
              </w:rPr>
              <w:t>号楼</w:t>
            </w:r>
            <w:r w:rsidR="00057BDA" w:rsidRPr="00872733">
              <w:rPr>
                <w:rFonts w:hint="eastAsia"/>
                <w:bCs/>
                <w:snapToGrid w:val="0"/>
                <w:kern w:val="0"/>
                <w:sz w:val="24"/>
              </w:rPr>
              <w:t>东侧为</w:t>
            </w:r>
            <w:r w:rsidR="0088047A" w:rsidRPr="00872733">
              <w:rPr>
                <w:rFonts w:hint="eastAsia"/>
                <w:bCs/>
                <w:snapToGrid w:val="0"/>
                <w:kern w:val="0"/>
                <w:sz w:val="24"/>
              </w:rPr>
              <w:t>医院院区内道路</w:t>
            </w:r>
            <w:r w:rsidR="00057BDA" w:rsidRPr="00872733">
              <w:rPr>
                <w:rFonts w:hint="eastAsia"/>
                <w:bCs/>
                <w:snapToGrid w:val="0"/>
                <w:kern w:val="0"/>
                <w:sz w:val="24"/>
              </w:rPr>
              <w:t>；</w:t>
            </w:r>
            <w:r w:rsidR="004B4952" w:rsidRPr="00872733">
              <w:rPr>
                <w:rFonts w:hint="eastAsia"/>
                <w:bCs/>
                <w:snapToGrid w:val="0"/>
                <w:kern w:val="0"/>
                <w:sz w:val="24"/>
              </w:rPr>
              <w:t>东南侧为医院综合楼</w:t>
            </w:r>
            <w:r w:rsidR="00897283" w:rsidRPr="00872733">
              <w:rPr>
                <w:rFonts w:hint="eastAsia"/>
                <w:bCs/>
                <w:snapToGrid w:val="0"/>
                <w:kern w:val="0"/>
                <w:sz w:val="24"/>
              </w:rPr>
              <w:t>，</w:t>
            </w:r>
            <w:r w:rsidR="004B4952" w:rsidRPr="00872733">
              <w:rPr>
                <w:rFonts w:hint="eastAsia"/>
                <w:bCs/>
                <w:snapToGrid w:val="0"/>
                <w:kern w:val="0"/>
                <w:sz w:val="24"/>
              </w:rPr>
              <w:t>距离</w:t>
            </w:r>
            <w:r w:rsidR="00AE3A91" w:rsidRPr="00872733">
              <w:rPr>
                <w:rFonts w:hint="eastAsia"/>
                <w:bCs/>
                <w:snapToGrid w:val="0"/>
                <w:kern w:val="0"/>
                <w:sz w:val="24"/>
              </w:rPr>
              <w:t>8</w:t>
            </w:r>
            <w:r w:rsidR="00AE3A91" w:rsidRPr="00872733">
              <w:rPr>
                <w:rFonts w:hint="eastAsia"/>
                <w:bCs/>
                <w:snapToGrid w:val="0"/>
                <w:kern w:val="0"/>
                <w:sz w:val="24"/>
              </w:rPr>
              <w:t>号楼</w:t>
            </w:r>
            <w:r w:rsidR="004B4952" w:rsidRPr="00872733">
              <w:rPr>
                <w:rFonts w:hint="eastAsia"/>
                <w:bCs/>
                <w:snapToGrid w:val="0"/>
                <w:kern w:val="0"/>
                <w:sz w:val="24"/>
              </w:rPr>
              <w:t>约</w:t>
            </w:r>
            <w:r w:rsidR="004B4952" w:rsidRPr="00872733">
              <w:rPr>
                <w:rFonts w:hint="eastAsia"/>
                <w:bCs/>
                <w:snapToGrid w:val="0"/>
                <w:kern w:val="0"/>
                <w:sz w:val="24"/>
              </w:rPr>
              <w:t>1</w:t>
            </w:r>
            <w:r w:rsidR="00F05E71" w:rsidRPr="00872733">
              <w:rPr>
                <w:rFonts w:hint="eastAsia"/>
                <w:bCs/>
                <w:snapToGrid w:val="0"/>
                <w:kern w:val="0"/>
                <w:sz w:val="24"/>
              </w:rPr>
              <w:t>1</w:t>
            </w:r>
            <w:r w:rsidR="001A2497" w:rsidRPr="00872733">
              <w:rPr>
                <w:rFonts w:hint="eastAsia"/>
                <w:bCs/>
                <w:snapToGrid w:val="0"/>
                <w:kern w:val="0"/>
                <w:sz w:val="24"/>
              </w:rPr>
              <w:t>5</w:t>
            </w:r>
            <w:r w:rsidR="004B4952" w:rsidRPr="00872733">
              <w:rPr>
                <w:rFonts w:hint="eastAsia"/>
                <w:bCs/>
                <w:snapToGrid w:val="0"/>
                <w:kern w:val="0"/>
                <w:sz w:val="24"/>
              </w:rPr>
              <w:t>m</w:t>
            </w:r>
            <w:r w:rsidR="00481678" w:rsidRPr="00872733">
              <w:rPr>
                <w:rFonts w:hint="eastAsia"/>
                <w:bCs/>
                <w:snapToGrid w:val="0"/>
                <w:kern w:val="0"/>
                <w:sz w:val="24"/>
              </w:rPr>
              <w:t>；隔综合楼为居民区，距离</w:t>
            </w:r>
            <w:r w:rsidR="00AE3A91" w:rsidRPr="00872733">
              <w:rPr>
                <w:rFonts w:hint="eastAsia"/>
                <w:bCs/>
                <w:snapToGrid w:val="0"/>
                <w:kern w:val="0"/>
                <w:sz w:val="24"/>
              </w:rPr>
              <w:t>8</w:t>
            </w:r>
            <w:r w:rsidR="00AE3A91" w:rsidRPr="00872733">
              <w:rPr>
                <w:rFonts w:hint="eastAsia"/>
                <w:bCs/>
                <w:snapToGrid w:val="0"/>
                <w:kern w:val="0"/>
                <w:sz w:val="24"/>
              </w:rPr>
              <w:t>号楼</w:t>
            </w:r>
            <w:r w:rsidR="00481678" w:rsidRPr="00872733">
              <w:rPr>
                <w:rFonts w:hint="eastAsia"/>
                <w:bCs/>
                <w:snapToGrid w:val="0"/>
                <w:kern w:val="0"/>
                <w:sz w:val="24"/>
              </w:rPr>
              <w:t>约</w:t>
            </w:r>
            <w:r w:rsidR="00481678" w:rsidRPr="00872733">
              <w:rPr>
                <w:rFonts w:hint="eastAsia"/>
                <w:bCs/>
                <w:snapToGrid w:val="0"/>
                <w:kern w:val="0"/>
                <w:sz w:val="24"/>
              </w:rPr>
              <w:t>2</w:t>
            </w:r>
            <w:r w:rsidR="001A2497" w:rsidRPr="00872733">
              <w:rPr>
                <w:rFonts w:hint="eastAsia"/>
                <w:bCs/>
                <w:snapToGrid w:val="0"/>
                <w:kern w:val="0"/>
                <w:sz w:val="24"/>
              </w:rPr>
              <w:t>40</w:t>
            </w:r>
            <w:r w:rsidR="00481678" w:rsidRPr="00872733">
              <w:rPr>
                <w:rFonts w:hint="eastAsia"/>
                <w:bCs/>
                <w:snapToGrid w:val="0"/>
                <w:kern w:val="0"/>
                <w:sz w:val="24"/>
              </w:rPr>
              <w:t>m</w:t>
            </w:r>
            <w:r w:rsidR="00897283" w:rsidRPr="00872733">
              <w:rPr>
                <w:rFonts w:hint="eastAsia"/>
                <w:bCs/>
                <w:snapToGrid w:val="0"/>
                <w:kern w:val="0"/>
                <w:sz w:val="24"/>
              </w:rPr>
              <w:t>；</w:t>
            </w:r>
            <w:r w:rsidR="004B4952" w:rsidRPr="00872733">
              <w:rPr>
                <w:rFonts w:hint="eastAsia"/>
                <w:bCs/>
                <w:snapToGrid w:val="0"/>
                <w:kern w:val="0"/>
                <w:sz w:val="24"/>
              </w:rPr>
              <w:t>南侧为传染病门诊病房，距离</w:t>
            </w:r>
            <w:r w:rsidR="00AE3A91" w:rsidRPr="00872733">
              <w:rPr>
                <w:rFonts w:hint="eastAsia"/>
                <w:bCs/>
                <w:snapToGrid w:val="0"/>
                <w:kern w:val="0"/>
                <w:sz w:val="24"/>
              </w:rPr>
              <w:t>8</w:t>
            </w:r>
            <w:r w:rsidR="00AE3A91" w:rsidRPr="00872733">
              <w:rPr>
                <w:rFonts w:hint="eastAsia"/>
                <w:bCs/>
                <w:snapToGrid w:val="0"/>
                <w:kern w:val="0"/>
                <w:sz w:val="24"/>
              </w:rPr>
              <w:t>号楼</w:t>
            </w:r>
            <w:r w:rsidR="004B4952" w:rsidRPr="00872733">
              <w:rPr>
                <w:rFonts w:hint="eastAsia"/>
                <w:bCs/>
                <w:snapToGrid w:val="0"/>
                <w:kern w:val="0"/>
                <w:sz w:val="24"/>
              </w:rPr>
              <w:t>约</w:t>
            </w:r>
            <w:r w:rsidR="00F05E71" w:rsidRPr="00872733">
              <w:rPr>
                <w:rFonts w:hint="eastAsia"/>
                <w:bCs/>
                <w:snapToGrid w:val="0"/>
                <w:kern w:val="0"/>
                <w:sz w:val="24"/>
              </w:rPr>
              <w:t>9</w:t>
            </w:r>
            <w:r w:rsidR="001A2497" w:rsidRPr="00872733">
              <w:rPr>
                <w:rFonts w:hint="eastAsia"/>
                <w:bCs/>
                <w:snapToGrid w:val="0"/>
                <w:kern w:val="0"/>
                <w:sz w:val="24"/>
              </w:rPr>
              <w:t>6</w:t>
            </w:r>
            <w:r w:rsidR="004B4952" w:rsidRPr="00872733">
              <w:rPr>
                <w:rFonts w:hint="eastAsia"/>
                <w:bCs/>
                <w:snapToGrid w:val="0"/>
                <w:kern w:val="0"/>
                <w:sz w:val="24"/>
              </w:rPr>
              <w:t>m</w:t>
            </w:r>
            <w:r w:rsidR="00897283" w:rsidRPr="00872733">
              <w:rPr>
                <w:rFonts w:hint="eastAsia"/>
                <w:bCs/>
                <w:snapToGrid w:val="0"/>
                <w:kern w:val="0"/>
                <w:sz w:val="24"/>
              </w:rPr>
              <w:t>；</w:t>
            </w:r>
            <w:r w:rsidR="00057BDA" w:rsidRPr="00872733">
              <w:rPr>
                <w:rFonts w:hint="eastAsia"/>
                <w:bCs/>
                <w:snapToGrid w:val="0"/>
                <w:kern w:val="0"/>
                <w:sz w:val="24"/>
              </w:rPr>
              <w:t>西侧为</w:t>
            </w:r>
            <w:r w:rsidR="004B4952" w:rsidRPr="00872733">
              <w:rPr>
                <w:rFonts w:hint="eastAsia"/>
                <w:bCs/>
                <w:snapToGrid w:val="0"/>
                <w:kern w:val="0"/>
                <w:sz w:val="24"/>
              </w:rPr>
              <w:t>院外山体上的寺庙</w:t>
            </w:r>
            <w:r w:rsidRPr="00872733">
              <w:rPr>
                <w:rFonts w:hint="eastAsia"/>
                <w:bCs/>
                <w:snapToGrid w:val="0"/>
                <w:kern w:val="0"/>
                <w:sz w:val="24"/>
              </w:rPr>
              <w:t>，</w:t>
            </w:r>
            <w:r w:rsidR="004B4952" w:rsidRPr="00872733">
              <w:rPr>
                <w:rFonts w:hint="eastAsia"/>
                <w:bCs/>
                <w:snapToGrid w:val="0"/>
                <w:kern w:val="0"/>
                <w:sz w:val="24"/>
              </w:rPr>
              <w:t>距离</w:t>
            </w:r>
            <w:r w:rsidR="00AE3A91" w:rsidRPr="00872733">
              <w:rPr>
                <w:rFonts w:hint="eastAsia"/>
                <w:bCs/>
                <w:snapToGrid w:val="0"/>
                <w:kern w:val="0"/>
                <w:sz w:val="24"/>
              </w:rPr>
              <w:t>8</w:t>
            </w:r>
            <w:r w:rsidR="00AE3A91" w:rsidRPr="00872733">
              <w:rPr>
                <w:rFonts w:hint="eastAsia"/>
                <w:bCs/>
                <w:snapToGrid w:val="0"/>
                <w:kern w:val="0"/>
                <w:sz w:val="24"/>
              </w:rPr>
              <w:t>号楼</w:t>
            </w:r>
            <w:r w:rsidR="003B1E33" w:rsidRPr="00872733">
              <w:rPr>
                <w:rFonts w:hint="eastAsia"/>
                <w:bCs/>
                <w:snapToGrid w:val="0"/>
                <w:kern w:val="0"/>
                <w:sz w:val="24"/>
              </w:rPr>
              <w:t>直线距离</w:t>
            </w:r>
            <w:r w:rsidR="004B4952" w:rsidRPr="00872733">
              <w:rPr>
                <w:rFonts w:hint="eastAsia"/>
                <w:bCs/>
                <w:snapToGrid w:val="0"/>
                <w:kern w:val="0"/>
                <w:sz w:val="24"/>
              </w:rPr>
              <w:t>约</w:t>
            </w:r>
            <w:r w:rsidR="00F05E71" w:rsidRPr="00872733">
              <w:rPr>
                <w:rFonts w:hint="eastAsia"/>
                <w:bCs/>
                <w:snapToGrid w:val="0"/>
                <w:kern w:val="0"/>
                <w:sz w:val="24"/>
              </w:rPr>
              <w:t>5</w:t>
            </w:r>
            <w:r w:rsidR="001A2497" w:rsidRPr="00872733">
              <w:rPr>
                <w:rFonts w:hint="eastAsia"/>
                <w:bCs/>
                <w:snapToGrid w:val="0"/>
                <w:kern w:val="0"/>
                <w:sz w:val="24"/>
              </w:rPr>
              <w:t>2</w:t>
            </w:r>
            <w:r w:rsidR="004B4952" w:rsidRPr="00872733">
              <w:rPr>
                <w:rFonts w:hint="eastAsia"/>
                <w:bCs/>
                <w:snapToGrid w:val="0"/>
                <w:kern w:val="0"/>
                <w:sz w:val="24"/>
              </w:rPr>
              <w:t>m</w:t>
            </w:r>
            <w:r w:rsidR="00897283" w:rsidRPr="00872733">
              <w:rPr>
                <w:rFonts w:hint="eastAsia"/>
                <w:bCs/>
                <w:snapToGrid w:val="0"/>
                <w:kern w:val="0"/>
                <w:sz w:val="24"/>
              </w:rPr>
              <w:t>；</w:t>
            </w:r>
            <w:r w:rsidR="004B4952" w:rsidRPr="00872733">
              <w:rPr>
                <w:rFonts w:hint="eastAsia"/>
                <w:bCs/>
                <w:snapToGrid w:val="0"/>
                <w:kern w:val="0"/>
                <w:sz w:val="24"/>
              </w:rPr>
              <w:t>西北侧为传染病</w:t>
            </w:r>
            <w:r w:rsidR="006C634B" w:rsidRPr="00872733">
              <w:rPr>
                <w:rFonts w:hint="eastAsia"/>
                <w:bCs/>
                <w:snapToGrid w:val="0"/>
                <w:kern w:val="0"/>
                <w:sz w:val="24"/>
              </w:rPr>
              <w:t>病</w:t>
            </w:r>
            <w:r w:rsidR="004B4952" w:rsidRPr="00872733">
              <w:rPr>
                <w:rFonts w:hint="eastAsia"/>
                <w:bCs/>
                <w:snapToGrid w:val="0"/>
                <w:kern w:val="0"/>
                <w:sz w:val="24"/>
              </w:rPr>
              <w:t>房楼</w:t>
            </w:r>
            <w:r w:rsidR="00897283" w:rsidRPr="00872733">
              <w:rPr>
                <w:rFonts w:hint="eastAsia"/>
                <w:bCs/>
                <w:snapToGrid w:val="0"/>
                <w:kern w:val="0"/>
                <w:sz w:val="24"/>
              </w:rPr>
              <w:t>，</w:t>
            </w:r>
            <w:r w:rsidR="004B4952" w:rsidRPr="00872733">
              <w:rPr>
                <w:rFonts w:hint="eastAsia"/>
                <w:bCs/>
                <w:snapToGrid w:val="0"/>
                <w:kern w:val="0"/>
                <w:sz w:val="24"/>
              </w:rPr>
              <w:t>距离</w:t>
            </w:r>
            <w:r w:rsidR="00AE3A91" w:rsidRPr="00872733">
              <w:rPr>
                <w:rFonts w:hint="eastAsia"/>
                <w:bCs/>
                <w:snapToGrid w:val="0"/>
                <w:kern w:val="0"/>
                <w:sz w:val="24"/>
              </w:rPr>
              <w:t>8</w:t>
            </w:r>
            <w:r w:rsidR="00AE3A91" w:rsidRPr="00872733">
              <w:rPr>
                <w:rFonts w:hint="eastAsia"/>
                <w:bCs/>
                <w:snapToGrid w:val="0"/>
                <w:kern w:val="0"/>
                <w:sz w:val="24"/>
              </w:rPr>
              <w:t>号楼</w:t>
            </w:r>
            <w:r w:rsidR="004B4952" w:rsidRPr="00872733">
              <w:rPr>
                <w:rFonts w:hint="eastAsia"/>
                <w:bCs/>
                <w:snapToGrid w:val="0"/>
                <w:kern w:val="0"/>
                <w:sz w:val="24"/>
              </w:rPr>
              <w:t>约</w:t>
            </w:r>
            <w:r w:rsidR="004B4952" w:rsidRPr="00872733">
              <w:rPr>
                <w:rFonts w:hint="eastAsia"/>
                <w:bCs/>
                <w:snapToGrid w:val="0"/>
                <w:kern w:val="0"/>
                <w:sz w:val="24"/>
              </w:rPr>
              <w:t>1</w:t>
            </w:r>
            <w:r w:rsidR="001A2497" w:rsidRPr="00872733">
              <w:rPr>
                <w:rFonts w:hint="eastAsia"/>
                <w:bCs/>
                <w:snapToGrid w:val="0"/>
                <w:kern w:val="0"/>
                <w:sz w:val="24"/>
              </w:rPr>
              <w:t>28</w:t>
            </w:r>
            <w:r w:rsidR="004B4952" w:rsidRPr="00872733">
              <w:rPr>
                <w:rFonts w:hint="eastAsia"/>
                <w:bCs/>
                <w:snapToGrid w:val="0"/>
                <w:kern w:val="0"/>
                <w:sz w:val="24"/>
              </w:rPr>
              <w:t>m</w:t>
            </w:r>
            <w:r w:rsidR="00897283" w:rsidRPr="00872733">
              <w:rPr>
                <w:rFonts w:hint="eastAsia"/>
                <w:bCs/>
                <w:snapToGrid w:val="0"/>
                <w:kern w:val="0"/>
                <w:sz w:val="24"/>
              </w:rPr>
              <w:t>；</w:t>
            </w:r>
            <w:r w:rsidR="00057BDA" w:rsidRPr="00872733">
              <w:rPr>
                <w:rFonts w:hint="eastAsia"/>
                <w:bCs/>
                <w:snapToGrid w:val="0"/>
                <w:kern w:val="0"/>
                <w:sz w:val="24"/>
              </w:rPr>
              <w:t>北侧</w:t>
            </w:r>
            <w:r w:rsidR="004B4952" w:rsidRPr="00872733">
              <w:rPr>
                <w:rFonts w:hint="eastAsia"/>
                <w:bCs/>
                <w:snapToGrid w:val="0"/>
                <w:kern w:val="0"/>
                <w:sz w:val="24"/>
              </w:rPr>
              <w:t>为医院行政后勤楼，距离</w:t>
            </w:r>
            <w:r w:rsidR="00AE3A91" w:rsidRPr="00872733">
              <w:rPr>
                <w:rFonts w:hint="eastAsia"/>
                <w:bCs/>
                <w:snapToGrid w:val="0"/>
                <w:kern w:val="0"/>
                <w:sz w:val="24"/>
              </w:rPr>
              <w:t>8</w:t>
            </w:r>
            <w:r w:rsidR="00AE3A91" w:rsidRPr="00872733">
              <w:rPr>
                <w:rFonts w:hint="eastAsia"/>
                <w:bCs/>
                <w:snapToGrid w:val="0"/>
                <w:kern w:val="0"/>
                <w:sz w:val="24"/>
              </w:rPr>
              <w:t>号楼</w:t>
            </w:r>
            <w:r w:rsidR="004B4952" w:rsidRPr="00872733">
              <w:rPr>
                <w:rFonts w:hint="eastAsia"/>
                <w:bCs/>
                <w:snapToGrid w:val="0"/>
                <w:kern w:val="0"/>
                <w:sz w:val="24"/>
              </w:rPr>
              <w:t>约</w:t>
            </w:r>
            <w:r w:rsidR="001A2497" w:rsidRPr="00872733">
              <w:rPr>
                <w:rFonts w:hint="eastAsia"/>
                <w:bCs/>
                <w:snapToGrid w:val="0"/>
                <w:kern w:val="0"/>
                <w:sz w:val="24"/>
              </w:rPr>
              <w:t>55</w:t>
            </w:r>
            <w:r w:rsidR="004B4952" w:rsidRPr="00872733">
              <w:rPr>
                <w:rFonts w:hint="eastAsia"/>
                <w:bCs/>
                <w:snapToGrid w:val="0"/>
                <w:kern w:val="0"/>
                <w:sz w:val="24"/>
              </w:rPr>
              <w:t>m</w:t>
            </w:r>
            <w:r w:rsidR="00057BDA" w:rsidRPr="00872733">
              <w:rPr>
                <w:rFonts w:hint="eastAsia"/>
                <w:bCs/>
                <w:snapToGrid w:val="0"/>
                <w:kern w:val="0"/>
                <w:sz w:val="24"/>
              </w:rPr>
              <w:t>。</w:t>
            </w:r>
            <w:r w:rsidR="00057BDA" w:rsidRPr="00872733">
              <w:rPr>
                <w:bCs/>
                <w:snapToGrid w:val="0"/>
                <w:kern w:val="0"/>
                <w:sz w:val="24"/>
              </w:rPr>
              <w:t>周边</w:t>
            </w:r>
            <w:r w:rsidR="006B30D7" w:rsidRPr="00872733">
              <w:rPr>
                <w:rFonts w:hint="eastAsia"/>
                <w:bCs/>
                <w:snapToGrid w:val="0"/>
                <w:kern w:val="0"/>
                <w:sz w:val="24"/>
              </w:rPr>
              <w:t>环境</w:t>
            </w:r>
            <w:r w:rsidR="00057BDA" w:rsidRPr="00872733">
              <w:rPr>
                <w:bCs/>
                <w:snapToGrid w:val="0"/>
                <w:kern w:val="0"/>
                <w:sz w:val="24"/>
              </w:rPr>
              <w:t>关系见附图</w:t>
            </w:r>
            <w:r w:rsidR="00057BDA" w:rsidRPr="00872733">
              <w:rPr>
                <w:bCs/>
                <w:snapToGrid w:val="0"/>
                <w:kern w:val="0"/>
                <w:sz w:val="24"/>
              </w:rPr>
              <w:t>2</w:t>
            </w:r>
            <w:r w:rsidR="00057BDA" w:rsidRPr="00872733">
              <w:rPr>
                <w:bCs/>
                <w:snapToGrid w:val="0"/>
                <w:kern w:val="0"/>
                <w:sz w:val="24"/>
              </w:rPr>
              <w:t>，</w:t>
            </w:r>
            <w:r w:rsidR="00057BDA" w:rsidRPr="00872733">
              <w:rPr>
                <w:rFonts w:hint="eastAsia"/>
                <w:bCs/>
                <w:snapToGrid w:val="0"/>
                <w:kern w:val="0"/>
                <w:sz w:val="24"/>
              </w:rPr>
              <w:t>医院</w:t>
            </w:r>
            <w:r w:rsidR="00057BDA" w:rsidRPr="00872733">
              <w:rPr>
                <w:bCs/>
                <w:snapToGrid w:val="0"/>
                <w:kern w:val="0"/>
                <w:sz w:val="24"/>
              </w:rPr>
              <w:t>总平面布</w:t>
            </w:r>
            <w:r w:rsidR="00057BDA" w:rsidRPr="007179AB">
              <w:rPr>
                <w:bCs/>
                <w:snapToGrid w:val="0"/>
                <w:kern w:val="0"/>
                <w:sz w:val="24"/>
              </w:rPr>
              <w:t>置见附图</w:t>
            </w:r>
            <w:r w:rsidR="00057BDA" w:rsidRPr="007179AB">
              <w:rPr>
                <w:bCs/>
                <w:snapToGrid w:val="0"/>
                <w:kern w:val="0"/>
                <w:sz w:val="24"/>
              </w:rPr>
              <w:t>3</w:t>
            </w:r>
            <w:r w:rsidR="00057BDA" w:rsidRPr="007179AB">
              <w:rPr>
                <w:bCs/>
                <w:snapToGrid w:val="0"/>
                <w:kern w:val="0"/>
                <w:sz w:val="24"/>
              </w:rPr>
              <w:t>。</w:t>
            </w:r>
          </w:p>
          <w:p w:rsidR="008C7E28" w:rsidRPr="007179AB" w:rsidRDefault="008C7E28" w:rsidP="008C7E28">
            <w:pPr>
              <w:spacing w:line="360" w:lineRule="auto"/>
              <w:ind w:firstLineChars="200" w:firstLine="480"/>
              <w:rPr>
                <w:sz w:val="24"/>
              </w:rPr>
            </w:pPr>
            <w:r w:rsidRPr="00A824C4">
              <w:rPr>
                <w:sz w:val="24"/>
              </w:rPr>
              <w:t>（</w:t>
            </w:r>
            <w:r w:rsidR="006C14BD" w:rsidRPr="00A824C4">
              <w:rPr>
                <w:rFonts w:hint="eastAsia"/>
                <w:sz w:val="24"/>
              </w:rPr>
              <w:t>2</w:t>
            </w:r>
            <w:r w:rsidRPr="00A824C4">
              <w:rPr>
                <w:sz w:val="24"/>
              </w:rPr>
              <w:t>）本项目工作场所四至关系</w:t>
            </w:r>
          </w:p>
          <w:p w:rsidR="003E488C" w:rsidRPr="007179AB" w:rsidRDefault="008C7E28" w:rsidP="003810BF">
            <w:pPr>
              <w:spacing w:line="360" w:lineRule="auto"/>
              <w:ind w:firstLineChars="200" w:firstLine="480"/>
              <w:rPr>
                <w:sz w:val="24"/>
              </w:rPr>
            </w:pPr>
            <w:r w:rsidRPr="007179AB">
              <w:rPr>
                <w:sz w:val="24"/>
              </w:rPr>
              <w:t>本项目位于</w:t>
            </w:r>
            <w:r w:rsidR="0024004F">
              <w:rPr>
                <w:rFonts w:hint="eastAsia"/>
                <w:bCs/>
                <w:snapToGrid w:val="0"/>
                <w:kern w:val="0"/>
                <w:sz w:val="24"/>
              </w:rPr>
              <w:t>新建的</w:t>
            </w:r>
            <w:r w:rsidR="00AE3A91">
              <w:rPr>
                <w:rFonts w:hint="eastAsia"/>
                <w:bCs/>
                <w:snapToGrid w:val="0"/>
                <w:kern w:val="0"/>
                <w:sz w:val="24"/>
              </w:rPr>
              <w:t>8</w:t>
            </w:r>
            <w:r w:rsidR="00AE3A91">
              <w:rPr>
                <w:rFonts w:hint="eastAsia"/>
                <w:bCs/>
                <w:snapToGrid w:val="0"/>
                <w:kern w:val="0"/>
                <w:sz w:val="24"/>
              </w:rPr>
              <w:t>号楼</w:t>
            </w:r>
            <w:r w:rsidR="00AE3A91">
              <w:rPr>
                <w:rFonts w:hint="eastAsia"/>
                <w:bCs/>
                <w:snapToGrid w:val="0"/>
                <w:kern w:val="0"/>
                <w:sz w:val="24"/>
              </w:rPr>
              <w:t>1</w:t>
            </w:r>
            <w:r w:rsidR="00AE3A91">
              <w:rPr>
                <w:rFonts w:hint="eastAsia"/>
                <w:bCs/>
                <w:snapToGrid w:val="0"/>
                <w:kern w:val="0"/>
                <w:sz w:val="24"/>
              </w:rPr>
              <w:t>层</w:t>
            </w:r>
            <w:r w:rsidRPr="007179AB">
              <w:rPr>
                <w:sz w:val="24"/>
              </w:rPr>
              <w:t>。</w:t>
            </w:r>
            <w:r w:rsidR="003B1E33">
              <w:rPr>
                <w:rFonts w:hint="eastAsia"/>
                <w:sz w:val="24"/>
              </w:rPr>
              <w:t>SP</w:t>
            </w:r>
            <w:r w:rsidR="003810BF">
              <w:rPr>
                <w:rFonts w:hint="eastAsia"/>
                <w:sz w:val="24"/>
              </w:rPr>
              <w:t>ECT</w:t>
            </w:r>
            <w:r w:rsidR="003810BF">
              <w:rPr>
                <w:rFonts w:hint="eastAsia"/>
                <w:sz w:val="24"/>
              </w:rPr>
              <w:t>机房</w:t>
            </w:r>
            <w:r w:rsidR="00B07043" w:rsidRPr="007179AB">
              <w:rPr>
                <w:rFonts w:hint="eastAsia"/>
                <w:sz w:val="24"/>
              </w:rPr>
              <w:t>东侧为</w:t>
            </w:r>
            <w:r w:rsidR="003810BF">
              <w:rPr>
                <w:rFonts w:hint="eastAsia"/>
                <w:sz w:val="24"/>
              </w:rPr>
              <w:t>控制室</w:t>
            </w:r>
            <w:r w:rsidR="00897283">
              <w:rPr>
                <w:rFonts w:hint="eastAsia"/>
                <w:sz w:val="24"/>
              </w:rPr>
              <w:t>；</w:t>
            </w:r>
            <w:r w:rsidR="006C14BD" w:rsidRPr="007179AB">
              <w:rPr>
                <w:rFonts w:hint="eastAsia"/>
                <w:sz w:val="24"/>
              </w:rPr>
              <w:t>南侧为</w:t>
            </w:r>
            <w:r w:rsidR="003810BF">
              <w:rPr>
                <w:rFonts w:hint="eastAsia"/>
                <w:sz w:val="24"/>
              </w:rPr>
              <w:t>楼内走道</w:t>
            </w:r>
            <w:r w:rsidR="00897283">
              <w:rPr>
                <w:rFonts w:hint="eastAsia"/>
                <w:sz w:val="24"/>
              </w:rPr>
              <w:t>，</w:t>
            </w:r>
            <w:r w:rsidR="003810BF">
              <w:rPr>
                <w:rFonts w:hint="eastAsia"/>
                <w:sz w:val="24"/>
              </w:rPr>
              <w:t>隔走道为病人药后候检室</w:t>
            </w:r>
            <w:r w:rsidR="00897283">
              <w:rPr>
                <w:rFonts w:hint="eastAsia"/>
                <w:sz w:val="24"/>
              </w:rPr>
              <w:t>；</w:t>
            </w:r>
            <w:r w:rsidR="006C14BD" w:rsidRPr="007179AB">
              <w:rPr>
                <w:rFonts w:hint="eastAsia"/>
                <w:sz w:val="24"/>
              </w:rPr>
              <w:t>西侧为</w:t>
            </w:r>
            <w:r w:rsidR="003810BF">
              <w:rPr>
                <w:rFonts w:hint="eastAsia"/>
                <w:sz w:val="24"/>
              </w:rPr>
              <w:t>楼梯和电梯</w:t>
            </w:r>
            <w:r w:rsidR="00897283">
              <w:rPr>
                <w:rFonts w:hint="eastAsia"/>
                <w:sz w:val="24"/>
              </w:rPr>
              <w:t>；</w:t>
            </w:r>
            <w:r w:rsidR="006C14BD" w:rsidRPr="007179AB">
              <w:rPr>
                <w:rFonts w:hint="eastAsia"/>
                <w:sz w:val="24"/>
              </w:rPr>
              <w:t>北侧为</w:t>
            </w:r>
            <w:r w:rsidR="003810BF">
              <w:rPr>
                <w:rFonts w:hint="eastAsia"/>
                <w:sz w:val="24"/>
              </w:rPr>
              <w:t>楼外院区道路；</w:t>
            </w:r>
            <w:r w:rsidR="003810BF">
              <w:rPr>
                <w:rFonts w:hint="eastAsia"/>
                <w:sz w:val="24"/>
              </w:rPr>
              <w:t>PET</w:t>
            </w:r>
            <w:r w:rsidR="003810BF">
              <w:rPr>
                <w:rFonts w:hint="eastAsia"/>
                <w:sz w:val="24"/>
              </w:rPr>
              <w:t>机房</w:t>
            </w:r>
            <w:r w:rsidR="003810BF" w:rsidRPr="007179AB">
              <w:rPr>
                <w:rFonts w:hint="eastAsia"/>
                <w:sz w:val="24"/>
              </w:rPr>
              <w:t>东侧</w:t>
            </w:r>
            <w:r w:rsidR="003810BF">
              <w:rPr>
                <w:rFonts w:hint="eastAsia"/>
                <w:sz w:val="24"/>
              </w:rPr>
              <w:t>楼外院区道路</w:t>
            </w:r>
            <w:r w:rsidR="00897283">
              <w:rPr>
                <w:rFonts w:hint="eastAsia"/>
                <w:sz w:val="24"/>
              </w:rPr>
              <w:t>；</w:t>
            </w:r>
            <w:r w:rsidR="003810BF" w:rsidRPr="007179AB">
              <w:rPr>
                <w:rFonts w:hint="eastAsia"/>
                <w:sz w:val="24"/>
              </w:rPr>
              <w:t>南侧为</w:t>
            </w:r>
            <w:r w:rsidR="003810BF">
              <w:rPr>
                <w:rFonts w:hint="eastAsia"/>
                <w:sz w:val="24"/>
              </w:rPr>
              <w:t>楼内走道</w:t>
            </w:r>
            <w:r w:rsidR="00897283">
              <w:rPr>
                <w:rFonts w:hint="eastAsia"/>
                <w:sz w:val="24"/>
              </w:rPr>
              <w:t>，</w:t>
            </w:r>
            <w:r w:rsidR="003810BF">
              <w:rPr>
                <w:rFonts w:hint="eastAsia"/>
                <w:sz w:val="24"/>
              </w:rPr>
              <w:t>隔走道为病人药后候检室</w:t>
            </w:r>
            <w:r w:rsidR="00897283">
              <w:rPr>
                <w:rFonts w:hint="eastAsia"/>
                <w:sz w:val="24"/>
              </w:rPr>
              <w:t>；</w:t>
            </w:r>
            <w:r w:rsidR="003810BF" w:rsidRPr="007179AB">
              <w:rPr>
                <w:rFonts w:hint="eastAsia"/>
                <w:sz w:val="24"/>
              </w:rPr>
              <w:t>西侧为</w:t>
            </w:r>
            <w:r w:rsidR="003810BF">
              <w:rPr>
                <w:rFonts w:hint="eastAsia"/>
                <w:sz w:val="24"/>
              </w:rPr>
              <w:t>控制室</w:t>
            </w:r>
            <w:r w:rsidR="00897283">
              <w:rPr>
                <w:rFonts w:hint="eastAsia"/>
                <w:sz w:val="24"/>
              </w:rPr>
              <w:t>；</w:t>
            </w:r>
            <w:r w:rsidR="003810BF" w:rsidRPr="007179AB">
              <w:rPr>
                <w:rFonts w:hint="eastAsia"/>
                <w:sz w:val="24"/>
              </w:rPr>
              <w:t>北侧为</w:t>
            </w:r>
            <w:r w:rsidR="003810BF">
              <w:rPr>
                <w:rFonts w:hint="eastAsia"/>
                <w:sz w:val="24"/>
              </w:rPr>
              <w:t>楼外院区道路；</w:t>
            </w:r>
            <w:r w:rsidR="00AE3A91">
              <w:rPr>
                <w:rFonts w:hint="eastAsia"/>
                <w:sz w:val="24"/>
              </w:rPr>
              <w:t>SPECT</w:t>
            </w:r>
            <w:r w:rsidR="00E40D28">
              <w:rPr>
                <w:rFonts w:hint="eastAsia"/>
                <w:sz w:val="24"/>
              </w:rPr>
              <w:t>机房与</w:t>
            </w:r>
            <w:r w:rsidR="003810BF">
              <w:rPr>
                <w:rFonts w:hint="eastAsia"/>
                <w:sz w:val="24"/>
              </w:rPr>
              <w:t>PET</w:t>
            </w:r>
            <w:r w:rsidR="003810BF">
              <w:rPr>
                <w:rFonts w:hint="eastAsia"/>
                <w:sz w:val="24"/>
              </w:rPr>
              <w:t>机房</w:t>
            </w:r>
            <w:r w:rsidR="00B230E5" w:rsidRPr="007179AB">
              <w:rPr>
                <w:sz w:val="24"/>
              </w:rPr>
              <w:t>上方</w:t>
            </w:r>
            <w:r w:rsidR="003810BF">
              <w:rPr>
                <w:rFonts w:hint="eastAsia"/>
                <w:sz w:val="24"/>
              </w:rPr>
              <w:t>均</w:t>
            </w:r>
            <w:r w:rsidR="00B230E5" w:rsidRPr="007179AB">
              <w:rPr>
                <w:sz w:val="24"/>
              </w:rPr>
              <w:t>为</w:t>
            </w:r>
            <w:r w:rsidR="003810BF">
              <w:rPr>
                <w:rFonts w:hint="eastAsia"/>
                <w:sz w:val="24"/>
              </w:rPr>
              <w:t>办公室</w:t>
            </w:r>
            <w:r w:rsidR="00B230E5" w:rsidRPr="007179AB">
              <w:rPr>
                <w:sz w:val="24"/>
              </w:rPr>
              <w:t>，</w:t>
            </w:r>
            <w:r w:rsidR="003810BF">
              <w:rPr>
                <w:rFonts w:hint="eastAsia"/>
                <w:sz w:val="24"/>
              </w:rPr>
              <w:t>均</w:t>
            </w:r>
            <w:r w:rsidR="004B4952">
              <w:rPr>
                <w:rFonts w:hint="eastAsia"/>
                <w:sz w:val="24"/>
              </w:rPr>
              <w:t>无地下层</w:t>
            </w:r>
            <w:r w:rsidR="00B230E5" w:rsidRPr="007179AB">
              <w:rPr>
                <w:sz w:val="24"/>
              </w:rPr>
              <w:t>。</w:t>
            </w:r>
          </w:p>
          <w:p w:rsidR="00A972D4" w:rsidRPr="007179AB" w:rsidRDefault="00A972D4" w:rsidP="00F233D4">
            <w:pPr>
              <w:snapToGrid w:val="0"/>
              <w:spacing w:line="360" w:lineRule="auto"/>
              <w:contextualSpacing/>
              <w:outlineLvl w:val="2"/>
              <w:rPr>
                <w:b/>
                <w:bCs/>
                <w:sz w:val="24"/>
              </w:rPr>
            </w:pPr>
            <w:r w:rsidRPr="007179AB">
              <w:rPr>
                <w:b/>
                <w:bCs/>
                <w:sz w:val="24"/>
              </w:rPr>
              <w:t xml:space="preserve">1.2.3 </w:t>
            </w:r>
            <w:r w:rsidRPr="007179AB">
              <w:rPr>
                <w:b/>
                <w:bCs/>
                <w:sz w:val="24"/>
              </w:rPr>
              <w:t>选址合理性分析</w:t>
            </w:r>
          </w:p>
          <w:p w:rsidR="00B07043" w:rsidRPr="007179AB" w:rsidRDefault="0035538A" w:rsidP="00F233D4">
            <w:pPr>
              <w:spacing w:line="360" w:lineRule="auto"/>
              <w:ind w:firstLineChars="200" w:firstLine="480"/>
              <w:rPr>
                <w:sz w:val="24"/>
              </w:rPr>
            </w:pPr>
            <w:r w:rsidRPr="007179AB">
              <w:rPr>
                <w:sz w:val="24"/>
              </w:rPr>
              <w:t>本项目所在的</w:t>
            </w:r>
            <w:r w:rsidR="00B07043" w:rsidRPr="007179AB">
              <w:rPr>
                <w:rFonts w:hint="eastAsia"/>
                <w:sz w:val="24"/>
              </w:rPr>
              <w:t>拟建</w:t>
            </w:r>
            <w:r w:rsidR="00AE3A91">
              <w:rPr>
                <w:rFonts w:hint="eastAsia"/>
                <w:sz w:val="24"/>
              </w:rPr>
              <w:t>8</w:t>
            </w:r>
            <w:r w:rsidR="00AE3A91">
              <w:rPr>
                <w:rFonts w:hint="eastAsia"/>
                <w:sz w:val="24"/>
              </w:rPr>
              <w:t>号楼</w:t>
            </w:r>
            <w:r w:rsidRPr="007179AB">
              <w:rPr>
                <w:sz w:val="24"/>
              </w:rPr>
              <w:t>位于</w:t>
            </w:r>
            <w:r w:rsidR="003810BF">
              <w:rPr>
                <w:rFonts w:hint="eastAsia"/>
                <w:sz w:val="24"/>
              </w:rPr>
              <w:t>医院</w:t>
            </w:r>
            <w:r w:rsidR="003B1E33">
              <w:rPr>
                <w:rFonts w:hint="eastAsia"/>
                <w:sz w:val="24"/>
              </w:rPr>
              <w:t>西侧</w:t>
            </w:r>
            <w:r w:rsidR="00B07043" w:rsidRPr="007179AB">
              <w:rPr>
                <w:sz w:val="24"/>
              </w:rPr>
              <w:t>，</w:t>
            </w:r>
            <w:r w:rsidRPr="007179AB">
              <w:rPr>
                <w:sz w:val="24"/>
              </w:rPr>
              <w:t>用地属于医疗卫生用地，周围无环境制约因素。</w:t>
            </w:r>
            <w:r w:rsidR="00B60FA5" w:rsidRPr="007179AB">
              <w:rPr>
                <w:rFonts w:hint="eastAsia"/>
                <w:bCs/>
                <w:snapToGrid w:val="0"/>
                <w:kern w:val="0"/>
                <w:sz w:val="24"/>
              </w:rPr>
              <w:t>本项目核医学科工作场所周围</w:t>
            </w:r>
            <w:r w:rsidR="00B60FA5" w:rsidRPr="007179AB">
              <w:rPr>
                <w:rFonts w:hint="eastAsia"/>
                <w:bCs/>
                <w:snapToGrid w:val="0"/>
                <w:kern w:val="0"/>
                <w:sz w:val="24"/>
              </w:rPr>
              <w:t>50m</w:t>
            </w:r>
            <w:r w:rsidR="003810BF">
              <w:rPr>
                <w:rFonts w:hint="eastAsia"/>
                <w:bCs/>
                <w:snapToGrid w:val="0"/>
                <w:kern w:val="0"/>
                <w:sz w:val="24"/>
              </w:rPr>
              <w:t>范围主要为楼内走道和院区道路，</w:t>
            </w:r>
            <w:r w:rsidR="00B60FA5" w:rsidRPr="007179AB">
              <w:rPr>
                <w:rFonts w:hint="eastAsia"/>
                <w:bCs/>
                <w:snapToGrid w:val="0"/>
                <w:kern w:val="0"/>
                <w:sz w:val="24"/>
              </w:rPr>
              <w:t>不存在居民点等敏感目标，项目运营过程产生的电离辐射，经采取一定的防护治理措施后对周围环境与公众造成的辐射影响是可以接受的，故本项目的选址是合理可行的</w:t>
            </w:r>
            <w:r w:rsidRPr="007179AB">
              <w:rPr>
                <w:sz w:val="24"/>
              </w:rPr>
              <w:t>。</w:t>
            </w:r>
          </w:p>
          <w:p w:rsidR="00A972D4" w:rsidRDefault="00A972D4" w:rsidP="00F233D4">
            <w:pPr>
              <w:spacing w:line="360" w:lineRule="auto"/>
              <w:rPr>
                <w:b/>
                <w:bCs/>
                <w:sz w:val="28"/>
                <w:szCs w:val="28"/>
              </w:rPr>
            </w:pPr>
            <w:r w:rsidRPr="007179AB">
              <w:rPr>
                <w:b/>
                <w:bCs/>
                <w:sz w:val="28"/>
                <w:szCs w:val="28"/>
              </w:rPr>
              <w:t>1.3</w:t>
            </w:r>
            <w:r w:rsidRPr="007179AB">
              <w:rPr>
                <w:b/>
                <w:bCs/>
                <w:sz w:val="28"/>
                <w:szCs w:val="28"/>
              </w:rPr>
              <w:t>原</w:t>
            </w:r>
            <w:r w:rsidRPr="007179AB">
              <w:rPr>
                <w:rFonts w:hint="eastAsia"/>
                <w:b/>
                <w:bCs/>
                <w:sz w:val="28"/>
                <w:szCs w:val="28"/>
              </w:rPr>
              <w:t>有</w:t>
            </w:r>
            <w:r w:rsidRPr="007179AB">
              <w:rPr>
                <w:b/>
                <w:bCs/>
                <w:sz w:val="28"/>
                <w:szCs w:val="28"/>
              </w:rPr>
              <w:t>核技术</w:t>
            </w:r>
            <w:r w:rsidRPr="007179AB">
              <w:rPr>
                <w:rFonts w:hint="eastAsia"/>
                <w:b/>
                <w:bCs/>
                <w:sz w:val="28"/>
                <w:szCs w:val="28"/>
              </w:rPr>
              <w:t>利</w:t>
            </w:r>
            <w:r w:rsidRPr="007179AB">
              <w:rPr>
                <w:b/>
                <w:bCs/>
                <w:sz w:val="28"/>
                <w:szCs w:val="28"/>
              </w:rPr>
              <w:t>用项目</w:t>
            </w:r>
            <w:r w:rsidRPr="007179AB">
              <w:rPr>
                <w:rFonts w:hint="eastAsia"/>
                <w:b/>
                <w:bCs/>
                <w:sz w:val="28"/>
                <w:szCs w:val="28"/>
              </w:rPr>
              <w:t>许可情况</w:t>
            </w:r>
          </w:p>
          <w:p w:rsidR="00E40894" w:rsidRPr="00872733" w:rsidRDefault="00E40894" w:rsidP="00E40894">
            <w:pPr>
              <w:spacing w:line="360" w:lineRule="auto"/>
              <w:ind w:firstLineChars="200" w:firstLine="480"/>
              <w:rPr>
                <w:b/>
                <w:bCs/>
                <w:sz w:val="28"/>
                <w:szCs w:val="28"/>
              </w:rPr>
            </w:pPr>
            <w:r w:rsidRPr="003810BF">
              <w:rPr>
                <w:color w:val="000000"/>
                <w:kern w:val="0"/>
                <w:sz w:val="24"/>
              </w:rPr>
              <w:lastRenderedPageBreak/>
              <w:t>医院已取得《辐射安全许可证》（浙环辐证</w:t>
            </w:r>
            <w:r w:rsidRPr="003810BF">
              <w:rPr>
                <w:color w:val="000000"/>
                <w:kern w:val="0"/>
                <w:sz w:val="24"/>
              </w:rPr>
              <w:t>[C2363]</w:t>
            </w:r>
            <w:r w:rsidRPr="003810BF">
              <w:rPr>
                <w:color w:val="000000"/>
                <w:kern w:val="0"/>
                <w:sz w:val="24"/>
              </w:rPr>
              <w:t>（</w:t>
            </w:r>
            <w:r w:rsidRPr="003810BF">
              <w:rPr>
                <w:color w:val="000000"/>
                <w:kern w:val="0"/>
                <w:sz w:val="24"/>
              </w:rPr>
              <w:t>00663</w:t>
            </w:r>
            <w:r w:rsidRPr="003810BF">
              <w:rPr>
                <w:color w:val="000000"/>
                <w:kern w:val="0"/>
                <w:sz w:val="24"/>
              </w:rPr>
              <w:t>），有效期至</w:t>
            </w:r>
            <w:r w:rsidRPr="003810BF">
              <w:rPr>
                <w:color w:val="000000"/>
                <w:kern w:val="0"/>
                <w:sz w:val="24"/>
              </w:rPr>
              <w:t>2019</w:t>
            </w:r>
            <w:r w:rsidRPr="003810BF">
              <w:rPr>
                <w:color w:val="000000"/>
                <w:kern w:val="0"/>
                <w:sz w:val="24"/>
              </w:rPr>
              <w:t>年</w:t>
            </w:r>
            <w:r w:rsidRPr="003810BF">
              <w:rPr>
                <w:color w:val="000000"/>
                <w:kern w:val="0"/>
                <w:sz w:val="24"/>
              </w:rPr>
              <w:t>10</w:t>
            </w:r>
            <w:r w:rsidRPr="003810BF">
              <w:rPr>
                <w:color w:val="000000"/>
                <w:kern w:val="0"/>
                <w:sz w:val="24"/>
              </w:rPr>
              <w:t>月</w:t>
            </w:r>
            <w:r w:rsidRPr="003810BF">
              <w:rPr>
                <w:color w:val="000000"/>
                <w:kern w:val="0"/>
                <w:sz w:val="24"/>
              </w:rPr>
              <w:t>20</w:t>
            </w:r>
            <w:r w:rsidRPr="003810BF">
              <w:rPr>
                <w:color w:val="000000"/>
                <w:kern w:val="0"/>
                <w:sz w:val="24"/>
              </w:rPr>
              <w:t>日，见附件</w:t>
            </w:r>
            <w:r w:rsidR="00422380">
              <w:rPr>
                <w:rFonts w:hint="eastAsia"/>
                <w:color w:val="000000"/>
                <w:kern w:val="0"/>
                <w:sz w:val="24"/>
              </w:rPr>
              <w:t>3</w:t>
            </w:r>
            <w:r w:rsidRPr="003810BF">
              <w:rPr>
                <w:color w:val="000000"/>
                <w:kern w:val="0"/>
                <w:sz w:val="24"/>
              </w:rPr>
              <w:t>）</w:t>
            </w:r>
            <w:r>
              <w:rPr>
                <w:rFonts w:hint="eastAsia"/>
                <w:color w:val="000000"/>
                <w:kern w:val="0"/>
                <w:sz w:val="24"/>
              </w:rPr>
              <w:t>，</w:t>
            </w:r>
            <w:r w:rsidRPr="003810BF">
              <w:rPr>
                <w:color w:val="000000"/>
                <w:kern w:val="0"/>
                <w:sz w:val="24"/>
              </w:rPr>
              <w:t>医院目前许可的种类和范围：使用</w:t>
            </w:r>
            <w:r w:rsidRPr="003810BF">
              <w:rPr>
                <w:rFonts w:hAnsi="宋体"/>
                <w:color w:val="000000"/>
                <w:sz w:val="24"/>
              </w:rPr>
              <w:t>Ⅱ</w:t>
            </w:r>
            <w:r w:rsidRPr="003810BF">
              <w:rPr>
                <w:color w:val="000000"/>
                <w:sz w:val="24"/>
              </w:rPr>
              <w:t>类和</w:t>
            </w:r>
            <w:r w:rsidRPr="003810BF">
              <w:rPr>
                <w:rFonts w:hAnsi="宋体"/>
                <w:color w:val="000000"/>
                <w:kern w:val="0"/>
                <w:sz w:val="24"/>
              </w:rPr>
              <w:t>Ⅲ</w:t>
            </w:r>
            <w:r w:rsidRPr="003810BF">
              <w:rPr>
                <w:color w:val="000000"/>
                <w:kern w:val="0"/>
                <w:sz w:val="24"/>
              </w:rPr>
              <w:t>类射线装置</w:t>
            </w:r>
            <w:r w:rsidRPr="003810BF">
              <w:rPr>
                <w:sz w:val="24"/>
              </w:rPr>
              <w:t>。医院</w:t>
            </w:r>
            <w:r w:rsidR="00897283">
              <w:rPr>
                <w:sz w:val="24"/>
              </w:rPr>
              <w:t>原有</w:t>
            </w:r>
            <w:r w:rsidRPr="003810BF">
              <w:rPr>
                <w:sz w:val="24"/>
              </w:rPr>
              <w:t>核技术利用项目环保履行情况见表</w:t>
            </w:r>
            <w:r w:rsidRPr="003810BF">
              <w:rPr>
                <w:sz w:val="24"/>
              </w:rPr>
              <w:t>1-2</w:t>
            </w:r>
            <w:r w:rsidR="00A65F5C">
              <w:rPr>
                <w:rFonts w:hint="eastAsia"/>
                <w:sz w:val="24"/>
              </w:rPr>
              <w:t>；</w:t>
            </w:r>
            <w:r w:rsidR="00A65F5C" w:rsidRPr="00872733">
              <w:rPr>
                <w:rFonts w:hint="eastAsia"/>
                <w:sz w:val="24"/>
              </w:rPr>
              <w:t>环评批复及验收情况见表</w:t>
            </w:r>
            <w:r w:rsidR="00A65F5C" w:rsidRPr="00872733">
              <w:rPr>
                <w:rFonts w:hint="eastAsia"/>
                <w:sz w:val="24"/>
              </w:rPr>
              <w:t>1-3</w:t>
            </w:r>
            <w:r w:rsidR="00A65F5C" w:rsidRPr="00872733">
              <w:rPr>
                <w:rFonts w:hint="eastAsia"/>
                <w:sz w:val="24"/>
              </w:rPr>
              <w:t>。</w:t>
            </w:r>
          </w:p>
          <w:p w:rsidR="0058468B" w:rsidRPr="007179AB" w:rsidRDefault="0058468B" w:rsidP="00872733">
            <w:pPr>
              <w:adjustRightInd w:val="0"/>
              <w:snapToGrid w:val="0"/>
              <w:spacing w:beforeLines="50" w:line="360" w:lineRule="auto"/>
              <w:jc w:val="center"/>
              <w:rPr>
                <w:b/>
                <w:szCs w:val="21"/>
              </w:rPr>
            </w:pPr>
            <w:r w:rsidRPr="007179AB">
              <w:rPr>
                <w:b/>
                <w:szCs w:val="21"/>
              </w:rPr>
              <w:t>表</w:t>
            </w:r>
            <w:r w:rsidR="00B230E5" w:rsidRPr="007179AB">
              <w:rPr>
                <w:b/>
                <w:szCs w:val="21"/>
              </w:rPr>
              <w:t>1</w:t>
            </w:r>
            <w:r w:rsidRPr="007179AB">
              <w:rPr>
                <w:b/>
                <w:szCs w:val="21"/>
              </w:rPr>
              <w:t>-</w:t>
            </w:r>
            <w:r w:rsidR="00F2705A">
              <w:rPr>
                <w:rFonts w:hint="eastAsia"/>
                <w:b/>
                <w:szCs w:val="21"/>
              </w:rPr>
              <w:t>2</w:t>
            </w:r>
            <w:r w:rsidR="00CA74B7" w:rsidRPr="007179AB">
              <w:rPr>
                <w:b/>
                <w:szCs w:val="21"/>
              </w:rPr>
              <w:t>原</w:t>
            </w:r>
            <w:r w:rsidRPr="007179AB">
              <w:rPr>
                <w:b/>
                <w:szCs w:val="21"/>
              </w:rPr>
              <w:t>有射线装置</w:t>
            </w:r>
            <w:r w:rsidR="00B230E5" w:rsidRPr="007179AB">
              <w:rPr>
                <w:rFonts w:hint="eastAsia"/>
                <w:b/>
                <w:szCs w:val="21"/>
              </w:rPr>
              <w:t>许可情况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1"/>
              <w:gridCol w:w="1495"/>
              <w:gridCol w:w="1558"/>
              <w:gridCol w:w="824"/>
              <w:gridCol w:w="1256"/>
              <w:gridCol w:w="1388"/>
              <w:gridCol w:w="924"/>
              <w:gridCol w:w="938"/>
            </w:tblGrid>
            <w:tr w:rsidR="00156B14" w:rsidRPr="007179AB" w:rsidTr="00A65F5C">
              <w:trPr>
                <w:cantSplit/>
                <w:trHeight w:val="340"/>
                <w:jc w:val="center"/>
              </w:trPr>
              <w:tc>
                <w:tcPr>
                  <w:tcW w:w="380" w:type="pct"/>
                  <w:vAlign w:val="center"/>
                </w:tcPr>
                <w:p w:rsidR="00156B14" w:rsidRPr="007179AB" w:rsidRDefault="00156B14" w:rsidP="00834F42">
                  <w:pPr>
                    <w:pStyle w:val="afd"/>
                    <w:ind w:leftChars="0" w:left="0"/>
                    <w:contextualSpacing/>
                    <w:jc w:val="center"/>
                    <w:rPr>
                      <w:rFonts w:ascii="Times New Roman" w:eastAsia="宋体" w:hAnsi="Times New Roman"/>
                      <w:b w:val="0"/>
                      <w:kern w:val="0"/>
                      <w:sz w:val="21"/>
                      <w:szCs w:val="21"/>
                    </w:rPr>
                  </w:pPr>
                  <w:r w:rsidRPr="007179AB">
                    <w:rPr>
                      <w:rFonts w:ascii="Times New Roman" w:eastAsia="宋体" w:hAnsi="Times New Roman"/>
                      <w:b w:val="0"/>
                      <w:kern w:val="0"/>
                      <w:sz w:val="21"/>
                      <w:szCs w:val="21"/>
                    </w:rPr>
                    <w:t>序号</w:t>
                  </w:r>
                </w:p>
              </w:tc>
              <w:tc>
                <w:tcPr>
                  <w:tcW w:w="823" w:type="pct"/>
                  <w:vAlign w:val="center"/>
                </w:tcPr>
                <w:p w:rsidR="00156B14" w:rsidRPr="007179AB" w:rsidRDefault="00156B14" w:rsidP="00156B14">
                  <w:pPr>
                    <w:pStyle w:val="afd"/>
                    <w:ind w:leftChars="0" w:left="0"/>
                    <w:contextualSpacing/>
                    <w:jc w:val="center"/>
                    <w:rPr>
                      <w:rFonts w:ascii="Times New Roman" w:eastAsia="宋体" w:hAnsi="Times New Roman"/>
                      <w:b w:val="0"/>
                      <w:kern w:val="0"/>
                      <w:sz w:val="21"/>
                      <w:szCs w:val="21"/>
                    </w:rPr>
                  </w:pPr>
                  <w:r w:rsidRPr="007179AB">
                    <w:rPr>
                      <w:rFonts w:ascii="Times New Roman" w:eastAsia="宋体" w:hAnsi="Times New Roman"/>
                      <w:b w:val="0"/>
                      <w:kern w:val="0"/>
                      <w:sz w:val="21"/>
                      <w:szCs w:val="21"/>
                    </w:rPr>
                    <w:t>装置名称</w:t>
                  </w:r>
                </w:p>
              </w:tc>
              <w:tc>
                <w:tcPr>
                  <w:tcW w:w="858" w:type="pct"/>
                  <w:vAlign w:val="center"/>
                </w:tcPr>
                <w:p w:rsidR="00156B14" w:rsidRPr="007179AB" w:rsidRDefault="00156B14" w:rsidP="00834F42">
                  <w:pPr>
                    <w:pStyle w:val="afd"/>
                    <w:ind w:leftChars="0" w:left="0"/>
                    <w:contextualSpacing/>
                    <w:jc w:val="center"/>
                    <w:rPr>
                      <w:rFonts w:ascii="Times New Roman" w:eastAsia="宋体" w:hAnsi="Times New Roman"/>
                      <w:b w:val="0"/>
                      <w:kern w:val="0"/>
                      <w:sz w:val="21"/>
                      <w:szCs w:val="21"/>
                    </w:rPr>
                  </w:pPr>
                  <w:r w:rsidRPr="007179AB">
                    <w:rPr>
                      <w:rFonts w:ascii="Times New Roman" w:eastAsia="宋体" w:hAnsi="Times New Roman"/>
                      <w:b w:val="0"/>
                      <w:kern w:val="0"/>
                      <w:sz w:val="21"/>
                      <w:szCs w:val="21"/>
                    </w:rPr>
                    <w:t>规格型号</w:t>
                  </w:r>
                </w:p>
              </w:tc>
              <w:tc>
                <w:tcPr>
                  <w:tcW w:w="454" w:type="pct"/>
                  <w:vAlign w:val="center"/>
                </w:tcPr>
                <w:p w:rsidR="00156B14" w:rsidRPr="007179AB" w:rsidRDefault="00156B14" w:rsidP="00DE18E6">
                  <w:pPr>
                    <w:pStyle w:val="afd"/>
                    <w:ind w:leftChars="0" w:left="0"/>
                    <w:contextualSpacing/>
                    <w:jc w:val="center"/>
                    <w:rPr>
                      <w:rFonts w:ascii="Times New Roman" w:eastAsia="宋体" w:hAnsi="Times New Roman"/>
                      <w:b w:val="0"/>
                      <w:kern w:val="0"/>
                      <w:sz w:val="21"/>
                      <w:szCs w:val="21"/>
                    </w:rPr>
                  </w:pPr>
                  <w:r w:rsidRPr="007179AB">
                    <w:rPr>
                      <w:rFonts w:ascii="Times New Roman" w:eastAsia="宋体" w:hAnsi="Times New Roman"/>
                      <w:b w:val="0"/>
                      <w:kern w:val="0"/>
                      <w:sz w:val="21"/>
                      <w:szCs w:val="21"/>
                    </w:rPr>
                    <w:t>类别</w:t>
                  </w:r>
                </w:p>
              </w:tc>
              <w:tc>
                <w:tcPr>
                  <w:tcW w:w="692" w:type="pct"/>
                  <w:vAlign w:val="center"/>
                </w:tcPr>
                <w:p w:rsidR="00156B14" w:rsidRPr="007179AB" w:rsidRDefault="00897283" w:rsidP="00156B14">
                  <w:pPr>
                    <w:pStyle w:val="afd"/>
                    <w:ind w:leftChars="0" w:left="0"/>
                    <w:contextualSpacing/>
                    <w:jc w:val="center"/>
                    <w:rPr>
                      <w:rFonts w:ascii="Times New Roman" w:eastAsia="宋体" w:hAnsi="Times New Roman"/>
                      <w:b w:val="0"/>
                      <w:kern w:val="0"/>
                      <w:sz w:val="21"/>
                      <w:szCs w:val="21"/>
                    </w:rPr>
                  </w:pPr>
                  <w:r>
                    <w:rPr>
                      <w:rFonts w:ascii="Times New Roman" w:eastAsia="宋体" w:hAnsi="Times New Roman" w:hint="eastAsia"/>
                      <w:b w:val="0"/>
                      <w:kern w:val="0"/>
                      <w:sz w:val="21"/>
                      <w:szCs w:val="21"/>
                    </w:rPr>
                    <w:t>数量（台</w:t>
                  </w:r>
                  <w:r>
                    <w:rPr>
                      <w:rFonts w:ascii="Times New Roman" w:eastAsia="宋体" w:hAnsi="Times New Roman" w:hint="eastAsia"/>
                      <w:b w:val="0"/>
                      <w:kern w:val="0"/>
                      <w:sz w:val="21"/>
                      <w:szCs w:val="21"/>
                    </w:rPr>
                    <w:t>/</w:t>
                  </w:r>
                  <w:r>
                    <w:rPr>
                      <w:rFonts w:ascii="Times New Roman" w:eastAsia="宋体" w:hAnsi="Times New Roman" w:hint="eastAsia"/>
                      <w:b w:val="0"/>
                      <w:kern w:val="0"/>
                      <w:sz w:val="21"/>
                      <w:szCs w:val="21"/>
                    </w:rPr>
                    <w:t>套）</w:t>
                  </w:r>
                </w:p>
              </w:tc>
              <w:tc>
                <w:tcPr>
                  <w:tcW w:w="765" w:type="pct"/>
                  <w:vAlign w:val="center"/>
                </w:tcPr>
                <w:p w:rsidR="00156B14" w:rsidRPr="007179AB" w:rsidRDefault="00156B14" w:rsidP="00156B14">
                  <w:pPr>
                    <w:pStyle w:val="afd"/>
                    <w:ind w:leftChars="0" w:left="0"/>
                    <w:contextualSpacing/>
                    <w:jc w:val="center"/>
                    <w:rPr>
                      <w:rFonts w:ascii="Times New Roman" w:eastAsia="宋体" w:hAnsi="Times New Roman"/>
                      <w:b w:val="0"/>
                      <w:kern w:val="0"/>
                      <w:sz w:val="21"/>
                      <w:szCs w:val="21"/>
                    </w:rPr>
                  </w:pPr>
                  <w:r w:rsidRPr="007179AB">
                    <w:rPr>
                      <w:rFonts w:ascii="Times New Roman" w:eastAsia="宋体" w:hAnsi="Times New Roman" w:hint="eastAsia"/>
                      <w:b w:val="0"/>
                      <w:kern w:val="0"/>
                      <w:sz w:val="21"/>
                      <w:szCs w:val="21"/>
                    </w:rPr>
                    <w:t>场所</w:t>
                  </w:r>
                </w:p>
              </w:tc>
              <w:tc>
                <w:tcPr>
                  <w:tcW w:w="509" w:type="pct"/>
                  <w:vAlign w:val="center"/>
                </w:tcPr>
                <w:p w:rsidR="00156B14" w:rsidRPr="007179AB" w:rsidRDefault="00156B14" w:rsidP="00834F42">
                  <w:pPr>
                    <w:pStyle w:val="afd"/>
                    <w:ind w:leftChars="0" w:left="0"/>
                    <w:contextualSpacing/>
                    <w:jc w:val="center"/>
                    <w:rPr>
                      <w:rFonts w:ascii="Times New Roman" w:eastAsia="宋体" w:hAnsi="Times New Roman"/>
                      <w:b w:val="0"/>
                      <w:kern w:val="0"/>
                      <w:sz w:val="21"/>
                      <w:szCs w:val="21"/>
                    </w:rPr>
                  </w:pPr>
                  <w:r w:rsidRPr="007179AB">
                    <w:rPr>
                      <w:rFonts w:ascii="Times New Roman" w:eastAsia="宋体" w:hAnsi="Times New Roman"/>
                      <w:b w:val="0"/>
                      <w:kern w:val="0"/>
                      <w:sz w:val="21"/>
                      <w:szCs w:val="21"/>
                    </w:rPr>
                    <w:t>活动</w:t>
                  </w:r>
                </w:p>
                <w:p w:rsidR="00156B14" w:rsidRPr="007179AB" w:rsidRDefault="00156B14" w:rsidP="00834F42">
                  <w:pPr>
                    <w:pStyle w:val="afd"/>
                    <w:ind w:leftChars="0" w:left="0"/>
                    <w:contextualSpacing/>
                    <w:jc w:val="center"/>
                    <w:rPr>
                      <w:rFonts w:ascii="Times New Roman" w:eastAsia="宋体" w:hAnsi="Times New Roman"/>
                      <w:b w:val="0"/>
                      <w:kern w:val="0"/>
                      <w:sz w:val="21"/>
                      <w:szCs w:val="21"/>
                    </w:rPr>
                  </w:pPr>
                  <w:r w:rsidRPr="007179AB">
                    <w:rPr>
                      <w:rFonts w:ascii="Times New Roman" w:eastAsia="宋体" w:hAnsi="Times New Roman"/>
                      <w:b w:val="0"/>
                      <w:kern w:val="0"/>
                      <w:sz w:val="21"/>
                      <w:szCs w:val="21"/>
                    </w:rPr>
                    <w:t>种类</w:t>
                  </w:r>
                </w:p>
              </w:tc>
              <w:tc>
                <w:tcPr>
                  <w:tcW w:w="517" w:type="pct"/>
                  <w:vAlign w:val="center"/>
                </w:tcPr>
                <w:p w:rsidR="00156B14" w:rsidRPr="007179AB" w:rsidRDefault="00156B14" w:rsidP="00156B14">
                  <w:pPr>
                    <w:pStyle w:val="afd"/>
                    <w:ind w:leftChars="0" w:left="0"/>
                    <w:contextualSpacing/>
                    <w:jc w:val="center"/>
                    <w:rPr>
                      <w:rFonts w:ascii="Times New Roman" w:eastAsia="宋体" w:hAnsi="Times New Roman"/>
                      <w:b w:val="0"/>
                      <w:kern w:val="0"/>
                      <w:sz w:val="21"/>
                      <w:szCs w:val="21"/>
                    </w:rPr>
                  </w:pPr>
                  <w:r w:rsidRPr="007179AB">
                    <w:rPr>
                      <w:rFonts w:ascii="Times New Roman" w:eastAsia="宋体" w:hAnsi="Times New Roman"/>
                      <w:b w:val="0"/>
                      <w:kern w:val="0"/>
                      <w:sz w:val="21"/>
                      <w:szCs w:val="21"/>
                    </w:rPr>
                    <w:t>许可</w:t>
                  </w:r>
                </w:p>
                <w:p w:rsidR="00156B14" w:rsidRPr="007179AB" w:rsidRDefault="00156B14" w:rsidP="00156B14">
                  <w:pPr>
                    <w:pStyle w:val="afd"/>
                    <w:ind w:leftChars="0" w:left="0"/>
                    <w:contextualSpacing/>
                    <w:jc w:val="center"/>
                    <w:rPr>
                      <w:rFonts w:ascii="Times New Roman" w:eastAsia="宋体" w:hAnsi="Times New Roman"/>
                      <w:b w:val="0"/>
                      <w:kern w:val="0"/>
                      <w:sz w:val="21"/>
                      <w:szCs w:val="21"/>
                    </w:rPr>
                  </w:pPr>
                  <w:r w:rsidRPr="007179AB">
                    <w:rPr>
                      <w:rFonts w:ascii="Times New Roman" w:eastAsia="宋体" w:hAnsi="Times New Roman"/>
                      <w:b w:val="0"/>
                      <w:kern w:val="0"/>
                      <w:sz w:val="21"/>
                      <w:szCs w:val="21"/>
                    </w:rPr>
                    <w:t>情况</w:t>
                  </w:r>
                </w:p>
              </w:tc>
            </w:tr>
            <w:tr w:rsidR="00156B14" w:rsidRPr="007179AB" w:rsidTr="00A65F5C">
              <w:trPr>
                <w:cantSplit/>
                <w:trHeight w:val="340"/>
                <w:jc w:val="center"/>
              </w:trPr>
              <w:tc>
                <w:tcPr>
                  <w:tcW w:w="380" w:type="pct"/>
                  <w:vAlign w:val="center"/>
                </w:tcPr>
                <w:p w:rsidR="00156B14" w:rsidRPr="007179AB" w:rsidRDefault="00156B14" w:rsidP="00834F42">
                  <w:pPr>
                    <w:pStyle w:val="afd"/>
                    <w:ind w:leftChars="0" w:left="0"/>
                    <w:contextualSpacing/>
                    <w:jc w:val="center"/>
                    <w:rPr>
                      <w:rFonts w:ascii="Times New Roman" w:eastAsia="宋体" w:hAnsi="Times New Roman"/>
                      <w:b w:val="0"/>
                      <w:kern w:val="0"/>
                      <w:sz w:val="21"/>
                      <w:szCs w:val="21"/>
                    </w:rPr>
                  </w:pPr>
                  <w:r w:rsidRPr="007179AB">
                    <w:rPr>
                      <w:rFonts w:ascii="Times New Roman" w:eastAsia="宋体" w:hAnsi="Times New Roman"/>
                      <w:b w:val="0"/>
                      <w:kern w:val="0"/>
                      <w:sz w:val="21"/>
                      <w:szCs w:val="21"/>
                    </w:rPr>
                    <w:t>1</w:t>
                  </w:r>
                </w:p>
              </w:tc>
              <w:tc>
                <w:tcPr>
                  <w:tcW w:w="823" w:type="pct"/>
                  <w:vAlign w:val="center"/>
                </w:tcPr>
                <w:p w:rsidR="00156B14" w:rsidRPr="007179AB" w:rsidRDefault="009E7763" w:rsidP="008B6495">
                  <w:pPr>
                    <w:pStyle w:val="TableParagraph"/>
                    <w:kinsoku w:val="0"/>
                    <w:overflowPunct w:val="0"/>
                    <w:snapToGrid w:val="0"/>
                    <w:contextualSpacing/>
                    <w:jc w:val="center"/>
                    <w:rPr>
                      <w:rFonts w:hAnsi="宋体"/>
                      <w:sz w:val="21"/>
                      <w:szCs w:val="21"/>
                    </w:rPr>
                  </w:pPr>
                  <w:r>
                    <w:rPr>
                      <w:rFonts w:hAnsi="宋体" w:hint="eastAsia"/>
                      <w:sz w:val="21"/>
                      <w:szCs w:val="21"/>
                    </w:rPr>
                    <w:t>X</w:t>
                  </w:r>
                  <w:r>
                    <w:rPr>
                      <w:rFonts w:hAnsi="宋体" w:hint="eastAsia"/>
                      <w:sz w:val="21"/>
                      <w:szCs w:val="21"/>
                    </w:rPr>
                    <w:t>射线机</w:t>
                  </w:r>
                </w:p>
              </w:tc>
              <w:tc>
                <w:tcPr>
                  <w:tcW w:w="858" w:type="pct"/>
                  <w:vAlign w:val="center"/>
                </w:tcPr>
                <w:p w:rsidR="00156B14" w:rsidRPr="007179AB" w:rsidRDefault="009E7763" w:rsidP="008B6495">
                  <w:pPr>
                    <w:pStyle w:val="TableParagraph"/>
                    <w:kinsoku w:val="0"/>
                    <w:overflowPunct w:val="0"/>
                    <w:snapToGrid w:val="0"/>
                    <w:contextualSpacing/>
                    <w:jc w:val="center"/>
                    <w:rPr>
                      <w:rFonts w:hAnsi="宋体"/>
                      <w:sz w:val="21"/>
                      <w:szCs w:val="21"/>
                    </w:rPr>
                  </w:pPr>
                  <w:r>
                    <w:rPr>
                      <w:rFonts w:hAnsi="宋体" w:hint="eastAsia"/>
                      <w:sz w:val="21"/>
                      <w:szCs w:val="21"/>
                    </w:rPr>
                    <w:t>OPTIMVS</w:t>
                  </w:r>
                </w:p>
              </w:tc>
              <w:tc>
                <w:tcPr>
                  <w:tcW w:w="454" w:type="pct"/>
                  <w:vAlign w:val="center"/>
                </w:tcPr>
                <w:p w:rsidR="00156B14" w:rsidRPr="007179AB" w:rsidRDefault="009E7763" w:rsidP="00DE18E6">
                  <w:pPr>
                    <w:pStyle w:val="afd"/>
                    <w:ind w:leftChars="0" w:left="0"/>
                    <w:contextualSpacing/>
                    <w:jc w:val="center"/>
                    <w:rPr>
                      <w:rFonts w:ascii="Times New Roman" w:eastAsia="宋体" w:hAnsi="Times New Roman"/>
                      <w:b w:val="0"/>
                      <w:kern w:val="0"/>
                      <w:sz w:val="21"/>
                      <w:szCs w:val="21"/>
                    </w:rPr>
                  </w:pPr>
                  <w:r w:rsidRPr="009E7763">
                    <w:rPr>
                      <w:b w:val="0"/>
                      <w:kern w:val="0"/>
                      <w:sz w:val="21"/>
                      <w:szCs w:val="21"/>
                    </w:rPr>
                    <w:t>Ⅲ</w:t>
                  </w:r>
                  <w:r w:rsidR="00156B14" w:rsidRPr="007179AB">
                    <w:rPr>
                      <w:rFonts w:ascii="Times New Roman" w:eastAsia="宋体" w:hAnsi="Times New Roman"/>
                      <w:b w:val="0"/>
                      <w:kern w:val="0"/>
                      <w:sz w:val="21"/>
                      <w:szCs w:val="21"/>
                    </w:rPr>
                    <w:t>类</w:t>
                  </w:r>
                </w:p>
              </w:tc>
              <w:tc>
                <w:tcPr>
                  <w:tcW w:w="692" w:type="pct"/>
                  <w:vAlign w:val="center"/>
                </w:tcPr>
                <w:p w:rsidR="00156B14" w:rsidRPr="007179AB" w:rsidRDefault="00156B14" w:rsidP="00156B14">
                  <w:pPr>
                    <w:pStyle w:val="TableParagraph"/>
                    <w:kinsoku w:val="0"/>
                    <w:overflowPunct w:val="0"/>
                    <w:snapToGrid w:val="0"/>
                    <w:contextualSpacing/>
                    <w:jc w:val="center"/>
                    <w:rPr>
                      <w:rFonts w:hAnsi="宋体"/>
                      <w:sz w:val="21"/>
                      <w:szCs w:val="21"/>
                    </w:rPr>
                  </w:pPr>
                  <w:r w:rsidRPr="007179AB">
                    <w:rPr>
                      <w:rFonts w:hAnsi="宋体" w:hint="eastAsia"/>
                      <w:sz w:val="21"/>
                      <w:szCs w:val="21"/>
                    </w:rPr>
                    <w:t>1</w:t>
                  </w:r>
                </w:p>
              </w:tc>
              <w:tc>
                <w:tcPr>
                  <w:tcW w:w="765" w:type="pct"/>
                  <w:vAlign w:val="center"/>
                </w:tcPr>
                <w:p w:rsidR="00156B14" w:rsidRPr="007179AB" w:rsidRDefault="009E7763" w:rsidP="00156B14">
                  <w:pPr>
                    <w:pStyle w:val="TableParagraph"/>
                    <w:kinsoku w:val="0"/>
                    <w:overflowPunct w:val="0"/>
                    <w:snapToGrid w:val="0"/>
                    <w:contextualSpacing/>
                    <w:jc w:val="center"/>
                    <w:rPr>
                      <w:rFonts w:hAnsi="宋体"/>
                      <w:sz w:val="21"/>
                      <w:szCs w:val="21"/>
                    </w:rPr>
                  </w:pPr>
                  <w:r>
                    <w:rPr>
                      <w:rFonts w:hAnsi="宋体" w:hint="eastAsia"/>
                      <w:sz w:val="21"/>
                      <w:szCs w:val="21"/>
                    </w:rPr>
                    <w:t>妇幼保健院射线机房</w:t>
                  </w:r>
                </w:p>
              </w:tc>
              <w:tc>
                <w:tcPr>
                  <w:tcW w:w="509" w:type="pct"/>
                  <w:vAlign w:val="center"/>
                </w:tcPr>
                <w:p w:rsidR="00156B14" w:rsidRPr="007179AB" w:rsidRDefault="00156B14" w:rsidP="00834F42">
                  <w:pPr>
                    <w:jc w:val="center"/>
                    <w:rPr>
                      <w:szCs w:val="21"/>
                    </w:rPr>
                  </w:pPr>
                  <w:r w:rsidRPr="007179AB">
                    <w:rPr>
                      <w:szCs w:val="21"/>
                    </w:rPr>
                    <w:t>使用</w:t>
                  </w:r>
                </w:p>
              </w:tc>
              <w:tc>
                <w:tcPr>
                  <w:tcW w:w="517" w:type="pct"/>
                  <w:vAlign w:val="center"/>
                </w:tcPr>
                <w:p w:rsidR="00156B14" w:rsidRPr="007179AB" w:rsidRDefault="00156B14" w:rsidP="00834F42">
                  <w:pPr>
                    <w:pStyle w:val="afd"/>
                    <w:ind w:leftChars="0" w:left="0"/>
                    <w:contextualSpacing/>
                    <w:jc w:val="center"/>
                    <w:rPr>
                      <w:rFonts w:ascii="Times New Roman" w:eastAsia="宋体" w:hAnsi="Times New Roman"/>
                      <w:b w:val="0"/>
                      <w:kern w:val="0"/>
                      <w:sz w:val="21"/>
                      <w:szCs w:val="21"/>
                    </w:rPr>
                  </w:pPr>
                  <w:r w:rsidRPr="007179AB">
                    <w:rPr>
                      <w:rFonts w:ascii="Times New Roman" w:eastAsia="宋体" w:hAnsi="Times New Roman" w:hint="eastAsia"/>
                      <w:b w:val="0"/>
                      <w:kern w:val="0"/>
                      <w:sz w:val="21"/>
                      <w:szCs w:val="21"/>
                    </w:rPr>
                    <w:t>已上证</w:t>
                  </w:r>
                </w:p>
              </w:tc>
            </w:tr>
            <w:tr w:rsidR="00156B14" w:rsidRPr="007179AB" w:rsidTr="00A65F5C">
              <w:trPr>
                <w:cantSplit/>
                <w:trHeight w:val="340"/>
                <w:jc w:val="center"/>
              </w:trPr>
              <w:tc>
                <w:tcPr>
                  <w:tcW w:w="380" w:type="pct"/>
                  <w:vAlign w:val="center"/>
                </w:tcPr>
                <w:p w:rsidR="00156B14" w:rsidRPr="007179AB" w:rsidRDefault="00156B14" w:rsidP="00834F42">
                  <w:pPr>
                    <w:pStyle w:val="afd"/>
                    <w:ind w:leftChars="0" w:left="0"/>
                    <w:contextualSpacing/>
                    <w:jc w:val="center"/>
                    <w:rPr>
                      <w:rFonts w:ascii="Times New Roman" w:eastAsia="宋体" w:hAnsi="Times New Roman"/>
                      <w:b w:val="0"/>
                      <w:kern w:val="0"/>
                      <w:sz w:val="21"/>
                      <w:szCs w:val="21"/>
                    </w:rPr>
                  </w:pPr>
                  <w:r w:rsidRPr="007179AB">
                    <w:rPr>
                      <w:rFonts w:ascii="Times New Roman" w:eastAsia="宋体" w:hAnsi="Times New Roman"/>
                      <w:b w:val="0"/>
                      <w:kern w:val="0"/>
                      <w:sz w:val="21"/>
                      <w:szCs w:val="21"/>
                    </w:rPr>
                    <w:t>2</w:t>
                  </w:r>
                </w:p>
              </w:tc>
              <w:tc>
                <w:tcPr>
                  <w:tcW w:w="823" w:type="pct"/>
                  <w:vAlign w:val="center"/>
                </w:tcPr>
                <w:p w:rsidR="00156B14" w:rsidRPr="007179AB" w:rsidRDefault="009E7763" w:rsidP="00834F42">
                  <w:pPr>
                    <w:pStyle w:val="TableParagraph"/>
                    <w:kinsoku w:val="0"/>
                    <w:overflowPunct w:val="0"/>
                    <w:snapToGrid w:val="0"/>
                    <w:contextualSpacing/>
                    <w:jc w:val="center"/>
                    <w:rPr>
                      <w:rFonts w:hAnsi="宋体"/>
                      <w:sz w:val="21"/>
                      <w:szCs w:val="21"/>
                    </w:rPr>
                  </w:pPr>
                  <w:r>
                    <w:rPr>
                      <w:rFonts w:hAnsi="宋体" w:hint="eastAsia"/>
                      <w:sz w:val="21"/>
                      <w:szCs w:val="21"/>
                    </w:rPr>
                    <w:t>钼靶机</w:t>
                  </w:r>
                </w:p>
              </w:tc>
              <w:tc>
                <w:tcPr>
                  <w:tcW w:w="858" w:type="pct"/>
                  <w:vAlign w:val="center"/>
                </w:tcPr>
                <w:p w:rsidR="00156B14" w:rsidRDefault="009E7763" w:rsidP="00834F42">
                  <w:pPr>
                    <w:pStyle w:val="TableParagraph"/>
                    <w:kinsoku w:val="0"/>
                    <w:overflowPunct w:val="0"/>
                    <w:snapToGrid w:val="0"/>
                    <w:contextualSpacing/>
                    <w:jc w:val="center"/>
                    <w:rPr>
                      <w:rFonts w:hAnsi="宋体"/>
                      <w:sz w:val="21"/>
                      <w:szCs w:val="21"/>
                    </w:rPr>
                  </w:pPr>
                  <w:r>
                    <w:rPr>
                      <w:rFonts w:hAnsi="宋体" w:hint="eastAsia"/>
                      <w:sz w:val="21"/>
                      <w:szCs w:val="21"/>
                    </w:rPr>
                    <w:t>PERFORMA</w:t>
                  </w:r>
                </w:p>
                <w:p w:rsidR="009E7763" w:rsidRPr="007179AB" w:rsidRDefault="009E7763" w:rsidP="00834F42">
                  <w:pPr>
                    <w:pStyle w:val="TableParagraph"/>
                    <w:kinsoku w:val="0"/>
                    <w:overflowPunct w:val="0"/>
                    <w:snapToGrid w:val="0"/>
                    <w:contextualSpacing/>
                    <w:jc w:val="center"/>
                    <w:rPr>
                      <w:rFonts w:hAnsi="宋体"/>
                      <w:sz w:val="21"/>
                      <w:szCs w:val="21"/>
                    </w:rPr>
                  </w:pPr>
                  <w:r>
                    <w:rPr>
                      <w:rFonts w:hAnsi="宋体" w:hint="eastAsia"/>
                      <w:sz w:val="21"/>
                      <w:szCs w:val="21"/>
                    </w:rPr>
                    <w:t>MGF</w:t>
                  </w:r>
                </w:p>
              </w:tc>
              <w:tc>
                <w:tcPr>
                  <w:tcW w:w="454" w:type="pct"/>
                  <w:vAlign w:val="center"/>
                </w:tcPr>
                <w:p w:rsidR="00156B14" w:rsidRPr="007179AB" w:rsidRDefault="00156B14" w:rsidP="00DE18E6">
                  <w:pPr>
                    <w:jc w:val="center"/>
                    <w:rPr>
                      <w:szCs w:val="21"/>
                    </w:rPr>
                  </w:pPr>
                  <w:r w:rsidRPr="007179AB">
                    <w:rPr>
                      <w:kern w:val="0"/>
                      <w:szCs w:val="21"/>
                    </w:rPr>
                    <w:t>Ⅲ</w:t>
                  </w:r>
                  <w:r w:rsidRPr="007179AB">
                    <w:rPr>
                      <w:kern w:val="0"/>
                      <w:szCs w:val="21"/>
                    </w:rPr>
                    <w:t>类</w:t>
                  </w:r>
                </w:p>
              </w:tc>
              <w:tc>
                <w:tcPr>
                  <w:tcW w:w="692" w:type="pct"/>
                  <w:vAlign w:val="center"/>
                </w:tcPr>
                <w:p w:rsidR="00156B14" w:rsidRPr="007179AB" w:rsidRDefault="00156B14" w:rsidP="00156B14">
                  <w:pPr>
                    <w:pStyle w:val="TableParagraph"/>
                    <w:kinsoku w:val="0"/>
                    <w:overflowPunct w:val="0"/>
                    <w:snapToGrid w:val="0"/>
                    <w:contextualSpacing/>
                    <w:jc w:val="center"/>
                    <w:rPr>
                      <w:rFonts w:hAnsi="宋体"/>
                      <w:sz w:val="21"/>
                      <w:szCs w:val="21"/>
                    </w:rPr>
                  </w:pPr>
                  <w:r w:rsidRPr="007179AB">
                    <w:rPr>
                      <w:rFonts w:hAnsi="宋体" w:hint="eastAsia"/>
                      <w:sz w:val="21"/>
                      <w:szCs w:val="21"/>
                    </w:rPr>
                    <w:t>1</w:t>
                  </w:r>
                </w:p>
              </w:tc>
              <w:tc>
                <w:tcPr>
                  <w:tcW w:w="765" w:type="pct"/>
                  <w:vAlign w:val="center"/>
                </w:tcPr>
                <w:p w:rsidR="00156B14" w:rsidRDefault="009E7763" w:rsidP="00156B14">
                  <w:pPr>
                    <w:pStyle w:val="TableParagraph"/>
                    <w:kinsoku w:val="0"/>
                    <w:overflowPunct w:val="0"/>
                    <w:snapToGrid w:val="0"/>
                    <w:contextualSpacing/>
                    <w:jc w:val="center"/>
                    <w:rPr>
                      <w:rFonts w:hAnsi="宋体"/>
                      <w:sz w:val="21"/>
                      <w:szCs w:val="21"/>
                    </w:rPr>
                  </w:pPr>
                  <w:r>
                    <w:rPr>
                      <w:rFonts w:hAnsi="宋体" w:hint="eastAsia"/>
                      <w:sz w:val="21"/>
                      <w:szCs w:val="21"/>
                    </w:rPr>
                    <w:t>妇幼保健院</w:t>
                  </w:r>
                </w:p>
                <w:p w:rsidR="009E7763" w:rsidRPr="007179AB" w:rsidRDefault="009E7763" w:rsidP="00156B14">
                  <w:pPr>
                    <w:pStyle w:val="TableParagraph"/>
                    <w:kinsoku w:val="0"/>
                    <w:overflowPunct w:val="0"/>
                    <w:snapToGrid w:val="0"/>
                    <w:contextualSpacing/>
                    <w:jc w:val="center"/>
                    <w:rPr>
                      <w:rFonts w:hAnsi="宋体"/>
                      <w:sz w:val="21"/>
                      <w:szCs w:val="21"/>
                    </w:rPr>
                  </w:pPr>
                  <w:r>
                    <w:rPr>
                      <w:rFonts w:hAnsi="宋体" w:hint="eastAsia"/>
                      <w:sz w:val="21"/>
                      <w:szCs w:val="21"/>
                    </w:rPr>
                    <w:t>钼靶机房</w:t>
                  </w:r>
                </w:p>
              </w:tc>
              <w:tc>
                <w:tcPr>
                  <w:tcW w:w="509" w:type="pct"/>
                  <w:vAlign w:val="center"/>
                </w:tcPr>
                <w:p w:rsidR="00156B14" w:rsidRPr="007179AB" w:rsidRDefault="00156B14" w:rsidP="00834F42">
                  <w:pPr>
                    <w:jc w:val="center"/>
                    <w:rPr>
                      <w:szCs w:val="21"/>
                    </w:rPr>
                  </w:pPr>
                  <w:r w:rsidRPr="007179AB">
                    <w:rPr>
                      <w:szCs w:val="21"/>
                    </w:rPr>
                    <w:t>使用</w:t>
                  </w:r>
                </w:p>
              </w:tc>
              <w:tc>
                <w:tcPr>
                  <w:tcW w:w="517" w:type="pct"/>
                  <w:vAlign w:val="center"/>
                </w:tcPr>
                <w:p w:rsidR="00156B14" w:rsidRPr="009E7763" w:rsidRDefault="009E7763" w:rsidP="00834F42">
                  <w:pPr>
                    <w:pStyle w:val="afd"/>
                    <w:keepNext/>
                    <w:ind w:leftChars="0" w:left="0"/>
                    <w:contextualSpacing/>
                    <w:jc w:val="center"/>
                    <w:outlineLvl w:val="0"/>
                    <w:rPr>
                      <w:rFonts w:ascii="Times New Roman" w:eastAsia="宋体" w:hAnsi="Times New Roman"/>
                      <w:b w:val="0"/>
                      <w:kern w:val="0"/>
                      <w:sz w:val="21"/>
                      <w:szCs w:val="21"/>
                    </w:rPr>
                  </w:pPr>
                  <w:r w:rsidRPr="009E7763">
                    <w:rPr>
                      <w:rFonts w:ascii="Times New Roman" w:eastAsia="宋体" w:hAnsi="Times New Roman" w:hint="eastAsia"/>
                      <w:b w:val="0"/>
                      <w:kern w:val="0"/>
                      <w:sz w:val="21"/>
                      <w:szCs w:val="21"/>
                    </w:rPr>
                    <w:t>已上证</w:t>
                  </w:r>
                </w:p>
              </w:tc>
            </w:tr>
            <w:tr w:rsidR="00156B14" w:rsidRPr="007179AB" w:rsidTr="00A65F5C">
              <w:trPr>
                <w:cantSplit/>
                <w:trHeight w:val="340"/>
                <w:jc w:val="center"/>
              </w:trPr>
              <w:tc>
                <w:tcPr>
                  <w:tcW w:w="380" w:type="pct"/>
                  <w:vAlign w:val="center"/>
                </w:tcPr>
                <w:p w:rsidR="00156B14" w:rsidRPr="007179AB" w:rsidRDefault="00156B14" w:rsidP="00B622A3">
                  <w:pPr>
                    <w:pStyle w:val="afd"/>
                    <w:ind w:leftChars="0" w:left="0"/>
                    <w:contextualSpacing/>
                    <w:jc w:val="center"/>
                    <w:rPr>
                      <w:rFonts w:ascii="Times New Roman" w:eastAsia="宋体" w:hAnsi="Times New Roman"/>
                      <w:b w:val="0"/>
                      <w:kern w:val="0"/>
                      <w:sz w:val="21"/>
                      <w:szCs w:val="21"/>
                    </w:rPr>
                  </w:pPr>
                  <w:r w:rsidRPr="007179AB">
                    <w:rPr>
                      <w:rFonts w:ascii="Times New Roman" w:eastAsia="宋体" w:hAnsi="Times New Roman"/>
                      <w:b w:val="0"/>
                      <w:kern w:val="0"/>
                      <w:sz w:val="21"/>
                      <w:szCs w:val="21"/>
                    </w:rPr>
                    <w:t>3</w:t>
                  </w:r>
                </w:p>
              </w:tc>
              <w:tc>
                <w:tcPr>
                  <w:tcW w:w="823" w:type="pct"/>
                  <w:vAlign w:val="center"/>
                </w:tcPr>
                <w:p w:rsidR="00156B14" w:rsidRPr="007179AB" w:rsidRDefault="005856F8" w:rsidP="00B622A3">
                  <w:pPr>
                    <w:pStyle w:val="TableParagraph"/>
                    <w:kinsoku w:val="0"/>
                    <w:overflowPunct w:val="0"/>
                    <w:snapToGrid w:val="0"/>
                    <w:contextualSpacing/>
                    <w:jc w:val="center"/>
                    <w:rPr>
                      <w:rFonts w:hAnsi="宋体"/>
                      <w:sz w:val="21"/>
                      <w:szCs w:val="21"/>
                    </w:rPr>
                  </w:pPr>
                  <w:r>
                    <w:rPr>
                      <w:rFonts w:hAnsi="宋体" w:hint="eastAsia"/>
                      <w:sz w:val="21"/>
                      <w:szCs w:val="21"/>
                    </w:rPr>
                    <w:t>胃肠机</w:t>
                  </w:r>
                </w:p>
              </w:tc>
              <w:tc>
                <w:tcPr>
                  <w:tcW w:w="858" w:type="pct"/>
                  <w:vAlign w:val="center"/>
                </w:tcPr>
                <w:p w:rsidR="00156B14" w:rsidRPr="007179AB" w:rsidRDefault="005856F8" w:rsidP="00B622A3">
                  <w:pPr>
                    <w:pStyle w:val="TableParagraph"/>
                    <w:kinsoku w:val="0"/>
                    <w:overflowPunct w:val="0"/>
                    <w:snapToGrid w:val="0"/>
                    <w:contextualSpacing/>
                    <w:jc w:val="center"/>
                    <w:rPr>
                      <w:rFonts w:hAnsi="宋体"/>
                      <w:sz w:val="21"/>
                      <w:szCs w:val="21"/>
                    </w:rPr>
                  </w:pPr>
                  <w:r>
                    <w:rPr>
                      <w:rFonts w:hAnsi="宋体" w:hint="eastAsia"/>
                      <w:sz w:val="21"/>
                      <w:szCs w:val="21"/>
                    </w:rPr>
                    <w:t>HF51-5</w:t>
                  </w:r>
                </w:p>
              </w:tc>
              <w:tc>
                <w:tcPr>
                  <w:tcW w:w="454" w:type="pct"/>
                  <w:vAlign w:val="center"/>
                </w:tcPr>
                <w:p w:rsidR="00156B14" w:rsidRPr="007179AB" w:rsidRDefault="00156B14" w:rsidP="00DE18E6">
                  <w:pPr>
                    <w:jc w:val="center"/>
                    <w:rPr>
                      <w:kern w:val="0"/>
                      <w:szCs w:val="21"/>
                    </w:rPr>
                  </w:pPr>
                  <w:r w:rsidRPr="007179AB">
                    <w:rPr>
                      <w:kern w:val="0"/>
                      <w:szCs w:val="21"/>
                    </w:rPr>
                    <w:t>Ⅲ</w:t>
                  </w:r>
                  <w:r w:rsidRPr="007179AB">
                    <w:rPr>
                      <w:kern w:val="0"/>
                      <w:szCs w:val="21"/>
                    </w:rPr>
                    <w:t>类</w:t>
                  </w:r>
                </w:p>
              </w:tc>
              <w:tc>
                <w:tcPr>
                  <w:tcW w:w="692" w:type="pct"/>
                  <w:vAlign w:val="center"/>
                </w:tcPr>
                <w:p w:rsidR="00156B14" w:rsidRPr="007179AB" w:rsidRDefault="00156B14" w:rsidP="00156B14">
                  <w:pPr>
                    <w:pStyle w:val="TableParagraph"/>
                    <w:kinsoku w:val="0"/>
                    <w:overflowPunct w:val="0"/>
                    <w:snapToGrid w:val="0"/>
                    <w:contextualSpacing/>
                    <w:jc w:val="center"/>
                    <w:rPr>
                      <w:rFonts w:hAnsi="宋体"/>
                      <w:sz w:val="21"/>
                      <w:szCs w:val="21"/>
                    </w:rPr>
                  </w:pPr>
                  <w:r w:rsidRPr="007179AB">
                    <w:rPr>
                      <w:rFonts w:hAnsi="宋体" w:hint="eastAsia"/>
                      <w:sz w:val="21"/>
                      <w:szCs w:val="21"/>
                    </w:rPr>
                    <w:t>1</w:t>
                  </w:r>
                </w:p>
              </w:tc>
              <w:tc>
                <w:tcPr>
                  <w:tcW w:w="765" w:type="pct"/>
                  <w:vAlign w:val="center"/>
                </w:tcPr>
                <w:p w:rsidR="005856F8" w:rsidRDefault="005856F8" w:rsidP="005856F8">
                  <w:pPr>
                    <w:pStyle w:val="TableParagraph"/>
                    <w:kinsoku w:val="0"/>
                    <w:overflowPunct w:val="0"/>
                    <w:snapToGrid w:val="0"/>
                    <w:contextualSpacing/>
                    <w:jc w:val="center"/>
                    <w:rPr>
                      <w:rFonts w:hAnsi="宋体"/>
                      <w:sz w:val="21"/>
                      <w:szCs w:val="21"/>
                    </w:rPr>
                  </w:pPr>
                  <w:r>
                    <w:rPr>
                      <w:rFonts w:hAnsi="宋体" w:hint="eastAsia"/>
                      <w:sz w:val="21"/>
                      <w:szCs w:val="21"/>
                    </w:rPr>
                    <w:t>妇幼保健院</w:t>
                  </w:r>
                </w:p>
                <w:p w:rsidR="00156B14" w:rsidRPr="007179AB" w:rsidRDefault="005856F8" w:rsidP="005856F8">
                  <w:pPr>
                    <w:pStyle w:val="TableParagraph"/>
                    <w:kinsoku w:val="0"/>
                    <w:overflowPunct w:val="0"/>
                    <w:snapToGrid w:val="0"/>
                    <w:contextualSpacing/>
                    <w:jc w:val="center"/>
                    <w:rPr>
                      <w:rFonts w:hAnsi="宋体"/>
                      <w:sz w:val="21"/>
                      <w:szCs w:val="21"/>
                    </w:rPr>
                  </w:pPr>
                  <w:r>
                    <w:rPr>
                      <w:rFonts w:hAnsi="宋体" w:hint="eastAsia"/>
                      <w:sz w:val="21"/>
                      <w:szCs w:val="21"/>
                    </w:rPr>
                    <w:t>胃肠机房</w:t>
                  </w:r>
                </w:p>
              </w:tc>
              <w:tc>
                <w:tcPr>
                  <w:tcW w:w="509" w:type="pct"/>
                  <w:vAlign w:val="center"/>
                </w:tcPr>
                <w:p w:rsidR="00156B14" w:rsidRPr="007179AB" w:rsidRDefault="00156B14" w:rsidP="00834F42">
                  <w:pPr>
                    <w:jc w:val="center"/>
                    <w:rPr>
                      <w:szCs w:val="21"/>
                    </w:rPr>
                  </w:pPr>
                  <w:r w:rsidRPr="007179AB">
                    <w:rPr>
                      <w:rFonts w:hint="eastAsia"/>
                      <w:szCs w:val="21"/>
                    </w:rPr>
                    <w:t>使用</w:t>
                  </w:r>
                </w:p>
              </w:tc>
              <w:tc>
                <w:tcPr>
                  <w:tcW w:w="517" w:type="pct"/>
                  <w:vAlign w:val="center"/>
                </w:tcPr>
                <w:p w:rsidR="00156B14" w:rsidRPr="00F445F7" w:rsidRDefault="005856F8" w:rsidP="00834F42">
                  <w:pPr>
                    <w:pStyle w:val="afd"/>
                    <w:keepNext/>
                    <w:ind w:leftChars="0" w:left="0"/>
                    <w:contextualSpacing/>
                    <w:jc w:val="center"/>
                    <w:outlineLvl w:val="0"/>
                    <w:rPr>
                      <w:rFonts w:ascii="Times New Roman" w:eastAsia="宋体" w:hAnsi="Times New Roman"/>
                      <w:b w:val="0"/>
                      <w:kern w:val="0"/>
                      <w:sz w:val="21"/>
                      <w:szCs w:val="21"/>
                    </w:rPr>
                  </w:pPr>
                  <w:r w:rsidRPr="00F445F7">
                    <w:rPr>
                      <w:rFonts w:ascii="Times New Roman" w:eastAsia="宋体" w:hAnsi="Times New Roman" w:hint="eastAsia"/>
                      <w:b w:val="0"/>
                      <w:kern w:val="0"/>
                      <w:sz w:val="21"/>
                      <w:szCs w:val="21"/>
                    </w:rPr>
                    <w:t>已上证</w:t>
                  </w:r>
                </w:p>
              </w:tc>
            </w:tr>
            <w:tr w:rsidR="009E7763" w:rsidRPr="007179AB" w:rsidTr="00A65F5C">
              <w:trPr>
                <w:cantSplit/>
                <w:trHeight w:val="502"/>
                <w:jc w:val="center"/>
              </w:trPr>
              <w:tc>
                <w:tcPr>
                  <w:tcW w:w="380" w:type="pct"/>
                  <w:vAlign w:val="center"/>
                </w:tcPr>
                <w:p w:rsidR="009E7763" w:rsidRPr="007179AB" w:rsidRDefault="005856F8" w:rsidP="00B622A3">
                  <w:pPr>
                    <w:pStyle w:val="afd"/>
                    <w:ind w:leftChars="0" w:left="0"/>
                    <w:contextualSpacing/>
                    <w:jc w:val="center"/>
                    <w:rPr>
                      <w:rFonts w:ascii="Times New Roman" w:eastAsia="宋体" w:hAnsi="Times New Roman"/>
                      <w:b w:val="0"/>
                      <w:kern w:val="0"/>
                      <w:sz w:val="21"/>
                      <w:szCs w:val="21"/>
                    </w:rPr>
                  </w:pPr>
                  <w:r>
                    <w:rPr>
                      <w:rFonts w:ascii="Times New Roman" w:eastAsia="宋体" w:hAnsi="Times New Roman" w:hint="eastAsia"/>
                      <w:b w:val="0"/>
                      <w:kern w:val="0"/>
                      <w:sz w:val="21"/>
                      <w:szCs w:val="21"/>
                    </w:rPr>
                    <w:t>4</w:t>
                  </w:r>
                </w:p>
              </w:tc>
              <w:tc>
                <w:tcPr>
                  <w:tcW w:w="823" w:type="pct"/>
                  <w:vAlign w:val="center"/>
                </w:tcPr>
                <w:p w:rsidR="009E7763" w:rsidRPr="007179AB" w:rsidRDefault="005856F8" w:rsidP="00B622A3">
                  <w:pPr>
                    <w:pStyle w:val="TableParagraph"/>
                    <w:kinsoku w:val="0"/>
                    <w:overflowPunct w:val="0"/>
                    <w:snapToGrid w:val="0"/>
                    <w:contextualSpacing/>
                    <w:jc w:val="center"/>
                    <w:rPr>
                      <w:rFonts w:hAnsi="宋体"/>
                      <w:sz w:val="21"/>
                      <w:szCs w:val="21"/>
                    </w:rPr>
                  </w:pPr>
                  <w:r>
                    <w:rPr>
                      <w:rFonts w:hAnsi="宋体" w:hint="eastAsia"/>
                      <w:sz w:val="21"/>
                      <w:szCs w:val="21"/>
                    </w:rPr>
                    <w:t>16</w:t>
                  </w:r>
                  <w:r>
                    <w:rPr>
                      <w:rFonts w:hAnsi="宋体" w:hint="eastAsia"/>
                      <w:sz w:val="21"/>
                      <w:szCs w:val="21"/>
                    </w:rPr>
                    <w:t>型</w:t>
                  </w:r>
                  <w:r>
                    <w:rPr>
                      <w:rFonts w:hAnsi="宋体" w:hint="eastAsia"/>
                      <w:sz w:val="21"/>
                      <w:szCs w:val="21"/>
                    </w:rPr>
                    <w:t>CT</w:t>
                  </w:r>
                </w:p>
              </w:tc>
              <w:tc>
                <w:tcPr>
                  <w:tcW w:w="858" w:type="pct"/>
                  <w:vAlign w:val="center"/>
                </w:tcPr>
                <w:p w:rsidR="009E7763" w:rsidRPr="007179AB" w:rsidRDefault="005856F8" w:rsidP="00B622A3">
                  <w:pPr>
                    <w:pStyle w:val="TableParagraph"/>
                    <w:kinsoku w:val="0"/>
                    <w:overflowPunct w:val="0"/>
                    <w:snapToGrid w:val="0"/>
                    <w:contextualSpacing/>
                    <w:jc w:val="center"/>
                    <w:rPr>
                      <w:rFonts w:hAnsi="宋体"/>
                      <w:sz w:val="21"/>
                      <w:szCs w:val="21"/>
                    </w:rPr>
                  </w:pPr>
                  <w:r>
                    <w:rPr>
                      <w:rFonts w:hAnsi="宋体" w:hint="eastAsia"/>
                      <w:sz w:val="21"/>
                      <w:szCs w:val="21"/>
                    </w:rPr>
                    <w:t>Emotion</w:t>
                  </w:r>
                </w:p>
              </w:tc>
              <w:tc>
                <w:tcPr>
                  <w:tcW w:w="454" w:type="pct"/>
                  <w:vAlign w:val="center"/>
                </w:tcPr>
                <w:p w:rsidR="009E7763" w:rsidRPr="007179AB" w:rsidRDefault="005856F8" w:rsidP="00DE18E6">
                  <w:pPr>
                    <w:jc w:val="center"/>
                    <w:rPr>
                      <w:kern w:val="0"/>
                      <w:szCs w:val="21"/>
                    </w:rPr>
                  </w:pPr>
                  <w:r w:rsidRPr="007179AB">
                    <w:rPr>
                      <w:kern w:val="0"/>
                      <w:szCs w:val="21"/>
                    </w:rPr>
                    <w:t>Ⅲ</w:t>
                  </w:r>
                  <w:r w:rsidRPr="007179AB">
                    <w:rPr>
                      <w:kern w:val="0"/>
                      <w:szCs w:val="21"/>
                    </w:rPr>
                    <w:t>类</w:t>
                  </w:r>
                </w:p>
              </w:tc>
              <w:tc>
                <w:tcPr>
                  <w:tcW w:w="692" w:type="pct"/>
                  <w:vAlign w:val="center"/>
                </w:tcPr>
                <w:p w:rsidR="009E7763" w:rsidRPr="007179AB" w:rsidRDefault="005856F8" w:rsidP="00156B14">
                  <w:pPr>
                    <w:pStyle w:val="TableParagraph"/>
                    <w:kinsoku w:val="0"/>
                    <w:overflowPunct w:val="0"/>
                    <w:snapToGrid w:val="0"/>
                    <w:contextualSpacing/>
                    <w:jc w:val="center"/>
                    <w:rPr>
                      <w:rFonts w:hAnsi="宋体"/>
                      <w:sz w:val="21"/>
                      <w:szCs w:val="21"/>
                    </w:rPr>
                  </w:pPr>
                  <w:r>
                    <w:rPr>
                      <w:rFonts w:hAnsi="宋体" w:hint="eastAsia"/>
                      <w:sz w:val="21"/>
                      <w:szCs w:val="21"/>
                    </w:rPr>
                    <w:t>1</w:t>
                  </w:r>
                </w:p>
              </w:tc>
              <w:tc>
                <w:tcPr>
                  <w:tcW w:w="765" w:type="pct"/>
                  <w:vAlign w:val="center"/>
                </w:tcPr>
                <w:p w:rsidR="005856F8" w:rsidRDefault="005856F8" w:rsidP="005856F8">
                  <w:pPr>
                    <w:pStyle w:val="TableParagraph"/>
                    <w:kinsoku w:val="0"/>
                    <w:overflowPunct w:val="0"/>
                    <w:snapToGrid w:val="0"/>
                    <w:contextualSpacing/>
                    <w:jc w:val="center"/>
                    <w:rPr>
                      <w:rFonts w:hAnsi="宋体"/>
                      <w:sz w:val="21"/>
                      <w:szCs w:val="21"/>
                    </w:rPr>
                  </w:pPr>
                  <w:r>
                    <w:rPr>
                      <w:rFonts w:hAnsi="宋体" w:hint="eastAsia"/>
                      <w:sz w:val="21"/>
                      <w:szCs w:val="21"/>
                    </w:rPr>
                    <w:t>妇幼保健院</w:t>
                  </w:r>
                </w:p>
                <w:p w:rsidR="009E7763" w:rsidRPr="007179AB" w:rsidRDefault="005856F8" w:rsidP="005856F8">
                  <w:pPr>
                    <w:pStyle w:val="TableParagraph"/>
                    <w:kinsoku w:val="0"/>
                    <w:overflowPunct w:val="0"/>
                    <w:snapToGrid w:val="0"/>
                    <w:contextualSpacing/>
                    <w:jc w:val="center"/>
                    <w:rPr>
                      <w:rFonts w:hAnsi="宋体"/>
                      <w:sz w:val="21"/>
                      <w:szCs w:val="21"/>
                    </w:rPr>
                  </w:pPr>
                  <w:r>
                    <w:rPr>
                      <w:rFonts w:hAnsi="宋体" w:hint="eastAsia"/>
                      <w:sz w:val="21"/>
                      <w:szCs w:val="21"/>
                    </w:rPr>
                    <w:t>放射科</w:t>
                  </w:r>
                  <w:r>
                    <w:rPr>
                      <w:rFonts w:hAnsi="宋体" w:hint="eastAsia"/>
                      <w:sz w:val="21"/>
                      <w:szCs w:val="21"/>
                    </w:rPr>
                    <w:t>4</w:t>
                  </w:r>
                  <w:r>
                    <w:rPr>
                      <w:rFonts w:hAnsi="宋体" w:hint="eastAsia"/>
                      <w:sz w:val="21"/>
                      <w:szCs w:val="21"/>
                    </w:rPr>
                    <w:t>号机房</w:t>
                  </w:r>
                </w:p>
              </w:tc>
              <w:tc>
                <w:tcPr>
                  <w:tcW w:w="509" w:type="pct"/>
                  <w:vAlign w:val="center"/>
                </w:tcPr>
                <w:p w:rsidR="009E7763" w:rsidRPr="005856F8" w:rsidRDefault="005856F8" w:rsidP="00834F42">
                  <w:pPr>
                    <w:jc w:val="center"/>
                    <w:rPr>
                      <w:szCs w:val="21"/>
                    </w:rPr>
                  </w:pPr>
                  <w:r>
                    <w:rPr>
                      <w:rFonts w:hint="eastAsia"/>
                      <w:szCs w:val="21"/>
                    </w:rPr>
                    <w:t>使用</w:t>
                  </w:r>
                </w:p>
              </w:tc>
              <w:tc>
                <w:tcPr>
                  <w:tcW w:w="517" w:type="pct"/>
                  <w:vAlign w:val="center"/>
                </w:tcPr>
                <w:p w:rsidR="009E7763" w:rsidRPr="00F445F7" w:rsidRDefault="005856F8" w:rsidP="00834F42">
                  <w:pPr>
                    <w:pStyle w:val="afd"/>
                    <w:keepNext/>
                    <w:ind w:leftChars="0" w:left="0"/>
                    <w:contextualSpacing/>
                    <w:jc w:val="center"/>
                    <w:outlineLvl w:val="0"/>
                    <w:rPr>
                      <w:rFonts w:ascii="Times New Roman" w:eastAsia="宋体" w:hAnsi="Times New Roman"/>
                      <w:b w:val="0"/>
                      <w:kern w:val="0"/>
                      <w:sz w:val="21"/>
                      <w:szCs w:val="21"/>
                    </w:rPr>
                  </w:pPr>
                  <w:r w:rsidRPr="00F445F7">
                    <w:rPr>
                      <w:rFonts w:ascii="Times New Roman" w:eastAsia="宋体" w:hAnsi="Times New Roman" w:hint="eastAsia"/>
                      <w:b w:val="0"/>
                      <w:kern w:val="0"/>
                      <w:sz w:val="21"/>
                      <w:szCs w:val="21"/>
                    </w:rPr>
                    <w:t>已上证</w:t>
                  </w:r>
                </w:p>
              </w:tc>
            </w:tr>
            <w:tr w:rsidR="009E7763" w:rsidRPr="007179AB" w:rsidTr="00A65F5C">
              <w:trPr>
                <w:cantSplit/>
                <w:trHeight w:val="340"/>
                <w:jc w:val="center"/>
              </w:trPr>
              <w:tc>
                <w:tcPr>
                  <w:tcW w:w="380" w:type="pct"/>
                  <w:vAlign w:val="center"/>
                </w:tcPr>
                <w:p w:rsidR="009E7763" w:rsidRPr="007179AB" w:rsidRDefault="005856F8" w:rsidP="00B622A3">
                  <w:pPr>
                    <w:pStyle w:val="afd"/>
                    <w:ind w:leftChars="0" w:left="0"/>
                    <w:contextualSpacing/>
                    <w:jc w:val="center"/>
                    <w:rPr>
                      <w:rFonts w:ascii="Times New Roman" w:eastAsia="宋体" w:hAnsi="Times New Roman"/>
                      <w:b w:val="0"/>
                      <w:kern w:val="0"/>
                      <w:sz w:val="21"/>
                      <w:szCs w:val="21"/>
                    </w:rPr>
                  </w:pPr>
                  <w:r>
                    <w:rPr>
                      <w:rFonts w:ascii="Times New Roman" w:eastAsia="宋体" w:hAnsi="Times New Roman" w:hint="eastAsia"/>
                      <w:b w:val="0"/>
                      <w:kern w:val="0"/>
                      <w:sz w:val="21"/>
                      <w:szCs w:val="21"/>
                    </w:rPr>
                    <w:t>5</w:t>
                  </w:r>
                </w:p>
              </w:tc>
              <w:tc>
                <w:tcPr>
                  <w:tcW w:w="823" w:type="pct"/>
                  <w:vAlign w:val="center"/>
                </w:tcPr>
                <w:p w:rsidR="009E7763" w:rsidRPr="007179AB" w:rsidRDefault="005856F8" w:rsidP="00B622A3">
                  <w:pPr>
                    <w:pStyle w:val="TableParagraph"/>
                    <w:kinsoku w:val="0"/>
                    <w:overflowPunct w:val="0"/>
                    <w:snapToGrid w:val="0"/>
                    <w:contextualSpacing/>
                    <w:jc w:val="center"/>
                    <w:rPr>
                      <w:rFonts w:hAnsi="宋体"/>
                      <w:sz w:val="21"/>
                      <w:szCs w:val="21"/>
                    </w:rPr>
                  </w:pPr>
                  <w:r>
                    <w:rPr>
                      <w:rFonts w:hAnsi="宋体" w:hint="eastAsia"/>
                      <w:sz w:val="21"/>
                      <w:szCs w:val="21"/>
                    </w:rPr>
                    <w:t>DR</w:t>
                  </w:r>
                </w:p>
              </w:tc>
              <w:tc>
                <w:tcPr>
                  <w:tcW w:w="858" w:type="pct"/>
                  <w:vAlign w:val="center"/>
                </w:tcPr>
                <w:p w:rsidR="009E7763" w:rsidRDefault="005856F8" w:rsidP="00B622A3">
                  <w:pPr>
                    <w:pStyle w:val="TableParagraph"/>
                    <w:kinsoku w:val="0"/>
                    <w:overflowPunct w:val="0"/>
                    <w:snapToGrid w:val="0"/>
                    <w:contextualSpacing/>
                    <w:jc w:val="center"/>
                    <w:rPr>
                      <w:rFonts w:hAnsi="宋体"/>
                      <w:sz w:val="21"/>
                      <w:szCs w:val="21"/>
                    </w:rPr>
                  </w:pPr>
                  <w:r>
                    <w:rPr>
                      <w:rFonts w:hAnsi="宋体" w:hint="eastAsia"/>
                      <w:sz w:val="21"/>
                      <w:szCs w:val="21"/>
                    </w:rPr>
                    <w:t>DIGITAL</w:t>
                  </w:r>
                </w:p>
                <w:p w:rsidR="005856F8" w:rsidRPr="007179AB" w:rsidRDefault="005856F8" w:rsidP="00B622A3">
                  <w:pPr>
                    <w:pStyle w:val="TableParagraph"/>
                    <w:kinsoku w:val="0"/>
                    <w:overflowPunct w:val="0"/>
                    <w:snapToGrid w:val="0"/>
                    <w:contextualSpacing/>
                    <w:jc w:val="center"/>
                    <w:rPr>
                      <w:rFonts w:hAnsi="宋体"/>
                      <w:sz w:val="21"/>
                      <w:szCs w:val="21"/>
                    </w:rPr>
                  </w:pPr>
                  <w:r>
                    <w:rPr>
                      <w:rFonts w:hAnsi="宋体" w:hint="eastAsia"/>
                      <w:sz w:val="21"/>
                      <w:szCs w:val="21"/>
                    </w:rPr>
                    <w:t>DIANOST</w:t>
                  </w:r>
                </w:p>
              </w:tc>
              <w:tc>
                <w:tcPr>
                  <w:tcW w:w="454" w:type="pct"/>
                  <w:vAlign w:val="center"/>
                </w:tcPr>
                <w:p w:rsidR="009E7763" w:rsidRPr="007179AB" w:rsidRDefault="005856F8" w:rsidP="005856F8">
                  <w:pPr>
                    <w:jc w:val="center"/>
                    <w:rPr>
                      <w:kern w:val="0"/>
                      <w:szCs w:val="21"/>
                    </w:rPr>
                  </w:pPr>
                  <w:r w:rsidRPr="007179AB">
                    <w:rPr>
                      <w:kern w:val="0"/>
                      <w:szCs w:val="21"/>
                    </w:rPr>
                    <w:t>Ⅲ</w:t>
                  </w:r>
                  <w:r w:rsidRPr="007179AB">
                    <w:rPr>
                      <w:kern w:val="0"/>
                      <w:szCs w:val="21"/>
                    </w:rPr>
                    <w:t>类</w:t>
                  </w:r>
                </w:p>
              </w:tc>
              <w:tc>
                <w:tcPr>
                  <w:tcW w:w="692" w:type="pct"/>
                  <w:vAlign w:val="center"/>
                </w:tcPr>
                <w:p w:rsidR="009E7763" w:rsidRPr="007179AB" w:rsidRDefault="005856F8" w:rsidP="00156B14">
                  <w:pPr>
                    <w:pStyle w:val="TableParagraph"/>
                    <w:kinsoku w:val="0"/>
                    <w:overflowPunct w:val="0"/>
                    <w:snapToGrid w:val="0"/>
                    <w:contextualSpacing/>
                    <w:jc w:val="center"/>
                    <w:rPr>
                      <w:rFonts w:hAnsi="宋体"/>
                      <w:sz w:val="21"/>
                      <w:szCs w:val="21"/>
                    </w:rPr>
                  </w:pPr>
                  <w:r>
                    <w:rPr>
                      <w:rFonts w:hAnsi="宋体" w:hint="eastAsia"/>
                      <w:sz w:val="21"/>
                      <w:szCs w:val="21"/>
                    </w:rPr>
                    <w:t>1</w:t>
                  </w:r>
                </w:p>
              </w:tc>
              <w:tc>
                <w:tcPr>
                  <w:tcW w:w="765" w:type="pct"/>
                  <w:vAlign w:val="center"/>
                </w:tcPr>
                <w:p w:rsidR="009E7763" w:rsidRDefault="005856F8" w:rsidP="00156B14">
                  <w:pPr>
                    <w:pStyle w:val="TableParagraph"/>
                    <w:kinsoku w:val="0"/>
                    <w:overflowPunct w:val="0"/>
                    <w:snapToGrid w:val="0"/>
                    <w:contextualSpacing/>
                    <w:jc w:val="center"/>
                    <w:rPr>
                      <w:rFonts w:hAnsi="宋体"/>
                      <w:sz w:val="21"/>
                      <w:szCs w:val="21"/>
                    </w:rPr>
                  </w:pPr>
                  <w:r>
                    <w:rPr>
                      <w:rFonts w:hAnsi="宋体" w:hint="eastAsia"/>
                      <w:sz w:val="21"/>
                      <w:szCs w:val="21"/>
                    </w:rPr>
                    <w:t>红十字医院</w:t>
                  </w:r>
                </w:p>
                <w:p w:rsidR="005856F8" w:rsidRPr="007179AB" w:rsidRDefault="005856F8" w:rsidP="00156B14">
                  <w:pPr>
                    <w:pStyle w:val="TableParagraph"/>
                    <w:kinsoku w:val="0"/>
                    <w:overflowPunct w:val="0"/>
                    <w:snapToGrid w:val="0"/>
                    <w:contextualSpacing/>
                    <w:jc w:val="center"/>
                    <w:rPr>
                      <w:rFonts w:hAnsi="宋体"/>
                      <w:sz w:val="21"/>
                      <w:szCs w:val="21"/>
                    </w:rPr>
                  </w:pPr>
                  <w:r>
                    <w:rPr>
                      <w:rFonts w:hAnsi="宋体" w:hint="eastAsia"/>
                      <w:sz w:val="21"/>
                      <w:szCs w:val="21"/>
                    </w:rPr>
                    <w:t>DR</w:t>
                  </w:r>
                  <w:r>
                    <w:rPr>
                      <w:rFonts w:hAnsi="宋体" w:hint="eastAsia"/>
                      <w:sz w:val="21"/>
                      <w:szCs w:val="21"/>
                    </w:rPr>
                    <w:t>机房</w:t>
                  </w:r>
                </w:p>
              </w:tc>
              <w:tc>
                <w:tcPr>
                  <w:tcW w:w="509" w:type="pct"/>
                  <w:vAlign w:val="center"/>
                </w:tcPr>
                <w:p w:rsidR="009E7763" w:rsidRPr="007179AB" w:rsidRDefault="005856F8" w:rsidP="00834F42">
                  <w:pPr>
                    <w:jc w:val="center"/>
                    <w:rPr>
                      <w:szCs w:val="21"/>
                    </w:rPr>
                  </w:pPr>
                  <w:r>
                    <w:rPr>
                      <w:rFonts w:hint="eastAsia"/>
                      <w:szCs w:val="21"/>
                    </w:rPr>
                    <w:t>使用</w:t>
                  </w:r>
                </w:p>
              </w:tc>
              <w:tc>
                <w:tcPr>
                  <w:tcW w:w="517" w:type="pct"/>
                  <w:vAlign w:val="center"/>
                </w:tcPr>
                <w:p w:rsidR="009E7763" w:rsidRPr="00F445F7" w:rsidRDefault="005856F8" w:rsidP="00834F42">
                  <w:pPr>
                    <w:pStyle w:val="afd"/>
                    <w:keepNext/>
                    <w:ind w:leftChars="0" w:left="0"/>
                    <w:contextualSpacing/>
                    <w:jc w:val="center"/>
                    <w:outlineLvl w:val="0"/>
                    <w:rPr>
                      <w:rFonts w:ascii="Times New Roman" w:eastAsia="宋体" w:hAnsi="Times New Roman"/>
                      <w:b w:val="0"/>
                      <w:kern w:val="0"/>
                      <w:sz w:val="21"/>
                      <w:szCs w:val="21"/>
                    </w:rPr>
                  </w:pPr>
                  <w:r w:rsidRPr="00F445F7">
                    <w:rPr>
                      <w:rFonts w:ascii="Times New Roman" w:eastAsia="宋体" w:hAnsi="Times New Roman" w:hint="eastAsia"/>
                      <w:b w:val="0"/>
                      <w:kern w:val="0"/>
                      <w:sz w:val="21"/>
                      <w:szCs w:val="21"/>
                    </w:rPr>
                    <w:t>已上证</w:t>
                  </w:r>
                </w:p>
              </w:tc>
            </w:tr>
            <w:tr w:rsidR="009E7763" w:rsidRPr="007179AB" w:rsidTr="00A65F5C">
              <w:trPr>
                <w:cantSplit/>
                <w:trHeight w:val="340"/>
                <w:jc w:val="center"/>
              </w:trPr>
              <w:tc>
                <w:tcPr>
                  <w:tcW w:w="380" w:type="pct"/>
                  <w:vAlign w:val="center"/>
                </w:tcPr>
                <w:p w:rsidR="009E7763" w:rsidRPr="007179AB" w:rsidRDefault="005856F8" w:rsidP="00B622A3">
                  <w:pPr>
                    <w:pStyle w:val="afd"/>
                    <w:ind w:leftChars="0" w:left="0"/>
                    <w:contextualSpacing/>
                    <w:jc w:val="center"/>
                    <w:rPr>
                      <w:rFonts w:ascii="Times New Roman" w:eastAsia="宋体" w:hAnsi="Times New Roman"/>
                      <w:b w:val="0"/>
                      <w:kern w:val="0"/>
                      <w:sz w:val="21"/>
                      <w:szCs w:val="21"/>
                    </w:rPr>
                  </w:pPr>
                  <w:r>
                    <w:rPr>
                      <w:rFonts w:ascii="Times New Roman" w:eastAsia="宋体" w:hAnsi="Times New Roman" w:hint="eastAsia"/>
                      <w:b w:val="0"/>
                      <w:kern w:val="0"/>
                      <w:sz w:val="21"/>
                      <w:szCs w:val="21"/>
                    </w:rPr>
                    <w:t>6</w:t>
                  </w:r>
                </w:p>
              </w:tc>
              <w:tc>
                <w:tcPr>
                  <w:tcW w:w="823" w:type="pct"/>
                  <w:vAlign w:val="center"/>
                </w:tcPr>
                <w:p w:rsidR="009E7763" w:rsidRPr="007179AB" w:rsidRDefault="005856F8" w:rsidP="00B622A3">
                  <w:pPr>
                    <w:pStyle w:val="TableParagraph"/>
                    <w:kinsoku w:val="0"/>
                    <w:overflowPunct w:val="0"/>
                    <w:snapToGrid w:val="0"/>
                    <w:contextualSpacing/>
                    <w:jc w:val="center"/>
                    <w:rPr>
                      <w:rFonts w:hAnsi="宋体"/>
                      <w:sz w:val="21"/>
                      <w:szCs w:val="21"/>
                    </w:rPr>
                  </w:pPr>
                  <w:r>
                    <w:rPr>
                      <w:rFonts w:hAnsi="宋体" w:hint="eastAsia"/>
                      <w:sz w:val="21"/>
                      <w:szCs w:val="21"/>
                    </w:rPr>
                    <w:t>DR</w:t>
                  </w:r>
                </w:p>
              </w:tc>
              <w:tc>
                <w:tcPr>
                  <w:tcW w:w="858" w:type="pct"/>
                  <w:vAlign w:val="center"/>
                </w:tcPr>
                <w:p w:rsidR="005856F8" w:rsidRDefault="005856F8" w:rsidP="005856F8">
                  <w:pPr>
                    <w:pStyle w:val="TableParagraph"/>
                    <w:kinsoku w:val="0"/>
                    <w:overflowPunct w:val="0"/>
                    <w:snapToGrid w:val="0"/>
                    <w:contextualSpacing/>
                    <w:jc w:val="center"/>
                    <w:rPr>
                      <w:rFonts w:hAnsi="宋体"/>
                      <w:sz w:val="21"/>
                      <w:szCs w:val="21"/>
                    </w:rPr>
                  </w:pPr>
                  <w:r>
                    <w:rPr>
                      <w:rFonts w:hAnsi="宋体" w:hint="eastAsia"/>
                      <w:sz w:val="21"/>
                      <w:szCs w:val="21"/>
                    </w:rPr>
                    <w:t>DIGITAL</w:t>
                  </w:r>
                </w:p>
                <w:p w:rsidR="009E7763" w:rsidRPr="007179AB" w:rsidRDefault="005856F8" w:rsidP="005856F8">
                  <w:pPr>
                    <w:pStyle w:val="TableParagraph"/>
                    <w:kinsoku w:val="0"/>
                    <w:overflowPunct w:val="0"/>
                    <w:snapToGrid w:val="0"/>
                    <w:contextualSpacing/>
                    <w:jc w:val="center"/>
                    <w:rPr>
                      <w:rFonts w:hAnsi="宋体"/>
                      <w:sz w:val="21"/>
                      <w:szCs w:val="21"/>
                    </w:rPr>
                  </w:pPr>
                  <w:r>
                    <w:rPr>
                      <w:rFonts w:hAnsi="宋体" w:hint="eastAsia"/>
                      <w:sz w:val="21"/>
                      <w:szCs w:val="21"/>
                    </w:rPr>
                    <w:t>DIANOST</w:t>
                  </w:r>
                </w:p>
              </w:tc>
              <w:tc>
                <w:tcPr>
                  <w:tcW w:w="454" w:type="pct"/>
                  <w:vAlign w:val="center"/>
                </w:tcPr>
                <w:p w:rsidR="009E7763" w:rsidRPr="007179AB" w:rsidRDefault="005856F8" w:rsidP="00DE18E6">
                  <w:pPr>
                    <w:jc w:val="center"/>
                    <w:rPr>
                      <w:kern w:val="0"/>
                      <w:szCs w:val="21"/>
                    </w:rPr>
                  </w:pPr>
                  <w:r w:rsidRPr="007179AB">
                    <w:rPr>
                      <w:kern w:val="0"/>
                      <w:szCs w:val="21"/>
                    </w:rPr>
                    <w:t>Ⅲ</w:t>
                  </w:r>
                  <w:r w:rsidRPr="007179AB">
                    <w:rPr>
                      <w:kern w:val="0"/>
                      <w:szCs w:val="21"/>
                    </w:rPr>
                    <w:t>类</w:t>
                  </w:r>
                </w:p>
              </w:tc>
              <w:tc>
                <w:tcPr>
                  <w:tcW w:w="692" w:type="pct"/>
                  <w:vAlign w:val="center"/>
                </w:tcPr>
                <w:p w:rsidR="009E7763" w:rsidRPr="007179AB" w:rsidRDefault="005856F8" w:rsidP="00156B14">
                  <w:pPr>
                    <w:pStyle w:val="TableParagraph"/>
                    <w:kinsoku w:val="0"/>
                    <w:overflowPunct w:val="0"/>
                    <w:snapToGrid w:val="0"/>
                    <w:contextualSpacing/>
                    <w:jc w:val="center"/>
                    <w:rPr>
                      <w:rFonts w:hAnsi="宋体"/>
                      <w:sz w:val="21"/>
                      <w:szCs w:val="21"/>
                    </w:rPr>
                  </w:pPr>
                  <w:r>
                    <w:rPr>
                      <w:rFonts w:hAnsi="宋体" w:hint="eastAsia"/>
                      <w:sz w:val="21"/>
                      <w:szCs w:val="21"/>
                    </w:rPr>
                    <w:t>1</w:t>
                  </w:r>
                </w:p>
              </w:tc>
              <w:tc>
                <w:tcPr>
                  <w:tcW w:w="765" w:type="pct"/>
                  <w:vAlign w:val="center"/>
                </w:tcPr>
                <w:p w:rsidR="005856F8" w:rsidRDefault="005856F8" w:rsidP="005856F8">
                  <w:pPr>
                    <w:pStyle w:val="TableParagraph"/>
                    <w:kinsoku w:val="0"/>
                    <w:overflowPunct w:val="0"/>
                    <w:snapToGrid w:val="0"/>
                    <w:contextualSpacing/>
                    <w:jc w:val="center"/>
                    <w:rPr>
                      <w:rFonts w:hAnsi="宋体"/>
                      <w:sz w:val="21"/>
                      <w:szCs w:val="21"/>
                    </w:rPr>
                  </w:pPr>
                  <w:r>
                    <w:rPr>
                      <w:rFonts w:hAnsi="宋体" w:hint="eastAsia"/>
                      <w:sz w:val="21"/>
                      <w:szCs w:val="21"/>
                    </w:rPr>
                    <w:t>红十字医院</w:t>
                  </w:r>
                </w:p>
                <w:p w:rsidR="009E7763" w:rsidRPr="007179AB" w:rsidRDefault="005856F8" w:rsidP="005856F8">
                  <w:pPr>
                    <w:pStyle w:val="TableParagraph"/>
                    <w:kinsoku w:val="0"/>
                    <w:overflowPunct w:val="0"/>
                    <w:snapToGrid w:val="0"/>
                    <w:contextualSpacing/>
                    <w:jc w:val="center"/>
                    <w:rPr>
                      <w:rFonts w:hAnsi="宋体"/>
                      <w:sz w:val="21"/>
                      <w:szCs w:val="21"/>
                    </w:rPr>
                  </w:pPr>
                  <w:r>
                    <w:rPr>
                      <w:rFonts w:hAnsi="宋体" w:hint="eastAsia"/>
                      <w:sz w:val="21"/>
                      <w:szCs w:val="21"/>
                    </w:rPr>
                    <w:t>DR</w:t>
                  </w:r>
                  <w:r>
                    <w:rPr>
                      <w:rFonts w:hAnsi="宋体" w:hint="eastAsia"/>
                      <w:sz w:val="21"/>
                      <w:szCs w:val="21"/>
                    </w:rPr>
                    <w:t>机房</w:t>
                  </w:r>
                </w:p>
              </w:tc>
              <w:tc>
                <w:tcPr>
                  <w:tcW w:w="509" w:type="pct"/>
                  <w:vAlign w:val="center"/>
                </w:tcPr>
                <w:p w:rsidR="009E7763" w:rsidRPr="007179AB" w:rsidRDefault="005856F8" w:rsidP="00834F42">
                  <w:pPr>
                    <w:jc w:val="center"/>
                    <w:rPr>
                      <w:szCs w:val="21"/>
                    </w:rPr>
                  </w:pPr>
                  <w:r>
                    <w:rPr>
                      <w:rFonts w:hint="eastAsia"/>
                      <w:szCs w:val="21"/>
                    </w:rPr>
                    <w:t>使用</w:t>
                  </w:r>
                </w:p>
              </w:tc>
              <w:tc>
                <w:tcPr>
                  <w:tcW w:w="517" w:type="pct"/>
                  <w:vAlign w:val="center"/>
                </w:tcPr>
                <w:p w:rsidR="009E7763" w:rsidRPr="00F445F7" w:rsidRDefault="005856F8" w:rsidP="00834F42">
                  <w:pPr>
                    <w:pStyle w:val="afd"/>
                    <w:keepNext/>
                    <w:ind w:leftChars="0" w:left="0"/>
                    <w:contextualSpacing/>
                    <w:jc w:val="center"/>
                    <w:outlineLvl w:val="0"/>
                    <w:rPr>
                      <w:rFonts w:ascii="Times New Roman" w:eastAsia="宋体" w:hAnsi="Times New Roman"/>
                      <w:b w:val="0"/>
                      <w:kern w:val="0"/>
                      <w:sz w:val="21"/>
                      <w:szCs w:val="21"/>
                    </w:rPr>
                  </w:pPr>
                  <w:r w:rsidRPr="00F445F7">
                    <w:rPr>
                      <w:rFonts w:ascii="Times New Roman" w:eastAsia="宋体" w:hAnsi="Times New Roman" w:hint="eastAsia"/>
                      <w:b w:val="0"/>
                      <w:kern w:val="0"/>
                      <w:sz w:val="21"/>
                      <w:szCs w:val="21"/>
                    </w:rPr>
                    <w:t>已上证</w:t>
                  </w:r>
                </w:p>
              </w:tc>
            </w:tr>
            <w:tr w:rsidR="005856F8" w:rsidRPr="007179AB" w:rsidTr="00A65F5C">
              <w:trPr>
                <w:cantSplit/>
                <w:trHeight w:val="340"/>
                <w:jc w:val="center"/>
              </w:trPr>
              <w:tc>
                <w:tcPr>
                  <w:tcW w:w="380" w:type="pct"/>
                  <w:vAlign w:val="center"/>
                </w:tcPr>
                <w:p w:rsidR="005856F8" w:rsidRDefault="005856F8" w:rsidP="00B622A3">
                  <w:pPr>
                    <w:pStyle w:val="afd"/>
                    <w:ind w:leftChars="0" w:left="0"/>
                    <w:contextualSpacing/>
                    <w:jc w:val="center"/>
                    <w:rPr>
                      <w:rFonts w:ascii="Times New Roman" w:eastAsia="宋体" w:hAnsi="Times New Roman"/>
                      <w:b w:val="0"/>
                      <w:kern w:val="0"/>
                      <w:sz w:val="21"/>
                      <w:szCs w:val="21"/>
                    </w:rPr>
                  </w:pPr>
                  <w:r>
                    <w:rPr>
                      <w:rFonts w:ascii="Times New Roman" w:eastAsia="宋体" w:hAnsi="Times New Roman" w:hint="eastAsia"/>
                      <w:b w:val="0"/>
                      <w:kern w:val="0"/>
                      <w:sz w:val="21"/>
                      <w:szCs w:val="21"/>
                    </w:rPr>
                    <w:t>7</w:t>
                  </w:r>
                </w:p>
              </w:tc>
              <w:tc>
                <w:tcPr>
                  <w:tcW w:w="823" w:type="pct"/>
                  <w:vAlign w:val="center"/>
                </w:tcPr>
                <w:p w:rsidR="005856F8" w:rsidRDefault="005856F8" w:rsidP="00B622A3">
                  <w:pPr>
                    <w:pStyle w:val="TableParagraph"/>
                    <w:kinsoku w:val="0"/>
                    <w:overflowPunct w:val="0"/>
                    <w:snapToGrid w:val="0"/>
                    <w:contextualSpacing/>
                    <w:jc w:val="center"/>
                    <w:rPr>
                      <w:rFonts w:hAnsi="宋体"/>
                      <w:sz w:val="21"/>
                      <w:szCs w:val="21"/>
                    </w:rPr>
                  </w:pPr>
                  <w:r>
                    <w:rPr>
                      <w:rFonts w:hAnsi="宋体" w:hint="eastAsia"/>
                      <w:sz w:val="21"/>
                      <w:szCs w:val="21"/>
                    </w:rPr>
                    <w:t>CR</w:t>
                  </w:r>
                </w:p>
              </w:tc>
              <w:tc>
                <w:tcPr>
                  <w:tcW w:w="858" w:type="pct"/>
                  <w:vAlign w:val="center"/>
                </w:tcPr>
                <w:p w:rsidR="005856F8" w:rsidRDefault="005856F8" w:rsidP="005856F8">
                  <w:pPr>
                    <w:pStyle w:val="TableParagraph"/>
                    <w:kinsoku w:val="0"/>
                    <w:overflowPunct w:val="0"/>
                    <w:snapToGrid w:val="0"/>
                    <w:contextualSpacing/>
                    <w:jc w:val="center"/>
                    <w:rPr>
                      <w:rFonts w:hAnsi="宋体"/>
                      <w:sz w:val="21"/>
                      <w:szCs w:val="21"/>
                    </w:rPr>
                  </w:pPr>
                  <w:r>
                    <w:rPr>
                      <w:rFonts w:hAnsi="宋体" w:hint="eastAsia"/>
                      <w:sz w:val="21"/>
                      <w:szCs w:val="21"/>
                    </w:rPr>
                    <w:t>AXGP500</w:t>
                  </w:r>
                </w:p>
              </w:tc>
              <w:tc>
                <w:tcPr>
                  <w:tcW w:w="454" w:type="pct"/>
                  <w:vAlign w:val="center"/>
                </w:tcPr>
                <w:p w:rsidR="005856F8" w:rsidRPr="007179AB" w:rsidRDefault="005856F8" w:rsidP="00DE18E6">
                  <w:pPr>
                    <w:jc w:val="center"/>
                    <w:rPr>
                      <w:kern w:val="0"/>
                      <w:szCs w:val="21"/>
                    </w:rPr>
                  </w:pPr>
                  <w:r w:rsidRPr="007179AB">
                    <w:rPr>
                      <w:kern w:val="0"/>
                      <w:szCs w:val="21"/>
                    </w:rPr>
                    <w:t>Ⅲ</w:t>
                  </w:r>
                  <w:r w:rsidRPr="007179AB">
                    <w:rPr>
                      <w:kern w:val="0"/>
                      <w:szCs w:val="21"/>
                    </w:rPr>
                    <w:t>类</w:t>
                  </w:r>
                </w:p>
              </w:tc>
              <w:tc>
                <w:tcPr>
                  <w:tcW w:w="692" w:type="pct"/>
                  <w:vAlign w:val="center"/>
                </w:tcPr>
                <w:p w:rsidR="005856F8" w:rsidRDefault="005856F8" w:rsidP="00156B14">
                  <w:pPr>
                    <w:pStyle w:val="TableParagraph"/>
                    <w:kinsoku w:val="0"/>
                    <w:overflowPunct w:val="0"/>
                    <w:snapToGrid w:val="0"/>
                    <w:contextualSpacing/>
                    <w:jc w:val="center"/>
                    <w:rPr>
                      <w:rFonts w:hAnsi="宋体"/>
                      <w:sz w:val="21"/>
                      <w:szCs w:val="21"/>
                    </w:rPr>
                  </w:pPr>
                  <w:r>
                    <w:rPr>
                      <w:rFonts w:hAnsi="宋体" w:hint="eastAsia"/>
                      <w:sz w:val="21"/>
                      <w:szCs w:val="21"/>
                    </w:rPr>
                    <w:t>1</w:t>
                  </w:r>
                </w:p>
              </w:tc>
              <w:tc>
                <w:tcPr>
                  <w:tcW w:w="765" w:type="pct"/>
                  <w:vAlign w:val="center"/>
                </w:tcPr>
                <w:p w:rsidR="005856F8" w:rsidRDefault="005856F8" w:rsidP="005856F8">
                  <w:pPr>
                    <w:pStyle w:val="TableParagraph"/>
                    <w:kinsoku w:val="0"/>
                    <w:overflowPunct w:val="0"/>
                    <w:snapToGrid w:val="0"/>
                    <w:contextualSpacing/>
                    <w:jc w:val="center"/>
                    <w:rPr>
                      <w:rFonts w:hAnsi="宋体"/>
                      <w:sz w:val="21"/>
                      <w:szCs w:val="21"/>
                    </w:rPr>
                  </w:pPr>
                  <w:r>
                    <w:rPr>
                      <w:rFonts w:hAnsi="宋体" w:hint="eastAsia"/>
                      <w:sz w:val="21"/>
                      <w:szCs w:val="21"/>
                    </w:rPr>
                    <w:t>红十字医院</w:t>
                  </w:r>
                </w:p>
                <w:p w:rsidR="005856F8" w:rsidRDefault="005856F8" w:rsidP="005856F8">
                  <w:pPr>
                    <w:pStyle w:val="TableParagraph"/>
                    <w:kinsoku w:val="0"/>
                    <w:overflowPunct w:val="0"/>
                    <w:snapToGrid w:val="0"/>
                    <w:contextualSpacing/>
                    <w:jc w:val="center"/>
                    <w:rPr>
                      <w:rFonts w:hAnsi="宋体"/>
                      <w:sz w:val="21"/>
                      <w:szCs w:val="21"/>
                    </w:rPr>
                  </w:pPr>
                  <w:r>
                    <w:rPr>
                      <w:rFonts w:hAnsi="宋体" w:hint="eastAsia"/>
                      <w:sz w:val="21"/>
                      <w:szCs w:val="21"/>
                    </w:rPr>
                    <w:t>CR</w:t>
                  </w:r>
                  <w:r>
                    <w:rPr>
                      <w:rFonts w:hAnsi="宋体" w:hint="eastAsia"/>
                      <w:sz w:val="21"/>
                      <w:szCs w:val="21"/>
                    </w:rPr>
                    <w:t>机房</w:t>
                  </w:r>
                </w:p>
              </w:tc>
              <w:tc>
                <w:tcPr>
                  <w:tcW w:w="509" w:type="pct"/>
                  <w:vAlign w:val="center"/>
                </w:tcPr>
                <w:p w:rsidR="005856F8" w:rsidRDefault="005856F8" w:rsidP="00834F42">
                  <w:pPr>
                    <w:jc w:val="center"/>
                    <w:rPr>
                      <w:szCs w:val="21"/>
                    </w:rPr>
                  </w:pPr>
                  <w:r>
                    <w:rPr>
                      <w:rFonts w:hint="eastAsia"/>
                      <w:szCs w:val="21"/>
                    </w:rPr>
                    <w:t>使用</w:t>
                  </w:r>
                </w:p>
              </w:tc>
              <w:tc>
                <w:tcPr>
                  <w:tcW w:w="517" w:type="pct"/>
                  <w:vAlign w:val="center"/>
                </w:tcPr>
                <w:p w:rsidR="005856F8" w:rsidRPr="00F445F7" w:rsidRDefault="005856F8" w:rsidP="00834F42">
                  <w:pPr>
                    <w:pStyle w:val="afd"/>
                    <w:keepNext/>
                    <w:ind w:leftChars="0" w:left="0"/>
                    <w:contextualSpacing/>
                    <w:jc w:val="center"/>
                    <w:outlineLvl w:val="0"/>
                    <w:rPr>
                      <w:rFonts w:ascii="Times New Roman" w:eastAsia="宋体" w:hAnsi="Times New Roman"/>
                      <w:b w:val="0"/>
                      <w:kern w:val="0"/>
                      <w:sz w:val="21"/>
                      <w:szCs w:val="21"/>
                    </w:rPr>
                  </w:pPr>
                  <w:r w:rsidRPr="00F445F7">
                    <w:rPr>
                      <w:rFonts w:ascii="Times New Roman" w:eastAsia="宋体" w:hAnsi="Times New Roman" w:hint="eastAsia"/>
                      <w:b w:val="0"/>
                      <w:kern w:val="0"/>
                      <w:sz w:val="21"/>
                      <w:szCs w:val="21"/>
                    </w:rPr>
                    <w:t>已上证</w:t>
                  </w:r>
                </w:p>
              </w:tc>
            </w:tr>
            <w:tr w:rsidR="005856F8" w:rsidRPr="007179AB" w:rsidTr="00A65F5C">
              <w:trPr>
                <w:cantSplit/>
                <w:trHeight w:val="340"/>
                <w:jc w:val="center"/>
              </w:trPr>
              <w:tc>
                <w:tcPr>
                  <w:tcW w:w="380" w:type="pct"/>
                  <w:vAlign w:val="center"/>
                </w:tcPr>
                <w:p w:rsidR="005856F8" w:rsidRDefault="005856F8" w:rsidP="00B622A3">
                  <w:pPr>
                    <w:pStyle w:val="afd"/>
                    <w:ind w:leftChars="0" w:left="0"/>
                    <w:contextualSpacing/>
                    <w:jc w:val="center"/>
                    <w:rPr>
                      <w:rFonts w:ascii="Times New Roman" w:eastAsia="宋体" w:hAnsi="Times New Roman"/>
                      <w:b w:val="0"/>
                      <w:kern w:val="0"/>
                      <w:sz w:val="21"/>
                      <w:szCs w:val="21"/>
                    </w:rPr>
                  </w:pPr>
                  <w:r>
                    <w:rPr>
                      <w:rFonts w:ascii="Times New Roman" w:eastAsia="宋体" w:hAnsi="Times New Roman" w:hint="eastAsia"/>
                      <w:b w:val="0"/>
                      <w:kern w:val="0"/>
                      <w:sz w:val="21"/>
                      <w:szCs w:val="21"/>
                    </w:rPr>
                    <w:t>8</w:t>
                  </w:r>
                </w:p>
              </w:tc>
              <w:tc>
                <w:tcPr>
                  <w:tcW w:w="823" w:type="pct"/>
                  <w:vAlign w:val="center"/>
                </w:tcPr>
                <w:p w:rsidR="005856F8" w:rsidRDefault="005856F8" w:rsidP="00B622A3">
                  <w:pPr>
                    <w:pStyle w:val="TableParagraph"/>
                    <w:kinsoku w:val="0"/>
                    <w:overflowPunct w:val="0"/>
                    <w:snapToGrid w:val="0"/>
                    <w:contextualSpacing/>
                    <w:jc w:val="center"/>
                    <w:rPr>
                      <w:rFonts w:hAnsi="宋体"/>
                      <w:sz w:val="21"/>
                      <w:szCs w:val="21"/>
                    </w:rPr>
                  </w:pPr>
                  <w:r>
                    <w:rPr>
                      <w:rFonts w:hAnsi="宋体" w:hint="eastAsia"/>
                      <w:sz w:val="21"/>
                      <w:szCs w:val="21"/>
                    </w:rPr>
                    <w:t>透视机</w:t>
                  </w:r>
                </w:p>
              </w:tc>
              <w:tc>
                <w:tcPr>
                  <w:tcW w:w="858" w:type="pct"/>
                  <w:vAlign w:val="center"/>
                </w:tcPr>
                <w:p w:rsidR="005856F8" w:rsidRDefault="005856F8" w:rsidP="005856F8">
                  <w:pPr>
                    <w:pStyle w:val="TableParagraph"/>
                    <w:kinsoku w:val="0"/>
                    <w:overflowPunct w:val="0"/>
                    <w:snapToGrid w:val="0"/>
                    <w:contextualSpacing/>
                    <w:jc w:val="center"/>
                    <w:rPr>
                      <w:rFonts w:hAnsi="宋体"/>
                      <w:sz w:val="21"/>
                      <w:szCs w:val="21"/>
                    </w:rPr>
                  </w:pPr>
                  <w:r>
                    <w:rPr>
                      <w:rFonts w:hAnsi="宋体" w:hint="eastAsia"/>
                      <w:sz w:val="21"/>
                      <w:szCs w:val="21"/>
                    </w:rPr>
                    <w:t>NXS100Y</w:t>
                  </w:r>
                </w:p>
              </w:tc>
              <w:tc>
                <w:tcPr>
                  <w:tcW w:w="454" w:type="pct"/>
                  <w:vAlign w:val="center"/>
                </w:tcPr>
                <w:p w:rsidR="005856F8" w:rsidRPr="007179AB" w:rsidRDefault="005856F8" w:rsidP="00DE18E6">
                  <w:pPr>
                    <w:jc w:val="center"/>
                    <w:rPr>
                      <w:kern w:val="0"/>
                      <w:szCs w:val="21"/>
                    </w:rPr>
                  </w:pPr>
                  <w:r w:rsidRPr="007179AB">
                    <w:rPr>
                      <w:kern w:val="0"/>
                      <w:szCs w:val="21"/>
                    </w:rPr>
                    <w:t>Ⅲ</w:t>
                  </w:r>
                  <w:r w:rsidRPr="007179AB">
                    <w:rPr>
                      <w:kern w:val="0"/>
                      <w:szCs w:val="21"/>
                    </w:rPr>
                    <w:t>类</w:t>
                  </w:r>
                </w:p>
              </w:tc>
              <w:tc>
                <w:tcPr>
                  <w:tcW w:w="692" w:type="pct"/>
                  <w:vAlign w:val="center"/>
                </w:tcPr>
                <w:p w:rsidR="005856F8" w:rsidRDefault="005856F8" w:rsidP="00156B14">
                  <w:pPr>
                    <w:pStyle w:val="TableParagraph"/>
                    <w:kinsoku w:val="0"/>
                    <w:overflowPunct w:val="0"/>
                    <w:snapToGrid w:val="0"/>
                    <w:contextualSpacing/>
                    <w:jc w:val="center"/>
                    <w:rPr>
                      <w:rFonts w:hAnsi="宋体"/>
                      <w:sz w:val="21"/>
                      <w:szCs w:val="21"/>
                    </w:rPr>
                  </w:pPr>
                  <w:r>
                    <w:rPr>
                      <w:rFonts w:hAnsi="宋体" w:hint="eastAsia"/>
                      <w:sz w:val="21"/>
                      <w:szCs w:val="21"/>
                    </w:rPr>
                    <w:t>1</w:t>
                  </w:r>
                </w:p>
              </w:tc>
              <w:tc>
                <w:tcPr>
                  <w:tcW w:w="765" w:type="pct"/>
                  <w:vAlign w:val="center"/>
                </w:tcPr>
                <w:p w:rsidR="005856F8" w:rsidRDefault="005856F8" w:rsidP="005856F8">
                  <w:pPr>
                    <w:pStyle w:val="TableParagraph"/>
                    <w:kinsoku w:val="0"/>
                    <w:overflowPunct w:val="0"/>
                    <w:snapToGrid w:val="0"/>
                    <w:contextualSpacing/>
                    <w:jc w:val="center"/>
                    <w:rPr>
                      <w:rFonts w:hAnsi="宋体"/>
                      <w:sz w:val="21"/>
                      <w:szCs w:val="21"/>
                    </w:rPr>
                  </w:pPr>
                  <w:r>
                    <w:rPr>
                      <w:rFonts w:hAnsi="宋体" w:hint="eastAsia"/>
                      <w:sz w:val="21"/>
                      <w:szCs w:val="21"/>
                    </w:rPr>
                    <w:t>红十字医院</w:t>
                  </w:r>
                </w:p>
                <w:p w:rsidR="005856F8" w:rsidRDefault="005856F8" w:rsidP="005856F8">
                  <w:pPr>
                    <w:pStyle w:val="TableParagraph"/>
                    <w:kinsoku w:val="0"/>
                    <w:overflowPunct w:val="0"/>
                    <w:snapToGrid w:val="0"/>
                    <w:contextualSpacing/>
                    <w:jc w:val="center"/>
                    <w:rPr>
                      <w:rFonts w:hAnsi="宋体"/>
                      <w:sz w:val="21"/>
                      <w:szCs w:val="21"/>
                    </w:rPr>
                  </w:pPr>
                  <w:r>
                    <w:rPr>
                      <w:rFonts w:hAnsi="宋体" w:hint="eastAsia"/>
                      <w:sz w:val="21"/>
                      <w:szCs w:val="21"/>
                    </w:rPr>
                    <w:t>透视机房</w:t>
                  </w:r>
                </w:p>
              </w:tc>
              <w:tc>
                <w:tcPr>
                  <w:tcW w:w="509" w:type="pct"/>
                  <w:vAlign w:val="center"/>
                </w:tcPr>
                <w:p w:rsidR="005856F8" w:rsidRDefault="005856F8" w:rsidP="00834F42">
                  <w:pPr>
                    <w:jc w:val="center"/>
                    <w:rPr>
                      <w:szCs w:val="21"/>
                    </w:rPr>
                  </w:pPr>
                  <w:r>
                    <w:rPr>
                      <w:rFonts w:hint="eastAsia"/>
                      <w:szCs w:val="21"/>
                    </w:rPr>
                    <w:t>使用</w:t>
                  </w:r>
                </w:p>
              </w:tc>
              <w:tc>
                <w:tcPr>
                  <w:tcW w:w="517" w:type="pct"/>
                  <w:vAlign w:val="center"/>
                </w:tcPr>
                <w:p w:rsidR="005856F8" w:rsidRPr="00F445F7" w:rsidRDefault="005856F8" w:rsidP="00834F42">
                  <w:pPr>
                    <w:pStyle w:val="afd"/>
                    <w:keepNext/>
                    <w:ind w:leftChars="0" w:left="0"/>
                    <w:contextualSpacing/>
                    <w:jc w:val="center"/>
                    <w:outlineLvl w:val="0"/>
                    <w:rPr>
                      <w:rFonts w:ascii="Times New Roman" w:eastAsia="宋体" w:hAnsi="Times New Roman"/>
                      <w:b w:val="0"/>
                      <w:kern w:val="0"/>
                      <w:sz w:val="21"/>
                      <w:szCs w:val="21"/>
                    </w:rPr>
                  </w:pPr>
                  <w:r w:rsidRPr="00F445F7">
                    <w:rPr>
                      <w:rFonts w:ascii="Times New Roman" w:eastAsia="宋体" w:hAnsi="Times New Roman" w:hint="eastAsia"/>
                      <w:b w:val="0"/>
                      <w:kern w:val="0"/>
                      <w:sz w:val="21"/>
                      <w:szCs w:val="21"/>
                    </w:rPr>
                    <w:t>已上证</w:t>
                  </w:r>
                </w:p>
              </w:tc>
            </w:tr>
            <w:tr w:rsidR="005856F8" w:rsidRPr="007179AB" w:rsidTr="00A65F5C">
              <w:trPr>
                <w:cantSplit/>
                <w:trHeight w:val="340"/>
                <w:jc w:val="center"/>
              </w:trPr>
              <w:tc>
                <w:tcPr>
                  <w:tcW w:w="380" w:type="pct"/>
                  <w:vAlign w:val="center"/>
                </w:tcPr>
                <w:p w:rsidR="005856F8" w:rsidRDefault="005856F8" w:rsidP="00B622A3">
                  <w:pPr>
                    <w:pStyle w:val="afd"/>
                    <w:ind w:leftChars="0" w:left="0"/>
                    <w:contextualSpacing/>
                    <w:jc w:val="center"/>
                    <w:rPr>
                      <w:rFonts w:ascii="Times New Roman" w:eastAsia="宋体" w:hAnsi="Times New Roman"/>
                      <w:b w:val="0"/>
                      <w:kern w:val="0"/>
                      <w:sz w:val="21"/>
                      <w:szCs w:val="21"/>
                    </w:rPr>
                  </w:pPr>
                  <w:r>
                    <w:rPr>
                      <w:rFonts w:ascii="Times New Roman" w:eastAsia="宋体" w:hAnsi="Times New Roman" w:hint="eastAsia"/>
                      <w:b w:val="0"/>
                      <w:kern w:val="0"/>
                      <w:sz w:val="21"/>
                      <w:szCs w:val="21"/>
                    </w:rPr>
                    <w:t>9</w:t>
                  </w:r>
                </w:p>
              </w:tc>
              <w:tc>
                <w:tcPr>
                  <w:tcW w:w="823" w:type="pct"/>
                  <w:vAlign w:val="center"/>
                </w:tcPr>
                <w:p w:rsidR="005856F8" w:rsidRDefault="005856F8" w:rsidP="00B622A3">
                  <w:pPr>
                    <w:pStyle w:val="TableParagraph"/>
                    <w:kinsoku w:val="0"/>
                    <w:overflowPunct w:val="0"/>
                    <w:snapToGrid w:val="0"/>
                    <w:contextualSpacing/>
                    <w:jc w:val="center"/>
                    <w:rPr>
                      <w:rFonts w:hAnsi="宋体"/>
                      <w:sz w:val="21"/>
                      <w:szCs w:val="21"/>
                    </w:rPr>
                  </w:pPr>
                  <w:r>
                    <w:rPr>
                      <w:rFonts w:hAnsi="宋体" w:hint="eastAsia"/>
                      <w:sz w:val="21"/>
                      <w:szCs w:val="21"/>
                    </w:rPr>
                    <w:t>钼靶机</w:t>
                  </w:r>
                </w:p>
              </w:tc>
              <w:tc>
                <w:tcPr>
                  <w:tcW w:w="858" w:type="pct"/>
                  <w:vAlign w:val="center"/>
                </w:tcPr>
                <w:p w:rsidR="005856F8" w:rsidRDefault="005856F8" w:rsidP="005856F8">
                  <w:pPr>
                    <w:pStyle w:val="TableParagraph"/>
                    <w:kinsoku w:val="0"/>
                    <w:overflowPunct w:val="0"/>
                    <w:snapToGrid w:val="0"/>
                    <w:contextualSpacing/>
                    <w:jc w:val="center"/>
                    <w:rPr>
                      <w:rFonts w:hAnsi="宋体"/>
                      <w:sz w:val="21"/>
                      <w:szCs w:val="21"/>
                    </w:rPr>
                  </w:pPr>
                  <w:r>
                    <w:rPr>
                      <w:rFonts w:hAnsi="宋体" w:hint="eastAsia"/>
                      <w:sz w:val="21"/>
                      <w:szCs w:val="21"/>
                    </w:rPr>
                    <w:t>MAMMOMT</w:t>
                  </w:r>
                </w:p>
                <w:p w:rsidR="005856F8" w:rsidRDefault="005856F8" w:rsidP="005856F8">
                  <w:pPr>
                    <w:pStyle w:val="TableParagraph"/>
                    <w:kinsoku w:val="0"/>
                    <w:overflowPunct w:val="0"/>
                    <w:snapToGrid w:val="0"/>
                    <w:contextualSpacing/>
                    <w:jc w:val="center"/>
                    <w:rPr>
                      <w:rFonts w:hAnsi="宋体"/>
                      <w:sz w:val="21"/>
                      <w:szCs w:val="21"/>
                    </w:rPr>
                  </w:pPr>
                  <w:r>
                    <w:rPr>
                      <w:rFonts w:hAnsi="宋体" w:hint="eastAsia"/>
                      <w:sz w:val="21"/>
                      <w:szCs w:val="21"/>
                    </w:rPr>
                    <w:t>1000</w:t>
                  </w:r>
                </w:p>
              </w:tc>
              <w:tc>
                <w:tcPr>
                  <w:tcW w:w="454" w:type="pct"/>
                  <w:vAlign w:val="center"/>
                </w:tcPr>
                <w:p w:rsidR="005856F8" w:rsidRPr="007179AB" w:rsidRDefault="005856F8" w:rsidP="00DE18E6">
                  <w:pPr>
                    <w:jc w:val="center"/>
                    <w:rPr>
                      <w:kern w:val="0"/>
                      <w:szCs w:val="21"/>
                    </w:rPr>
                  </w:pPr>
                  <w:r w:rsidRPr="007179AB">
                    <w:rPr>
                      <w:kern w:val="0"/>
                      <w:szCs w:val="21"/>
                    </w:rPr>
                    <w:t>Ⅲ</w:t>
                  </w:r>
                  <w:r w:rsidRPr="007179AB">
                    <w:rPr>
                      <w:kern w:val="0"/>
                      <w:szCs w:val="21"/>
                    </w:rPr>
                    <w:t>类</w:t>
                  </w:r>
                </w:p>
              </w:tc>
              <w:tc>
                <w:tcPr>
                  <w:tcW w:w="692" w:type="pct"/>
                  <w:vAlign w:val="center"/>
                </w:tcPr>
                <w:p w:rsidR="005856F8" w:rsidRDefault="005856F8" w:rsidP="00156B14">
                  <w:pPr>
                    <w:pStyle w:val="TableParagraph"/>
                    <w:kinsoku w:val="0"/>
                    <w:overflowPunct w:val="0"/>
                    <w:snapToGrid w:val="0"/>
                    <w:contextualSpacing/>
                    <w:jc w:val="center"/>
                    <w:rPr>
                      <w:rFonts w:hAnsi="宋体"/>
                      <w:sz w:val="21"/>
                      <w:szCs w:val="21"/>
                    </w:rPr>
                  </w:pPr>
                  <w:r>
                    <w:rPr>
                      <w:rFonts w:hAnsi="宋体" w:hint="eastAsia"/>
                      <w:sz w:val="21"/>
                      <w:szCs w:val="21"/>
                    </w:rPr>
                    <w:t>1</w:t>
                  </w:r>
                </w:p>
              </w:tc>
              <w:tc>
                <w:tcPr>
                  <w:tcW w:w="765" w:type="pct"/>
                  <w:vAlign w:val="center"/>
                </w:tcPr>
                <w:p w:rsidR="005856F8" w:rsidRDefault="00BE501C" w:rsidP="005856F8">
                  <w:pPr>
                    <w:pStyle w:val="TableParagraph"/>
                    <w:kinsoku w:val="0"/>
                    <w:overflowPunct w:val="0"/>
                    <w:snapToGrid w:val="0"/>
                    <w:contextualSpacing/>
                    <w:jc w:val="center"/>
                    <w:rPr>
                      <w:rFonts w:hAnsi="宋体"/>
                      <w:sz w:val="21"/>
                      <w:szCs w:val="21"/>
                    </w:rPr>
                  </w:pPr>
                  <w:r>
                    <w:rPr>
                      <w:rFonts w:hAnsi="宋体" w:hint="eastAsia"/>
                      <w:sz w:val="21"/>
                      <w:szCs w:val="21"/>
                    </w:rPr>
                    <w:t>红十字医院</w:t>
                  </w:r>
                </w:p>
                <w:p w:rsidR="00BE501C" w:rsidRDefault="00BE501C" w:rsidP="005856F8">
                  <w:pPr>
                    <w:pStyle w:val="TableParagraph"/>
                    <w:kinsoku w:val="0"/>
                    <w:overflowPunct w:val="0"/>
                    <w:snapToGrid w:val="0"/>
                    <w:contextualSpacing/>
                    <w:jc w:val="center"/>
                    <w:rPr>
                      <w:rFonts w:hAnsi="宋体"/>
                      <w:sz w:val="21"/>
                      <w:szCs w:val="21"/>
                    </w:rPr>
                  </w:pPr>
                  <w:r>
                    <w:rPr>
                      <w:rFonts w:hAnsi="宋体" w:hint="eastAsia"/>
                      <w:sz w:val="21"/>
                      <w:szCs w:val="21"/>
                    </w:rPr>
                    <w:t>钼靶机房</w:t>
                  </w:r>
                </w:p>
              </w:tc>
              <w:tc>
                <w:tcPr>
                  <w:tcW w:w="509" w:type="pct"/>
                  <w:vAlign w:val="center"/>
                </w:tcPr>
                <w:p w:rsidR="005856F8" w:rsidRDefault="00BE501C" w:rsidP="00834F42">
                  <w:pPr>
                    <w:jc w:val="center"/>
                    <w:rPr>
                      <w:szCs w:val="21"/>
                    </w:rPr>
                  </w:pPr>
                  <w:r>
                    <w:rPr>
                      <w:rFonts w:hint="eastAsia"/>
                      <w:szCs w:val="21"/>
                    </w:rPr>
                    <w:t>使用</w:t>
                  </w:r>
                </w:p>
              </w:tc>
              <w:tc>
                <w:tcPr>
                  <w:tcW w:w="517" w:type="pct"/>
                  <w:vAlign w:val="center"/>
                </w:tcPr>
                <w:p w:rsidR="005856F8" w:rsidRPr="00F445F7" w:rsidRDefault="00BE501C" w:rsidP="00834F42">
                  <w:pPr>
                    <w:pStyle w:val="afd"/>
                    <w:keepNext/>
                    <w:ind w:leftChars="0" w:left="0"/>
                    <w:contextualSpacing/>
                    <w:jc w:val="center"/>
                    <w:outlineLvl w:val="0"/>
                    <w:rPr>
                      <w:rFonts w:ascii="Times New Roman" w:eastAsia="宋体" w:hAnsi="Times New Roman"/>
                      <w:b w:val="0"/>
                      <w:kern w:val="0"/>
                      <w:sz w:val="21"/>
                      <w:szCs w:val="21"/>
                    </w:rPr>
                  </w:pPr>
                  <w:r w:rsidRPr="00F445F7">
                    <w:rPr>
                      <w:rFonts w:ascii="Times New Roman" w:eastAsia="宋体" w:hAnsi="Times New Roman" w:hint="eastAsia"/>
                      <w:b w:val="0"/>
                      <w:kern w:val="0"/>
                      <w:sz w:val="21"/>
                      <w:szCs w:val="21"/>
                    </w:rPr>
                    <w:t>已上证</w:t>
                  </w:r>
                </w:p>
              </w:tc>
            </w:tr>
            <w:tr w:rsidR="005856F8" w:rsidRPr="007179AB" w:rsidTr="00A65F5C">
              <w:trPr>
                <w:cantSplit/>
                <w:trHeight w:val="340"/>
                <w:jc w:val="center"/>
              </w:trPr>
              <w:tc>
                <w:tcPr>
                  <w:tcW w:w="380" w:type="pct"/>
                  <w:vAlign w:val="center"/>
                </w:tcPr>
                <w:p w:rsidR="005856F8" w:rsidRDefault="005856F8" w:rsidP="00B622A3">
                  <w:pPr>
                    <w:pStyle w:val="afd"/>
                    <w:ind w:leftChars="0" w:left="0"/>
                    <w:contextualSpacing/>
                    <w:jc w:val="center"/>
                    <w:rPr>
                      <w:rFonts w:ascii="Times New Roman" w:eastAsia="宋体" w:hAnsi="Times New Roman"/>
                      <w:b w:val="0"/>
                      <w:kern w:val="0"/>
                      <w:sz w:val="21"/>
                      <w:szCs w:val="21"/>
                    </w:rPr>
                  </w:pPr>
                  <w:r>
                    <w:rPr>
                      <w:rFonts w:ascii="Times New Roman" w:eastAsia="宋体" w:hAnsi="Times New Roman" w:hint="eastAsia"/>
                      <w:b w:val="0"/>
                      <w:kern w:val="0"/>
                      <w:sz w:val="21"/>
                      <w:szCs w:val="21"/>
                    </w:rPr>
                    <w:t>10</w:t>
                  </w:r>
                </w:p>
              </w:tc>
              <w:tc>
                <w:tcPr>
                  <w:tcW w:w="823" w:type="pct"/>
                  <w:vAlign w:val="center"/>
                </w:tcPr>
                <w:p w:rsidR="005856F8" w:rsidRDefault="00BE501C" w:rsidP="00B622A3">
                  <w:pPr>
                    <w:pStyle w:val="TableParagraph"/>
                    <w:kinsoku w:val="0"/>
                    <w:overflowPunct w:val="0"/>
                    <w:snapToGrid w:val="0"/>
                    <w:contextualSpacing/>
                    <w:jc w:val="center"/>
                    <w:rPr>
                      <w:rFonts w:hAnsi="宋体"/>
                      <w:sz w:val="21"/>
                      <w:szCs w:val="21"/>
                    </w:rPr>
                  </w:pPr>
                  <w:r>
                    <w:rPr>
                      <w:rFonts w:hAnsi="宋体" w:hint="eastAsia"/>
                      <w:sz w:val="21"/>
                      <w:szCs w:val="21"/>
                    </w:rPr>
                    <w:t>CT</w:t>
                  </w:r>
                </w:p>
              </w:tc>
              <w:tc>
                <w:tcPr>
                  <w:tcW w:w="858" w:type="pct"/>
                  <w:vAlign w:val="center"/>
                </w:tcPr>
                <w:p w:rsidR="005856F8" w:rsidRDefault="00BE501C" w:rsidP="005856F8">
                  <w:pPr>
                    <w:pStyle w:val="TableParagraph"/>
                    <w:kinsoku w:val="0"/>
                    <w:overflowPunct w:val="0"/>
                    <w:snapToGrid w:val="0"/>
                    <w:contextualSpacing/>
                    <w:jc w:val="center"/>
                    <w:rPr>
                      <w:rFonts w:hAnsi="宋体"/>
                      <w:sz w:val="21"/>
                      <w:szCs w:val="21"/>
                    </w:rPr>
                  </w:pPr>
                  <w:r>
                    <w:rPr>
                      <w:rFonts w:hAnsi="宋体" w:hint="eastAsia"/>
                      <w:sz w:val="21"/>
                      <w:szCs w:val="21"/>
                    </w:rPr>
                    <w:t>Brilliance</w:t>
                  </w:r>
                </w:p>
              </w:tc>
              <w:tc>
                <w:tcPr>
                  <w:tcW w:w="454" w:type="pct"/>
                  <w:vAlign w:val="center"/>
                </w:tcPr>
                <w:p w:rsidR="005856F8" w:rsidRPr="007179AB" w:rsidRDefault="00BE501C" w:rsidP="00DE18E6">
                  <w:pPr>
                    <w:jc w:val="center"/>
                    <w:rPr>
                      <w:kern w:val="0"/>
                      <w:szCs w:val="21"/>
                    </w:rPr>
                  </w:pPr>
                  <w:r w:rsidRPr="007179AB">
                    <w:rPr>
                      <w:kern w:val="0"/>
                      <w:szCs w:val="21"/>
                    </w:rPr>
                    <w:t>Ⅲ</w:t>
                  </w:r>
                  <w:r w:rsidRPr="007179AB">
                    <w:rPr>
                      <w:kern w:val="0"/>
                      <w:szCs w:val="21"/>
                    </w:rPr>
                    <w:t>类</w:t>
                  </w:r>
                </w:p>
              </w:tc>
              <w:tc>
                <w:tcPr>
                  <w:tcW w:w="692" w:type="pct"/>
                  <w:vAlign w:val="center"/>
                </w:tcPr>
                <w:p w:rsidR="005856F8" w:rsidRDefault="00BE501C" w:rsidP="00156B14">
                  <w:pPr>
                    <w:pStyle w:val="TableParagraph"/>
                    <w:kinsoku w:val="0"/>
                    <w:overflowPunct w:val="0"/>
                    <w:snapToGrid w:val="0"/>
                    <w:contextualSpacing/>
                    <w:jc w:val="center"/>
                    <w:rPr>
                      <w:rFonts w:hAnsi="宋体"/>
                      <w:sz w:val="21"/>
                      <w:szCs w:val="21"/>
                    </w:rPr>
                  </w:pPr>
                  <w:r>
                    <w:rPr>
                      <w:rFonts w:hAnsi="宋体" w:hint="eastAsia"/>
                      <w:sz w:val="21"/>
                      <w:szCs w:val="21"/>
                    </w:rPr>
                    <w:t>1</w:t>
                  </w:r>
                </w:p>
              </w:tc>
              <w:tc>
                <w:tcPr>
                  <w:tcW w:w="765" w:type="pct"/>
                  <w:vAlign w:val="center"/>
                </w:tcPr>
                <w:p w:rsidR="005856F8" w:rsidRDefault="00BE501C" w:rsidP="005856F8">
                  <w:pPr>
                    <w:pStyle w:val="TableParagraph"/>
                    <w:kinsoku w:val="0"/>
                    <w:overflowPunct w:val="0"/>
                    <w:snapToGrid w:val="0"/>
                    <w:contextualSpacing/>
                    <w:jc w:val="center"/>
                    <w:rPr>
                      <w:rFonts w:hAnsi="宋体"/>
                      <w:sz w:val="21"/>
                      <w:szCs w:val="21"/>
                    </w:rPr>
                  </w:pPr>
                  <w:r>
                    <w:rPr>
                      <w:rFonts w:hAnsi="宋体" w:hint="eastAsia"/>
                      <w:sz w:val="21"/>
                      <w:szCs w:val="21"/>
                    </w:rPr>
                    <w:t>红十字医院</w:t>
                  </w:r>
                </w:p>
                <w:p w:rsidR="00BE501C" w:rsidRDefault="00BE501C" w:rsidP="005856F8">
                  <w:pPr>
                    <w:pStyle w:val="TableParagraph"/>
                    <w:kinsoku w:val="0"/>
                    <w:overflowPunct w:val="0"/>
                    <w:snapToGrid w:val="0"/>
                    <w:contextualSpacing/>
                    <w:jc w:val="center"/>
                    <w:rPr>
                      <w:rFonts w:hAnsi="宋体"/>
                      <w:sz w:val="21"/>
                      <w:szCs w:val="21"/>
                    </w:rPr>
                  </w:pPr>
                  <w:r>
                    <w:rPr>
                      <w:rFonts w:hAnsi="宋体" w:hint="eastAsia"/>
                      <w:sz w:val="21"/>
                      <w:szCs w:val="21"/>
                    </w:rPr>
                    <w:t>CT</w:t>
                  </w:r>
                  <w:r>
                    <w:rPr>
                      <w:rFonts w:hAnsi="宋体" w:hint="eastAsia"/>
                      <w:sz w:val="21"/>
                      <w:szCs w:val="21"/>
                    </w:rPr>
                    <w:t>机房</w:t>
                  </w:r>
                </w:p>
              </w:tc>
              <w:tc>
                <w:tcPr>
                  <w:tcW w:w="509" w:type="pct"/>
                  <w:vAlign w:val="center"/>
                </w:tcPr>
                <w:p w:rsidR="005856F8" w:rsidRDefault="00BE501C" w:rsidP="00834F42">
                  <w:pPr>
                    <w:jc w:val="center"/>
                    <w:rPr>
                      <w:szCs w:val="21"/>
                    </w:rPr>
                  </w:pPr>
                  <w:r>
                    <w:rPr>
                      <w:rFonts w:hint="eastAsia"/>
                      <w:szCs w:val="21"/>
                    </w:rPr>
                    <w:t>使用</w:t>
                  </w:r>
                </w:p>
              </w:tc>
              <w:tc>
                <w:tcPr>
                  <w:tcW w:w="517" w:type="pct"/>
                  <w:vAlign w:val="center"/>
                </w:tcPr>
                <w:p w:rsidR="005856F8" w:rsidRPr="00F445F7" w:rsidRDefault="00BE501C" w:rsidP="00834F42">
                  <w:pPr>
                    <w:pStyle w:val="afd"/>
                    <w:keepNext/>
                    <w:ind w:leftChars="0" w:left="0"/>
                    <w:contextualSpacing/>
                    <w:jc w:val="center"/>
                    <w:outlineLvl w:val="0"/>
                    <w:rPr>
                      <w:rFonts w:ascii="Times New Roman" w:eastAsia="宋体" w:hAnsi="Times New Roman"/>
                      <w:b w:val="0"/>
                      <w:kern w:val="0"/>
                      <w:sz w:val="21"/>
                      <w:szCs w:val="21"/>
                    </w:rPr>
                  </w:pPr>
                  <w:r w:rsidRPr="00F445F7">
                    <w:rPr>
                      <w:rFonts w:ascii="Times New Roman" w:eastAsia="宋体" w:hAnsi="Times New Roman" w:hint="eastAsia"/>
                      <w:b w:val="0"/>
                      <w:kern w:val="0"/>
                      <w:sz w:val="21"/>
                      <w:szCs w:val="21"/>
                    </w:rPr>
                    <w:t>已上证</w:t>
                  </w:r>
                </w:p>
              </w:tc>
            </w:tr>
            <w:tr w:rsidR="005856F8" w:rsidRPr="007179AB" w:rsidTr="00A65F5C">
              <w:trPr>
                <w:cantSplit/>
                <w:trHeight w:val="340"/>
                <w:jc w:val="center"/>
              </w:trPr>
              <w:tc>
                <w:tcPr>
                  <w:tcW w:w="380" w:type="pct"/>
                  <w:vAlign w:val="center"/>
                </w:tcPr>
                <w:p w:rsidR="005856F8" w:rsidRDefault="005856F8" w:rsidP="00B622A3">
                  <w:pPr>
                    <w:pStyle w:val="afd"/>
                    <w:ind w:leftChars="0" w:left="0"/>
                    <w:contextualSpacing/>
                    <w:jc w:val="center"/>
                    <w:rPr>
                      <w:rFonts w:ascii="Times New Roman" w:eastAsia="宋体" w:hAnsi="Times New Roman"/>
                      <w:b w:val="0"/>
                      <w:kern w:val="0"/>
                      <w:sz w:val="21"/>
                      <w:szCs w:val="21"/>
                    </w:rPr>
                  </w:pPr>
                  <w:r>
                    <w:rPr>
                      <w:rFonts w:ascii="Times New Roman" w:eastAsia="宋体" w:hAnsi="Times New Roman" w:hint="eastAsia"/>
                      <w:b w:val="0"/>
                      <w:kern w:val="0"/>
                      <w:sz w:val="21"/>
                      <w:szCs w:val="21"/>
                    </w:rPr>
                    <w:t>11</w:t>
                  </w:r>
                </w:p>
              </w:tc>
              <w:tc>
                <w:tcPr>
                  <w:tcW w:w="823" w:type="pct"/>
                  <w:vAlign w:val="center"/>
                </w:tcPr>
                <w:p w:rsidR="005856F8" w:rsidRDefault="002D6CDC" w:rsidP="00B622A3">
                  <w:pPr>
                    <w:pStyle w:val="TableParagraph"/>
                    <w:kinsoku w:val="0"/>
                    <w:overflowPunct w:val="0"/>
                    <w:snapToGrid w:val="0"/>
                    <w:contextualSpacing/>
                    <w:jc w:val="center"/>
                    <w:rPr>
                      <w:rFonts w:hAnsi="宋体"/>
                      <w:sz w:val="21"/>
                      <w:szCs w:val="21"/>
                    </w:rPr>
                  </w:pPr>
                  <w:r>
                    <w:rPr>
                      <w:rFonts w:hAnsi="宋体" w:hint="eastAsia"/>
                      <w:sz w:val="21"/>
                      <w:szCs w:val="21"/>
                    </w:rPr>
                    <w:t>DSA</w:t>
                  </w:r>
                </w:p>
              </w:tc>
              <w:tc>
                <w:tcPr>
                  <w:tcW w:w="858" w:type="pct"/>
                  <w:vAlign w:val="center"/>
                </w:tcPr>
                <w:p w:rsidR="005856F8" w:rsidRDefault="002D6CDC" w:rsidP="005856F8">
                  <w:pPr>
                    <w:pStyle w:val="TableParagraph"/>
                    <w:kinsoku w:val="0"/>
                    <w:overflowPunct w:val="0"/>
                    <w:snapToGrid w:val="0"/>
                    <w:contextualSpacing/>
                    <w:jc w:val="center"/>
                    <w:rPr>
                      <w:rFonts w:hAnsi="宋体"/>
                      <w:sz w:val="21"/>
                      <w:szCs w:val="21"/>
                    </w:rPr>
                  </w:pPr>
                  <w:r>
                    <w:rPr>
                      <w:rFonts w:hAnsi="宋体" w:hint="eastAsia"/>
                      <w:sz w:val="21"/>
                      <w:szCs w:val="21"/>
                    </w:rPr>
                    <w:t>FD20</w:t>
                  </w:r>
                </w:p>
              </w:tc>
              <w:tc>
                <w:tcPr>
                  <w:tcW w:w="454" w:type="pct"/>
                  <w:vAlign w:val="center"/>
                </w:tcPr>
                <w:p w:rsidR="005856F8" w:rsidRPr="007179AB" w:rsidRDefault="002D6CDC" w:rsidP="00DE18E6">
                  <w:pPr>
                    <w:jc w:val="center"/>
                    <w:rPr>
                      <w:kern w:val="0"/>
                      <w:szCs w:val="21"/>
                    </w:rPr>
                  </w:pPr>
                  <w:r>
                    <w:rPr>
                      <w:rFonts w:hint="eastAsia"/>
                      <w:kern w:val="0"/>
                      <w:szCs w:val="21"/>
                    </w:rPr>
                    <w:t>Ⅱ类</w:t>
                  </w:r>
                </w:p>
              </w:tc>
              <w:tc>
                <w:tcPr>
                  <w:tcW w:w="692" w:type="pct"/>
                  <w:vAlign w:val="center"/>
                </w:tcPr>
                <w:p w:rsidR="005856F8" w:rsidRDefault="002D6CDC" w:rsidP="00156B14">
                  <w:pPr>
                    <w:pStyle w:val="TableParagraph"/>
                    <w:kinsoku w:val="0"/>
                    <w:overflowPunct w:val="0"/>
                    <w:snapToGrid w:val="0"/>
                    <w:contextualSpacing/>
                    <w:jc w:val="center"/>
                    <w:rPr>
                      <w:rFonts w:hAnsi="宋体"/>
                      <w:sz w:val="21"/>
                      <w:szCs w:val="21"/>
                    </w:rPr>
                  </w:pPr>
                  <w:r>
                    <w:rPr>
                      <w:rFonts w:hAnsi="宋体" w:hint="eastAsia"/>
                      <w:sz w:val="21"/>
                      <w:szCs w:val="21"/>
                    </w:rPr>
                    <w:t>1</w:t>
                  </w:r>
                </w:p>
              </w:tc>
              <w:tc>
                <w:tcPr>
                  <w:tcW w:w="765" w:type="pct"/>
                  <w:vAlign w:val="center"/>
                </w:tcPr>
                <w:p w:rsidR="002D6CDC" w:rsidRDefault="002D6CDC" w:rsidP="005856F8">
                  <w:pPr>
                    <w:pStyle w:val="TableParagraph"/>
                    <w:kinsoku w:val="0"/>
                    <w:overflowPunct w:val="0"/>
                    <w:snapToGrid w:val="0"/>
                    <w:contextualSpacing/>
                    <w:jc w:val="center"/>
                    <w:rPr>
                      <w:rFonts w:hAnsi="宋体"/>
                      <w:sz w:val="21"/>
                      <w:szCs w:val="21"/>
                    </w:rPr>
                  </w:pPr>
                  <w:r>
                    <w:rPr>
                      <w:rFonts w:hAnsi="宋体" w:hint="eastAsia"/>
                      <w:sz w:val="21"/>
                      <w:szCs w:val="21"/>
                    </w:rPr>
                    <w:t>瑞祥院区</w:t>
                  </w:r>
                </w:p>
                <w:p w:rsidR="005856F8" w:rsidRDefault="002D6CDC" w:rsidP="005856F8">
                  <w:pPr>
                    <w:pStyle w:val="TableParagraph"/>
                    <w:kinsoku w:val="0"/>
                    <w:overflowPunct w:val="0"/>
                    <w:snapToGrid w:val="0"/>
                    <w:contextualSpacing/>
                    <w:jc w:val="center"/>
                    <w:rPr>
                      <w:rFonts w:hAnsi="宋体"/>
                      <w:sz w:val="21"/>
                      <w:szCs w:val="21"/>
                    </w:rPr>
                  </w:pPr>
                  <w:r>
                    <w:rPr>
                      <w:rFonts w:hAnsi="宋体" w:hint="eastAsia"/>
                      <w:sz w:val="21"/>
                      <w:szCs w:val="21"/>
                    </w:rPr>
                    <w:t>手术室</w:t>
                  </w:r>
                </w:p>
              </w:tc>
              <w:tc>
                <w:tcPr>
                  <w:tcW w:w="509" w:type="pct"/>
                  <w:vAlign w:val="center"/>
                </w:tcPr>
                <w:p w:rsidR="000275A4" w:rsidRDefault="000275A4" w:rsidP="00834F42">
                  <w:pPr>
                    <w:jc w:val="center"/>
                    <w:rPr>
                      <w:szCs w:val="21"/>
                    </w:rPr>
                  </w:pPr>
                  <w:r>
                    <w:rPr>
                      <w:rFonts w:hint="eastAsia"/>
                      <w:szCs w:val="21"/>
                    </w:rPr>
                    <w:t>医疗</w:t>
                  </w:r>
                </w:p>
                <w:p w:rsidR="005856F8" w:rsidRDefault="000275A4" w:rsidP="00834F42">
                  <w:pPr>
                    <w:jc w:val="center"/>
                    <w:rPr>
                      <w:szCs w:val="21"/>
                    </w:rPr>
                  </w:pPr>
                  <w:r>
                    <w:rPr>
                      <w:rFonts w:hint="eastAsia"/>
                      <w:szCs w:val="21"/>
                    </w:rPr>
                    <w:t>诊断</w:t>
                  </w:r>
                </w:p>
              </w:tc>
              <w:tc>
                <w:tcPr>
                  <w:tcW w:w="517" w:type="pct"/>
                  <w:vAlign w:val="center"/>
                </w:tcPr>
                <w:p w:rsidR="005856F8" w:rsidRPr="00F445F7" w:rsidRDefault="002D6CDC" w:rsidP="00834F42">
                  <w:pPr>
                    <w:pStyle w:val="afd"/>
                    <w:keepNext/>
                    <w:ind w:leftChars="0" w:left="0"/>
                    <w:contextualSpacing/>
                    <w:jc w:val="center"/>
                    <w:outlineLvl w:val="0"/>
                    <w:rPr>
                      <w:rFonts w:ascii="Times New Roman" w:eastAsia="宋体" w:hAnsi="Times New Roman"/>
                      <w:b w:val="0"/>
                      <w:kern w:val="0"/>
                      <w:sz w:val="21"/>
                      <w:szCs w:val="21"/>
                    </w:rPr>
                  </w:pPr>
                  <w:r w:rsidRPr="00F445F7">
                    <w:rPr>
                      <w:rFonts w:ascii="Times New Roman" w:eastAsia="宋体" w:hAnsi="Times New Roman" w:hint="eastAsia"/>
                      <w:b w:val="0"/>
                      <w:kern w:val="0"/>
                      <w:sz w:val="21"/>
                      <w:szCs w:val="21"/>
                    </w:rPr>
                    <w:t>已上证</w:t>
                  </w:r>
                </w:p>
              </w:tc>
            </w:tr>
            <w:tr w:rsidR="005856F8" w:rsidRPr="007179AB" w:rsidTr="00A65F5C">
              <w:trPr>
                <w:cantSplit/>
                <w:trHeight w:val="340"/>
                <w:jc w:val="center"/>
              </w:trPr>
              <w:tc>
                <w:tcPr>
                  <w:tcW w:w="380" w:type="pct"/>
                  <w:vAlign w:val="center"/>
                </w:tcPr>
                <w:p w:rsidR="005856F8" w:rsidRDefault="002D6CDC" w:rsidP="00B622A3">
                  <w:pPr>
                    <w:pStyle w:val="afd"/>
                    <w:ind w:leftChars="0" w:left="0"/>
                    <w:contextualSpacing/>
                    <w:jc w:val="center"/>
                    <w:rPr>
                      <w:rFonts w:ascii="Times New Roman" w:eastAsia="宋体" w:hAnsi="Times New Roman"/>
                      <w:b w:val="0"/>
                      <w:kern w:val="0"/>
                      <w:sz w:val="21"/>
                      <w:szCs w:val="21"/>
                    </w:rPr>
                  </w:pPr>
                  <w:r>
                    <w:rPr>
                      <w:rFonts w:ascii="Times New Roman" w:eastAsia="宋体" w:hAnsi="Times New Roman" w:hint="eastAsia"/>
                      <w:b w:val="0"/>
                      <w:kern w:val="0"/>
                      <w:sz w:val="21"/>
                      <w:szCs w:val="21"/>
                    </w:rPr>
                    <w:t>12</w:t>
                  </w:r>
                </w:p>
              </w:tc>
              <w:tc>
                <w:tcPr>
                  <w:tcW w:w="823" w:type="pct"/>
                  <w:vAlign w:val="center"/>
                </w:tcPr>
                <w:p w:rsidR="005856F8" w:rsidRDefault="000275A4" w:rsidP="00B622A3">
                  <w:pPr>
                    <w:pStyle w:val="TableParagraph"/>
                    <w:kinsoku w:val="0"/>
                    <w:overflowPunct w:val="0"/>
                    <w:snapToGrid w:val="0"/>
                    <w:contextualSpacing/>
                    <w:jc w:val="center"/>
                    <w:rPr>
                      <w:rFonts w:hAnsi="宋体"/>
                      <w:sz w:val="21"/>
                      <w:szCs w:val="21"/>
                    </w:rPr>
                  </w:pPr>
                  <w:r>
                    <w:rPr>
                      <w:rFonts w:hAnsi="宋体" w:hint="eastAsia"/>
                      <w:sz w:val="21"/>
                      <w:szCs w:val="21"/>
                    </w:rPr>
                    <w:t>CT</w:t>
                  </w:r>
                </w:p>
              </w:tc>
              <w:tc>
                <w:tcPr>
                  <w:tcW w:w="858" w:type="pct"/>
                  <w:vAlign w:val="center"/>
                </w:tcPr>
                <w:p w:rsidR="005856F8" w:rsidRDefault="000275A4" w:rsidP="005856F8">
                  <w:pPr>
                    <w:pStyle w:val="TableParagraph"/>
                    <w:kinsoku w:val="0"/>
                    <w:overflowPunct w:val="0"/>
                    <w:snapToGrid w:val="0"/>
                    <w:contextualSpacing/>
                    <w:jc w:val="center"/>
                    <w:rPr>
                      <w:rFonts w:hAnsi="宋体"/>
                      <w:sz w:val="21"/>
                      <w:szCs w:val="21"/>
                    </w:rPr>
                  </w:pPr>
                  <w:r>
                    <w:rPr>
                      <w:rFonts w:hAnsi="宋体"/>
                      <w:sz w:val="21"/>
                      <w:szCs w:val="21"/>
                    </w:rPr>
                    <w:t>P</w:t>
                  </w:r>
                  <w:r>
                    <w:rPr>
                      <w:rFonts w:hAnsi="宋体" w:hint="eastAsia"/>
                      <w:sz w:val="21"/>
                      <w:szCs w:val="21"/>
                    </w:rPr>
                    <w:t>erspective</w:t>
                  </w:r>
                </w:p>
              </w:tc>
              <w:tc>
                <w:tcPr>
                  <w:tcW w:w="454" w:type="pct"/>
                  <w:vAlign w:val="center"/>
                </w:tcPr>
                <w:p w:rsidR="005856F8" w:rsidRPr="007179AB" w:rsidRDefault="000275A4" w:rsidP="00DE18E6">
                  <w:pPr>
                    <w:jc w:val="center"/>
                    <w:rPr>
                      <w:kern w:val="0"/>
                      <w:szCs w:val="21"/>
                    </w:rPr>
                  </w:pPr>
                  <w:r>
                    <w:rPr>
                      <w:rFonts w:hint="eastAsia"/>
                      <w:kern w:val="0"/>
                      <w:szCs w:val="21"/>
                    </w:rPr>
                    <w:t>Ⅲ类</w:t>
                  </w:r>
                </w:p>
              </w:tc>
              <w:tc>
                <w:tcPr>
                  <w:tcW w:w="692" w:type="pct"/>
                  <w:vAlign w:val="center"/>
                </w:tcPr>
                <w:p w:rsidR="005856F8" w:rsidRDefault="000275A4" w:rsidP="00156B14">
                  <w:pPr>
                    <w:pStyle w:val="TableParagraph"/>
                    <w:kinsoku w:val="0"/>
                    <w:overflowPunct w:val="0"/>
                    <w:snapToGrid w:val="0"/>
                    <w:contextualSpacing/>
                    <w:jc w:val="center"/>
                    <w:rPr>
                      <w:rFonts w:hAnsi="宋体"/>
                      <w:sz w:val="21"/>
                      <w:szCs w:val="21"/>
                    </w:rPr>
                  </w:pPr>
                  <w:r>
                    <w:rPr>
                      <w:rFonts w:hAnsi="宋体" w:hint="eastAsia"/>
                      <w:sz w:val="21"/>
                      <w:szCs w:val="21"/>
                    </w:rPr>
                    <w:t>1</w:t>
                  </w:r>
                </w:p>
              </w:tc>
              <w:tc>
                <w:tcPr>
                  <w:tcW w:w="765" w:type="pct"/>
                  <w:vAlign w:val="center"/>
                </w:tcPr>
                <w:p w:rsidR="000275A4" w:rsidRDefault="000275A4" w:rsidP="005856F8">
                  <w:pPr>
                    <w:pStyle w:val="TableParagraph"/>
                    <w:kinsoku w:val="0"/>
                    <w:overflowPunct w:val="0"/>
                    <w:snapToGrid w:val="0"/>
                    <w:contextualSpacing/>
                    <w:jc w:val="center"/>
                    <w:rPr>
                      <w:rFonts w:hAnsi="宋体"/>
                      <w:sz w:val="21"/>
                      <w:szCs w:val="21"/>
                    </w:rPr>
                  </w:pPr>
                  <w:r>
                    <w:rPr>
                      <w:rFonts w:hAnsi="宋体" w:hint="eastAsia"/>
                      <w:sz w:val="21"/>
                      <w:szCs w:val="21"/>
                    </w:rPr>
                    <w:t>瑞祥院区</w:t>
                  </w:r>
                </w:p>
                <w:p w:rsidR="005856F8" w:rsidRDefault="000275A4" w:rsidP="005856F8">
                  <w:pPr>
                    <w:pStyle w:val="TableParagraph"/>
                    <w:kinsoku w:val="0"/>
                    <w:overflowPunct w:val="0"/>
                    <w:snapToGrid w:val="0"/>
                    <w:contextualSpacing/>
                    <w:jc w:val="center"/>
                    <w:rPr>
                      <w:rFonts w:hAnsi="宋体"/>
                      <w:sz w:val="21"/>
                      <w:szCs w:val="21"/>
                    </w:rPr>
                  </w:pPr>
                  <w:r>
                    <w:rPr>
                      <w:rFonts w:hAnsi="宋体" w:hint="eastAsia"/>
                      <w:sz w:val="21"/>
                      <w:szCs w:val="21"/>
                    </w:rPr>
                    <w:t>放射科</w:t>
                  </w:r>
                  <w:r>
                    <w:rPr>
                      <w:rFonts w:hAnsi="宋体" w:hint="eastAsia"/>
                      <w:sz w:val="21"/>
                      <w:szCs w:val="21"/>
                    </w:rPr>
                    <w:t>CT</w:t>
                  </w:r>
                  <w:r>
                    <w:rPr>
                      <w:rFonts w:hAnsi="宋体" w:hint="eastAsia"/>
                      <w:sz w:val="21"/>
                      <w:szCs w:val="21"/>
                    </w:rPr>
                    <w:t>机房</w:t>
                  </w:r>
                </w:p>
              </w:tc>
              <w:tc>
                <w:tcPr>
                  <w:tcW w:w="509" w:type="pct"/>
                  <w:vAlign w:val="center"/>
                </w:tcPr>
                <w:p w:rsidR="005856F8" w:rsidRDefault="000275A4" w:rsidP="00834F42">
                  <w:pPr>
                    <w:jc w:val="center"/>
                    <w:rPr>
                      <w:szCs w:val="21"/>
                    </w:rPr>
                  </w:pPr>
                  <w:r>
                    <w:rPr>
                      <w:rFonts w:hint="eastAsia"/>
                      <w:szCs w:val="21"/>
                    </w:rPr>
                    <w:t>医疗</w:t>
                  </w:r>
                </w:p>
                <w:p w:rsidR="000275A4" w:rsidRPr="000275A4" w:rsidRDefault="000275A4" w:rsidP="00834F42">
                  <w:pPr>
                    <w:jc w:val="center"/>
                    <w:rPr>
                      <w:szCs w:val="21"/>
                    </w:rPr>
                  </w:pPr>
                  <w:r>
                    <w:rPr>
                      <w:rFonts w:hint="eastAsia"/>
                      <w:szCs w:val="21"/>
                    </w:rPr>
                    <w:t>诊断</w:t>
                  </w:r>
                </w:p>
              </w:tc>
              <w:tc>
                <w:tcPr>
                  <w:tcW w:w="517" w:type="pct"/>
                  <w:vAlign w:val="center"/>
                </w:tcPr>
                <w:p w:rsidR="005856F8" w:rsidRPr="00F445F7" w:rsidRDefault="000275A4" w:rsidP="00834F42">
                  <w:pPr>
                    <w:pStyle w:val="afd"/>
                    <w:keepNext/>
                    <w:ind w:leftChars="0" w:left="0"/>
                    <w:contextualSpacing/>
                    <w:jc w:val="center"/>
                    <w:outlineLvl w:val="0"/>
                    <w:rPr>
                      <w:rFonts w:ascii="Times New Roman" w:eastAsia="宋体" w:hAnsi="Times New Roman"/>
                      <w:b w:val="0"/>
                      <w:kern w:val="0"/>
                      <w:sz w:val="21"/>
                      <w:szCs w:val="21"/>
                    </w:rPr>
                  </w:pPr>
                  <w:r w:rsidRPr="00F445F7">
                    <w:rPr>
                      <w:rFonts w:ascii="Times New Roman" w:eastAsia="宋体" w:hAnsi="Times New Roman" w:hint="eastAsia"/>
                      <w:b w:val="0"/>
                      <w:kern w:val="0"/>
                      <w:sz w:val="21"/>
                      <w:szCs w:val="21"/>
                    </w:rPr>
                    <w:t>已上证</w:t>
                  </w:r>
                </w:p>
              </w:tc>
            </w:tr>
            <w:tr w:rsidR="005856F8" w:rsidRPr="007179AB" w:rsidTr="00A65F5C">
              <w:trPr>
                <w:cantSplit/>
                <w:trHeight w:val="340"/>
                <w:jc w:val="center"/>
              </w:trPr>
              <w:tc>
                <w:tcPr>
                  <w:tcW w:w="380" w:type="pct"/>
                  <w:vAlign w:val="center"/>
                </w:tcPr>
                <w:p w:rsidR="005856F8" w:rsidRDefault="002D6CDC" w:rsidP="00B622A3">
                  <w:pPr>
                    <w:pStyle w:val="afd"/>
                    <w:ind w:leftChars="0" w:left="0"/>
                    <w:contextualSpacing/>
                    <w:jc w:val="center"/>
                    <w:rPr>
                      <w:rFonts w:ascii="Times New Roman" w:eastAsia="宋体" w:hAnsi="Times New Roman"/>
                      <w:b w:val="0"/>
                      <w:kern w:val="0"/>
                      <w:sz w:val="21"/>
                      <w:szCs w:val="21"/>
                    </w:rPr>
                  </w:pPr>
                  <w:r>
                    <w:rPr>
                      <w:rFonts w:ascii="Times New Roman" w:eastAsia="宋体" w:hAnsi="Times New Roman" w:hint="eastAsia"/>
                      <w:b w:val="0"/>
                      <w:kern w:val="0"/>
                      <w:sz w:val="21"/>
                      <w:szCs w:val="21"/>
                    </w:rPr>
                    <w:t>13</w:t>
                  </w:r>
                </w:p>
              </w:tc>
              <w:tc>
                <w:tcPr>
                  <w:tcW w:w="823" w:type="pct"/>
                  <w:vAlign w:val="center"/>
                </w:tcPr>
                <w:p w:rsidR="005856F8" w:rsidRDefault="000275A4" w:rsidP="00B622A3">
                  <w:pPr>
                    <w:pStyle w:val="TableParagraph"/>
                    <w:kinsoku w:val="0"/>
                    <w:overflowPunct w:val="0"/>
                    <w:snapToGrid w:val="0"/>
                    <w:contextualSpacing/>
                    <w:jc w:val="center"/>
                    <w:rPr>
                      <w:rFonts w:hAnsi="宋体"/>
                      <w:sz w:val="21"/>
                      <w:szCs w:val="21"/>
                    </w:rPr>
                  </w:pPr>
                  <w:r>
                    <w:rPr>
                      <w:rFonts w:hAnsi="宋体" w:hint="eastAsia"/>
                      <w:sz w:val="21"/>
                      <w:szCs w:val="21"/>
                    </w:rPr>
                    <w:t>DR</w:t>
                  </w:r>
                </w:p>
              </w:tc>
              <w:tc>
                <w:tcPr>
                  <w:tcW w:w="858" w:type="pct"/>
                  <w:vAlign w:val="center"/>
                </w:tcPr>
                <w:p w:rsidR="005856F8" w:rsidRDefault="000275A4" w:rsidP="005856F8">
                  <w:pPr>
                    <w:pStyle w:val="TableParagraph"/>
                    <w:kinsoku w:val="0"/>
                    <w:overflowPunct w:val="0"/>
                    <w:snapToGrid w:val="0"/>
                    <w:contextualSpacing/>
                    <w:jc w:val="center"/>
                    <w:rPr>
                      <w:rFonts w:hAnsi="宋体"/>
                      <w:sz w:val="21"/>
                      <w:szCs w:val="21"/>
                    </w:rPr>
                  </w:pPr>
                  <w:r>
                    <w:rPr>
                      <w:rFonts w:hAnsi="宋体" w:hint="eastAsia"/>
                      <w:sz w:val="21"/>
                      <w:szCs w:val="21"/>
                    </w:rPr>
                    <w:t>Ysio Max</w:t>
                  </w:r>
                </w:p>
              </w:tc>
              <w:tc>
                <w:tcPr>
                  <w:tcW w:w="454" w:type="pct"/>
                  <w:vAlign w:val="center"/>
                </w:tcPr>
                <w:p w:rsidR="005856F8" w:rsidRPr="007179AB" w:rsidRDefault="000275A4" w:rsidP="00DE18E6">
                  <w:pPr>
                    <w:jc w:val="center"/>
                    <w:rPr>
                      <w:kern w:val="0"/>
                      <w:szCs w:val="21"/>
                    </w:rPr>
                  </w:pPr>
                  <w:r>
                    <w:rPr>
                      <w:rFonts w:hint="eastAsia"/>
                      <w:kern w:val="0"/>
                      <w:szCs w:val="21"/>
                    </w:rPr>
                    <w:t>Ⅲ类</w:t>
                  </w:r>
                </w:p>
              </w:tc>
              <w:tc>
                <w:tcPr>
                  <w:tcW w:w="692" w:type="pct"/>
                  <w:vAlign w:val="center"/>
                </w:tcPr>
                <w:p w:rsidR="005856F8" w:rsidRDefault="000275A4" w:rsidP="00156B14">
                  <w:pPr>
                    <w:pStyle w:val="TableParagraph"/>
                    <w:kinsoku w:val="0"/>
                    <w:overflowPunct w:val="0"/>
                    <w:snapToGrid w:val="0"/>
                    <w:contextualSpacing/>
                    <w:jc w:val="center"/>
                    <w:rPr>
                      <w:rFonts w:hAnsi="宋体"/>
                      <w:sz w:val="21"/>
                      <w:szCs w:val="21"/>
                    </w:rPr>
                  </w:pPr>
                  <w:r>
                    <w:rPr>
                      <w:rFonts w:hAnsi="宋体" w:hint="eastAsia"/>
                      <w:sz w:val="21"/>
                      <w:szCs w:val="21"/>
                    </w:rPr>
                    <w:t>1</w:t>
                  </w:r>
                </w:p>
              </w:tc>
              <w:tc>
                <w:tcPr>
                  <w:tcW w:w="765" w:type="pct"/>
                  <w:vAlign w:val="center"/>
                </w:tcPr>
                <w:p w:rsidR="000275A4" w:rsidRDefault="000275A4" w:rsidP="005856F8">
                  <w:pPr>
                    <w:pStyle w:val="TableParagraph"/>
                    <w:kinsoku w:val="0"/>
                    <w:overflowPunct w:val="0"/>
                    <w:snapToGrid w:val="0"/>
                    <w:contextualSpacing/>
                    <w:jc w:val="center"/>
                    <w:rPr>
                      <w:rFonts w:hAnsi="宋体"/>
                      <w:sz w:val="21"/>
                      <w:szCs w:val="21"/>
                    </w:rPr>
                  </w:pPr>
                  <w:r>
                    <w:rPr>
                      <w:rFonts w:hAnsi="宋体" w:hint="eastAsia"/>
                      <w:sz w:val="21"/>
                      <w:szCs w:val="21"/>
                    </w:rPr>
                    <w:t>瑞祥院区</w:t>
                  </w:r>
                </w:p>
                <w:p w:rsidR="005856F8" w:rsidRDefault="000275A4" w:rsidP="005856F8">
                  <w:pPr>
                    <w:pStyle w:val="TableParagraph"/>
                    <w:kinsoku w:val="0"/>
                    <w:overflowPunct w:val="0"/>
                    <w:snapToGrid w:val="0"/>
                    <w:contextualSpacing/>
                    <w:jc w:val="center"/>
                    <w:rPr>
                      <w:rFonts w:hAnsi="宋体"/>
                      <w:sz w:val="21"/>
                      <w:szCs w:val="21"/>
                    </w:rPr>
                  </w:pPr>
                  <w:r>
                    <w:rPr>
                      <w:rFonts w:hAnsi="宋体" w:hint="eastAsia"/>
                      <w:sz w:val="21"/>
                      <w:szCs w:val="21"/>
                    </w:rPr>
                    <w:t>放射科</w:t>
                  </w:r>
                  <w:r>
                    <w:rPr>
                      <w:rFonts w:hAnsi="宋体" w:hint="eastAsia"/>
                      <w:sz w:val="21"/>
                      <w:szCs w:val="21"/>
                    </w:rPr>
                    <w:t>1</w:t>
                  </w:r>
                  <w:r>
                    <w:rPr>
                      <w:rFonts w:hAnsi="宋体" w:hint="eastAsia"/>
                      <w:sz w:val="21"/>
                      <w:szCs w:val="21"/>
                    </w:rPr>
                    <w:t>号</w:t>
                  </w:r>
                  <w:r>
                    <w:rPr>
                      <w:rFonts w:hAnsi="宋体" w:hint="eastAsia"/>
                      <w:sz w:val="21"/>
                      <w:szCs w:val="21"/>
                    </w:rPr>
                    <w:t>DR</w:t>
                  </w:r>
                  <w:r>
                    <w:rPr>
                      <w:rFonts w:hAnsi="宋体" w:hint="eastAsia"/>
                      <w:sz w:val="21"/>
                      <w:szCs w:val="21"/>
                    </w:rPr>
                    <w:t>机房</w:t>
                  </w:r>
                </w:p>
              </w:tc>
              <w:tc>
                <w:tcPr>
                  <w:tcW w:w="509" w:type="pct"/>
                  <w:vAlign w:val="center"/>
                </w:tcPr>
                <w:p w:rsidR="000275A4" w:rsidRDefault="000275A4" w:rsidP="00834F42">
                  <w:pPr>
                    <w:jc w:val="center"/>
                    <w:rPr>
                      <w:szCs w:val="21"/>
                    </w:rPr>
                  </w:pPr>
                  <w:r>
                    <w:rPr>
                      <w:rFonts w:hint="eastAsia"/>
                      <w:szCs w:val="21"/>
                    </w:rPr>
                    <w:t>医疗</w:t>
                  </w:r>
                </w:p>
                <w:p w:rsidR="005856F8" w:rsidRDefault="000275A4" w:rsidP="00834F42">
                  <w:pPr>
                    <w:jc w:val="center"/>
                    <w:rPr>
                      <w:szCs w:val="21"/>
                    </w:rPr>
                  </w:pPr>
                  <w:r>
                    <w:rPr>
                      <w:rFonts w:hint="eastAsia"/>
                      <w:szCs w:val="21"/>
                    </w:rPr>
                    <w:t>诊断</w:t>
                  </w:r>
                </w:p>
              </w:tc>
              <w:tc>
                <w:tcPr>
                  <w:tcW w:w="517" w:type="pct"/>
                  <w:vAlign w:val="center"/>
                </w:tcPr>
                <w:p w:rsidR="005856F8" w:rsidRPr="00F445F7" w:rsidRDefault="000275A4" w:rsidP="00834F42">
                  <w:pPr>
                    <w:pStyle w:val="afd"/>
                    <w:keepNext/>
                    <w:ind w:leftChars="0" w:left="0"/>
                    <w:contextualSpacing/>
                    <w:jc w:val="center"/>
                    <w:outlineLvl w:val="0"/>
                    <w:rPr>
                      <w:rFonts w:ascii="Times New Roman" w:eastAsia="宋体" w:hAnsi="Times New Roman"/>
                      <w:b w:val="0"/>
                      <w:kern w:val="0"/>
                      <w:sz w:val="21"/>
                      <w:szCs w:val="21"/>
                    </w:rPr>
                  </w:pPr>
                  <w:r w:rsidRPr="00F445F7">
                    <w:rPr>
                      <w:rFonts w:ascii="Times New Roman" w:eastAsia="宋体" w:hAnsi="Times New Roman" w:hint="eastAsia"/>
                      <w:b w:val="0"/>
                      <w:kern w:val="0"/>
                      <w:sz w:val="21"/>
                      <w:szCs w:val="21"/>
                    </w:rPr>
                    <w:t>已上证</w:t>
                  </w:r>
                </w:p>
              </w:tc>
            </w:tr>
            <w:tr w:rsidR="005856F8" w:rsidRPr="007179AB" w:rsidTr="00A65F5C">
              <w:trPr>
                <w:cantSplit/>
                <w:trHeight w:val="340"/>
                <w:jc w:val="center"/>
              </w:trPr>
              <w:tc>
                <w:tcPr>
                  <w:tcW w:w="380" w:type="pct"/>
                  <w:vAlign w:val="center"/>
                </w:tcPr>
                <w:p w:rsidR="005856F8" w:rsidRDefault="002D6CDC" w:rsidP="002D6CDC">
                  <w:pPr>
                    <w:pStyle w:val="afd"/>
                    <w:ind w:leftChars="0" w:left="0"/>
                    <w:contextualSpacing/>
                    <w:jc w:val="center"/>
                    <w:rPr>
                      <w:rFonts w:ascii="Times New Roman" w:eastAsia="宋体" w:hAnsi="Times New Roman"/>
                      <w:b w:val="0"/>
                      <w:kern w:val="0"/>
                      <w:sz w:val="21"/>
                      <w:szCs w:val="21"/>
                    </w:rPr>
                  </w:pPr>
                  <w:r>
                    <w:rPr>
                      <w:rFonts w:ascii="Times New Roman" w:eastAsia="宋体" w:hAnsi="Times New Roman" w:hint="eastAsia"/>
                      <w:b w:val="0"/>
                      <w:kern w:val="0"/>
                      <w:sz w:val="21"/>
                      <w:szCs w:val="21"/>
                    </w:rPr>
                    <w:t>14</w:t>
                  </w:r>
                </w:p>
              </w:tc>
              <w:tc>
                <w:tcPr>
                  <w:tcW w:w="823" w:type="pct"/>
                  <w:vAlign w:val="center"/>
                </w:tcPr>
                <w:p w:rsidR="005856F8" w:rsidRDefault="000275A4" w:rsidP="00B622A3">
                  <w:pPr>
                    <w:pStyle w:val="TableParagraph"/>
                    <w:kinsoku w:val="0"/>
                    <w:overflowPunct w:val="0"/>
                    <w:snapToGrid w:val="0"/>
                    <w:contextualSpacing/>
                    <w:jc w:val="center"/>
                    <w:rPr>
                      <w:rFonts w:hAnsi="宋体"/>
                      <w:sz w:val="21"/>
                      <w:szCs w:val="21"/>
                    </w:rPr>
                  </w:pPr>
                  <w:r>
                    <w:rPr>
                      <w:rFonts w:hAnsi="宋体" w:hint="eastAsia"/>
                      <w:sz w:val="21"/>
                      <w:szCs w:val="21"/>
                    </w:rPr>
                    <w:t>DR</w:t>
                  </w:r>
                </w:p>
              </w:tc>
              <w:tc>
                <w:tcPr>
                  <w:tcW w:w="858" w:type="pct"/>
                  <w:vAlign w:val="center"/>
                </w:tcPr>
                <w:p w:rsidR="005856F8" w:rsidRDefault="000275A4" w:rsidP="005856F8">
                  <w:pPr>
                    <w:pStyle w:val="TableParagraph"/>
                    <w:kinsoku w:val="0"/>
                    <w:overflowPunct w:val="0"/>
                    <w:snapToGrid w:val="0"/>
                    <w:contextualSpacing/>
                    <w:jc w:val="center"/>
                    <w:rPr>
                      <w:rFonts w:hAnsi="宋体"/>
                      <w:sz w:val="21"/>
                      <w:szCs w:val="21"/>
                    </w:rPr>
                  </w:pPr>
                  <w:r>
                    <w:rPr>
                      <w:rFonts w:hAnsi="宋体" w:hint="eastAsia"/>
                      <w:sz w:val="21"/>
                      <w:szCs w:val="21"/>
                    </w:rPr>
                    <w:t>Ysio Max</w:t>
                  </w:r>
                </w:p>
              </w:tc>
              <w:tc>
                <w:tcPr>
                  <w:tcW w:w="454" w:type="pct"/>
                  <w:vAlign w:val="center"/>
                </w:tcPr>
                <w:p w:rsidR="005856F8" w:rsidRPr="007179AB" w:rsidRDefault="000275A4" w:rsidP="00DE18E6">
                  <w:pPr>
                    <w:jc w:val="center"/>
                    <w:rPr>
                      <w:kern w:val="0"/>
                      <w:szCs w:val="21"/>
                    </w:rPr>
                  </w:pPr>
                  <w:r>
                    <w:rPr>
                      <w:rFonts w:hint="eastAsia"/>
                      <w:kern w:val="0"/>
                      <w:szCs w:val="21"/>
                    </w:rPr>
                    <w:t>Ⅲ类</w:t>
                  </w:r>
                </w:p>
              </w:tc>
              <w:tc>
                <w:tcPr>
                  <w:tcW w:w="692" w:type="pct"/>
                  <w:vAlign w:val="center"/>
                </w:tcPr>
                <w:p w:rsidR="005856F8" w:rsidRDefault="000275A4" w:rsidP="00156B14">
                  <w:pPr>
                    <w:pStyle w:val="TableParagraph"/>
                    <w:kinsoku w:val="0"/>
                    <w:overflowPunct w:val="0"/>
                    <w:snapToGrid w:val="0"/>
                    <w:contextualSpacing/>
                    <w:jc w:val="center"/>
                    <w:rPr>
                      <w:rFonts w:hAnsi="宋体"/>
                      <w:sz w:val="21"/>
                      <w:szCs w:val="21"/>
                    </w:rPr>
                  </w:pPr>
                  <w:r>
                    <w:rPr>
                      <w:rFonts w:hAnsi="宋体" w:hint="eastAsia"/>
                      <w:sz w:val="21"/>
                      <w:szCs w:val="21"/>
                    </w:rPr>
                    <w:t>1</w:t>
                  </w:r>
                </w:p>
              </w:tc>
              <w:tc>
                <w:tcPr>
                  <w:tcW w:w="765" w:type="pct"/>
                  <w:vAlign w:val="center"/>
                </w:tcPr>
                <w:p w:rsidR="000275A4" w:rsidRDefault="000275A4" w:rsidP="000275A4">
                  <w:pPr>
                    <w:pStyle w:val="TableParagraph"/>
                    <w:kinsoku w:val="0"/>
                    <w:overflowPunct w:val="0"/>
                    <w:snapToGrid w:val="0"/>
                    <w:contextualSpacing/>
                    <w:jc w:val="center"/>
                    <w:rPr>
                      <w:rFonts w:hAnsi="宋体"/>
                      <w:sz w:val="21"/>
                      <w:szCs w:val="21"/>
                    </w:rPr>
                  </w:pPr>
                  <w:r>
                    <w:rPr>
                      <w:rFonts w:hAnsi="宋体" w:hint="eastAsia"/>
                      <w:sz w:val="21"/>
                      <w:szCs w:val="21"/>
                    </w:rPr>
                    <w:t>瑞祥院区</w:t>
                  </w:r>
                </w:p>
                <w:p w:rsidR="005856F8" w:rsidRDefault="000275A4" w:rsidP="000275A4">
                  <w:pPr>
                    <w:pStyle w:val="TableParagraph"/>
                    <w:kinsoku w:val="0"/>
                    <w:overflowPunct w:val="0"/>
                    <w:snapToGrid w:val="0"/>
                    <w:contextualSpacing/>
                    <w:jc w:val="center"/>
                    <w:rPr>
                      <w:rFonts w:hAnsi="宋体"/>
                      <w:sz w:val="21"/>
                      <w:szCs w:val="21"/>
                    </w:rPr>
                  </w:pPr>
                  <w:r>
                    <w:rPr>
                      <w:rFonts w:hAnsi="宋体" w:hint="eastAsia"/>
                      <w:sz w:val="21"/>
                      <w:szCs w:val="21"/>
                    </w:rPr>
                    <w:t>放射科</w:t>
                  </w:r>
                  <w:r>
                    <w:rPr>
                      <w:rFonts w:hAnsi="宋体" w:hint="eastAsia"/>
                      <w:sz w:val="21"/>
                      <w:szCs w:val="21"/>
                    </w:rPr>
                    <w:t>2</w:t>
                  </w:r>
                  <w:r>
                    <w:rPr>
                      <w:rFonts w:hAnsi="宋体" w:hint="eastAsia"/>
                      <w:sz w:val="21"/>
                      <w:szCs w:val="21"/>
                    </w:rPr>
                    <w:t>号</w:t>
                  </w:r>
                  <w:r>
                    <w:rPr>
                      <w:rFonts w:hAnsi="宋体" w:hint="eastAsia"/>
                      <w:sz w:val="21"/>
                      <w:szCs w:val="21"/>
                    </w:rPr>
                    <w:t>DR</w:t>
                  </w:r>
                  <w:r>
                    <w:rPr>
                      <w:rFonts w:hAnsi="宋体" w:hint="eastAsia"/>
                      <w:sz w:val="21"/>
                      <w:szCs w:val="21"/>
                    </w:rPr>
                    <w:t>机房</w:t>
                  </w:r>
                </w:p>
              </w:tc>
              <w:tc>
                <w:tcPr>
                  <w:tcW w:w="509" w:type="pct"/>
                  <w:vAlign w:val="center"/>
                </w:tcPr>
                <w:p w:rsidR="000275A4" w:rsidRDefault="000275A4" w:rsidP="00834F42">
                  <w:pPr>
                    <w:jc w:val="center"/>
                    <w:rPr>
                      <w:szCs w:val="21"/>
                    </w:rPr>
                  </w:pPr>
                  <w:r>
                    <w:rPr>
                      <w:rFonts w:hint="eastAsia"/>
                      <w:szCs w:val="21"/>
                    </w:rPr>
                    <w:t>医疗</w:t>
                  </w:r>
                </w:p>
                <w:p w:rsidR="005856F8" w:rsidRDefault="000275A4" w:rsidP="00834F42">
                  <w:pPr>
                    <w:jc w:val="center"/>
                    <w:rPr>
                      <w:szCs w:val="21"/>
                    </w:rPr>
                  </w:pPr>
                  <w:r>
                    <w:rPr>
                      <w:rFonts w:hint="eastAsia"/>
                      <w:szCs w:val="21"/>
                    </w:rPr>
                    <w:t>诊断</w:t>
                  </w:r>
                </w:p>
              </w:tc>
              <w:tc>
                <w:tcPr>
                  <w:tcW w:w="517" w:type="pct"/>
                  <w:vAlign w:val="center"/>
                </w:tcPr>
                <w:p w:rsidR="005856F8" w:rsidRPr="00F445F7" w:rsidRDefault="000275A4" w:rsidP="00834F42">
                  <w:pPr>
                    <w:pStyle w:val="afd"/>
                    <w:keepNext/>
                    <w:ind w:leftChars="0" w:left="0"/>
                    <w:contextualSpacing/>
                    <w:jc w:val="center"/>
                    <w:outlineLvl w:val="0"/>
                    <w:rPr>
                      <w:rFonts w:ascii="Times New Roman" w:eastAsia="宋体" w:hAnsi="Times New Roman"/>
                      <w:b w:val="0"/>
                      <w:kern w:val="0"/>
                      <w:sz w:val="21"/>
                      <w:szCs w:val="21"/>
                    </w:rPr>
                  </w:pPr>
                  <w:r w:rsidRPr="00F445F7">
                    <w:rPr>
                      <w:rFonts w:ascii="Times New Roman" w:eastAsia="宋体" w:hAnsi="Times New Roman" w:hint="eastAsia"/>
                      <w:b w:val="0"/>
                      <w:kern w:val="0"/>
                      <w:sz w:val="21"/>
                      <w:szCs w:val="21"/>
                    </w:rPr>
                    <w:t>已上证</w:t>
                  </w:r>
                </w:p>
              </w:tc>
            </w:tr>
            <w:tr w:rsidR="005856F8" w:rsidRPr="007179AB" w:rsidTr="00A65F5C">
              <w:trPr>
                <w:cantSplit/>
                <w:trHeight w:val="340"/>
                <w:jc w:val="center"/>
              </w:trPr>
              <w:tc>
                <w:tcPr>
                  <w:tcW w:w="380" w:type="pct"/>
                  <w:vAlign w:val="center"/>
                </w:tcPr>
                <w:p w:rsidR="005856F8" w:rsidRDefault="002D6CDC" w:rsidP="00B622A3">
                  <w:pPr>
                    <w:pStyle w:val="afd"/>
                    <w:ind w:leftChars="0" w:left="0"/>
                    <w:contextualSpacing/>
                    <w:jc w:val="center"/>
                    <w:rPr>
                      <w:rFonts w:ascii="Times New Roman" w:eastAsia="宋体" w:hAnsi="Times New Roman"/>
                      <w:b w:val="0"/>
                      <w:kern w:val="0"/>
                      <w:sz w:val="21"/>
                      <w:szCs w:val="21"/>
                    </w:rPr>
                  </w:pPr>
                  <w:r>
                    <w:rPr>
                      <w:rFonts w:ascii="Times New Roman" w:eastAsia="宋体" w:hAnsi="Times New Roman" w:hint="eastAsia"/>
                      <w:b w:val="0"/>
                      <w:kern w:val="0"/>
                      <w:sz w:val="21"/>
                      <w:szCs w:val="21"/>
                    </w:rPr>
                    <w:t>15</w:t>
                  </w:r>
                </w:p>
              </w:tc>
              <w:tc>
                <w:tcPr>
                  <w:tcW w:w="823" w:type="pct"/>
                  <w:vAlign w:val="center"/>
                </w:tcPr>
                <w:p w:rsidR="005856F8" w:rsidRDefault="000275A4" w:rsidP="00B622A3">
                  <w:pPr>
                    <w:pStyle w:val="TableParagraph"/>
                    <w:kinsoku w:val="0"/>
                    <w:overflowPunct w:val="0"/>
                    <w:snapToGrid w:val="0"/>
                    <w:contextualSpacing/>
                    <w:jc w:val="center"/>
                    <w:rPr>
                      <w:rFonts w:hAnsi="宋体"/>
                      <w:sz w:val="21"/>
                      <w:szCs w:val="21"/>
                    </w:rPr>
                  </w:pPr>
                  <w:r>
                    <w:rPr>
                      <w:rFonts w:hAnsi="宋体" w:hint="eastAsia"/>
                      <w:sz w:val="21"/>
                      <w:szCs w:val="21"/>
                    </w:rPr>
                    <w:t>牙片机</w:t>
                  </w:r>
                </w:p>
              </w:tc>
              <w:tc>
                <w:tcPr>
                  <w:tcW w:w="858" w:type="pct"/>
                  <w:vAlign w:val="center"/>
                </w:tcPr>
                <w:p w:rsidR="005856F8" w:rsidRDefault="000275A4" w:rsidP="005856F8">
                  <w:pPr>
                    <w:pStyle w:val="TableParagraph"/>
                    <w:kinsoku w:val="0"/>
                    <w:overflowPunct w:val="0"/>
                    <w:snapToGrid w:val="0"/>
                    <w:contextualSpacing/>
                    <w:jc w:val="center"/>
                    <w:rPr>
                      <w:rFonts w:hAnsi="宋体"/>
                      <w:sz w:val="21"/>
                      <w:szCs w:val="21"/>
                    </w:rPr>
                  </w:pPr>
                  <w:r>
                    <w:rPr>
                      <w:rFonts w:hAnsi="宋体" w:hint="eastAsia"/>
                      <w:sz w:val="21"/>
                      <w:szCs w:val="21"/>
                    </w:rPr>
                    <w:t>Focus</w:t>
                  </w:r>
                </w:p>
              </w:tc>
              <w:tc>
                <w:tcPr>
                  <w:tcW w:w="454" w:type="pct"/>
                  <w:vAlign w:val="center"/>
                </w:tcPr>
                <w:p w:rsidR="005856F8" w:rsidRPr="007179AB" w:rsidRDefault="000275A4" w:rsidP="00DE18E6">
                  <w:pPr>
                    <w:jc w:val="center"/>
                    <w:rPr>
                      <w:kern w:val="0"/>
                      <w:szCs w:val="21"/>
                    </w:rPr>
                  </w:pPr>
                  <w:r>
                    <w:rPr>
                      <w:rFonts w:hint="eastAsia"/>
                      <w:kern w:val="0"/>
                      <w:szCs w:val="21"/>
                    </w:rPr>
                    <w:t>Ⅲ类</w:t>
                  </w:r>
                </w:p>
              </w:tc>
              <w:tc>
                <w:tcPr>
                  <w:tcW w:w="692" w:type="pct"/>
                  <w:vAlign w:val="center"/>
                </w:tcPr>
                <w:p w:rsidR="005856F8" w:rsidRDefault="000275A4" w:rsidP="00156B14">
                  <w:pPr>
                    <w:pStyle w:val="TableParagraph"/>
                    <w:kinsoku w:val="0"/>
                    <w:overflowPunct w:val="0"/>
                    <w:snapToGrid w:val="0"/>
                    <w:contextualSpacing/>
                    <w:jc w:val="center"/>
                    <w:rPr>
                      <w:rFonts w:hAnsi="宋体"/>
                      <w:sz w:val="21"/>
                      <w:szCs w:val="21"/>
                    </w:rPr>
                  </w:pPr>
                  <w:r>
                    <w:rPr>
                      <w:rFonts w:hAnsi="宋体" w:hint="eastAsia"/>
                      <w:sz w:val="21"/>
                      <w:szCs w:val="21"/>
                    </w:rPr>
                    <w:t>1</w:t>
                  </w:r>
                </w:p>
              </w:tc>
              <w:tc>
                <w:tcPr>
                  <w:tcW w:w="765" w:type="pct"/>
                  <w:vAlign w:val="center"/>
                </w:tcPr>
                <w:p w:rsidR="000275A4" w:rsidRDefault="000275A4" w:rsidP="005856F8">
                  <w:pPr>
                    <w:pStyle w:val="TableParagraph"/>
                    <w:kinsoku w:val="0"/>
                    <w:overflowPunct w:val="0"/>
                    <w:snapToGrid w:val="0"/>
                    <w:contextualSpacing/>
                    <w:jc w:val="center"/>
                    <w:rPr>
                      <w:rFonts w:hAnsi="宋体"/>
                      <w:sz w:val="21"/>
                      <w:szCs w:val="21"/>
                    </w:rPr>
                  </w:pPr>
                  <w:r>
                    <w:rPr>
                      <w:rFonts w:hAnsi="宋体" w:hint="eastAsia"/>
                      <w:sz w:val="21"/>
                      <w:szCs w:val="21"/>
                    </w:rPr>
                    <w:t>瑞祥院区</w:t>
                  </w:r>
                </w:p>
                <w:p w:rsidR="005856F8" w:rsidRDefault="000275A4" w:rsidP="005856F8">
                  <w:pPr>
                    <w:pStyle w:val="TableParagraph"/>
                    <w:kinsoku w:val="0"/>
                    <w:overflowPunct w:val="0"/>
                    <w:snapToGrid w:val="0"/>
                    <w:contextualSpacing/>
                    <w:jc w:val="center"/>
                    <w:rPr>
                      <w:rFonts w:hAnsi="宋体"/>
                      <w:sz w:val="21"/>
                      <w:szCs w:val="21"/>
                    </w:rPr>
                  </w:pPr>
                  <w:r>
                    <w:rPr>
                      <w:rFonts w:hAnsi="宋体" w:hint="eastAsia"/>
                      <w:sz w:val="21"/>
                      <w:szCs w:val="21"/>
                    </w:rPr>
                    <w:t>放射科牙片机房</w:t>
                  </w:r>
                </w:p>
              </w:tc>
              <w:tc>
                <w:tcPr>
                  <w:tcW w:w="509" w:type="pct"/>
                  <w:vAlign w:val="center"/>
                </w:tcPr>
                <w:p w:rsidR="000275A4" w:rsidRDefault="000275A4" w:rsidP="00834F42">
                  <w:pPr>
                    <w:jc w:val="center"/>
                    <w:rPr>
                      <w:szCs w:val="21"/>
                    </w:rPr>
                  </w:pPr>
                  <w:r>
                    <w:rPr>
                      <w:rFonts w:hint="eastAsia"/>
                      <w:szCs w:val="21"/>
                    </w:rPr>
                    <w:t>医疗</w:t>
                  </w:r>
                </w:p>
                <w:p w:rsidR="005856F8" w:rsidRPr="000275A4" w:rsidRDefault="000275A4" w:rsidP="00834F42">
                  <w:pPr>
                    <w:jc w:val="center"/>
                    <w:rPr>
                      <w:szCs w:val="21"/>
                    </w:rPr>
                  </w:pPr>
                  <w:r>
                    <w:rPr>
                      <w:rFonts w:hint="eastAsia"/>
                      <w:szCs w:val="21"/>
                    </w:rPr>
                    <w:t>诊断</w:t>
                  </w:r>
                </w:p>
              </w:tc>
              <w:tc>
                <w:tcPr>
                  <w:tcW w:w="517" w:type="pct"/>
                  <w:vAlign w:val="center"/>
                </w:tcPr>
                <w:p w:rsidR="005856F8" w:rsidRPr="00F445F7" w:rsidRDefault="000275A4" w:rsidP="00834F42">
                  <w:pPr>
                    <w:pStyle w:val="afd"/>
                    <w:keepNext/>
                    <w:ind w:leftChars="0" w:left="0"/>
                    <w:contextualSpacing/>
                    <w:jc w:val="center"/>
                    <w:outlineLvl w:val="0"/>
                    <w:rPr>
                      <w:rFonts w:ascii="Times New Roman" w:eastAsia="宋体" w:hAnsi="Times New Roman"/>
                      <w:b w:val="0"/>
                      <w:kern w:val="0"/>
                      <w:sz w:val="21"/>
                      <w:szCs w:val="21"/>
                    </w:rPr>
                  </w:pPr>
                  <w:r w:rsidRPr="00F445F7">
                    <w:rPr>
                      <w:rFonts w:ascii="Times New Roman" w:eastAsia="宋体" w:hAnsi="Times New Roman" w:hint="eastAsia"/>
                      <w:b w:val="0"/>
                      <w:kern w:val="0"/>
                      <w:sz w:val="21"/>
                      <w:szCs w:val="21"/>
                    </w:rPr>
                    <w:t>已上证</w:t>
                  </w:r>
                </w:p>
              </w:tc>
            </w:tr>
            <w:tr w:rsidR="000275A4" w:rsidRPr="007179AB" w:rsidTr="00A65F5C">
              <w:trPr>
                <w:cantSplit/>
                <w:trHeight w:val="340"/>
                <w:jc w:val="center"/>
              </w:trPr>
              <w:tc>
                <w:tcPr>
                  <w:tcW w:w="380" w:type="pct"/>
                  <w:vAlign w:val="center"/>
                </w:tcPr>
                <w:p w:rsidR="000275A4" w:rsidRDefault="000275A4" w:rsidP="00B622A3">
                  <w:pPr>
                    <w:pStyle w:val="afd"/>
                    <w:ind w:leftChars="0" w:left="0"/>
                    <w:contextualSpacing/>
                    <w:jc w:val="center"/>
                    <w:rPr>
                      <w:rFonts w:ascii="Times New Roman" w:eastAsia="宋体" w:hAnsi="Times New Roman"/>
                      <w:b w:val="0"/>
                      <w:kern w:val="0"/>
                      <w:sz w:val="21"/>
                      <w:szCs w:val="21"/>
                    </w:rPr>
                  </w:pPr>
                  <w:r>
                    <w:rPr>
                      <w:rFonts w:ascii="Times New Roman" w:eastAsia="宋体" w:hAnsi="Times New Roman" w:hint="eastAsia"/>
                      <w:b w:val="0"/>
                      <w:kern w:val="0"/>
                      <w:sz w:val="21"/>
                      <w:szCs w:val="21"/>
                    </w:rPr>
                    <w:t>16</w:t>
                  </w:r>
                </w:p>
              </w:tc>
              <w:tc>
                <w:tcPr>
                  <w:tcW w:w="823" w:type="pct"/>
                  <w:vAlign w:val="center"/>
                </w:tcPr>
                <w:p w:rsidR="000275A4" w:rsidRDefault="000275A4" w:rsidP="00B622A3">
                  <w:pPr>
                    <w:pStyle w:val="TableParagraph"/>
                    <w:kinsoku w:val="0"/>
                    <w:overflowPunct w:val="0"/>
                    <w:snapToGrid w:val="0"/>
                    <w:contextualSpacing/>
                    <w:jc w:val="center"/>
                    <w:rPr>
                      <w:rFonts w:hAnsi="宋体"/>
                      <w:sz w:val="21"/>
                      <w:szCs w:val="21"/>
                    </w:rPr>
                  </w:pPr>
                  <w:r>
                    <w:rPr>
                      <w:rFonts w:hAnsi="宋体" w:hint="eastAsia"/>
                      <w:sz w:val="21"/>
                      <w:szCs w:val="21"/>
                    </w:rPr>
                    <w:t>口腔</w:t>
                  </w:r>
                  <w:r>
                    <w:rPr>
                      <w:rFonts w:hAnsi="宋体" w:hint="eastAsia"/>
                      <w:sz w:val="21"/>
                      <w:szCs w:val="21"/>
                    </w:rPr>
                    <w:t>CT</w:t>
                  </w:r>
                </w:p>
              </w:tc>
              <w:tc>
                <w:tcPr>
                  <w:tcW w:w="858" w:type="pct"/>
                  <w:vAlign w:val="center"/>
                </w:tcPr>
                <w:p w:rsidR="000275A4" w:rsidRDefault="000275A4" w:rsidP="005856F8">
                  <w:pPr>
                    <w:pStyle w:val="TableParagraph"/>
                    <w:kinsoku w:val="0"/>
                    <w:overflowPunct w:val="0"/>
                    <w:snapToGrid w:val="0"/>
                    <w:contextualSpacing/>
                    <w:jc w:val="center"/>
                    <w:rPr>
                      <w:rFonts w:hAnsi="宋体"/>
                      <w:sz w:val="21"/>
                      <w:szCs w:val="21"/>
                    </w:rPr>
                  </w:pPr>
                  <w:r>
                    <w:rPr>
                      <w:rFonts w:hAnsi="宋体" w:hint="eastAsia"/>
                      <w:sz w:val="21"/>
                      <w:szCs w:val="21"/>
                    </w:rPr>
                    <w:t>OP300</w:t>
                  </w:r>
                </w:p>
              </w:tc>
              <w:tc>
                <w:tcPr>
                  <w:tcW w:w="454" w:type="pct"/>
                  <w:vAlign w:val="center"/>
                </w:tcPr>
                <w:p w:rsidR="000275A4" w:rsidRDefault="000275A4" w:rsidP="00DE18E6">
                  <w:pPr>
                    <w:jc w:val="center"/>
                    <w:rPr>
                      <w:kern w:val="0"/>
                      <w:szCs w:val="21"/>
                    </w:rPr>
                  </w:pPr>
                  <w:r>
                    <w:rPr>
                      <w:rFonts w:hint="eastAsia"/>
                      <w:kern w:val="0"/>
                      <w:szCs w:val="21"/>
                    </w:rPr>
                    <w:t>Ⅲ类</w:t>
                  </w:r>
                </w:p>
              </w:tc>
              <w:tc>
                <w:tcPr>
                  <w:tcW w:w="692" w:type="pct"/>
                  <w:vAlign w:val="center"/>
                </w:tcPr>
                <w:p w:rsidR="000275A4" w:rsidRDefault="003E1B4D" w:rsidP="00156B14">
                  <w:pPr>
                    <w:pStyle w:val="TableParagraph"/>
                    <w:kinsoku w:val="0"/>
                    <w:overflowPunct w:val="0"/>
                    <w:snapToGrid w:val="0"/>
                    <w:contextualSpacing/>
                    <w:jc w:val="center"/>
                    <w:rPr>
                      <w:rFonts w:hAnsi="宋体"/>
                      <w:sz w:val="21"/>
                      <w:szCs w:val="21"/>
                    </w:rPr>
                  </w:pPr>
                  <w:r>
                    <w:rPr>
                      <w:rFonts w:hAnsi="宋体" w:hint="eastAsia"/>
                      <w:sz w:val="21"/>
                      <w:szCs w:val="21"/>
                    </w:rPr>
                    <w:t>1</w:t>
                  </w:r>
                </w:p>
              </w:tc>
              <w:tc>
                <w:tcPr>
                  <w:tcW w:w="765" w:type="pct"/>
                  <w:vAlign w:val="center"/>
                </w:tcPr>
                <w:p w:rsidR="000275A4" w:rsidRDefault="003E1B4D" w:rsidP="005856F8">
                  <w:pPr>
                    <w:pStyle w:val="TableParagraph"/>
                    <w:kinsoku w:val="0"/>
                    <w:overflowPunct w:val="0"/>
                    <w:snapToGrid w:val="0"/>
                    <w:contextualSpacing/>
                    <w:jc w:val="center"/>
                    <w:rPr>
                      <w:rFonts w:hAnsi="宋体"/>
                      <w:sz w:val="21"/>
                      <w:szCs w:val="21"/>
                    </w:rPr>
                  </w:pPr>
                  <w:r>
                    <w:rPr>
                      <w:rFonts w:hAnsi="宋体" w:hint="eastAsia"/>
                      <w:sz w:val="21"/>
                      <w:szCs w:val="21"/>
                    </w:rPr>
                    <w:t>瑞祥院区放射科口腔</w:t>
                  </w:r>
                  <w:r>
                    <w:rPr>
                      <w:rFonts w:hAnsi="宋体" w:hint="eastAsia"/>
                      <w:sz w:val="21"/>
                      <w:szCs w:val="21"/>
                    </w:rPr>
                    <w:t>CT</w:t>
                  </w:r>
                  <w:r>
                    <w:rPr>
                      <w:rFonts w:hAnsi="宋体" w:hint="eastAsia"/>
                      <w:sz w:val="21"/>
                      <w:szCs w:val="21"/>
                    </w:rPr>
                    <w:t>机房</w:t>
                  </w:r>
                </w:p>
              </w:tc>
              <w:tc>
                <w:tcPr>
                  <w:tcW w:w="509" w:type="pct"/>
                  <w:vAlign w:val="center"/>
                </w:tcPr>
                <w:p w:rsidR="000275A4" w:rsidRDefault="003E1B4D" w:rsidP="00834F42">
                  <w:pPr>
                    <w:jc w:val="center"/>
                    <w:rPr>
                      <w:szCs w:val="21"/>
                    </w:rPr>
                  </w:pPr>
                  <w:r>
                    <w:rPr>
                      <w:rFonts w:hint="eastAsia"/>
                      <w:szCs w:val="21"/>
                    </w:rPr>
                    <w:t>医疗</w:t>
                  </w:r>
                </w:p>
                <w:p w:rsidR="003E1B4D" w:rsidRPr="003E1B4D" w:rsidRDefault="003E1B4D" w:rsidP="00834F42">
                  <w:pPr>
                    <w:jc w:val="center"/>
                    <w:rPr>
                      <w:szCs w:val="21"/>
                    </w:rPr>
                  </w:pPr>
                  <w:r>
                    <w:rPr>
                      <w:rFonts w:hint="eastAsia"/>
                      <w:szCs w:val="21"/>
                    </w:rPr>
                    <w:t>诊断</w:t>
                  </w:r>
                </w:p>
              </w:tc>
              <w:tc>
                <w:tcPr>
                  <w:tcW w:w="517" w:type="pct"/>
                  <w:vAlign w:val="center"/>
                </w:tcPr>
                <w:p w:rsidR="000275A4" w:rsidRPr="00F445F7" w:rsidRDefault="003E1B4D" w:rsidP="00834F42">
                  <w:pPr>
                    <w:pStyle w:val="afd"/>
                    <w:keepNext/>
                    <w:ind w:leftChars="0" w:left="0"/>
                    <w:contextualSpacing/>
                    <w:jc w:val="center"/>
                    <w:outlineLvl w:val="0"/>
                    <w:rPr>
                      <w:rFonts w:ascii="Times New Roman" w:eastAsia="宋体" w:hAnsi="Times New Roman"/>
                      <w:b w:val="0"/>
                      <w:kern w:val="0"/>
                      <w:sz w:val="21"/>
                      <w:szCs w:val="21"/>
                    </w:rPr>
                  </w:pPr>
                  <w:r w:rsidRPr="00F445F7">
                    <w:rPr>
                      <w:rFonts w:ascii="Times New Roman" w:eastAsia="宋体" w:hAnsi="Times New Roman" w:hint="eastAsia"/>
                      <w:b w:val="0"/>
                      <w:kern w:val="0"/>
                      <w:sz w:val="21"/>
                      <w:szCs w:val="21"/>
                    </w:rPr>
                    <w:t>已上证</w:t>
                  </w:r>
                </w:p>
              </w:tc>
            </w:tr>
            <w:tr w:rsidR="000275A4" w:rsidRPr="007179AB" w:rsidTr="00A65F5C">
              <w:trPr>
                <w:cantSplit/>
                <w:trHeight w:val="340"/>
                <w:jc w:val="center"/>
              </w:trPr>
              <w:tc>
                <w:tcPr>
                  <w:tcW w:w="380" w:type="pct"/>
                  <w:vAlign w:val="center"/>
                </w:tcPr>
                <w:p w:rsidR="000275A4" w:rsidRDefault="000275A4" w:rsidP="00B622A3">
                  <w:pPr>
                    <w:pStyle w:val="afd"/>
                    <w:ind w:leftChars="0" w:left="0"/>
                    <w:contextualSpacing/>
                    <w:jc w:val="center"/>
                    <w:rPr>
                      <w:rFonts w:ascii="Times New Roman" w:eastAsia="宋体" w:hAnsi="Times New Roman"/>
                      <w:b w:val="0"/>
                      <w:kern w:val="0"/>
                      <w:sz w:val="21"/>
                      <w:szCs w:val="21"/>
                    </w:rPr>
                  </w:pPr>
                  <w:r>
                    <w:rPr>
                      <w:rFonts w:ascii="Times New Roman" w:eastAsia="宋体" w:hAnsi="Times New Roman" w:hint="eastAsia"/>
                      <w:b w:val="0"/>
                      <w:kern w:val="0"/>
                      <w:sz w:val="21"/>
                      <w:szCs w:val="21"/>
                    </w:rPr>
                    <w:t>17</w:t>
                  </w:r>
                </w:p>
              </w:tc>
              <w:tc>
                <w:tcPr>
                  <w:tcW w:w="823" w:type="pct"/>
                  <w:vAlign w:val="center"/>
                </w:tcPr>
                <w:p w:rsidR="000275A4" w:rsidRDefault="003E1B4D" w:rsidP="00B622A3">
                  <w:pPr>
                    <w:pStyle w:val="TableParagraph"/>
                    <w:kinsoku w:val="0"/>
                    <w:overflowPunct w:val="0"/>
                    <w:snapToGrid w:val="0"/>
                    <w:contextualSpacing/>
                    <w:jc w:val="center"/>
                    <w:rPr>
                      <w:rFonts w:hAnsi="宋体"/>
                      <w:sz w:val="21"/>
                      <w:szCs w:val="21"/>
                    </w:rPr>
                  </w:pPr>
                  <w:r>
                    <w:rPr>
                      <w:rFonts w:hAnsi="宋体" w:hint="eastAsia"/>
                      <w:sz w:val="21"/>
                      <w:szCs w:val="21"/>
                    </w:rPr>
                    <w:t>C</w:t>
                  </w:r>
                  <w:r>
                    <w:rPr>
                      <w:rFonts w:hAnsi="宋体" w:hint="eastAsia"/>
                      <w:sz w:val="21"/>
                      <w:szCs w:val="21"/>
                    </w:rPr>
                    <w:t>臂机</w:t>
                  </w:r>
                </w:p>
              </w:tc>
              <w:tc>
                <w:tcPr>
                  <w:tcW w:w="858" w:type="pct"/>
                  <w:vAlign w:val="center"/>
                </w:tcPr>
                <w:p w:rsidR="000275A4" w:rsidRDefault="003E1B4D" w:rsidP="005856F8">
                  <w:pPr>
                    <w:pStyle w:val="TableParagraph"/>
                    <w:kinsoku w:val="0"/>
                    <w:overflowPunct w:val="0"/>
                    <w:snapToGrid w:val="0"/>
                    <w:contextualSpacing/>
                    <w:jc w:val="center"/>
                    <w:rPr>
                      <w:rFonts w:hAnsi="宋体"/>
                      <w:sz w:val="21"/>
                      <w:szCs w:val="21"/>
                    </w:rPr>
                  </w:pPr>
                  <w:r>
                    <w:rPr>
                      <w:rFonts w:hAnsi="宋体" w:hint="eastAsia"/>
                      <w:sz w:val="21"/>
                      <w:szCs w:val="21"/>
                    </w:rPr>
                    <w:t>BV endure</w:t>
                  </w:r>
                </w:p>
              </w:tc>
              <w:tc>
                <w:tcPr>
                  <w:tcW w:w="454" w:type="pct"/>
                  <w:vAlign w:val="center"/>
                </w:tcPr>
                <w:p w:rsidR="000275A4" w:rsidRDefault="003E1B4D" w:rsidP="00DE18E6">
                  <w:pPr>
                    <w:jc w:val="center"/>
                    <w:rPr>
                      <w:kern w:val="0"/>
                      <w:szCs w:val="21"/>
                    </w:rPr>
                  </w:pPr>
                  <w:r>
                    <w:rPr>
                      <w:rFonts w:hint="eastAsia"/>
                      <w:kern w:val="0"/>
                      <w:szCs w:val="21"/>
                    </w:rPr>
                    <w:t>Ⅲ类</w:t>
                  </w:r>
                </w:p>
              </w:tc>
              <w:tc>
                <w:tcPr>
                  <w:tcW w:w="692" w:type="pct"/>
                  <w:vAlign w:val="center"/>
                </w:tcPr>
                <w:p w:rsidR="000275A4" w:rsidRDefault="003E1B4D" w:rsidP="00156B14">
                  <w:pPr>
                    <w:pStyle w:val="TableParagraph"/>
                    <w:kinsoku w:val="0"/>
                    <w:overflowPunct w:val="0"/>
                    <w:snapToGrid w:val="0"/>
                    <w:contextualSpacing/>
                    <w:jc w:val="center"/>
                    <w:rPr>
                      <w:rFonts w:hAnsi="宋体"/>
                      <w:sz w:val="21"/>
                      <w:szCs w:val="21"/>
                    </w:rPr>
                  </w:pPr>
                  <w:r>
                    <w:rPr>
                      <w:rFonts w:hAnsi="宋体" w:hint="eastAsia"/>
                      <w:sz w:val="21"/>
                      <w:szCs w:val="21"/>
                    </w:rPr>
                    <w:t>1</w:t>
                  </w:r>
                </w:p>
              </w:tc>
              <w:tc>
                <w:tcPr>
                  <w:tcW w:w="765" w:type="pct"/>
                  <w:vAlign w:val="center"/>
                </w:tcPr>
                <w:p w:rsidR="003E1B4D" w:rsidRDefault="003E1B4D" w:rsidP="005856F8">
                  <w:pPr>
                    <w:pStyle w:val="TableParagraph"/>
                    <w:kinsoku w:val="0"/>
                    <w:overflowPunct w:val="0"/>
                    <w:snapToGrid w:val="0"/>
                    <w:contextualSpacing/>
                    <w:jc w:val="center"/>
                    <w:rPr>
                      <w:rFonts w:hAnsi="宋体"/>
                      <w:sz w:val="21"/>
                      <w:szCs w:val="21"/>
                    </w:rPr>
                  </w:pPr>
                  <w:r>
                    <w:rPr>
                      <w:rFonts w:hAnsi="宋体" w:hint="eastAsia"/>
                      <w:sz w:val="21"/>
                      <w:szCs w:val="21"/>
                    </w:rPr>
                    <w:t>瑞祥院区</w:t>
                  </w:r>
                </w:p>
                <w:p w:rsidR="000275A4" w:rsidRDefault="003E1B4D" w:rsidP="005856F8">
                  <w:pPr>
                    <w:pStyle w:val="TableParagraph"/>
                    <w:kinsoku w:val="0"/>
                    <w:overflowPunct w:val="0"/>
                    <w:snapToGrid w:val="0"/>
                    <w:contextualSpacing/>
                    <w:jc w:val="center"/>
                    <w:rPr>
                      <w:rFonts w:hAnsi="宋体"/>
                      <w:sz w:val="21"/>
                      <w:szCs w:val="21"/>
                    </w:rPr>
                  </w:pPr>
                  <w:r>
                    <w:rPr>
                      <w:rFonts w:hAnsi="宋体" w:hint="eastAsia"/>
                      <w:sz w:val="21"/>
                      <w:szCs w:val="21"/>
                    </w:rPr>
                    <w:t>手术室</w:t>
                  </w:r>
                </w:p>
              </w:tc>
              <w:tc>
                <w:tcPr>
                  <w:tcW w:w="509" w:type="pct"/>
                  <w:vAlign w:val="center"/>
                </w:tcPr>
                <w:p w:rsidR="000275A4" w:rsidRDefault="003E1B4D" w:rsidP="00834F42">
                  <w:pPr>
                    <w:jc w:val="center"/>
                    <w:rPr>
                      <w:szCs w:val="21"/>
                    </w:rPr>
                  </w:pPr>
                  <w:r>
                    <w:rPr>
                      <w:rFonts w:hint="eastAsia"/>
                      <w:szCs w:val="21"/>
                    </w:rPr>
                    <w:t>医疗</w:t>
                  </w:r>
                </w:p>
                <w:p w:rsidR="003E1B4D" w:rsidRDefault="003E1B4D" w:rsidP="00834F42">
                  <w:pPr>
                    <w:jc w:val="center"/>
                    <w:rPr>
                      <w:szCs w:val="21"/>
                    </w:rPr>
                  </w:pPr>
                  <w:r>
                    <w:rPr>
                      <w:rFonts w:hint="eastAsia"/>
                      <w:szCs w:val="21"/>
                    </w:rPr>
                    <w:t>诊断</w:t>
                  </w:r>
                </w:p>
              </w:tc>
              <w:tc>
                <w:tcPr>
                  <w:tcW w:w="517" w:type="pct"/>
                  <w:vAlign w:val="center"/>
                </w:tcPr>
                <w:p w:rsidR="000275A4" w:rsidRPr="00F445F7" w:rsidRDefault="003E1B4D" w:rsidP="00834F42">
                  <w:pPr>
                    <w:pStyle w:val="afd"/>
                    <w:keepNext/>
                    <w:ind w:leftChars="0" w:left="0"/>
                    <w:contextualSpacing/>
                    <w:jc w:val="center"/>
                    <w:outlineLvl w:val="0"/>
                    <w:rPr>
                      <w:rFonts w:ascii="Times New Roman" w:eastAsia="宋体" w:hAnsi="Times New Roman"/>
                      <w:b w:val="0"/>
                      <w:kern w:val="0"/>
                      <w:sz w:val="21"/>
                      <w:szCs w:val="21"/>
                    </w:rPr>
                  </w:pPr>
                  <w:r w:rsidRPr="00F445F7">
                    <w:rPr>
                      <w:rFonts w:ascii="Times New Roman" w:eastAsia="宋体" w:hAnsi="Times New Roman" w:hint="eastAsia"/>
                      <w:b w:val="0"/>
                      <w:kern w:val="0"/>
                      <w:sz w:val="21"/>
                      <w:szCs w:val="21"/>
                    </w:rPr>
                    <w:t>已上证</w:t>
                  </w:r>
                </w:p>
              </w:tc>
            </w:tr>
            <w:tr w:rsidR="000275A4" w:rsidRPr="007179AB" w:rsidTr="00A65F5C">
              <w:trPr>
                <w:cantSplit/>
                <w:trHeight w:val="340"/>
                <w:jc w:val="center"/>
              </w:trPr>
              <w:tc>
                <w:tcPr>
                  <w:tcW w:w="380" w:type="pct"/>
                  <w:vAlign w:val="center"/>
                </w:tcPr>
                <w:p w:rsidR="000275A4" w:rsidRDefault="000275A4" w:rsidP="00B622A3">
                  <w:pPr>
                    <w:pStyle w:val="afd"/>
                    <w:ind w:leftChars="0" w:left="0"/>
                    <w:contextualSpacing/>
                    <w:jc w:val="center"/>
                    <w:rPr>
                      <w:rFonts w:ascii="Times New Roman" w:eastAsia="宋体" w:hAnsi="Times New Roman"/>
                      <w:b w:val="0"/>
                      <w:kern w:val="0"/>
                      <w:sz w:val="21"/>
                      <w:szCs w:val="21"/>
                    </w:rPr>
                  </w:pPr>
                  <w:r>
                    <w:rPr>
                      <w:rFonts w:ascii="Times New Roman" w:eastAsia="宋体" w:hAnsi="Times New Roman" w:hint="eastAsia"/>
                      <w:b w:val="0"/>
                      <w:kern w:val="0"/>
                      <w:sz w:val="21"/>
                      <w:szCs w:val="21"/>
                    </w:rPr>
                    <w:lastRenderedPageBreak/>
                    <w:t>18</w:t>
                  </w:r>
                </w:p>
              </w:tc>
              <w:tc>
                <w:tcPr>
                  <w:tcW w:w="823" w:type="pct"/>
                  <w:vAlign w:val="center"/>
                </w:tcPr>
                <w:p w:rsidR="000275A4" w:rsidRDefault="003E1B4D" w:rsidP="00B622A3">
                  <w:pPr>
                    <w:pStyle w:val="TableParagraph"/>
                    <w:kinsoku w:val="0"/>
                    <w:overflowPunct w:val="0"/>
                    <w:snapToGrid w:val="0"/>
                    <w:contextualSpacing/>
                    <w:jc w:val="center"/>
                    <w:rPr>
                      <w:rFonts w:hAnsi="宋体"/>
                      <w:sz w:val="21"/>
                      <w:szCs w:val="21"/>
                    </w:rPr>
                  </w:pPr>
                  <w:r>
                    <w:rPr>
                      <w:rFonts w:hAnsi="宋体" w:hint="eastAsia"/>
                      <w:sz w:val="21"/>
                      <w:szCs w:val="21"/>
                    </w:rPr>
                    <w:t>C</w:t>
                  </w:r>
                  <w:r>
                    <w:rPr>
                      <w:rFonts w:hAnsi="宋体" w:hint="eastAsia"/>
                      <w:sz w:val="21"/>
                      <w:szCs w:val="21"/>
                    </w:rPr>
                    <w:t>臂机</w:t>
                  </w:r>
                </w:p>
              </w:tc>
              <w:tc>
                <w:tcPr>
                  <w:tcW w:w="858" w:type="pct"/>
                  <w:vAlign w:val="center"/>
                </w:tcPr>
                <w:p w:rsidR="000275A4" w:rsidRDefault="003E1B4D" w:rsidP="005856F8">
                  <w:pPr>
                    <w:pStyle w:val="TableParagraph"/>
                    <w:kinsoku w:val="0"/>
                    <w:overflowPunct w:val="0"/>
                    <w:snapToGrid w:val="0"/>
                    <w:contextualSpacing/>
                    <w:jc w:val="center"/>
                    <w:rPr>
                      <w:rFonts w:hAnsi="宋体"/>
                      <w:sz w:val="21"/>
                      <w:szCs w:val="21"/>
                    </w:rPr>
                  </w:pPr>
                  <w:r>
                    <w:rPr>
                      <w:rFonts w:hAnsi="宋体" w:hint="eastAsia"/>
                      <w:sz w:val="21"/>
                      <w:szCs w:val="21"/>
                    </w:rPr>
                    <w:t>BV endure</w:t>
                  </w:r>
                </w:p>
              </w:tc>
              <w:tc>
                <w:tcPr>
                  <w:tcW w:w="454" w:type="pct"/>
                  <w:vAlign w:val="center"/>
                </w:tcPr>
                <w:p w:rsidR="000275A4" w:rsidRDefault="003E1B4D" w:rsidP="00DE18E6">
                  <w:pPr>
                    <w:jc w:val="center"/>
                    <w:rPr>
                      <w:kern w:val="0"/>
                      <w:szCs w:val="21"/>
                    </w:rPr>
                  </w:pPr>
                  <w:r>
                    <w:rPr>
                      <w:rFonts w:hint="eastAsia"/>
                      <w:kern w:val="0"/>
                      <w:szCs w:val="21"/>
                    </w:rPr>
                    <w:t>Ⅲ类</w:t>
                  </w:r>
                </w:p>
              </w:tc>
              <w:tc>
                <w:tcPr>
                  <w:tcW w:w="692" w:type="pct"/>
                  <w:vAlign w:val="center"/>
                </w:tcPr>
                <w:p w:rsidR="000275A4" w:rsidRDefault="003E1B4D" w:rsidP="00156B14">
                  <w:pPr>
                    <w:pStyle w:val="TableParagraph"/>
                    <w:kinsoku w:val="0"/>
                    <w:overflowPunct w:val="0"/>
                    <w:snapToGrid w:val="0"/>
                    <w:contextualSpacing/>
                    <w:jc w:val="center"/>
                    <w:rPr>
                      <w:rFonts w:hAnsi="宋体"/>
                      <w:sz w:val="21"/>
                      <w:szCs w:val="21"/>
                    </w:rPr>
                  </w:pPr>
                  <w:r>
                    <w:rPr>
                      <w:rFonts w:hAnsi="宋体" w:hint="eastAsia"/>
                      <w:sz w:val="21"/>
                      <w:szCs w:val="21"/>
                    </w:rPr>
                    <w:t>1</w:t>
                  </w:r>
                </w:p>
              </w:tc>
              <w:tc>
                <w:tcPr>
                  <w:tcW w:w="765" w:type="pct"/>
                  <w:vAlign w:val="center"/>
                </w:tcPr>
                <w:p w:rsidR="003E1B4D" w:rsidRDefault="003E1B4D" w:rsidP="003E1B4D">
                  <w:pPr>
                    <w:pStyle w:val="TableParagraph"/>
                    <w:kinsoku w:val="0"/>
                    <w:overflowPunct w:val="0"/>
                    <w:snapToGrid w:val="0"/>
                    <w:contextualSpacing/>
                    <w:jc w:val="center"/>
                    <w:rPr>
                      <w:rFonts w:hAnsi="宋体"/>
                      <w:sz w:val="21"/>
                      <w:szCs w:val="21"/>
                    </w:rPr>
                  </w:pPr>
                  <w:r>
                    <w:rPr>
                      <w:rFonts w:hAnsi="宋体" w:hint="eastAsia"/>
                      <w:sz w:val="21"/>
                      <w:szCs w:val="21"/>
                    </w:rPr>
                    <w:t>瑞祥院区</w:t>
                  </w:r>
                </w:p>
                <w:p w:rsidR="000275A4" w:rsidRDefault="003E1B4D" w:rsidP="003E1B4D">
                  <w:pPr>
                    <w:pStyle w:val="TableParagraph"/>
                    <w:kinsoku w:val="0"/>
                    <w:overflowPunct w:val="0"/>
                    <w:snapToGrid w:val="0"/>
                    <w:contextualSpacing/>
                    <w:jc w:val="center"/>
                    <w:rPr>
                      <w:rFonts w:hAnsi="宋体"/>
                      <w:sz w:val="21"/>
                      <w:szCs w:val="21"/>
                    </w:rPr>
                  </w:pPr>
                  <w:r>
                    <w:rPr>
                      <w:rFonts w:hAnsi="宋体" w:hint="eastAsia"/>
                      <w:sz w:val="21"/>
                      <w:szCs w:val="21"/>
                    </w:rPr>
                    <w:t>手术室</w:t>
                  </w:r>
                </w:p>
              </w:tc>
              <w:tc>
                <w:tcPr>
                  <w:tcW w:w="509" w:type="pct"/>
                  <w:vAlign w:val="center"/>
                </w:tcPr>
                <w:p w:rsidR="000275A4" w:rsidRDefault="003E1B4D" w:rsidP="00834F42">
                  <w:pPr>
                    <w:jc w:val="center"/>
                    <w:rPr>
                      <w:szCs w:val="21"/>
                    </w:rPr>
                  </w:pPr>
                  <w:r>
                    <w:rPr>
                      <w:rFonts w:hint="eastAsia"/>
                      <w:szCs w:val="21"/>
                    </w:rPr>
                    <w:t>医疗</w:t>
                  </w:r>
                </w:p>
                <w:p w:rsidR="003E1B4D" w:rsidRDefault="003E1B4D" w:rsidP="00834F42">
                  <w:pPr>
                    <w:jc w:val="center"/>
                    <w:rPr>
                      <w:szCs w:val="21"/>
                    </w:rPr>
                  </w:pPr>
                  <w:r>
                    <w:rPr>
                      <w:rFonts w:hint="eastAsia"/>
                      <w:szCs w:val="21"/>
                    </w:rPr>
                    <w:t>诊断</w:t>
                  </w:r>
                </w:p>
              </w:tc>
              <w:tc>
                <w:tcPr>
                  <w:tcW w:w="517" w:type="pct"/>
                  <w:vAlign w:val="center"/>
                </w:tcPr>
                <w:p w:rsidR="000275A4" w:rsidRPr="00F445F7" w:rsidRDefault="003E1B4D" w:rsidP="00834F42">
                  <w:pPr>
                    <w:pStyle w:val="afd"/>
                    <w:keepNext/>
                    <w:ind w:leftChars="0" w:left="0"/>
                    <w:contextualSpacing/>
                    <w:jc w:val="center"/>
                    <w:outlineLvl w:val="0"/>
                    <w:rPr>
                      <w:rFonts w:ascii="Times New Roman" w:eastAsia="宋体" w:hAnsi="Times New Roman"/>
                      <w:b w:val="0"/>
                      <w:kern w:val="0"/>
                      <w:sz w:val="21"/>
                      <w:szCs w:val="21"/>
                    </w:rPr>
                  </w:pPr>
                  <w:r w:rsidRPr="00F445F7">
                    <w:rPr>
                      <w:rFonts w:ascii="Times New Roman" w:eastAsia="宋体" w:hAnsi="Times New Roman" w:hint="eastAsia"/>
                      <w:b w:val="0"/>
                      <w:kern w:val="0"/>
                      <w:sz w:val="21"/>
                      <w:szCs w:val="21"/>
                    </w:rPr>
                    <w:t>已上证</w:t>
                  </w:r>
                </w:p>
              </w:tc>
            </w:tr>
            <w:tr w:rsidR="000275A4" w:rsidRPr="007179AB" w:rsidTr="00A65F5C">
              <w:trPr>
                <w:cantSplit/>
                <w:trHeight w:val="340"/>
                <w:jc w:val="center"/>
              </w:trPr>
              <w:tc>
                <w:tcPr>
                  <w:tcW w:w="380" w:type="pct"/>
                  <w:vAlign w:val="center"/>
                </w:tcPr>
                <w:p w:rsidR="000275A4" w:rsidRDefault="000275A4" w:rsidP="00B622A3">
                  <w:pPr>
                    <w:pStyle w:val="afd"/>
                    <w:ind w:leftChars="0" w:left="0"/>
                    <w:contextualSpacing/>
                    <w:jc w:val="center"/>
                    <w:rPr>
                      <w:rFonts w:ascii="Times New Roman" w:eastAsia="宋体" w:hAnsi="Times New Roman"/>
                      <w:b w:val="0"/>
                      <w:kern w:val="0"/>
                      <w:sz w:val="21"/>
                      <w:szCs w:val="21"/>
                    </w:rPr>
                  </w:pPr>
                  <w:r>
                    <w:rPr>
                      <w:rFonts w:ascii="Times New Roman" w:eastAsia="宋体" w:hAnsi="Times New Roman" w:hint="eastAsia"/>
                      <w:b w:val="0"/>
                      <w:kern w:val="0"/>
                      <w:sz w:val="21"/>
                      <w:szCs w:val="21"/>
                    </w:rPr>
                    <w:t>19</w:t>
                  </w:r>
                </w:p>
              </w:tc>
              <w:tc>
                <w:tcPr>
                  <w:tcW w:w="823" w:type="pct"/>
                  <w:vAlign w:val="center"/>
                </w:tcPr>
                <w:p w:rsidR="000275A4" w:rsidRDefault="000568F8" w:rsidP="00B622A3">
                  <w:pPr>
                    <w:pStyle w:val="TableParagraph"/>
                    <w:kinsoku w:val="0"/>
                    <w:overflowPunct w:val="0"/>
                    <w:snapToGrid w:val="0"/>
                    <w:contextualSpacing/>
                    <w:jc w:val="center"/>
                    <w:rPr>
                      <w:rFonts w:hAnsi="宋体"/>
                      <w:sz w:val="21"/>
                      <w:szCs w:val="21"/>
                    </w:rPr>
                  </w:pPr>
                  <w:r>
                    <w:rPr>
                      <w:rFonts w:hAnsi="宋体" w:hint="eastAsia"/>
                      <w:sz w:val="21"/>
                      <w:szCs w:val="21"/>
                    </w:rPr>
                    <w:t>C</w:t>
                  </w:r>
                  <w:r>
                    <w:rPr>
                      <w:rFonts w:hAnsi="宋体" w:hint="eastAsia"/>
                      <w:sz w:val="21"/>
                      <w:szCs w:val="21"/>
                    </w:rPr>
                    <w:t>臂机</w:t>
                  </w:r>
                </w:p>
              </w:tc>
              <w:tc>
                <w:tcPr>
                  <w:tcW w:w="858" w:type="pct"/>
                  <w:vAlign w:val="center"/>
                </w:tcPr>
                <w:p w:rsidR="000275A4" w:rsidRDefault="000568F8" w:rsidP="005856F8">
                  <w:pPr>
                    <w:pStyle w:val="TableParagraph"/>
                    <w:kinsoku w:val="0"/>
                    <w:overflowPunct w:val="0"/>
                    <w:snapToGrid w:val="0"/>
                    <w:contextualSpacing/>
                    <w:jc w:val="center"/>
                    <w:rPr>
                      <w:rFonts w:hAnsi="宋体"/>
                      <w:sz w:val="21"/>
                      <w:szCs w:val="21"/>
                    </w:rPr>
                  </w:pPr>
                  <w:r>
                    <w:rPr>
                      <w:rFonts w:hAnsi="宋体" w:hint="eastAsia"/>
                      <w:sz w:val="21"/>
                      <w:szCs w:val="21"/>
                    </w:rPr>
                    <w:t>BV-Libra</w:t>
                  </w:r>
                </w:p>
              </w:tc>
              <w:tc>
                <w:tcPr>
                  <w:tcW w:w="454" w:type="pct"/>
                  <w:vAlign w:val="center"/>
                </w:tcPr>
                <w:p w:rsidR="000275A4" w:rsidRDefault="000568F8" w:rsidP="00DE18E6">
                  <w:pPr>
                    <w:jc w:val="center"/>
                    <w:rPr>
                      <w:kern w:val="0"/>
                      <w:szCs w:val="21"/>
                    </w:rPr>
                  </w:pPr>
                  <w:r>
                    <w:rPr>
                      <w:rFonts w:hint="eastAsia"/>
                      <w:kern w:val="0"/>
                      <w:szCs w:val="21"/>
                    </w:rPr>
                    <w:t>Ⅲ类</w:t>
                  </w:r>
                </w:p>
              </w:tc>
              <w:tc>
                <w:tcPr>
                  <w:tcW w:w="692" w:type="pct"/>
                  <w:vAlign w:val="center"/>
                </w:tcPr>
                <w:p w:rsidR="000275A4" w:rsidRDefault="000568F8" w:rsidP="00156B14">
                  <w:pPr>
                    <w:pStyle w:val="TableParagraph"/>
                    <w:kinsoku w:val="0"/>
                    <w:overflowPunct w:val="0"/>
                    <w:snapToGrid w:val="0"/>
                    <w:contextualSpacing/>
                    <w:jc w:val="center"/>
                    <w:rPr>
                      <w:rFonts w:hAnsi="宋体"/>
                      <w:sz w:val="21"/>
                      <w:szCs w:val="21"/>
                    </w:rPr>
                  </w:pPr>
                  <w:r>
                    <w:rPr>
                      <w:rFonts w:hAnsi="宋体" w:hint="eastAsia"/>
                      <w:sz w:val="21"/>
                      <w:szCs w:val="21"/>
                    </w:rPr>
                    <w:t>1</w:t>
                  </w:r>
                </w:p>
              </w:tc>
              <w:tc>
                <w:tcPr>
                  <w:tcW w:w="765" w:type="pct"/>
                  <w:vAlign w:val="center"/>
                </w:tcPr>
                <w:p w:rsidR="000568F8" w:rsidRDefault="000568F8" w:rsidP="000568F8">
                  <w:pPr>
                    <w:pStyle w:val="TableParagraph"/>
                    <w:kinsoku w:val="0"/>
                    <w:overflowPunct w:val="0"/>
                    <w:snapToGrid w:val="0"/>
                    <w:contextualSpacing/>
                    <w:jc w:val="center"/>
                    <w:rPr>
                      <w:rFonts w:hAnsi="宋体"/>
                      <w:sz w:val="21"/>
                      <w:szCs w:val="21"/>
                    </w:rPr>
                  </w:pPr>
                  <w:r>
                    <w:rPr>
                      <w:rFonts w:hAnsi="宋体" w:hint="eastAsia"/>
                      <w:sz w:val="21"/>
                      <w:szCs w:val="21"/>
                    </w:rPr>
                    <w:t>瑞祥院区</w:t>
                  </w:r>
                </w:p>
                <w:p w:rsidR="000275A4" w:rsidRDefault="000568F8" w:rsidP="000568F8">
                  <w:pPr>
                    <w:pStyle w:val="TableParagraph"/>
                    <w:kinsoku w:val="0"/>
                    <w:overflowPunct w:val="0"/>
                    <w:snapToGrid w:val="0"/>
                    <w:contextualSpacing/>
                    <w:jc w:val="center"/>
                    <w:rPr>
                      <w:rFonts w:hAnsi="宋体"/>
                      <w:sz w:val="21"/>
                      <w:szCs w:val="21"/>
                    </w:rPr>
                  </w:pPr>
                  <w:r>
                    <w:rPr>
                      <w:rFonts w:hAnsi="宋体" w:hint="eastAsia"/>
                      <w:sz w:val="21"/>
                      <w:szCs w:val="21"/>
                    </w:rPr>
                    <w:t>手术室</w:t>
                  </w:r>
                </w:p>
              </w:tc>
              <w:tc>
                <w:tcPr>
                  <w:tcW w:w="509" w:type="pct"/>
                  <w:vAlign w:val="center"/>
                </w:tcPr>
                <w:p w:rsidR="000568F8" w:rsidRDefault="000568F8" w:rsidP="000568F8">
                  <w:pPr>
                    <w:jc w:val="center"/>
                    <w:rPr>
                      <w:szCs w:val="21"/>
                    </w:rPr>
                  </w:pPr>
                  <w:r>
                    <w:rPr>
                      <w:rFonts w:hint="eastAsia"/>
                      <w:szCs w:val="21"/>
                    </w:rPr>
                    <w:t>医疗</w:t>
                  </w:r>
                </w:p>
                <w:p w:rsidR="000275A4" w:rsidRDefault="000568F8" w:rsidP="000568F8">
                  <w:pPr>
                    <w:jc w:val="center"/>
                    <w:rPr>
                      <w:szCs w:val="21"/>
                    </w:rPr>
                  </w:pPr>
                  <w:r>
                    <w:rPr>
                      <w:rFonts w:hint="eastAsia"/>
                      <w:szCs w:val="21"/>
                    </w:rPr>
                    <w:t>诊断</w:t>
                  </w:r>
                </w:p>
              </w:tc>
              <w:tc>
                <w:tcPr>
                  <w:tcW w:w="517" w:type="pct"/>
                  <w:vAlign w:val="center"/>
                </w:tcPr>
                <w:p w:rsidR="000275A4" w:rsidRPr="00F445F7" w:rsidRDefault="000568F8" w:rsidP="00834F42">
                  <w:pPr>
                    <w:pStyle w:val="afd"/>
                    <w:keepNext/>
                    <w:ind w:leftChars="0" w:left="0"/>
                    <w:contextualSpacing/>
                    <w:jc w:val="center"/>
                    <w:outlineLvl w:val="0"/>
                    <w:rPr>
                      <w:rFonts w:ascii="Times New Roman" w:eastAsia="宋体" w:hAnsi="Times New Roman"/>
                      <w:b w:val="0"/>
                      <w:kern w:val="0"/>
                      <w:sz w:val="21"/>
                      <w:szCs w:val="21"/>
                    </w:rPr>
                  </w:pPr>
                  <w:r w:rsidRPr="00F445F7">
                    <w:rPr>
                      <w:rFonts w:ascii="Times New Roman" w:eastAsia="宋体" w:hAnsi="Times New Roman" w:hint="eastAsia"/>
                      <w:b w:val="0"/>
                      <w:kern w:val="0"/>
                      <w:sz w:val="21"/>
                      <w:szCs w:val="21"/>
                    </w:rPr>
                    <w:t>已上证</w:t>
                  </w:r>
                </w:p>
              </w:tc>
            </w:tr>
            <w:tr w:rsidR="000275A4" w:rsidRPr="007179AB" w:rsidTr="00A65F5C">
              <w:trPr>
                <w:cantSplit/>
                <w:trHeight w:val="340"/>
                <w:jc w:val="center"/>
              </w:trPr>
              <w:tc>
                <w:tcPr>
                  <w:tcW w:w="380" w:type="pct"/>
                  <w:vAlign w:val="center"/>
                </w:tcPr>
                <w:p w:rsidR="000275A4" w:rsidRDefault="000275A4" w:rsidP="00B622A3">
                  <w:pPr>
                    <w:pStyle w:val="afd"/>
                    <w:ind w:leftChars="0" w:left="0"/>
                    <w:contextualSpacing/>
                    <w:jc w:val="center"/>
                    <w:rPr>
                      <w:rFonts w:ascii="Times New Roman" w:eastAsia="宋体" w:hAnsi="Times New Roman"/>
                      <w:b w:val="0"/>
                      <w:kern w:val="0"/>
                      <w:sz w:val="21"/>
                      <w:szCs w:val="21"/>
                    </w:rPr>
                  </w:pPr>
                  <w:r>
                    <w:rPr>
                      <w:rFonts w:ascii="Times New Roman" w:eastAsia="宋体" w:hAnsi="Times New Roman" w:hint="eastAsia"/>
                      <w:b w:val="0"/>
                      <w:kern w:val="0"/>
                      <w:sz w:val="21"/>
                      <w:szCs w:val="21"/>
                    </w:rPr>
                    <w:t>20</w:t>
                  </w:r>
                </w:p>
              </w:tc>
              <w:tc>
                <w:tcPr>
                  <w:tcW w:w="823" w:type="pct"/>
                  <w:vAlign w:val="center"/>
                </w:tcPr>
                <w:p w:rsidR="000275A4" w:rsidRDefault="000568F8" w:rsidP="00B622A3">
                  <w:pPr>
                    <w:pStyle w:val="TableParagraph"/>
                    <w:kinsoku w:val="0"/>
                    <w:overflowPunct w:val="0"/>
                    <w:snapToGrid w:val="0"/>
                    <w:contextualSpacing/>
                    <w:jc w:val="center"/>
                    <w:rPr>
                      <w:rFonts w:hAnsi="宋体"/>
                      <w:sz w:val="21"/>
                      <w:szCs w:val="21"/>
                    </w:rPr>
                  </w:pPr>
                  <w:r>
                    <w:rPr>
                      <w:rFonts w:hAnsi="宋体" w:hint="eastAsia"/>
                      <w:sz w:val="21"/>
                      <w:szCs w:val="21"/>
                    </w:rPr>
                    <w:t>C</w:t>
                  </w:r>
                  <w:r>
                    <w:rPr>
                      <w:rFonts w:hAnsi="宋体" w:hint="eastAsia"/>
                      <w:sz w:val="21"/>
                      <w:szCs w:val="21"/>
                    </w:rPr>
                    <w:t>臂机</w:t>
                  </w:r>
                </w:p>
              </w:tc>
              <w:tc>
                <w:tcPr>
                  <w:tcW w:w="858" w:type="pct"/>
                  <w:vAlign w:val="center"/>
                </w:tcPr>
                <w:p w:rsidR="000275A4" w:rsidRDefault="000568F8" w:rsidP="005856F8">
                  <w:pPr>
                    <w:pStyle w:val="TableParagraph"/>
                    <w:kinsoku w:val="0"/>
                    <w:overflowPunct w:val="0"/>
                    <w:snapToGrid w:val="0"/>
                    <w:contextualSpacing/>
                    <w:jc w:val="center"/>
                    <w:rPr>
                      <w:rFonts w:hAnsi="宋体"/>
                      <w:sz w:val="21"/>
                      <w:szCs w:val="21"/>
                    </w:rPr>
                  </w:pPr>
                  <w:r>
                    <w:rPr>
                      <w:rFonts w:hAnsi="宋体" w:hint="eastAsia"/>
                      <w:sz w:val="21"/>
                      <w:szCs w:val="21"/>
                    </w:rPr>
                    <w:t>BV-Libra</w:t>
                  </w:r>
                </w:p>
              </w:tc>
              <w:tc>
                <w:tcPr>
                  <w:tcW w:w="454" w:type="pct"/>
                  <w:vAlign w:val="center"/>
                </w:tcPr>
                <w:p w:rsidR="000275A4" w:rsidRDefault="000568F8" w:rsidP="00DE18E6">
                  <w:pPr>
                    <w:jc w:val="center"/>
                    <w:rPr>
                      <w:kern w:val="0"/>
                      <w:szCs w:val="21"/>
                    </w:rPr>
                  </w:pPr>
                  <w:r>
                    <w:rPr>
                      <w:rFonts w:hint="eastAsia"/>
                      <w:kern w:val="0"/>
                      <w:szCs w:val="21"/>
                    </w:rPr>
                    <w:t>Ⅲ类</w:t>
                  </w:r>
                </w:p>
              </w:tc>
              <w:tc>
                <w:tcPr>
                  <w:tcW w:w="692" w:type="pct"/>
                  <w:vAlign w:val="center"/>
                </w:tcPr>
                <w:p w:rsidR="000275A4" w:rsidRDefault="000568F8" w:rsidP="00156B14">
                  <w:pPr>
                    <w:pStyle w:val="TableParagraph"/>
                    <w:kinsoku w:val="0"/>
                    <w:overflowPunct w:val="0"/>
                    <w:snapToGrid w:val="0"/>
                    <w:contextualSpacing/>
                    <w:jc w:val="center"/>
                    <w:rPr>
                      <w:rFonts w:hAnsi="宋体"/>
                      <w:sz w:val="21"/>
                      <w:szCs w:val="21"/>
                    </w:rPr>
                  </w:pPr>
                  <w:r>
                    <w:rPr>
                      <w:rFonts w:hAnsi="宋体" w:hint="eastAsia"/>
                      <w:sz w:val="21"/>
                      <w:szCs w:val="21"/>
                    </w:rPr>
                    <w:t>1</w:t>
                  </w:r>
                </w:p>
              </w:tc>
              <w:tc>
                <w:tcPr>
                  <w:tcW w:w="765" w:type="pct"/>
                  <w:vAlign w:val="center"/>
                </w:tcPr>
                <w:p w:rsidR="000568F8" w:rsidRDefault="000568F8" w:rsidP="000568F8">
                  <w:pPr>
                    <w:pStyle w:val="TableParagraph"/>
                    <w:kinsoku w:val="0"/>
                    <w:overflowPunct w:val="0"/>
                    <w:snapToGrid w:val="0"/>
                    <w:contextualSpacing/>
                    <w:jc w:val="center"/>
                    <w:rPr>
                      <w:rFonts w:hAnsi="宋体"/>
                      <w:sz w:val="21"/>
                      <w:szCs w:val="21"/>
                    </w:rPr>
                  </w:pPr>
                  <w:r>
                    <w:rPr>
                      <w:rFonts w:hAnsi="宋体" w:hint="eastAsia"/>
                      <w:sz w:val="21"/>
                      <w:szCs w:val="21"/>
                    </w:rPr>
                    <w:t>瑞祥院区</w:t>
                  </w:r>
                </w:p>
                <w:p w:rsidR="000275A4" w:rsidRDefault="000568F8" w:rsidP="000568F8">
                  <w:pPr>
                    <w:pStyle w:val="TableParagraph"/>
                    <w:kinsoku w:val="0"/>
                    <w:overflowPunct w:val="0"/>
                    <w:snapToGrid w:val="0"/>
                    <w:contextualSpacing/>
                    <w:jc w:val="center"/>
                    <w:rPr>
                      <w:rFonts w:hAnsi="宋体"/>
                      <w:sz w:val="21"/>
                      <w:szCs w:val="21"/>
                    </w:rPr>
                  </w:pPr>
                  <w:r>
                    <w:rPr>
                      <w:rFonts w:hAnsi="宋体" w:hint="eastAsia"/>
                      <w:sz w:val="21"/>
                      <w:szCs w:val="21"/>
                    </w:rPr>
                    <w:t>手术室</w:t>
                  </w:r>
                </w:p>
              </w:tc>
              <w:tc>
                <w:tcPr>
                  <w:tcW w:w="509" w:type="pct"/>
                  <w:vAlign w:val="center"/>
                </w:tcPr>
                <w:p w:rsidR="000568F8" w:rsidRDefault="000568F8" w:rsidP="000568F8">
                  <w:pPr>
                    <w:jc w:val="center"/>
                    <w:rPr>
                      <w:szCs w:val="21"/>
                    </w:rPr>
                  </w:pPr>
                  <w:r>
                    <w:rPr>
                      <w:rFonts w:hint="eastAsia"/>
                      <w:szCs w:val="21"/>
                    </w:rPr>
                    <w:t>医疗</w:t>
                  </w:r>
                </w:p>
                <w:p w:rsidR="000275A4" w:rsidRDefault="000568F8" w:rsidP="000568F8">
                  <w:pPr>
                    <w:jc w:val="center"/>
                    <w:rPr>
                      <w:szCs w:val="21"/>
                    </w:rPr>
                  </w:pPr>
                  <w:r>
                    <w:rPr>
                      <w:rFonts w:hint="eastAsia"/>
                      <w:szCs w:val="21"/>
                    </w:rPr>
                    <w:t>诊断</w:t>
                  </w:r>
                </w:p>
              </w:tc>
              <w:tc>
                <w:tcPr>
                  <w:tcW w:w="517" w:type="pct"/>
                  <w:vAlign w:val="center"/>
                </w:tcPr>
                <w:p w:rsidR="000275A4" w:rsidRPr="00F445F7" w:rsidRDefault="000568F8" w:rsidP="00834F42">
                  <w:pPr>
                    <w:pStyle w:val="afd"/>
                    <w:keepNext/>
                    <w:ind w:leftChars="0" w:left="0"/>
                    <w:contextualSpacing/>
                    <w:jc w:val="center"/>
                    <w:outlineLvl w:val="0"/>
                    <w:rPr>
                      <w:rFonts w:ascii="Times New Roman" w:eastAsia="宋体" w:hAnsi="Times New Roman"/>
                      <w:b w:val="0"/>
                      <w:kern w:val="0"/>
                      <w:sz w:val="21"/>
                      <w:szCs w:val="21"/>
                    </w:rPr>
                  </w:pPr>
                  <w:r w:rsidRPr="00F445F7">
                    <w:rPr>
                      <w:rFonts w:ascii="Times New Roman" w:eastAsia="宋体" w:hAnsi="Times New Roman" w:hint="eastAsia"/>
                      <w:b w:val="0"/>
                      <w:kern w:val="0"/>
                      <w:sz w:val="21"/>
                      <w:szCs w:val="21"/>
                    </w:rPr>
                    <w:t>已上证</w:t>
                  </w:r>
                </w:p>
              </w:tc>
            </w:tr>
            <w:tr w:rsidR="000275A4" w:rsidRPr="007179AB" w:rsidTr="00A65F5C">
              <w:trPr>
                <w:cantSplit/>
                <w:trHeight w:val="340"/>
                <w:jc w:val="center"/>
              </w:trPr>
              <w:tc>
                <w:tcPr>
                  <w:tcW w:w="380" w:type="pct"/>
                  <w:vAlign w:val="center"/>
                </w:tcPr>
                <w:p w:rsidR="000275A4" w:rsidRDefault="000275A4" w:rsidP="00B622A3">
                  <w:pPr>
                    <w:pStyle w:val="afd"/>
                    <w:ind w:leftChars="0" w:left="0"/>
                    <w:contextualSpacing/>
                    <w:jc w:val="center"/>
                    <w:rPr>
                      <w:rFonts w:ascii="Times New Roman" w:eastAsia="宋体" w:hAnsi="Times New Roman"/>
                      <w:b w:val="0"/>
                      <w:kern w:val="0"/>
                      <w:sz w:val="21"/>
                      <w:szCs w:val="21"/>
                    </w:rPr>
                  </w:pPr>
                  <w:r>
                    <w:rPr>
                      <w:rFonts w:ascii="Times New Roman" w:eastAsia="宋体" w:hAnsi="Times New Roman" w:hint="eastAsia"/>
                      <w:b w:val="0"/>
                      <w:kern w:val="0"/>
                      <w:sz w:val="21"/>
                      <w:szCs w:val="21"/>
                    </w:rPr>
                    <w:t>21</w:t>
                  </w:r>
                </w:p>
              </w:tc>
              <w:tc>
                <w:tcPr>
                  <w:tcW w:w="823" w:type="pct"/>
                  <w:vAlign w:val="center"/>
                </w:tcPr>
                <w:p w:rsidR="000275A4" w:rsidRDefault="000568F8" w:rsidP="00B622A3">
                  <w:pPr>
                    <w:pStyle w:val="TableParagraph"/>
                    <w:kinsoku w:val="0"/>
                    <w:overflowPunct w:val="0"/>
                    <w:snapToGrid w:val="0"/>
                    <w:contextualSpacing/>
                    <w:jc w:val="center"/>
                    <w:rPr>
                      <w:rFonts w:hAnsi="宋体"/>
                      <w:sz w:val="21"/>
                      <w:szCs w:val="21"/>
                    </w:rPr>
                  </w:pPr>
                  <w:r>
                    <w:rPr>
                      <w:rFonts w:hAnsi="宋体" w:hint="eastAsia"/>
                      <w:sz w:val="21"/>
                      <w:szCs w:val="21"/>
                    </w:rPr>
                    <w:t>C</w:t>
                  </w:r>
                  <w:r>
                    <w:rPr>
                      <w:rFonts w:hAnsi="宋体" w:hint="eastAsia"/>
                      <w:sz w:val="21"/>
                      <w:szCs w:val="21"/>
                    </w:rPr>
                    <w:t>臂机</w:t>
                  </w:r>
                </w:p>
              </w:tc>
              <w:tc>
                <w:tcPr>
                  <w:tcW w:w="858" w:type="pct"/>
                  <w:vAlign w:val="center"/>
                </w:tcPr>
                <w:p w:rsidR="000275A4" w:rsidRDefault="000568F8" w:rsidP="005856F8">
                  <w:pPr>
                    <w:pStyle w:val="TableParagraph"/>
                    <w:kinsoku w:val="0"/>
                    <w:overflowPunct w:val="0"/>
                    <w:snapToGrid w:val="0"/>
                    <w:contextualSpacing/>
                    <w:jc w:val="center"/>
                    <w:rPr>
                      <w:rFonts w:hAnsi="宋体"/>
                      <w:sz w:val="21"/>
                      <w:szCs w:val="21"/>
                    </w:rPr>
                  </w:pPr>
                  <w:r>
                    <w:rPr>
                      <w:rFonts w:hAnsi="宋体" w:hint="eastAsia"/>
                      <w:sz w:val="21"/>
                      <w:szCs w:val="21"/>
                    </w:rPr>
                    <w:t>Zienm 800</w:t>
                  </w:r>
                </w:p>
              </w:tc>
              <w:tc>
                <w:tcPr>
                  <w:tcW w:w="454" w:type="pct"/>
                  <w:vAlign w:val="center"/>
                </w:tcPr>
                <w:p w:rsidR="000275A4" w:rsidRDefault="000568F8" w:rsidP="00DE18E6">
                  <w:pPr>
                    <w:jc w:val="center"/>
                    <w:rPr>
                      <w:kern w:val="0"/>
                      <w:szCs w:val="21"/>
                    </w:rPr>
                  </w:pPr>
                  <w:r>
                    <w:rPr>
                      <w:rFonts w:hint="eastAsia"/>
                      <w:kern w:val="0"/>
                      <w:szCs w:val="21"/>
                    </w:rPr>
                    <w:t>Ⅲ类</w:t>
                  </w:r>
                </w:p>
              </w:tc>
              <w:tc>
                <w:tcPr>
                  <w:tcW w:w="692" w:type="pct"/>
                  <w:vAlign w:val="center"/>
                </w:tcPr>
                <w:p w:rsidR="000275A4" w:rsidRDefault="000568F8" w:rsidP="00156B14">
                  <w:pPr>
                    <w:pStyle w:val="TableParagraph"/>
                    <w:kinsoku w:val="0"/>
                    <w:overflowPunct w:val="0"/>
                    <w:snapToGrid w:val="0"/>
                    <w:contextualSpacing/>
                    <w:jc w:val="center"/>
                    <w:rPr>
                      <w:rFonts w:hAnsi="宋体"/>
                      <w:sz w:val="21"/>
                      <w:szCs w:val="21"/>
                    </w:rPr>
                  </w:pPr>
                  <w:r>
                    <w:rPr>
                      <w:rFonts w:hAnsi="宋体" w:hint="eastAsia"/>
                      <w:sz w:val="21"/>
                      <w:szCs w:val="21"/>
                    </w:rPr>
                    <w:t>1</w:t>
                  </w:r>
                </w:p>
              </w:tc>
              <w:tc>
                <w:tcPr>
                  <w:tcW w:w="765" w:type="pct"/>
                  <w:vAlign w:val="center"/>
                </w:tcPr>
                <w:p w:rsidR="000568F8" w:rsidRDefault="000568F8" w:rsidP="000568F8">
                  <w:pPr>
                    <w:pStyle w:val="TableParagraph"/>
                    <w:kinsoku w:val="0"/>
                    <w:overflowPunct w:val="0"/>
                    <w:snapToGrid w:val="0"/>
                    <w:contextualSpacing/>
                    <w:jc w:val="center"/>
                    <w:rPr>
                      <w:rFonts w:hAnsi="宋体"/>
                      <w:sz w:val="21"/>
                      <w:szCs w:val="21"/>
                    </w:rPr>
                  </w:pPr>
                  <w:r>
                    <w:rPr>
                      <w:rFonts w:hAnsi="宋体" w:hint="eastAsia"/>
                      <w:sz w:val="21"/>
                      <w:szCs w:val="21"/>
                    </w:rPr>
                    <w:t>瑞祥院区</w:t>
                  </w:r>
                </w:p>
                <w:p w:rsidR="000275A4" w:rsidRDefault="000568F8" w:rsidP="000568F8">
                  <w:pPr>
                    <w:pStyle w:val="TableParagraph"/>
                    <w:kinsoku w:val="0"/>
                    <w:overflowPunct w:val="0"/>
                    <w:snapToGrid w:val="0"/>
                    <w:contextualSpacing/>
                    <w:jc w:val="center"/>
                    <w:rPr>
                      <w:rFonts w:hAnsi="宋体"/>
                      <w:sz w:val="21"/>
                      <w:szCs w:val="21"/>
                    </w:rPr>
                  </w:pPr>
                  <w:r>
                    <w:rPr>
                      <w:rFonts w:hAnsi="宋体" w:hint="eastAsia"/>
                      <w:sz w:val="21"/>
                      <w:szCs w:val="21"/>
                    </w:rPr>
                    <w:t>手术室</w:t>
                  </w:r>
                </w:p>
              </w:tc>
              <w:tc>
                <w:tcPr>
                  <w:tcW w:w="509" w:type="pct"/>
                  <w:vAlign w:val="center"/>
                </w:tcPr>
                <w:p w:rsidR="000568F8" w:rsidRDefault="000568F8" w:rsidP="000568F8">
                  <w:pPr>
                    <w:jc w:val="center"/>
                    <w:rPr>
                      <w:szCs w:val="21"/>
                    </w:rPr>
                  </w:pPr>
                  <w:r>
                    <w:rPr>
                      <w:rFonts w:hint="eastAsia"/>
                      <w:szCs w:val="21"/>
                    </w:rPr>
                    <w:t>医疗</w:t>
                  </w:r>
                </w:p>
                <w:p w:rsidR="000275A4" w:rsidRDefault="000568F8" w:rsidP="000568F8">
                  <w:pPr>
                    <w:jc w:val="center"/>
                    <w:rPr>
                      <w:szCs w:val="21"/>
                    </w:rPr>
                  </w:pPr>
                  <w:r>
                    <w:rPr>
                      <w:rFonts w:hint="eastAsia"/>
                      <w:szCs w:val="21"/>
                    </w:rPr>
                    <w:t>诊断</w:t>
                  </w:r>
                </w:p>
              </w:tc>
              <w:tc>
                <w:tcPr>
                  <w:tcW w:w="517" w:type="pct"/>
                  <w:vAlign w:val="center"/>
                </w:tcPr>
                <w:p w:rsidR="000275A4" w:rsidRPr="00F445F7" w:rsidRDefault="000568F8" w:rsidP="00834F42">
                  <w:pPr>
                    <w:pStyle w:val="afd"/>
                    <w:keepNext/>
                    <w:ind w:leftChars="0" w:left="0"/>
                    <w:contextualSpacing/>
                    <w:jc w:val="center"/>
                    <w:outlineLvl w:val="0"/>
                    <w:rPr>
                      <w:rFonts w:ascii="Times New Roman" w:eastAsia="宋体" w:hAnsi="Times New Roman"/>
                      <w:b w:val="0"/>
                      <w:kern w:val="0"/>
                      <w:sz w:val="21"/>
                      <w:szCs w:val="21"/>
                    </w:rPr>
                  </w:pPr>
                  <w:r w:rsidRPr="00F445F7">
                    <w:rPr>
                      <w:rFonts w:ascii="Times New Roman" w:eastAsia="宋体" w:hAnsi="Times New Roman" w:hint="eastAsia"/>
                      <w:b w:val="0"/>
                      <w:kern w:val="0"/>
                      <w:sz w:val="21"/>
                      <w:szCs w:val="21"/>
                    </w:rPr>
                    <w:t>已上证</w:t>
                  </w:r>
                </w:p>
              </w:tc>
            </w:tr>
            <w:tr w:rsidR="000275A4" w:rsidRPr="007179AB" w:rsidTr="00A65F5C">
              <w:trPr>
                <w:cantSplit/>
                <w:trHeight w:val="340"/>
                <w:jc w:val="center"/>
              </w:trPr>
              <w:tc>
                <w:tcPr>
                  <w:tcW w:w="380" w:type="pct"/>
                  <w:vAlign w:val="center"/>
                </w:tcPr>
                <w:p w:rsidR="000275A4" w:rsidRDefault="000568F8" w:rsidP="00B622A3">
                  <w:pPr>
                    <w:pStyle w:val="afd"/>
                    <w:ind w:leftChars="0" w:left="0"/>
                    <w:contextualSpacing/>
                    <w:jc w:val="center"/>
                    <w:rPr>
                      <w:rFonts w:ascii="Times New Roman" w:eastAsia="宋体" w:hAnsi="Times New Roman"/>
                      <w:b w:val="0"/>
                      <w:kern w:val="0"/>
                      <w:sz w:val="21"/>
                      <w:szCs w:val="21"/>
                    </w:rPr>
                  </w:pPr>
                  <w:r>
                    <w:rPr>
                      <w:rFonts w:ascii="Times New Roman" w:eastAsia="宋体" w:hAnsi="Times New Roman" w:hint="eastAsia"/>
                      <w:b w:val="0"/>
                      <w:kern w:val="0"/>
                      <w:sz w:val="21"/>
                      <w:szCs w:val="21"/>
                    </w:rPr>
                    <w:t>22</w:t>
                  </w:r>
                </w:p>
              </w:tc>
              <w:tc>
                <w:tcPr>
                  <w:tcW w:w="823" w:type="pct"/>
                  <w:vAlign w:val="center"/>
                </w:tcPr>
                <w:p w:rsidR="000275A4" w:rsidRDefault="000568F8" w:rsidP="00B622A3">
                  <w:pPr>
                    <w:pStyle w:val="TableParagraph"/>
                    <w:kinsoku w:val="0"/>
                    <w:overflowPunct w:val="0"/>
                    <w:snapToGrid w:val="0"/>
                    <w:contextualSpacing/>
                    <w:jc w:val="center"/>
                    <w:rPr>
                      <w:rFonts w:hAnsi="宋体"/>
                      <w:sz w:val="21"/>
                      <w:szCs w:val="21"/>
                    </w:rPr>
                  </w:pPr>
                  <w:r>
                    <w:rPr>
                      <w:rFonts w:hAnsi="宋体" w:hint="eastAsia"/>
                      <w:sz w:val="21"/>
                      <w:szCs w:val="21"/>
                    </w:rPr>
                    <w:t>DR</w:t>
                  </w:r>
                </w:p>
              </w:tc>
              <w:tc>
                <w:tcPr>
                  <w:tcW w:w="858" w:type="pct"/>
                  <w:vAlign w:val="center"/>
                </w:tcPr>
                <w:p w:rsidR="000275A4" w:rsidRDefault="000568F8" w:rsidP="005856F8">
                  <w:pPr>
                    <w:pStyle w:val="TableParagraph"/>
                    <w:kinsoku w:val="0"/>
                    <w:overflowPunct w:val="0"/>
                    <w:snapToGrid w:val="0"/>
                    <w:contextualSpacing/>
                    <w:jc w:val="center"/>
                    <w:rPr>
                      <w:rFonts w:hAnsi="宋体"/>
                      <w:sz w:val="21"/>
                      <w:szCs w:val="21"/>
                    </w:rPr>
                  </w:pPr>
                  <w:r>
                    <w:rPr>
                      <w:rFonts w:hAnsi="宋体" w:hint="eastAsia"/>
                      <w:sz w:val="21"/>
                      <w:szCs w:val="21"/>
                    </w:rPr>
                    <w:t>1000M</w:t>
                  </w:r>
                </w:p>
              </w:tc>
              <w:tc>
                <w:tcPr>
                  <w:tcW w:w="454" w:type="pct"/>
                  <w:vAlign w:val="center"/>
                </w:tcPr>
                <w:p w:rsidR="000275A4" w:rsidRDefault="000568F8" w:rsidP="00DE18E6">
                  <w:pPr>
                    <w:jc w:val="center"/>
                    <w:rPr>
                      <w:kern w:val="0"/>
                      <w:szCs w:val="21"/>
                    </w:rPr>
                  </w:pPr>
                  <w:r>
                    <w:rPr>
                      <w:rFonts w:hint="eastAsia"/>
                      <w:kern w:val="0"/>
                      <w:szCs w:val="21"/>
                    </w:rPr>
                    <w:t>Ⅲ类</w:t>
                  </w:r>
                </w:p>
              </w:tc>
              <w:tc>
                <w:tcPr>
                  <w:tcW w:w="692" w:type="pct"/>
                  <w:vAlign w:val="center"/>
                </w:tcPr>
                <w:p w:rsidR="000275A4" w:rsidRDefault="000568F8" w:rsidP="00156B14">
                  <w:pPr>
                    <w:pStyle w:val="TableParagraph"/>
                    <w:kinsoku w:val="0"/>
                    <w:overflowPunct w:val="0"/>
                    <w:snapToGrid w:val="0"/>
                    <w:contextualSpacing/>
                    <w:jc w:val="center"/>
                    <w:rPr>
                      <w:rFonts w:hAnsi="宋体"/>
                      <w:sz w:val="21"/>
                      <w:szCs w:val="21"/>
                    </w:rPr>
                  </w:pPr>
                  <w:r>
                    <w:rPr>
                      <w:rFonts w:hAnsi="宋体" w:hint="eastAsia"/>
                      <w:sz w:val="21"/>
                      <w:szCs w:val="21"/>
                    </w:rPr>
                    <w:t>1</w:t>
                  </w:r>
                </w:p>
              </w:tc>
              <w:tc>
                <w:tcPr>
                  <w:tcW w:w="765" w:type="pct"/>
                  <w:vAlign w:val="center"/>
                </w:tcPr>
                <w:p w:rsidR="000275A4" w:rsidRDefault="000568F8" w:rsidP="000568F8">
                  <w:pPr>
                    <w:pStyle w:val="TableParagraph"/>
                    <w:kinsoku w:val="0"/>
                    <w:overflowPunct w:val="0"/>
                    <w:snapToGrid w:val="0"/>
                    <w:contextualSpacing/>
                    <w:jc w:val="center"/>
                    <w:rPr>
                      <w:rFonts w:hAnsi="宋体"/>
                      <w:sz w:val="21"/>
                      <w:szCs w:val="21"/>
                    </w:rPr>
                  </w:pPr>
                  <w:r>
                    <w:rPr>
                      <w:rFonts w:hAnsi="宋体" w:hint="eastAsia"/>
                      <w:sz w:val="21"/>
                      <w:szCs w:val="21"/>
                    </w:rPr>
                    <w:t>看守所门诊部</w:t>
                  </w:r>
                  <w:r>
                    <w:rPr>
                      <w:rFonts w:hAnsi="宋体" w:hint="eastAsia"/>
                      <w:sz w:val="21"/>
                      <w:szCs w:val="21"/>
                    </w:rPr>
                    <w:t>DR</w:t>
                  </w:r>
                  <w:r>
                    <w:rPr>
                      <w:rFonts w:hAnsi="宋体" w:hint="eastAsia"/>
                      <w:sz w:val="21"/>
                      <w:szCs w:val="21"/>
                    </w:rPr>
                    <w:t>机房</w:t>
                  </w:r>
                </w:p>
              </w:tc>
              <w:tc>
                <w:tcPr>
                  <w:tcW w:w="509" w:type="pct"/>
                  <w:vAlign w:val="center"/>
                </w:tcPr>
                <w:p w:rsidR="000568F8" w:rsidRDefault="000568F8" w:rsidP="000568F8">
                  <w:pPr>
                    <w:jc w:val="center"/>
                    <w:rPr>
                      <w:szCs w:val="21"/>
                    </w:rPr>
                  </w:pPr>
                  <w:r>
                    <w:rPr>
                      <w:rFonts w:hint="eastAsia"/>
                      <w:szCs w:val="21"/>
                    </w:rPr>
                    <w:t>医疗</w:t>
                  </w:r>
                </w:p>
                <w:p w:rsidR="000275A4" w:rsidRPr="000568F8" w:rsidRDefault="000568F8" w:rsidP="000568F8">
                  <w:pPr>
                    <w:jc w:val="center"/>
                    <w:rPr>
                      <w:szCs w:val="21"/>
                    </w:rPr>
                  </w:pPr>
                  <w:r>
                    <w:rPr>
                      <w:rFonts w:hint="eastAsia"/>
                      <w:szCs w:val="21"/>
                    </w:rPr>
                    <w:t>诊断</w:t>
                  </w:r>
                </w:p>
              </w:tc>
              <w:tc>
                <w:tcPr>
                  <w:tcW w:w="517" w:type="pct"/>
                  <w:vAlign w:val="center"/>
                </w:tcPr>
                <w:p w:rsidR="000275A4" w:rsidRPr="00F445F7" w:rsidRDefault="000568F8" w:rsidP="00834F42">
                  <w:pPr>
                    <w:pStyle w:val="afd"/>
                    <w:keepNext/>
                    <w:ind w:leftChars="0" w:left="0"/>
                    <w:contextualSpacing/>
                    <w:jc w:val="center"/>
                    <w:outlineLvl w:val="0"/>
                    <w:rPr>
                      <w:rFonts w:ascii="Times New Roman" w:eastAsia="宋体" w:hAnsi="Times New Roman"/>
                      <w:b w:val="0"/>
                      <w:kern w:val="0"/>
                      <w:sz w:val="21"/>
                      <w:szCs w:val="21"/>
                    </w:rPr>
                  </w:pPr>
                  <w:r w:rsidRPr="00F445F7">
                    <w:rPr>
                      <w:rFonts w:ascii="Times New Roman" w:eastAsia="宋体" w:hAnsi="Times New Roman" w:hint="eastAsia"/>
                      <w:b w:val="0"/>
                      <w:kern w:val="0"/>
                      <w:sz w:val="21"/>
                      <w:szCs w:val="21"/>
                    </w:rPr>
                    <w:t>已上证</w:t>
                  </w:r>
                </w:p>
              </w:tc>
            </w:tr>
            <w:tr w:rsidR="000275A4" w:rsidRPr="007179AB" w:rsidTr="00A65F5C">
              <w:trPr>
                <w:cantSplit/>
                <w:trHeight w:val="340"/>
                <w:jc w:val="center"/>
              </w:trPr>
              <w:tc>
                <w:tcPr>
                  <w:tcW w:w="380" w:type="pct"/>
                  <w:vAlign w:val="center"/>
                </w:tcPr>
                <w:p w:rsidR="000275A4" w:rsidRDefault="000568F8" w:rsidP="00B622A3">
                  <w:pPr>
                    <w:pStyle w:val="afd"/>
                    <w:ind w:leftChars="0" w:left="0"/>
                    <w:contextualSpacing/>
                    <w:jc w:val="center"/>
                    <w:rPr>
                      <w:rFonts w:ascii="Times New Roman" w:eastAsia="宋体" w:hAnsi="Times New Roman"/>
                      <w:b w:val="0"/>
                      <w:kern w:val="0"/>
                      <w:sz w:val="21"/>
                      <w:szCs w:val="21"/>
                    </w:rPr>
                  </w:pPr>
                  <w:r>
                    <w:rPr>
                      <w:rFonts w:ascii="Times New Roman" w:eastAsia="宋体" w:hAnsi="Times New Roman" w:hint="eastAsia"/>
                      <w:b w:val="0"/>
                      <w:kern w:val="0"/>
                      <w:sz w:val="21"/>
                      <w:szCs w:val="21"/>
                    </w:rPr>
                    <w:t>23</w:t>
                  </w:r>
                </w:p>
              </w:tc>
              <w:tc>
                <w:tcPr>
                  <w:tcW w:w="823" w:type="pct"/>
                  <w:vAlign w:val="center"/>
                </w:tcPr>
                <w:p w:rsidR="000275A4" w:rsidRDefault="000568F8" w:rsidP="00B622A3">
                  <w:pPr>
                    <w:pStyle w:val="TableParagraph"/>
                    <w:kinsoku w:val="0"/>
                    <w:overflowPunct w:val="0"/>
                    <w:snapToGrid w:val="0"/>
                    <w:contextualSpacing/>
                    <w:jc w:val="center"/>
                    <w:rPr>
                      <w:rFonts w:hAnsi="宋体"/>
                      <w:sz w:val="21"/>
                      <w:szCs w:val="21"/>
                    </w:rPr>
                  </w:pPr>
                  <w:r>
                    <w:rPr>
                      <w:rFonts w:hAnsi="宋体" w:hint="eastAsia"/>
                      <w:sz w:val="21"/>
                      <w:szCs w:val="21"/>
                    </w:rPr>
                    <w:t>模拟定位机</w:t>
                  </w:r>
                </w:p>
              </w:tc>
              <w:tc>
                <w:tcPr>
                  <w:tcW w:w="858" w:type="pct"/>
                  <w:vAlign w:val="center"/>
                </w:tcPr>
                <w:p w:rsidR="000275A4" w:rsidRDefault="004C5B20" w:rsidP="005856F8">
                  <w:pPr>
                    <w:pStyle w:val="TableParagraph"/>
                    <w:kinsoku w:val="0"/>
                    <w:overflowPunct w:val="0"/>
                    <w:snapToGrid w:val="0"/>
                    <w:contextualSpacing/>
                    <w:jc w:val="center"/>
                    <w:rPr>
                      <w:rFonts w:hAnsi="宋体"/>
                      <w:sz w:val="21"/>
                      <w:szCs w:val="21"/>
                    </w:rPr>
                  </w:pPr>
                  <w:r>
                    <w:rPr>
                      <w:rFonts w:hAnsi="宋体" w:hint="eastAsia"/>
                      <w:sz w:val="21"/>
                      <w:szCs w:val="21"/>
                    </w:rPr>
                    <w:t>Acuity</w:t>
                  </w:r>
                </w:p>
              </w:tc>
              <w:tc>
                <w:tcPr>
                  <w:tcW w:w="454" w:type="pct"/>
                  <w:vAlign w:val="center"/>
                </w:tcPr>
                <w:p w:rsidR="000275A4" w:rsidRDefault="004C5B20" w:rsidP="00DE18E6">
                  <w:pPr>
                    <w:jc w:val="center"/>
                    <w:rPr>
                      <w:kern w:val="0"/>
                      <w:szCs w:val="21"/>
                    </w:rPr>
                  </w:pPr>
                  <w:r>
                    <w:rPr>
                      <w:rFonts w:hint="eastAsia"/>
                      <w:kern w:val="0"/>
                      <w:szCs w:val="21"/>
                    </w:rPr>
                    <w:t>Ⅲ类</w:t>
                  </w:r>
                </w:p>
              </w:tc>
              <w:tc>
                <w:tcPr>
                  <w:tcW w:w="692" w:type="pct"/>
                  <w:vAlign w:val="center"/>
                </w:tcPr>
                <w:p w:rsidR="000275A4" w:rsidRDefault="004C5B20" w:rsidP="00156B14">
                  <w:pPr>
                    <w:pStyle w:val="TableParagraph"/>
                    <w:kinsoku w:val="0"/>
                    <w:overflowPunct w:val="0"/>
                    <w:snapToGrid w:val="0"/>
                    <w:contextualSpacing/>
                    <w:jc w:val="center"/>
                    <w:rPr>
                      <w:rFonts w:hAnsi="宋体"/>
                      <w:sz w:val="21"/>
                      <w:szCs w:val="21"/>
                    </w:rPr>
                  </w:pPr>
                  <w:r>
                    <w:rPr>
                      <w:rFonts w:hAnsi="宋体" w:hint="eastAsia"/>
                      <w:sz w:val="21"/>
                      <w:szCs w:val="21"/>
                    </w:rPr>
                    <w:t>1</w:t>
                  </w:r>
                </w:p>
              </w:tc>
              <w:tc>
                <w:tcPr>
                  <w:tcW w:w="765" w:type="pct"/>
                  <w:vAlign w:val="center"/>
                </w:tcPr>
                <w:p w:rsidR="004C5B20" w:rsidRDefault="004C5B20" w:rsidP="005856F8">
                  <w:pPr>
                    <w:pStyle w:val="TableParagraph"/>
                    <w:kinsoku w:val="0"/>
                    <w:overflowPunct w:val="0"/>
                    <w:snapToGrid w:val="0"/>
                    <w:contextualSpacing/>
                    <w:jc w:val="center"/>
                    <w:rPr>
                      <w:rFonts w:hAnsi="宋体"/>
                      <w:sz w:val="21"/>
                      <w:szCs w:val="21"/>
                    </w:rPr>
                  </w:pPr>
                  <w:r>
                    <w:rPr>
                      <w:rFonts w:hAnsi="宋体" w:hint="eastAsia"/>
                      <w:sz w:val="21"/>
                      <w:szCs w:val="21"/>
                    </w:rPr>
                    <w:t>万松院区</w:t>
                  </w:r>
                </w:p>
                <w:p w:rsidR="000275A4" w:rsidRDefault="004C5B20" w:rsidP="005856F8">
                  <w:pPr>
                    <w:pStyle w:val="TableParagraph"/>
                    <w:kinsoku w:val="0"/>
                    <w:overflowPunct w:val="0"/>
                    <w:snapToGrid w:val="0"/>
                    <w:contextualSpacing/>
                    <w:jc w:val="center"/>
                    <w:rPr>
                      <w:rFonts w:hAnsi="宋体"/>
                      <w:sz w:val="21"/>
                      <w:szCs w:val="21"/>
                    </w:rPr>
                  </w:pPr>
                  <w:r>
                    <w:rPr>
                      <w:rFonts w:hAnsi="宋体" w:hint="eastAsia"/>
                      <w:sz w:val="21"/>
                      <w:szCs w:val="21"/>
                    </w:rPr>
                    <w:t>肿瘤大楼放疗模拟机房</w:t>
                  </w:r>
                </w:p>
              </w:tc>
              <w:tc>
                <w:tcPr>
                  <w:tcW w:w="509" w:type="pct"/>
                  <w:vAlign w:val="center"/>
                </w:tcPr>
                <w:p w:rsidR="004C5B20" w:rsidRDefault="004C5B20" w:rsidP="004C5B20">
                  <w:pPr>
                    <w:jc w:val="center"/>
                    <w:rPr>
                      <w:szCs w:val="21"/>
                    </w:rPr>
                  </w:pPr>
                  <w:r>
                    <w:rPr>
                      <w:rFonts w:hint="eastAsia"/>
                      <w:szCs w:val="21"/>
                    </w:rPr>
                    <w:t>医疗</w:t>
                  </w:r>
                </w:p>
                <w:p w:rsidR="000275A4" w:rsidRPr="004C5B20" w:rsidRDefault="004C5B20" w:rsidP="004C5B20">
                  <w:pPr>
                    <w:jc w:val="center"/>
                    <w:rPr>
                      <w:szCs w:val="21"/>
                    </w:rPr>
                  </w:pPr>
                  <w:r>
                    <w:rPr>
                      <w:rFonts w:hint="eastAsia"/>
                      <w:szCs w:val="21"/>
                    </w:rPr>
                    <w:t>诊断</w:t>
                  </w:r>
                </w:p>
              </w:tc>
              <w:tc>
                <w:tcPr>
                  <w:tcW w:w="517" w:type="pct"/>
                  <w:vAlign w:val="center"/>
                </w:tcPr>
                <w:p w:rsidR="000275A4" w:rsidRPr="00F445F7" w:rsidRDefault="004C5B20" w:rsidP="00834F42">
                  <w:pPr>
                    <w:pStyle w:val="afd"/>
                    <w:keepNext/>
                    <w:ind w:leftChars="0" w:left="0"/>
                    <w:contextualSpacing/>
                    <w:jc w:val="center"/>
                    <w:outlineLvl w:val="0"/>
                    <w:rPr>
                      <w:rFonts w:ascii="Times New Roman" w:eastAsia="宋体" w:hAnsi="Times New Roman"/>
                      <w:b w:val="0"/>
                      <w:kern w:val="0"/>
                      <w:sz w:val="21"/>
                      <w:szCs w:val="21"/>
                    </w:rPr>
                  </w:pPr>
                  <w:r w:rsidRPr="00F445F7">
                    <w:rPr>
                      <w:rFonts w:ascii="Times New Roman" w:eastAsia="宋体" w:hAnsi="Times New Roman" w:hint="eastAsia"/>
                      <w:b w:val="0"/>
                      <w:kern w:val="0"/>
                      <w:sz w:val="21"/>
                      <w:szCs w:val="21"/>
                    </w:rPr>
                    <w:t>已上证</w:t>
                  </w:r>
                </w:p>
              </w:tc>
            </w:tr>
            <w:tr w:rsidR="000275A4" w:rsidRPr="007179AB" w:rsidTr="00A65F5C">
              <w:trPr>
                <w:cantSplit/>
                <w:trHeight w:val="340"/>
                <w:jc w:val="center"/>
              </w:trPr>
              <w:tc>
                <w:tcPr>
                  <w:tcW w:w="380" w:type="pct"/>
                  <w:vAlign w:val="center"/>
                </w:tcPr>
                <w:p w:rsidR="000275A4" w:rsidRDefault="000568F8" w:rsidP="00B622A3">
                  <w:pPr>
                    <w:pStyle w:val="afd"/>
                    <w:ind w:leftChars="0" w:left="0"/>
                    <w:contextualSpacing/>
                    <w:jc w:val="center"/>
                    <w:rPr>
                      <w:rFonts w:ascii="Times New Roman" w:eastAsia="宋体" w:hAnsi="Times New Roman"/>
                      <w:b w:val="0"/>
                      <w:kern w:val="0"/>
                      <w:sz w:val="21"/>
                      <w:szCs w:val="21"/>
                    </w:rPr>
                  </w:pPr>
                  <w:r>
                    <w:rPr>
                      <w:rFonts w:ascii="Times New Roman" w:eastAsia="宋体" w:hAnsi="Times New Roman" w:hint="eastAsia"/>
                      <w:b w:val="0"/>
                      <w:kern w:val="0"/>
                      <w:sz w:val="21"/>
                      <w:szCs w:val="21"/>
                    </w:rPr>
                    <w:t>24</w:t>
                  </w:r>
                </w:p>
              </w:tc>
              <w:tc>
                <w:tcPr>
                  <w:tcW w:w="823" w:type="pct"/>
                  <w:vAlign w:val="center"/>
                </w:tcPr>
                <w:p w:rsidR="000275A4" w:rsidRDefault="004C5B20" w:rsidP="00B622A3">
                  <w:pPr>
                    <w:pStyle w:val="TableParagraph"/>
                    <w:kinsoku w:val="0"/>
                    <w:overflowPunct w:val="0"/>
                    <w:snapToGrid w:val="0"/>
                    <w:contextualSpacing/>
                    <w:jc w:val="center"/>
                    <w:rPr>
                      <w:rFonts w:hAnsi="宋体"/>
                      <w:sz w:val="21"/>
                      <w:szCs w:val="21"/>
                    </w:rPr>
                  </w:pPr>
                  <w:r>
                    <w:rPr>
                      <w:rFonts w:hAnsi="宋体" w:hint="eastAsia"/>
                      <w:sz w:val="21"/>
                      <w:szCs w:val="21"/>
                    </w:rPr>
                    <w:t>DSA</w:t>
                  </w:r>
                </w:p>
              </w:tc>
              <w:tc>
                <w:tcPr>
                  <w:tcW w:w="858" w:type="pct"/>
                  <w:vAlign w:val="center"/>
                </w:tcPr>
                <w:p w:rsidR="000275A4" w:rsidRDefault="004C5B20" w:rsidP="005856F8">
                  <w:pPr>
                    <w:pStyle w:val="TableParagraph"/>
                    <w:kinsoku w:val="0"/>
                    <w:overflowPunct w:val="0"/>
                    <w:snapToGrid w:val="0"/>
                    <w:contextualSpacing/>
                    <w:jc w:val="center"/>
                    <w:rPr>
                      <w:rFonts w:hAnsi="宋体"/>
                      <w:sz w:val="21"/>
                      <w:szCs w:val="21"/>
                    </w:rPr>
                  </w:pPr>
                  <w:r>
                    <w:rPr>
                      <w:rFonts w:hAnsi="宋体" w:hint="eastAsia"/>
                      <w:sz w:val="21"/>
                      <w:szCs w:val="21"/>
                    </w:rPr>
                    <w:t>ZEE CEILING</w:t>
                  </w:r>
                </w:p>
              </w:tc>
              <w:tc>
                <w:tcPr>
                  <w:tcW w:w="454" w:type="pct"/>
                  <w:vAlign w:val="center"/>
                </w:tcPr>
                <w:p w:rsidR="000275A4" w:rsidRDefault="004C5B20" w:rsidP="00DE18E6">
                  <w:pPr>
                    <w:jc w:val="center"/>
                    <w:rPr>
                      <w:kern w:val="0"/>
                      <w:szCs w:val="21"/>
                    </w:rPr>
                  </w:pPr>
                  <w:r>
                    <w:rPr>
                      <w:rFonts w:hint="eastAsia"/>
                      <w:kern w:val="0"/>
                      <w:szCs w:val="21"/>
                    </w:rPr>
                    <w:t>Ⅱ类</w:t>
                  </w:r>
                </w:p>
              </w:tc>
              <w:tc>
                <w:tcPr>
                  <w:tcW w:w="692" w:type="pct"/>
                  <w:vAlign w:val="center"/>
                </w:tcPr>
                <w:p w:rsidR="000275A4" w:rsidRDefault="004C5B20" w:rsidP="00156B14">
                  <w:pPr>
                    <w:pStyle w:val="TableParagraph"/>
                    <w:kinsoku w:val="0"/>
                    <w:overflowPunct w:val="0"/>
                    <w:snapToGrid w:val="0"/>
                    <w:contextualSpacing/>
                    <w:jc w:val="center"/>
                    <w:rPr>
                      <w:rFonts w:hAnsi="宋体"/>
                      <w:sz w:val="21"/>
                      <w:szCs w:val="21"/>
                    </w:rPr>
                  </w:pPr>
                  <w:r>
                    <w:rPr>
                      <w:rFonts w:hAnsi="宋体" w:hint="eastAsia"/>
                      <w:sz w:val="21"/>
                      <w:szCs w:val="21"/>
                    </w:rPr>
                    <w:t>1</w:t>
                  </w:r>
                </w:p>
              </w:tc>
              <w:tc>
                <w:tcPr>
                  <w:tcW w:w="765" w:type="pct"/>
                  <w:vAlign w:val="center"/>
                </w:tcPr>
                <w:p w:rsidR="000275A4" w:rsidRDefault="004C5B20" w:rsidP="005856F8">
                  <w:pPr>
                    <w:pStyle w:val="TableParagraph"/>
                    <w:kinsoku w:val="0"/>
                    <w:overflowPunct w:val="0"/>
                    <w:snapToGrid w:val="0"/>
                    <w:contextualSpacing/>
                    <w:jc w:val="center"/>
                    <w:rPr>
                      <w:rFonts w:hAnsi="宋体"/>
                      <w:sz w:val="21"/>
                      <w:szCs w:val="21"/>
                    </w:rPr>
                  </w:pPr>
                  <w:r>
                    <w:rPr>
                      <w:rFonts w:hAnsi="宋体" w:hint="eastAsia"/>
                      <w:sz w:val="21"/>
                      <w:szCs w:val="21"/>
                    </w:rPr>
                    <w:t>万松院区手术室</w:t>
                  </w:r>
                  <w:r>
                    <w:rPr>
                      <w:rFonts w:hAnsi="宋体" w:hint="eastAsia"/>
                      <w:sz w:val="21"/>
                      <w:szCs w:val="21"/>
                    </w:rPr>
                    <w:t>DSA</w:t>
                  </w:r>
                </w:p>
              </w:tc>
              <w:tc>
                <w:tcPr>
                  <w:tcW w:w="509" w:type="pct"/>
                  <w:vAlign w:val="center"/>
                </w:tcPr>
                <w:p w:rsidR="004C5B20" w:rsidRDefault="004C5B20" w:rsidP="004C5B20">
                  <w:pPr>
                    <w:jc w:val="center"/>
                    <w:rPr>
                      <w:szCs w:val="21"/>
                    </w:rPr>
                  </w:pPr>
                  <w:r>
                    <w:rPr>
                      <w:rFonts w:hint="eastAsia"/>
                      <w:szCs w:val="21"/>
                    </w:rPr>
                    <w:t>医疗</w:t>
                  </w:r>
                </w:p>
                <w:p w:rsidR="000275A4" w:rsidRDefault="004C5B20" w:rsidP="004C5B20">
                  <w:pPr>
                    <w:jc w:val="center"/>
                    <w:rPr>
                      <w:szCs w:val="21"/>
                    </w:rPr>
                  </w:pPr>
                  <w:r>
                    <w:rPr>
                      <w:rFonts w:hint="eastAsia"/>
                      <w:szCs w:val="21"/>
                    </w:rPr>
                    <w:t>诊断</w:t>
                  </w:r>
                </w:p>
              </w:tc>
              <w:tc>
                <w:tcPr>
                  <w:tcW w:w="517" w:type="pct"/>
                  <w:vAlign w:val="center"/>
                </w:tcPr>
                <w:p w:rsidR="000275A4" w:rsidRPr="00F445F7" w:rsidRDefault="004C5B20" w:rsidP="00834F42">
                  <w:pPr>
                    <w:pStyle w:val="afd"/>
                    <w:keepNext/>
                    <w:ind w:leftChars="0" w:left="0"/>
                    <w:contextualSpacing/>
                    <w:jc w:val="center"/>
                    <w:outlineLvl w:val="0"/>
                    <w:rPr>
                      <w:rFonts w:ascii="Times New Roman" w:eastAsia="宋体" w:hAnsi="Times New Roman"/>
                      <w:b w:val="0"/>
                      <w:kern w:val="0"/>
                      <w:sz w:val="21"/>
                      <w:szCs w:val="21"/>
                    </w:rPr>
                  </w:pPr>
                  <w:r w:rsidRPr="00F445F7">
                    <w:rPr>
                      <w:rFonts w:ascii="Times New Roman" w:eastAsia="宋体" w:hAnsi="Times New Roman" w:hint="eastAsia"/>
                      <w:b w:val="0"/>
                      <w:kern w:val="0"/>
                      <w:sz w:val="21"/>
                      <w:szCs w:val="21"/>
                    </w:rPr>
                    <w:t>已上证</w:t>
                  </w:r>
                </w:p>
              </w:tc>
            </w:tr>
            <w:tr w:rsidR="000275A4" w:rsidRPr="007179AB" w:rsidTr="00A65F5C">
              <w:trPr>
                <w:cantSplit/>
                <w:trHeight w:val="340"/>
                <w:jc w:val="center"/>
              </w:trPr>
              <w:tc>
                <w:tcPr>
                  <w:tcW w:w="380" w:type="pct"/>
                  <w:vAlign w:val="center"/>
                </w:tcPr>
                <w:p w:rsidR="000275A4" w:rsidRDefault="000568F8" w:rsidP="00B622A3">
                  <w:pPr>
                    <w:pStyle w:val="afd"/>
                    <w:ind w:leftChars="0" w:left="0"/>
                    <w:contextualSpacing/>
                    <w:jc w:val="center"/>
                    <w:rPr>
                      <w:rFonts w:ascii="Times New Roman" w:eastAsia="宋体" w:hAnsi="Times New Roman"/>
                      <w:b w:val="0"/>
                      <w:kern w:val="0"/>
                      <w:sz w:val="21"/>
                      <w:szCs w:val="21"/>
                    </w:rPr>
                  </w:pPr>
                  <w:r>
                    <w:rPr>
                      <w:rFonts w:ascii="Times New Roman" w:eastAsia="宋体" w:hAnsi="Times New Roman" w:hint="eastAsia"/>
                      <w:b w:val="0"/>
                      <w:kern w:val="0"/>
                      <w:sz w:val="21"/>
                      <w:szCs w:val="21"/>
                    </w:rPr>
                    <w:t>25</w:t>
                  </w:r>
                </w:p>
              </w:tc>
              <w:tc>
                <w:tcPr>
                  <w:tcW w:w="823" w:type="pct"/>
                  <w:vAlign w:val="center"/>
                </w:tcPr>
                <w:p w:rsidR="000275A4" w:rsidRDefault="004C5B20" w:rsidP="00B622A3">
                  <w:pPr>
                    <w:pStyle w:val="TableParagraph"/>
                    <w:kinsoku w:val="0"/>
                    <w:overflowPunct w:val="0"/>
                    <w:snapToGrid w:val="0"/>
                    <w:contextualSpacing/>
                    <w:jc w:val="center"/>
                    <w:rPr>
                      <w:rFonts w:hAnsi="宋体"/>
                      <w:sz w:val="21"/>
                      <w:szCs w:val="21"/>
                    </w:rPr>
                  </w:pPr>
                  <w:r>
                    <w:rPr>
                      <w:rFonts w:hAnsi="宋体" w:hint="eastAsia"/>
                      <w:sz w:val="21"/>
                      <w:szCs w:val="21"/>
                    </w:rPr>
                    <w:t>CT</w:t>
                  </w:r>
                </w:p>
              </w:tc>
              <w:tc>
                <w:tcPr>
                  <w:tcW w:w="858" w:type="pct"/>
                  <w:vAlign w:val="center"/>
                </w:tcPr>
                <w:p w:rsidR="000275A4" w:rsidRDefault="004C5B20" w:rsidP="005856F8">
                  <w:pPr>
                    <w:pStyle w:val="TableParagraph"/>
                    <w:kinsoku w:val="0"/>
                    <w:overflowPunct w:val="0"/>
                    <w:snapToGrid w:val="0"/>
                    <w:contextualSpacing/>
                    <w:jc w:val="center"/>
                    <w:rPr>
                      <w:rFonts w:hAnsi="宋体"/>
                      <w:sz w:val="21"/>
                      <w:szCs w:val="21"/>
                    </w:rPr>
                  </w:pPr>
                  <w:r>
                    <w:rPr>
                      <w:rFonts w:hAnsi="宋体" w:hint="eastAsia"/>
                      <w:sz w:val="21"/>
                      <w:szCs w:val="21"/>
                    </w:rPr>
                    <w:t>MX8000</w:t>
                  </w:r>
                </w:p>
              </w:tc>
              <w:tc>
                <w:tcPr>
                  <w:tcW w:w="454" w:type="pct"/>
                  <w:vAlign w:val="center"/>
                </w:tcPr>
                <w:p w:rsidR="000275A4" w:rsidRDefault="004C5B20" w:rsidP="00DE18E6">
                  <w:pPr>
                    <w:jc w:val="center"/>
                    <w:rPr>
                      <w:kern w:val="0"/>
                      <w:szCs w:val="21"/>
                    </w:rPr>
                  </w:pPr>
                  <w:r>
                    <w:rPr>
                      <w:rFonts w:hint="eastAsia"/>
                      <w:kern w:val="0"/>
                      <w:szCs w:val="21"/>
                    </w:rPr>
                    <w:t>Ⅲ类</w:t>
                  </w:r>
                </w:p>
              </w:tc>
              <w:tc>
                <w:tcPr>
                  <w:tcW w:w="692" w:type="pct"/>
                  <w:vAlign w:val="center"/>
                </w:tcPr>
                <w:p w:rsidR="000275A4" w:rsidRDefault="004C5B20" w:rsidP="00156B14">
                  <w:pPr>
                    <w:pStyle w:val="TableParagraph"/>
                    <w:kinsoku w:val="0"/>
                    <w:overflowPunct w:val="0"/>
                    <w:snapToGrid w:val="0"/>
                    <w:contextualSpacing/>
                    <w:jc w:val="center"/>
                    <w:rPr>
                      <w:rFonts w:hAnsi="宋体"/>
                      <w:sz w:val="21"/>
                      <w:szCs w:val="21"/>
                    </w:rPr>
                  </w:pPr>
                  <w:r>
                    <w:rPr>
                      <w:rFonts w:hAnsi="宋体" w:hint="eastAsia"/>
                      <w:sz w:val="21"/>
                      <w:szCs w:val="21"/>
                    </w:rPr>
                    <w:t>1</w:t>
                  </w:r>
                </w:p>
              </w:tc>
              <w:tc>
                <w:tcPr>
                  <w:tcW w:w="765" w:type="pct"/>
                  <w:vAlign w:val="center"/>
                </w:tcPr>
                <w:p w:rsidR="000275A4" w:rsidRDefault="004C5B20" w:rsidP="005856F8">
                  <w:pPr>
                    <w:pStyle w:val="TableParagraph"/>
                    <w:kinsoku w:val="0"/>
                    <w:overflowPunct w:val="0"/>
                    <w:snapToGrid w:val="0"/>
                    <w:contextualSpacing/>
                    <w:jc w:val="center"/>
                    <w:rPr>
                      <w:rFonts w:hAnsi="宋体"/>
                      <w:sz w:val="21"/>
                      <w:szCs w:val="21"/>
                    </w:rPr>
                  </w:pPr>
                  <w:r>
                    <w:rPr>
                      <w:rFonts w:hAnsi="宋体" w:hint="eastAsia"/>
                      <w:sz w:val="21"/>
                      <w:szCs w:val="21"/>
                    </w:rPr>
                    <w:t>万松院区医技楼一楼</w:t>
                  </w:r>
                  <w:r>
                    <w:rPr>
                      <w:rFonts w:hAnsi="宋体" w:hint="eastAsia"/>
                      <w:sz w:val="21"/>
                      <w:szCs w:val="21"/>
                    </w:rPr>
                    <w:t>CT</w:t>
                  </w:r>
                  <w:r>
                    <w:rPr>
                      <w:rFonts w:hAnsi="宋体" w:hint="eastAsia"/>
                      <w:sz w:val="21"/>
                      <w:szCs w:val="21"/>
                    </w:rPr>
                    <w:t>室</w:t>
                  </w:r>
                </w:p>
              </w:tc>
              <w:tc>
                <w:tcPr>
                  <w:tcW w:w="509" w:type="pct"/>
                  <w:vAlign w:val="center"/>
                </w:tcPr>
                <w:p w:rsidR="004C5B20" w:rsidRDefault="004C5B20" w:rsidP="004C5B20">
                  <w:pPr>
                    <w:jc w:val="center"/>
                    <w:rPr>
                      <w:szCs w:val="21"/>
                    </w:rPr>
                  </w:pPr>
                  <w:r>
                    <w:rPr>
                      <w:rFonts w:hint="eastAsia"/>
                      <w:szCs w:val="21"/>
                    </w:rPr>
                    <w:t>医疗</w:t>
                  </w:r>
                </w:p>
                <w:p w:rsidR="000275A4" w:rsidRDefault="004C5B20" w:rsidP="004C5B20">
                  <w:pPr>
                    <w:jc w:val="center"/>
                    <w:rPr>
                      <w:szCs w:val="21"/>
                    </w:rPr>
                  </w:pPr>
                  <w:r>
                    <w:rPr>
                      <w:rFonts w:hint="eastAsia"/>
                      <w:szCs w:val="21"/>
                    </w:rPr>
                    <w:t>诊断</w:t>
                  </w:r>
                </w:p>
              </w:tc>
              <w:tc>
                <w:tcPr>
                  <w:tcW w:w="517" w:type="pct"/>
                  <w:vAlign w:val="center"/>
                </w:tcPr>
                <w:p w:rsidR="000275A4" w:rsidRPr="00F445F7" w:rsidRDefault="004C5B20" w:rsidP="00834F42">
                  <w:pPr>
                    <w:pStyle w:val="afd"/>
                    <w:keepNext/>
                    <w:ind w:leftChars="0" w:left="0"/>
                    <w:contextualSpacing/>
                    <w:jc w:val="center"/>
                    <w:outlineLvl w:val="0"/>
                    <w:rPr>
                      <w:rFonts w:ascii="Times New Roman" w:eastAsia="宋体" w:hAnsi="Times New Roman"/>
                      <w:b w:val="0"/>
                      <w:kern w:val="0"/>
                      <w:sz w:val="21"/>
                      <w:szCs w:val="21"/>
                    </w:rPr>
                  </w:pPr>
                  <w:r w:rsidRPr="00F445F7">
                    <w:rPr>
                      <w:rFonts w:ascii="Times New Roman" w:eastAsia="宋体" w:hAnsi="Times New Roman" w:hint="eastAsia"/>
                      <w:b w:val="0"/>
                      <w:kern w:val="0"/>
                      <w:sz w:val="21"/>
                      <w:szCs w:val="21"/>
                    </w:rPr>
                    <w:t>已上证</w:t>
                  </w:r>
                </w:p>
              </w:tc>
            </w:tr>
            <w:tr w:rsidR="000275A4" w:rsidRPr="007179AB" w:rsidTr="00A65F5C">
              <w:trPr>
                <w:cantSplit/>
                <w:trHeight w:val="340"/>
                <w:jc w:val="center"/>
              </w:trPr>
              <w:tc>
                <w:tcPr>
                  <w:tcW w:w="380" w:type="pct"/>
                  <w:vAlign w:val="center"/>
                </w:tcPr>
                <w:p w:rsidR="000275A4" w:rsidRDefault="000568F8" w:rsidP="00B622A3">
                  <w:pPr>
                    <w:pStyle w:val="afd"/>
                    <w:ind w:leftChars="0" w:left="0"/>
                    <w:contextualSpacing/>
                    <w:jc w:val="center"/>
                    <w:rPr>
                      <w:rFonts w:ascii="Times New Roman" w:eastAsia="宋体" w:hAnsi="Times New Roman"/>
                      <w:b w:val="0"/>
                      <w:kern w:val="0"/>
                      <w:sz w:val="21"/>
                      <w:szCs w:val="21"/>
                    </w:rPr>
                  </w:pPr>
                  <w:r>
                    <w:rPr>
                      <w:rFonts w:ascii="Times New Roman" w:eastAsia="宋体" w:hAnsi="Times New Roman" w:hint="eastAsia"/>
                      <w:b w:val="0"/>
                      <w:kern w:val="0"/>
                      <w:sz w:val="21"/>
                      <w:szCs w:val="21"/>
                    </w:rPr>
                    <w:t>26</w:t>
                  </w:r>
                </w:p>
              </w:tc>
              <w:tc>
                <w:tcPr>
                  <w:tcW w:w="823" w:type="pct"/>
                  <w:vAlign w:val="center"/>
                </w:tcPr>
                <w:p w:rsidR="000275A4" w:rsidRDefault="004C5B20" w:rsidP="00B622A3">
                  <w:pPr>
                    <w:pStyle w:val="TableParagraph"/>
                    <w:kinsoku w:val="0"/>
                    <w:overflowPunct w:val="0"/>
                    <w:snapToGrid w:val="0"/>
                    <w:contextualSpacing/>
                    <w:jc w:val="center"/>
                    <w:rPr>
                      <w:rFonts w:hAnsi="宋体"/>
                      <w:sz w:val="21"/>
                      <w:szCs w:val="21"/>
                    </w:rPr>
                  </w:pPr>
                  <w:r>
                    <w:rPr>
                      <w:rFonts w:hAnsi="宋体" w:hint="eastAsia"/>
                      <w:sz w:val="21"/>
                      <w:szCs w:val="21"/>
                    </w:rPr>
                    <w:t>CT</w:t>
                  </w:r>
                </w:p>
              </w:tc>
              <w:tc>
                <w:tcPr>
                  <w:tcW w:w="858" w:type="pct"/>
                  <w:vAlign w:val="center"/>
                </w:tcPr>
                <w:p w:rsidR="000275A4" w:rsidRDefault="004C5B20" w:rsidP="005856F8">
                  <w:pPr>
                    <w:pStyle w:val="TableParagraph"/>
                    <w:kinsoku w:val="0"/>
                    <w:overflowPunct w:val="0"/>
                    <w:snapToGrid w:val="0"/>
                    <w:contextualSpacing/>
                    <w:jc w:val="center"/>
                    <w:rPr>
                      <w:rFonts w:hAnsi="宋体"/>
                      <w:sz w:val="21"/>
                      <w:szCs w:val="21"/>
                    </w:rPr>
                  </w:pPr>
                  <w:r>
                    <w:rPr>
                      <w:rFonts w:hAnsi="宋体" w:hint="eastAsia"/>
                      <w:sz w:val="21"/>
                      <w:szCs w:val="21"/>
                    </w:rPr>
                    <w:t>Brilliance 16slice</w:t>
                  </w:r>
                </w:p>
              </w:tc>
              <w:tc>
                <w:tcPr>
                  <w:tcW w:w="454" w:type="pct"/>
                  <w:vAlign w:val="center"/>
                </w:tcPr>
                <w:p w:rsidR="000275A4" w:rsidRDefault="004C5B20" w:rsidP="00DE18E6">
                  <w:pPr>
                    <w:jc w:val="center"/>
                    <w:rPr>
                      <w:kern w:val="0"/>
                      <w:szCs w:val="21"/>
                    </w:rPr>
                  </w:pPr>
                  <w:r>
                    <w:rPr>
                      <w:rFonts w:hint="eastAsia"/>
                      <w:kern w:val="0"/>
                      <w:szCs w:val="21"/>
                    </w:rPr>
                    <w:t>Ⅲ类</w:t>
                  </w:r>
                </w:p>
              </w:tc>
              <w:tc>
                <w:tcPr>
                  <w:tcW w:w="692" w:type="pct"/>
                  <w:vAlign w:val="center"/>
                </w:tcPr>
                <w:p w:rsidR="000275A4" w:rsidRDefault="002E391A" w:rsidP="00156B14">
                  <w:pPr>
                    <w:pStyle w:val="TableParagraph"/>
                    <w:kinsoku w:val="0"/>
                    <w:overflowPunct w:val="0"/>
                    <w:snapToGrid w:val="0"/>
                    <w:contextualSpacing/>
                    <w:jc w:val="center"/>
                    <w:rPr>
                      <w:rFonts w:hAnsi="宋体"/>
                      <w:sz w:val="21"/>
                      <w:szCs w:val="21"/>
                    </w:rPr>
                  </w:pPr>
                  <w:r>
                    <w:rPr>
                      <w:rFonts w:hAnsi="宋体" w:hint="eastAsia"/>
                      <w:sz w:val="21"/>
                      <w:szCs w:val="21"/>
                    </w:rPr>
                    <w:t>1</w:t>
                  </w:r>
                </w:p>
              </w:tc>
              <w:tc>
                <w:tcPr>
                  <w:tcW w:w="765" w:type="pct"/>
                  <w:vAlign w:val="center"/>
                </w:tcPr>
                <w:p w:rsidR="000275A4" w:rsidRDefault="002E391A" w:rsidP="005856F8">
                  <w:pPr>
                    <w:pStyle w:val="TableParagraph"/>
                    <w:kinsoku w:val="0"/>
                    <w:overflowPunct w:val="0"/>
                    <w:snapToGrid w:val="0"/>
                    <w:contextualSpacing/>
                    <w:jc w:val="center"/>
                    <w:rPr>
                      <w:rFonts w:hAnsi="宋体"/>
                      <w:sz w:val="21"/>
                      <w:szCs w:val="21"/>
                    </w:rPr>
                  </w:pPr>
                  <w:r>
                    <w:rPr>
                      <w:rFonts w:hAnsi="宋体" w:hint="eastAsia"/>
                      <w:sz w:val="21"/>
                      <w:szCs w:val="21"/>
                    </w:rPr>
                    <w:t>万松院区医技楼一楼</w:t>
                  </w:r>
                  <w:r>
                    <w:rPr>
                      <w:rFonts w:hAnsi="宋体" w:hint="eastAsia"/>
                      <w:sz w:val="21"/>
                      <w:szCs w:val="21"/>
                    </w:rPr>
                    <w:t>CT</w:t>
                  </w:r>
                  <w:r>
                    <w:rPr>
                      <w:rFonts w:hAnsi="宋体" w:hint="eastAsia"/>
                      <w:sz w:val="21"/>
                      <w:szCs w:val="21"/>
                    </w:rPr>
                    <w:t>室</w:t>
                  </w:r>
                </w:p>
              </w:tc>
              <w:tc>
                <w:tcPr>
                  <w:tcW w:w="509" w:type="pct"/>
                  <w:vAlign w:val="center"/>
                </w:tcPr>
                <w:p w:rsidR="002E391A" w:rsidRDefault="002E391A" w:rsidP="002E391A">
                  <w:pPr>
                    <w:jc w:val="center"/>
                    <w:rPr>
                      <w:szCs w:val="21"/>
                    </w:rPr>
                  </w:pPr>
                  <w:r>
                    <w:rPr>
                      <w:rFonts w:hint="eastAsia"/>
                      <w:szCs w:val="21"/>
                    </w:rPr>
                    <w:t>医疗</w:t>
                  </w:r>
                </w:p>
                <w:p w:rsidR="000275A4" w:rsidRDefault="002E391A" w:rsidP="002E391A">
                  <w:pPr>
                    <w:jc w:val="center"/>
                    <w:rPr>
                      <w:szCs w:val="21"/>
                    </w:rPr>
                  </w:pPr>
                  <w:r>
                    <w:rPr>
                      <w:rFonts w:hint="eastAsia"/>
                      <w:szCs w:val="21"/>
                    </w:rPr>
                    <w:t>诊断</w:t>
                  </w:r>
                </w:p>
              </w:tc>
              <w:tc>
                <w:tcPr>
                  <w:tcW w:w="517" w:type="pct"/>
                  <w:vAlign w:val="center"/>
                </w:tcPr>
                <w:p w:rsidR="000275A4" w:rsidRPr="00F445F7" w:rsidRDefault="002E391A" w:rsidP="00834F42">
                  <w:pPr>
                    <w:pStyle w:val="afd"/>
                    <w:keepNext/>
                    <w:ind w:leftChars="0" w:left="0"/>
                    <w:contextualSpacing/>
                    <w:jc w:val="center"/>
                    <w:outlineLvl w:val="0"/>
                    <w:rPr>
                      <w:rFonts w:ascii="Times New Roman" w:eastAsia="宋体" w:hAnsi="Times New Roman"/>
                      <w:b w:val="0"/>
                      <w:kern w:val="0"/>
                      <w:sz w:val="21"/>
                      <w:szCs w:val="21"/>
                    </w:rPr>
                  </w:pPr>
                  <w:r w:rsidRPr="00F445F7">
                    <w:rPr>
                      <w:rFonts w:ascii="Times New Roman" w:eastAsia="宋体" w:hAnsi="Times New Roman" w:hint="eastAsia"/>
                      <w:b w:val="0"/>
                      <w:kern w:val="0"/>
                      <w:sz w:val="21"/>
                      <w:szCs w:val="21"/>
                    </w:rPr>
                    <w:t>已上证</w:t>
                  </w:r>
                </w:p>
              </w:tc>
            </w:tr>
            <w:tr w:rsidR="000275A4" w:rsidRPr="007179AB" w:rsidTr="00A65F5C">
              <w:trPr>
                <w:cantSplit/>
                <w:trHeight w:val="340"/>
                <w:jc w:val="center"/>
              </w:trPr>
              <w:tc>
                <w:tcPr>
                  <w:tcW w:w="380" w:type="pct"/>
                  <w:vAlign w:val="center"/>
                </w:tcPr>
                <w:p w:rsidR="000275A4" w:rsidRDefault="000568F8" w:rsidP="00B622A3">
                  <w:pPr>
                    <w:pStyle w:val="afd"/>
                    <w:ind w:leftChars="0" w:left="0"/>
                    <w:contextualSpacing/>
                    <w:jc w:val="center"/>
                    <w:rPr>
                      <w:rFonts w:ascii="Times New Roman" w:eastAsia="宋体" w:hAnsi="Times New Roman"/>
                      <w:b w:val="0"/>
                      <w:kern w:val="0"/>
                      <w:sz w:val="21"/>
                      <w:szCs w:val="21"/>
                    </w:rPr>
                  </w:pPr>
                  <w:r>
                    <w:rPr>
                      <w:rFonts w:ascii="Times New Roman" w:eastAsia="宋体" w:hAnsi="Times New Roman" w:hint="eastAsia"/>
                      <w:b w:val="0"/>
                      <w:kern w:val="0"/>
                      <w:sz w:val="21"/>
                      <w:szCs w:val="21"/>
                    </w:rPr>
                    <w:t>27</w:t>
                  </w:r>
                </w:p>
              </w:tc>
              <w:tc>
                <w:tcPr>
                  <w:tcW w:w="823" w:type="pct"/>
                  <w:vAlign w:val="center"/>
                </w:tcPr>
                <w:p w:rsidR="000275A4" w:rsidRDefault="002E391A" w:rsidP="00B622A3">
                  <w:pPr>
                    <w:pStyle w:val="TableParagraph"/>
                    <w:kinsoku w:val="0"/>
                    <w:overflowPunct w:val="0"/>
                    <w:snapToGrid w:val="0"/>
                    <w:contextualSpacing/>
                    <w:jc w:val="center"/>
                    <w:rPr>
                      <w:rFonts w:hAnsi="宋体"/>
                      <w:sz w:val="21"/>
                      <w:szCs w:val="21"/>
                    </w:rPr>
                  </w:pPr>
                  <w:r>
                    <w:rPr>
                      <w:rFonts w:hAnsi="宋体" w:hint="eastAsia"/>
                      <w:sz w:val="21"/>
                      <w:szCs w:val="21"/>
                    </w:rPr>
                    <w:t>64</w:t>
                  </w:r>
                  <w:r>
                    <w:rPr>
                      <w:rFonts w:hAnsi="宋体" w:hint="eastAsia"/>
                      <w:sz w:val="21"/>
                      <w:szCs w:val="21"/>
                    </w:rPr>
                    <w:t>排</w:t>
                  </w:r>
                  <w:r>
                    <w:rPr>
                      <w:rFonts w:hAnsi="宋体" w:hint="eastAsia"/>
                      <w:sz w:val="21"/>
                      <w:szCs w:val="21"/>
                    </w:rPr>
                    <w:t>CT</w:t>
                  </w:r>
                </w:p>
              </w:tc>
              <w:tc>
                <w:tcPr>
                  <w:tcW w:w="858" w:type="pct"/>
                  <w:vAlign w:val="center"/>
                </w:tcPr>
                <w:p w:rsidR="000275A4" w:rsidRDefault="002E391A" w:rsidP="005856F8">
                  <w:pPr>
                    <w:pStyle w:val="TableParagraph"/>
                    <w:kinsoku w:val="0"/>
                    <w:overflowPunct w:val="0"/>
                    <w:snapToGrid w:val="0"/>
                    <w:contextualSpacing/>
                    <w:jc w:val="center"/>
                    <w:rPr>
                      <w:rFonts w:hAnsi="宋体"/>
                      <w:sz w:val="21"/>
                      <w:szCs w:val="21"/>
                    </w:rPr>
                  </w:pPr>
                  <w:r>
                    <w:rPr>
                      <w:rFonts w:hAnsi="宋体" w:hint="eastAsia"/>
                      <w:sz w:val="21"/>
                      <w:szCs w:val="21"/>
                    </w:rPr>
                    <w:t>Definition AS</w:t>
                  </w:r>
                </w:p>
              </w:tc>
              <w:tc>
                <w:tcPr>
                  <w:tcW w:w="454" w:type="pct"/>
                  <w:vAlign w:val="center"/>
                </w:tcPr>
                <w:p w:rsidR="000275A4" w:rsidRDefault="002E391A" w:rsidP="00DE18E6">
                  <w:pPr>
                    <w:jc w:val="center"/>
                    <w:rPr>
                      <w:kern w:val="0"/>
                      <w:szCs w:val="21"/>
                    </w:rPr>
                  </w:pPr>
                  <w:r>
                    <w:rPr>
                      <w:rFonts w:hint="eastAsia"/>
                      <w:kern w:val="0"/>
                      <w:szCs w:val="21"/>
                    </w:rPr>
                    <w:t>Ⅲ类</w:t>
                  </w:r>
                </w:p>
              </w:tc>
              <w:tc>
                <w:tcPr>
                  <w:tcW w:w="692" w:type="pct"/>
                  <w:vAlign w:val="center"/>
                </w:tcPr>
                <w:p w:rsidR="000275A4" w:rsidRDefault="002E391A" w:rsidP="00156B14">
                  <w:pPr>
                    <w:pStyle w:val="TableParagraph"/>
                    <w:kinsoku w:val="0"/>
                    <w:overflowPunct w:val="0"/>
                    <w:snapToGrid w:val="0"/>
                    <w:contextualSpacing/>
                    <w:jc w:val="center"/>
                    <w:rPr>
                      <w:rFonts w:hAnsi="宋体"/>
                      <w:sz w:val="21"/>
                      <w:szCs w:val="21"/>
                    </w:rPr>
                  </w:pPr>
                  <w:r>
                    <w:rPr>
                      <w:rFonts w:hAnsi="宋体" w:hint="eastAsia"/>
                      <w:sz w:val="21"/>
                      <w:szCs w:val="21"/>
                    </w:rPr>
                    <w:t>1</w:t>
                  </w:r>
                </w:p>
              </w:tc>
              <w:tc>
                <w:tcPr>
                  <w:tcW w:w="765" w:type="pct"/>
                  <w:vAlign w:val="center"/>
                </w:tcPr>
                <w:p w:rsidR="000275A4" w:rsidRDefault="002E391A" w:rsidP="002E391A">
                  <w:pPr>
                    <w:pStyle w:val="TableParagraph"/>
                    <w:kinsoku w:val="0"/>
                    <w:overflowPunct w:val="0"/>
                    <w:snapToGrid w:val="0"/>
                    <w:contextualSpacing/>
                    <w:jc w:val="center"/>
                    <w:rPr>
                      <w:rFonts w:hAnsi="宋体"/>
                      <w:sz w:val="21"/>
                      <w:szCs w:val="21"/>
                    </w:rPr>
                  </w:pPr>
                  <w:r>
                    <w:rPr>
                      <w:rFonts w:hAnsi="宋体" w:hint="eastAsia"/>
                      <w:sz w:val="21"/>
                      <w:szCs w:val="21"/>
                    </w:rPr>
                    <w:t>万松院区医技楼二楼</w:t>
                  </w:r>
                  <w:r>
                    <w:rPr>
                      <w:rFonts w:hAnsi="宋体" w:hint="eastAsia"/>
                      <w:sz w:val="21"/>
                      <w:szCs w:val="21"/>
                    </w:rPr>
                    <w:t>CT</w:t>
                  </w:r>
                  <w:r>
                    <w:rPr>
                      <w:rFonts w:hAnsi="宋体" w:hint="eastAsia"/>
                      <w:sz w:val="21"/>
                      <w:szCs w:val="21"/>
                    </w:rPr>
                    <w:t>室</w:t>
                  </w:r>
                </w:p>
              </w:tc>
              <w:tc>
                <w:tcPr>
                  <w:tcW w:w="509" w:type="pct"/>
                  <w:vAlign w:val="center"/>
                </w:tcPr>
                <w:p w:rsidR="002E391A" w:rsidRDefault="002E391A" w:rsidP="002E391A">
                  <w:pPr>
                    <w:jc w:val="center"/>
                    <w:rPr>
                      <w:szCs w:val="21"/>
                    </w:rPr>
                  </w:pPr>
                  <w:r>
                    <w:rPr>
                      <w:rFonts w:hint="eastAsia"/>
                      <w:szCs w:val="21"/>
                    </w:rPr>
                    <w:t>医疗</w:t>
                  </w:r>
                </w:p>
                <w:p w:rsidR="000275A4" w:rsidRDefault="002E391A" w:rsidP="002E391A">
                  <w:pPr>
                    <w:jc w:val="center"/>
                    <w:rPr>
                      <w:szCs w:val="21"/>
                    </w:rPr>
                  </w:pPr>
                  <w:r>
                    <w:rPr>
                      <w:rFonts w:hint="eastAsia"/>
                      <w:szCs w:val="21"/>
                    </w:rPr>
                    <w:t>诊断</w:t>
                  </w:r>
                </w:p>
              </w:tc>
              <w:tc>
                <w:tcPr>
                  <w:tcW w:w="517" w:type="pct"/>
                  <w:vAlign w:val="center"/>
                </w:tcPr>
                <w:p w:rsidR="000275A4" w:rsidRPr="00F445F7" w:rsidRDefault="002E391A" w:rsidP="00834F42">
                  <w:pPr>
                    <w:pStyle w:val="afd"/>
                    <w:keepNext/>
                    <w:ind w:leftChars="0" w:left="0"/>
                    <w:contextualSpacing/>
                    <w:jc w:val="center"/>
                    <w:outlineLvl w:val="0"/>
                    <w:rPr>
                      <w:rFonts w:ascii="Times New Roman" w:eastAsia="宋体" w:hAnsi="Times New Roman"/>
                      <w:b w:val="0"/>
                      <w:kern w:val="0"/>
                      <w:sz w:val="21"/>
                      <w:szCs w:val="21"/>
                    </w:rPr>
                  </w:pPr>
                  <w:r w:rsidRPr="00F445F7">
                    <w:rPr>
                      <w:rFonts w:ascii="Times New Roman" w:eastAsia="宋体" w:hAnsi="Times New Roman" w:hint="eastAsia"/>
                      <w:b w:val="0"/>
                      <w:kern w:val="0"/>
                      <w:sz w:val="21"/>
                      <w:szCs w:val="21"/>
                    </w:rPr>
                    <w:t>已上证</w:t>
                  </w:r>
                </w:p>
              </w:tc>
            </w:tr>
            <w:tr w:rsidR="000275A4" w:rsidRPr="007179AB" w:rsidTr="00A65F5C">
              <w:trPr>
                <w:cantSplit/>
                <w:trHeight w:val="340"/>
                <w:jc w:val="center"/>
              </w:trPr>
              <w:tc>
                <w:tcPr>
                  <w:tcW w:w="380" w:type="pct"/>
                  <w:vAlign w:val="center"/>
                </w:tcPr>
                <w:p w:rsidR="000275A4" w:rsidRDefault="000568F8" w:rsidP="00B622A3">
                  <w:pPr>
                    <w:pStyle w:val="afd"/>
                    <w:ind w:leftChars="0" w:left="0"/>
                    <w:contextualSpacing/>
                    <w:jc w:val="center"/>
                    <w:rPr>
                      <w:rFonts w:ascii="Times New Roman" w:eastAsia="宋体" w:hAnsi="Times New Roman"/>
                      <w:b w:val="0"/>
                      <w:kern w:val="0"/>
                      <w:sz w:val="21"/>
                      <w:szCs w:val="21"/>
                    </w:rPr>
                  </w:pPr>
                  <w:r>
                    <w:rPr>
                      <w:rFonts w:ascii="Times New Roman" w:eastAsia="宋体" w:hAnsi="Times New Roman" w:hint="eastAsia"/>
                      <w:b w:val="0"/>
                      <w:kern w:val="0"/>
                      <w:sz w:val="21"/>
                      <w:szCs w:val="21"/>
                    </w:rPr>
                    <w:t>28</w:t>
                  </w:r>
                </w:p>
              </w:tc>
              <w:tc>
                <w:tcPr>
                  <w:tcW w:w="823" w:type="pct"/>
                  <w:vAlign w:val="center"/>
                </w:tcPr>
                <w:p w:rsidR="000275A4" w:rsidRDefault="002E391A" w:rsidP="00B622A3">
                  <w:pPr>
                    <w:pStyle w:val="TableParagraph"/>
                    <w:kinsoku w:val="0"/>
                    <w:overflowPunct w:val="0"/>
                    <w:snapToGrid w:val="0"/>
                    <w:contextualSpacing/>
                    <w:jc w:val="center"/>
                    <w:rPr>
                      <w:rFonts w:hAnsi="宋体"/>
                      <w:sz w:val="21"/>
                      <w:szCs w:val="21"/>
                    </w:rPr>
                  </w:pPr>
                  <w:r>
                    <w:rPr>
                      <w:rFonts w:hAnsi="宋体" w:hint="eastAsia"/>
                      <w:sz w:val="21"/>
                      <w:szCs w:val="21"/>
                    </w:rPr>
                    <w:t>16</w:t>
                  </w:r>
                  <w:r>
                    <w:rPr>
                      <w:rFonts w:hAnsi="宋体" w:hint="eastAsia"/>
                      <w:sz w:val="21"/>
                      <w:szCs w:val="21"/>
                    </w:rPr>
                    <w:t>排</w:t>
                  </w:r>
                  <w:r>
                    <w:rPr>
                      <w:rFonts w:hAnsi="宋体" w:hint="eastAsia"/>
                      <w:sz w:val="21"/>
                      <w:szCs w:val="21"/>
                    </w:rPr>
                    <w:t>CT</w:t>
                  </w:r>
                </w:p>
              </w:tc>
              <w:tc>
                <w:tcPr>
                  <w:tcW w:w="858" w:type="pct"/>
                  <w:vAlign w:val="center"/>
                </w:tcPr>
                <w:p w:rsidR="000275A4" w:rsidRDefault="002E391A" w:rsidP="005856F8">
                  <w:pPr>
                    <w:pStyle w:val="TableParagraph"/>
                    <w:kinsoku w:val="0"/>
                    <w:overflowPunct w:val="0"/>
                    <w:snapToGrid w:val="0"/>
                    <w:contextualSpacing/>
                    <w:jc w:val="center"/>
                    <w:rPr>
                      <w:rFonts w:hAnsi="宋体"/>
                      <w:sz w:val="21"/>
                      <w:szCs w:val="21"/>
                    </w:rPr>
                  </w:pPr>
                  <w:r>
                    <w:rPr>
                      <w:rFonts w:hAnsi="宋体" w:hint="eastAsia"/>
                      <w:sz w:val="21"/>
                      <w:szCs w:val="21"/>
                    </w:rPr>
                    <w:t>Sebsatuin 16</w:t>
                  </w:r>
                  <w:r>
                    <w:rPr>
                      <w:rFonts w:hAnsi="宋体" w:hint="eastAsia"/>
                      <w:sz w:val="21"/>
                      <w:szCs w:val="21"/>
                    </w:rPr>
                    <w:t>型</w:t>
                  </w:r>
                </w:p>
              </w:tc>
              <w:tc>
                <w:tcPr>
                  <w:tcW w:w="454" w:type="pct"/>
                  <w:vAlign w:val="center"/>
                </w:tcPr>
                <w:p w:rsidR="000275A4" w:rsidRDefault="002E391A" w:rsidP="00DE18E6">
                  <w:pPr>
                    <w:jc w:val="center"/>
                    <w:rPr>
                      <w:kern w:val="0"/>
                      <w:szCs w:val="21"/>
                    </w:rPr>
                  </w:pPr>
                  <w:r>
                    <w:rPr>
                      <w:rFonts w:hint="eastAsia"/>
                      <w:kern w:val="0"/>
                      <w:szCs w:val="21"/>
                    </w:rPr>
                    <w:t>Ⅲ类</w:t>
                  </w:r>
                </w:p>
              </w:tc>
              <w:tc>
                <w:tcPr>
                  <w:tcW w:w="692" w:type="pct"/>
                  <w:vAlign w:val="center"/>
                </w:tcPr>
                <w:p w:rsidR="000275A4" w:rsidRDefault="002E391A" w:rsidP="00156B14">
                  <w:pPr>
                    <w:pStyle w:val="TableParagraph"/>
                    <w:kinsoku w:val="0"/>
                    <w:overflowPunct w:val="0"/>
                    <w:snapToGrid w:val="0"/>
                    <w:contextualSpacing/>
                    <w:jc w:val="center"/>
                    <w:rPr>
                      <w:rFonts w:hAnsi="宋体"/>
                      <w:sz w:val="21"/>
                      <w:szCs w:val="21"/>
                    </w:rPr>
                  </w:pPr>
                  <w:r>
                    <w:rPr>
                      <w:rFonts w:hAnsi="宋体" w:hint="eastAsia"/>
                      <w:sz w:val="21"/>
                      <w:szCs w:val="21"/>
                    </w:rPr>
                    <w:t>1</w:t>
                  </w:r>
                </w:p>
              </w:tc>
              <w:tc>
                <w:tcPr>
                  <w:tcW w:w="765" w:type="pct"/>
                  <w:vAlign w:val="center"/>
                </w:tcPr>
                <w:p w:rsidR="000275A4" w:rsidRDefault="002E391A" w:rsidP="005856F8">
                  <w:pPr>
                    <w:pStyle w:val="TableParagraph"/>
                    <w:kinsoku w:val="0"/>
                    <w:overflowPunct w:val="0"/>
                    <w:snapToGrid w:val="0"/>
                    <w:contextualSpacing/>
                    <w:jc w:val="center"/>
                    <w:rPr>
                      <w:rFonts w:hAnsi="宋体"/>
                      <w:sz w:val="21"/>
                      <w:szCs w:val="21"/>
                    </w:rPr>
                  </w:pPr>
                  <w:r>
                    <w:rPr>
                      <w:rFonts w:hAnsi="宋体" w:hint="eastAsia"/>
                      <w:sz w:val="21"/>
                      <w:szCs w:val="21"/>
                    </w:rPr>
                    <w:t>万松院区医技楼二楼</w:t>
                  </w:r>
                  <w:r>
                    <w:rPr>
                      <w:rFonts w:hAnsi="宋体" w:hint="eastAsia"/>
                      <w:sz w:val="21"/>
                      <w:szCs w:val="21"/>
                    </w:rPr>
                    <w:t>CT</w:t>
                  </w:r>
                  <w:r>
                    <w:rPr>
                      <w:rFonts w:hAnsi="宋体" w:hint="eastAsia"/>
                      <w:sz w:val="21"/>
                      <w:szCs w:val="21"/>
                    </w:rPr>
                    <w:t>室</w:t>
                  </w:r>
                </w:p>
              </w:tc>
              <w:tc>
                <w:tcPr>
                  <w:tcW w:w="509" w:type="pct"/>
                  <w:vAlign w:val="center"/>
                </w:tcPr>
                <w:p w:rsidR="002E391A" w:rsidRDefault="002E391A" w:rsidP="002E391A">
                  <w:pPr>
                    <w:jc w:val="center"/>
                    <w:rPr>
                      <w:szCs w:val="21"/>
                    </w:rPr>
                  </w:pPr>
                  <w:r>
                    <w:rPr>
                      <w:rFonts w:hint="eastAsia"/>
                      <w:szCs w:val="21"/>
                    </w:rPr>
                    <w:t>医疗</w:t>
                  </w:r>
                </w:p>
                <w:p w:rsidR="000275A4" w:rsidRDefault="002E391A" w:rsidP="002E391A">
                  <w:pPr>
                    <w:jc w:val="center"/>
                    <w:rPr>
                      <w:szCs w:val="21"/>
                    </w:rPr>
                  </w:pPr>
                  <w:r>
                    <w:rPr>
                      <w:rFonts w:hint="eastAsia"/>
                      <w:szCs w:val="21"/>
                    </w:rPr>
                    <w:t>诊断</w:t>
                  </w:r>
                </w:p>
              </w:tc>
              <w:tc>
                <w:tcPr>
                  <w:tcW w:w="517" w:type="pct"/>
                  <w:vAlign w:val="center"/>
                </w:tcPr>
                <w:p w:rsidR="000275A4" w:rsidRPr="00F445F7" w:rsidRDefault="002E391A" w:rsidP="00834F42">
                  <w:pPr>
                    <w:pStyle w:val="afd"/>
                    <w:keepNext/>
                    <w:ind w:leftChars="0" w:left="0"/>
                    <w:contextualSpacing/>
                    <w:jc w:val="center"/>
                    <w:outlineLvl w:val="0"/>
                    <w:rPr>
                      <w:rFonts w:ascii="Times New Roman" w:eastAsia="宋体" w:hAnsi="Times New Roman"/>
                      <w:b w:val="0"/>
                      <w:kern w:val="0"/>
                      <w:sz w:val="21"/>
                      <w:szCs w:val="21"/>
                    </w:rPr>
                  </w:pPr>
                  <w:r w:rsidRPr="00F445F7">
                    <w:rPr>
                      <w:rFonts w:ascii="Times New Roman" w:eastAsia="宋体" w:hAnsi="Times New Roman" w:hint="eastAsia"/>
                      <w:b w:val="0"/>
                      <w:kern w:val="0"/>
                      <w:sz w:val="21"/>
                      <w:szCs w:val="21"/>
                    </w:rPr>
                    <w:t>已上证</w:t>
                  </w:r>
                </w:p>
              </w:tc>
            </w:tr>
            <w:tr w:rsidR="002E391A" w:rsidRPr="007179AB" w:rsidTr="00A65F5C">
              <w:trPr>
                <w:cantSplit/>
                <w:trHeight w:val="340"/>
                <w:jc w:val="center"/>
              </w:trPr>
              <w:tc>
                <w:tcPr>
                  <w:tcW w:w="380" w:type="pct"/>
                  <w:vAlign w:val="center"/>
                </w:tcPr>
                <w:p w:rsidR="002E391A" w:rsidRDefault="002E391A" w:rsidP="00B622A3">
                  <w:pPr>
                    <w:pStyle w:val="afd"/>
                    <w:ind w:leftChars="0" w:left="0"/>
                    <w:contextualSpacing/>
                    <w:jc w:val="center"/>
                    <w:rPr>
                      <w:rFonts w:ascii="Times New Roman" w:eastAsia="宋体" w:hAnsi="Times New Roman"/>
                      <w:b w:val="0"/>
                      <w:kern w:val="0"/>
                      <w:sz w:val="21"/>
                      <w:szCs w:val="21"/>
                    </w:rPr>
                  </w:pPr>
                  <w:r>
                    <w:rPr>
                      <w:rFonts w:ascii="Times New Roman" w:eastAsia="宋体" w:hAnsi="Times New Roman" w:hint="eastAsia"/>
                      <w:b w:val="0"/>
                      <w:kern w:val="0"/>
                      <w:sz w:val="21"/>
                      <w:szCs w:val="21"/>
                    </w:rPr>
                    <w:t>29</w:t>
                  </w:r>
                </w:p>
              </w:tc>
              <w:tc>
                <w:tcPr>
                  <w:tcW w:w="823" w:type="pct"/>
                  <w:vAlign w:val="center"/>
                </w:tcPr>
                <w:p w:rsidR="002E391A" w:rsidRDefault="002E391A" w:rsidP="00B622A3">
                  <w:pPr>
                    <w:pStyle w:val="TableParagraph"/>
                    <w:kinsoku w:val="0"/>
                    <w:overflowPunct w:val="0"/>
                    <w:snapToGrid w:val="0"/>
                    <w:contextualSpacing/>
                    <w:jc w:val="center"/>
                    <w:rPr>
                      <w:rFonts w:hAnsi="宋体"/>
                      <w:sz w:val="21"/>
                      <w:szCs w:val="21"/>
                    </w:rPr>
                  </w:pPr>
                  <w:r>
                    <w:rPr>
                      <w:rFonts w:hAnsi="宋体" w:hint="eastAsia"/>
                      <w:sz w:val="21"/>
                      <w:szCs w:val="21"/>
                    </w:rPr>
                    <w:t>DR</w:t>
                  </w:r>
                </w:p>
              </w:tc>
              <w:tc>
                <w:tcPr>
                  <w:tcW w:w="858" w:type="pct"/>
                  <w:vAlign w:val="center"/>
                </w:tcPr>
                <w:p w:rsidR="002E391A" w:rsidRDefault="002E391A" w:rsidP="005856F8">
                  <w:pPr>
                    <w:pStyle w:val="TableParagraph"/>
                    <w:kinsoku w:val="0"/>
                    <w:overflowPunct w:val="0"/>
                    <w:snapToGrid w:val="0"/>
                    <w:contextualSpacing/>
                    <w:jc w:val="center"/>
                    <w:rPr>
                      <w:rFonts w:hAnsi="宋体"/>
                      <w:sz w:val="21"/>
                      <w:szCs w:val="21"/>
                    </w:rPr>
                  </w:pPr>
                  <w:r>
                    <w:rPr>
                      <w:rFonts w:hAnsi="宋体" w:hint="eastAsia"/>
                      <w:sz w:val="21"/>
                      <w:szCs w:val="21"/>
                    </w:rPr>
                    <w:t>VR/S</w:t>
                  </w:r>
                </w:p>
              </w:tc>
              <w:tc>
                <w:tcPr>
                  <w:tcW w:w="454" w:type="pct"/>
                  <w:vAlign w:val="center"/>
                </w:tcPr>
                <w:p w:rsidR="002E391A" w:rsidRDefault="002E391A" w:rsidP="00DE18E6">
                  <w:pPr>
                    <w:jc w:val="center"/>
                    <w:rPr>
                      <w:kern w:val="0"/>
                      <w:szCs w:val="21"/>
                    </w:rPr>
                  </w:pPr>
                  <w:r>
                    <w:rPr>
                      <w:rFonts w:hint="eastAsia"/>
                      <w:kern w:val="0"/>
                      <w:szCs w:val="21"/>
                    </w:rPr>
                    <w:t>Ⅲ类</w:t>
                  </w:r>
                </w:p>
              </w:tc>
              <w:tc>
                <w:tcPr>
                  <w:tcW w:w="692" w:type="pct"/>
                  <w:vAlign w:val="center"/>
                </w:tcPr>
                <w:p w:rsidR="002E391A" w:rsidRDefault="002E391A" w:rsidP="00156B14">
                  <w:pPr>
                    <w:pStyle w:val="TableParagraph"/>
                    <w:kinsoku w:val="0"/>
                    <w:overflowPunct w:val="0"/>
                    <w:snapToGrid w:val="0"/>
                    <w:contextualSpacing/>
                    <w:jc w:val="center"/>
                    <w:rPr>
                      <w:rFonts w:hAnsi="宋体"/>
                      <w:sz w:val="21"/>
                      <w:szCs w:val="21"/>
                    </w:rPr>
                  </w:pPr>
                  <w:r>
                    <w:rPr>
                      <w:rFonts w:hAnsi="宋体" w:hint="eastAsia"/>
                      <w:sz w:val="21"/>
                      <w:szCs w:val="21"/>
                    </w:rPr>
                    <w:t>1</w:t>
                  </w:r>
                </w:p>
              </w:tc>
              <w:tc>
                <w:tcPr>
                  <w:tcW w:w="765" w:type="pct"/>
                  <w:vAlign w:val="center"/>
                </w:tcPr>
                <w:p w:rsidR="002E391A" w:rsidRDefault="002E391A" w:rsidP="002E391A">
                  <w:pPr>
                    <w:pStyle w:val="TableParagraph"/>
                    <w:kinsoku w:val="0"/>
                    <w:overflowPunct w:val="0"/>
                    <w:snapToGrid w:val="0"/>
                    <w:contextualSpacing/>
                    <w:jc w:val="center"/>
                    <w:rPr>
                      <w:rFonts w:hAnsi="宋体"/>
                      <w:sz w:val="21"/>
                      <w:szCs w:val="21"/>
                    </w:rPr>
                  </w:pPr>
                  <w:r>
                    <w:rPr>
                      <w:rFonts w:hAnsi="宋体" w:hint="eastAsia"/>
                      <w:sz w:val="21"/>
                      <w:szCs w:val="21"/>
                    </w:rPr>
                    <w:t>万松院区</w:t>
                  </w:r>
                </w:p>
                <w:p w:rsidR="002E391A" w:rsidRDefault="002E391A" w:rsidP="002E391A">
                  <w:pPr>
                    <w:pStyle w:val="TableParagraph"/>
                    <w:kinsoku w:val="0"/>
                    <w:overflowPunct w:val="0"/>
                    <w:snapToGrid w:val="0"/>
                    <w:contextualSpacing/>
                    <w:jc w:val="center"/>
                    <w:rPr>
                      <w:rFonts w:hAnsi="宋体"/>
                      <w:sz w:val="21"/>
                      <w:szCs w:val="21"/>
                    </w:rPr>
                  </w:pPr>
                  <w:r>
                    <w:rPr>
                      <w:rFonts w:hAnsi="宋体" w:hint="eastAsia"/>
                      <w:sz w:val="21"/>
                      <w:szCs w:val="21"/>
                    </w:rPr>
                    <w:t>医技楼三楼拍片室</w:t>
                  </w:r>
                </w:p>
              </w:tc>
              <w:tc>
                <w:tcPr>
                  <w:tcW w:w="509" w:type="pct"/>
                  <w:vAlign w:val="center"/>
                </w:tcPr>
                <w:p w:rsidR="002E391A" w:rsidRDefault="002E391A" w:rsidP="002E391A">
                  <w:pPr>
                    <w:jc w:val="center"/>
                    <w:rPr>
                      <w:szCs w:val="21"/>
                    </w:rPr>
                  </w:pPr>
                  <w:r>
                    <w:rPr>
                      <w:rFonts w:hint="eastAsia"/>
                      <w:szCs w:val="21"/>
                    </w:rPr>
                    <w:t>医疗</w:t>
                  </w:r>
                </w:p>
                <w:p w:rsidR="002E391A" w:rsidRDefault="002E391A" w:rsidP="002E391A">
                  <w:pPr>
                    <w:jc w:val="center"/>
                    <w:rPr>
                      <w:szCs w:val="21"/>
                    </w:rPr>
                  </w:pPr>
                  <w:r>
                    <w:rPr>
                      <w:rFonts w:hint="eastAsia"/>
                      <w:szCs w:val="21"/>
                    </w:rPr>
                    <w:t>诊断</w:t>
                  </w:r>
                </w:p>
              </w:tc>
              <w:tc>
                <w:tcPr>
                  <w:tcW w:w="517" w:type="pct"/>
                  <w:vAlign w:val="center"/>
                </w:tcPr>
                <w:p w:rsidR="002E391A" w:rsidRPr="00F445F7" w:rsidRDefault="002E391A" w:rsidP="00834F42">
                  <w:pPr>
                    <w:pStyle w:val="afd"/>
                    <w:keepNext/>
                    <w:ind w:leftChars="0" w:left="0"/>
                    <w:contextualSpacing/>
                    <w:jc w:val="center"/>
                    <w:outlineLvl w:val="0"/>
                    <w:rPr>
                      <w:rFonts w:ascii="Times New Roman" w:eastAsia="宋体" w:hAnsi="Times New Roman"/>
                      <w:b w:val="0"/>
                      <w:kern w:val="0"/>
                      <w:sz w:val="21"/>
                      <w:szCs w:val="21"/>
                    </w:rPr>
                  </w:pPr>
                  <w:r w:rsidRPr="00F445F7">
                    <w:rPr>
                      <w:rFonts w:ascii="Times New Roman" w:eastAsia="宋体" w:hAnsi="Times New Roman" w:hint="eastAsia"/>
                      <w:b w:val="0"/>
                      <w:kern w:val="0"/>
                      <w:sz w:val="21"/>
                      <w:szCs w:val="21"/>
                    </w:rPr>
                    <w:t>已上证</w:t>
                  </w:r>
                </w:p>
              </w:tc>
            </w:tr>
            <w:tr w:rsidR="002E391A" w:rsidRPr="007179AB" w:rsidTr="00A65F5C">
              <w:trPr>
                <w:cantSplit/>
                <w:trHeight w:val="340"/>
                <w:jc w:val="center"/>
              </w:trPr>
              <w:tc>
                <w:tcPr>
                  <w:tcW w:w="380" w:type="pct"/>
                  <w:vAlign w:val="center"/>
                </w:tcPr>
                <w:p w:rsidR="002E391A" w:rsidRDefault="002E391A" w:rsidP="00B622A3">
                  <w:pPr>
                    <w:pStyle w:val="afd"/>
                    <w:ind w:leftChars="0" w:left="0"/>
                    <w:contextualSpacing/>
                    <w:jc w:val="center"/>
                    <w:rPr>
                      <w:rFonts w:ascii="Times New Roman" w:eastAsia="宋体" w:hAnsi="Times New Roman"/>
                      <w:b w:val="0"/>
                      <w:kern w:val="0"/>
                      <w:sz w:val="21"/>
                      <w:szCs w:val="21"/>
                    </w:rPr>
                  </w:pPr>
                  <w:r>
                    <w:rPr>
                      <w:rFonts w:ascii="Times New Roman" w:eastAsia="宋体" w:hAnsi="Times New Roman" w:hint="eastAsia"/>
                      <w:b w:val="0"/>
                      <w:kern w:val="0"/>
                      <w:sz w:val="21"/>
                      <w:szCs w:val="21"/>
                    </w:rPr>
                    <w:t>30</w:t>
                  </w:r>
                </w:p>
              </w:tc>
              <w:tc>
                <w:tcPr>
                  <w:tcW w:w="823" w:type="pct"/>
                  <w:vAlign w:val="center"/>
                </w:tcPr>
                <w:p w:rsidR="002E391A" w:rsidRDefault="002E391A" w:rsidP="00B622A3">
                  <w:pPr>
                    <w:pStyle w:val="TableParagraph"/>
                    <w:kinsoku w:val="0"/>
                    <w:overflowPunct w:val="0"/>
                    <w:snapToGrid w:val="0"/>
                    <w:contextualSpacing/>
                    <w:jc w:val="center"/>
                    <w:rPr>
                      <w:rFonts w:hAnsi="宋体"/>
                      <w:sz w:val="21"/>
                      <w:szCs w:val="21"/>
                    </w:rPr>
                  </w:pPr>
                  <w:r>
                    <w:rPr>
                      <w:rFonts w:hAnsi="宋体" w:hint="eastAsia"/>
                      <w:sz w:val="21"/>
                      <w:szCs w:val="21"/>
                    </w:rPr>
                    <w:t>DR</w:t>
                  </w:r>
                </w:p>
              </w:tc>
              <w:tc>
                <w:tcPr>
                  <w:tcW w:w="858" w:type="pct"/>
                  <w:vAlign w:val="center"/>
                </w:tcPr>
                <w:p w:rsidR="002E391A" w:rsidRDefault="002E391A" w:rsidP="005856F8">
                  <w:pPr>
                    <w:pStyle w:val="TableParagraph"/>
                    <w:kinsoku w:val="0"/>
                    <w:overflowPunct w:val="0"/>
                    <w:snapToGrid w:val="0"/>
                    <w:contextualSpacing/>
                    <w:jc w:val="center"/>
                    <w:rPr>
                      <w:rFonts w:hAnsi="宋体"/>
                      <w:sz w:val="21"/>
                      <w:szCs w:val="21"/>
                    </w:rPr>
                  </w:pPr>
                  <w:r>
                    <w:rPr>
                      <w:rFonts w:hAnsi="宋体" w:hint="eastAsia"/>
                      <w:sz w:val="21"/>
                      <w:szCs w:val="21"/>
                    </w:rPr>
                    <w:t>VR/S</w:t>
                  </w:r>
                </w:p>
              </w:tc>
              <w:tc>
                <w:tcPr>
                  <w:tcW w:w="454" w:type="pct"/>
                  <w:vAlign w:val="center"/>
                </w:tcPr>
                <w:p w:rsidR="002E391A" w:rsidRDefault="002E391A" w:rsidP="00DE18E6">
                  <w:pPr>
                    <w:jc w:val="center"/>
                    <w:rPr>
                      <w:kern w:val="0"/>
                      <w:szCs w:val="21"/>
                    </w:rPr>
                  </w:pPr>
                  <w:r>
                    <w:rPr>
                      <w:rFonts w:hint="eastAsia"/>
                      <w:kern w:val="0"/>
                      <w:szCs w:val="21"/>
                    </w:rPr>
                    <w:t>Ⅲ类</w:t>
                  </w:r>
                </w:p>
              </w:tc>
              <w:tc>
                <w:tcPr>
                  <w:tcW w:w="692" w:type="pct"/>
                  <w:vAlign w:val="center"/>
                </w:tcPr>
                <w:p w:rsidR="002E391A" w:rsidRDefault="002E391A" w:rsidP="00156B14">
                  <w:pPr>
                    <w:pStyle w:val="TableParagraph"/>
                    <w:kinsoku w:val="0"/>
                    <w:overflowPunct w:val="0"/>
                    <w:snapToGrid w:val="0"/>
                    <w:contextualSpacing/>
                    <w:jc w:val="center"/>
                    <w:rPr>
                      <w:rFonts w:hAnsi="宋体"/>
                      <w:sz w:val="21"/>
                      <w:szCs w:val="21"/>
                    </w:rPr>
                  </w:pPr>
                  <w:r>
                    <w:rPr>
                      <w:rFonts w:hAnsi="宋体" w:hint="eastAsia"/>
                      <w:sz w:val="21"/>
                      <w:szCs w:val="21"/>
                    </w:rPr>
                    <w:t>1</w:t>
                  </w:r>
                </w:p>
              </w:tc>
              <w:tc>
                <w:tcPr>
                  <w:tcW w:w="765" w:type="pct"/>
                  <w:vAlign w:val="center"/>
                </w:tcPr>
                <w:p w:rsidR="002E391A" w:rsidRDefault="002E391A" w:rsidP="002E391A">
                  <w:pPr>
                    <w:pStyle w:val="TableParagraph"/>
                    <w:kinsoku w:val="0"/>
                    <w:overflowPunct w:val="0"/>
                    <w:snapToGrid w:val="0"/>
                    <w:contextualSpacing/>
                    <w:jc w:val="center"/>
                    <w:rPr>
                      <w:rFonts w:hAnsi="宋体"/>
                      <w:sz w:val="21"/>
                      <w:szCs w:val="21"/>
                    </w:rPr>
                  </w:pPr>
                  <w:r>
                    <w:rPr>
                      <w:rFonts w:hAnsi="宋体" w:hint="eastAsia"/>
                      <w:sz w:val="21"/>
                      <w:szCs w:val="21"/>
                    </w:rPr>
                    <w:t>万松院区</w:t>
                  </w:r>
                </w:p>
                <w:p w:rsidR="002E391A" w:rsidRDefault="002E391A" w:rsidP="002E391A">
                  <w:pPr>
                    <w:pStyle w:val="TableParagraph"/>
                    <w:kinsoku w:val="0"/>
                    <w:overflowPunct w:val="0"/>
                    <w:snapToGrid w:val="0"/>
                    <w:contextualSpacing/>
                    <w:jc w:val="center"/>
                    <w:rPr>
                      <w:rFonts w:hAnsi="宋体"/>
                      <w:sz w:val="21"/>
                      <w:szCs w:val="21"/>
                    </w:rPr>
                  </w:pPr>
                  <w:r>
                    <w:rPr>
                      <w:rFonts w:hAnsi="宋体" w:hint="eastAsia"/>
                      <w:sz w:val="21"/>
                      <w:szCs w:val="21"/>
                    </w:rPr>
                    <w:t>医技楼三楼拍片室</w:t>
                  </w:r>
                </w:p>
              </w:tc>
              <w:tc>
                <w:tcPr>
                  <w:tcW w:w="509" w:type="pct"/>
                  <w:vAlign w:val="center"/>
                </w:tcPr>
                <w:p w:rsidR="002E391A" w:rsidRDefault="002E391A" w:rsidP="002E391A">
                  <w:pPr>
                    <w:jc w:val="center"/>
                    <w:rPr>
                      <w:szCs w:val="21"/>
                    </w:rPr>
                  </w:pPr>
                  <w:r>
                    <w:rPr>
                      <w:rFonts w:hint="eastAsia"/>
                      <w:szCs w:val="21"/>
                    </w:rPr>
                    <w:t>医疗</w:t>
                  </w:r>
                </w:p>
                <w:p w:rsidR="002E391A" w:rsidRDefault="002E391A" w:rsidP="002E391A">
                  <w:pPr>
                    <w:jc w:val="center"/>
                    <w:rPr>
                      <w:szCs w:val="21"/>
                    </w:rPr>
                  </w:pPr>
                  <w:r>
                    <w:rPr>
                      <w:rFonts w:hint="eastAsia"/>
                      <w:szCs w:val="21"/>
                    </w:rPr>
                    <w:t>诊断</w:t>
                  </w:r>
                </w:p>
              </w:tc>
              <w:tc>
                <w:tcPr>
                  <w:tcW w:w="517" w:type="pct"/>
                  <w:vAlign w:val="center"/>
                </w:tcPr>
                <w:p w:rsidR="002E391A" w:rsidRPr="00F445F7" w:rsidRDefault="002E391A" w:rsidP="00834F42">
                  <w:pPr>
                    <w:pStyle w:val="afd"/>
                    <w:keepNext/>
                    <w:ind w:leftChars="0" w:left="0"/>
                    <w:contextualSpacing/>
                    <w:jc w:val="center"/>
                    <w:outlineLvl w:val="0"/>
                    <w:rPr>
                      <w:rFonts w:ascii="Times New Roman" w:eastAsia="宋体" w:hAnsi="Times New Roman"/>
                      <w:b w:val="0"/>
                      <w:kern w:val="0"/>
                      <w:sz w:val="21"/>
                      <w:szCs w:val="21"/>
                    </w:rPr>
                  </w:pPr>
                  <w:r w:rsidRPr="00F445F7">
                    <w:rPr>
                      <w:rFonts w:ascii="Times New Roman" w:eastAsia="宋体" w:hAnsi="Times New Roman" w:hint="eastAsia"/>
                      <w:b w:val="0"/>
                      <w:kern w:val="0"/>
                      <w:sz w:val="21"/>
                      <w:szCs w:val="21"/>
                    </w:rPr>
                    <w:t>已上证</w:t>
                  </w:r>
                </w:p>
              </w:tc>
            </w:tr>
            <w:tr w:rsidR="002E391A" w:rsidRPr="007179AB" w:rsidTr="00A65F5C">
              <w:trPr>
                <w:cantSplit/>
                <w:trHeight w:val="340"/>
                <w:jc w:val="center"/>
              </w:trPr>
              <w:tc>
                <w:tcPr>
                  <w:tcW w:w="380" w:type="pct"/>
                  <w:vAlign w:val="center"/>
                </w:tcPr>
                <w:p w:rsidR="002E391A" w:rsidRDefault="002E391A" w:rsidP="00B622A3">
                  <w:pPr>
                    <w:pStyle w:val="afd"/>
                    <w:ind w:leftChars="0" w:left="0"/>
                    <w:contextualSpacing/>
                    <w:jc w:val="center"/>
                    <w:rPr>
                      <w:rFonts w:ascii="Times New Roman" w:eastAsia="宋体" w:hAnsi="Times New Roman"/>
                      <w:b w:val="0"/>
                      <w:kern w:val="0"/>
                      <w:sz w:val="21"/>
                      <w:szCs w:val="21"/>
                    </w:rPr>
                  </w:pPr>
                  <w:r>
                    <w:rPr>
                      <w:rFonts w:ascii="Times New Roman" w:eastAsia="宋体" w:hAnsi="Times New Roman" w:hint="eastAsia"/>
                      <w:b w:val="0"/>
                      <w:kern w:val="0"/>
                      <w:sz w:val="21"/>
                      <w:szCs w:val="21"/>
                    </w:rPr>
                    <w:t>31</w:t>
                  </w:r>
                </w:p>
              </w:tc>
              <w:tc>
                <w:tcPr>
                  <w:tcW w:w="823" w:type="pct"/>
                  <w:vAlign w:val="center"/>
                </w:tcPr>
                <w:p w:rsidR="002E391A" w:rsidRDefault="002E391A" w:rsidP="00B622A3">
                  <w:pPr>
                    <w:pStyle w:val="TableParagraph"/>
                    <w:kinsoku w:val="0"/>
                    <w:overflowPunct w:val="0"/>
                    <w:snapToGrid w:val="0"/>
                    <w:contextualSpacing/>
                    <w:jc w:val="center"/>
                    <w:rPr>
                      <w:rFonts w:hAnsi="宋体"/>
                      <w:sz w:val="21"/>
                      <w:szCs w:val="21"/>
                    </w:rPr>
                  </w:pPr>
                  <w:r>
                    <w:rPr>
                      <w:rFonts w:hAnsi="宋体" w:hint="eastAsia"/>
                      <w:sz w:val="21"/>
                      <w:szCs w:val="21"/>
                    </w:rPr>
                    <w:t>DR</w:t>
                  </w:r>
                </w:p>
              </w:tc>
              <w:tc>
                <w:tcPr>
                  <w:tcW w:w="858" w:type="pct"/>
                  <w:vAlign w:val="center"/>
                </w:tcPr>
                <w:p w:rsidR="002E391A" w:rsidRDefault="002E391A" w:rsidP="005856F8">
                  <w:pPr>
                    <w:pStyle w:val="TableParagraph"/>
                    <w:kinsoku w:val="0"/>
                    <w:overflowPunct w:val="0"/>
                    <w:snapToGrid w:val="0"/>
                    <w:contextualSpacing/>
                    <w:jc w:val="center"/>
                    <w:rPr>
                      <w:rFonts w:hAnsi="宋体"/>
                      <w:sz w:val="21"/>
                      <w:szCs w:val="21"/>
                    </w:rPr>
                  </w:pPr>
                  <w:r>
                    <w:rPr>
                      <w:rFonts w:hAnsi="宋体" w:hint="eastAsia"/>
                      <w:sz w:val="21"/>
                      <w:szCs w:val="21"/>
                    </w:rPr>
                    <w:t>DR7500</w:t>
                  </w:r>
                </w:p>
              </w:tc>
              <w:tc>
                <w:tcPr>
                  <w:tcW w:w="454" w:type="pct"/>
                  <w:vAlign w:val="center"/>
                </w:tcPr>
                <w:p w:rsidR="002E391A" w:rsidRDefault="002E391A" w:rsidP="00DE18E6">
                  <w:pPr>
                    <w:jc w:val="center"/>
                    <w:rPr>
                      <w:kern w:val="0"/>
                      <w:szCs w:val="21"/>
                    </w:rPr>
                  </w:pPr>
                  <w:r>
                    <w:rPr>
                      <w:rFonts w:hint="eastAsia"/>
                      <w:kern w:val="0"/>
                      <w:szCs w:val="21"/>
                    </w:rPr>
                    <w:t>Ⅲ类</w:t>
                  </w:r>
                </w:p>
              </w:tc>
              <w:tc>
                <w:tcPr>
                  <w:tcW w:w="692" w:type="pct"/>
                  <w:vAlign w:val="center"/>
                </w:tcPr>
                <w:p w:rsidR="002E391A" w:rsidRDefault="00471D13" w:rsidP="00156B14">
                  <w:pPr>
                    <w:pStyle w:val="TableParagraph"/>
                    <w:kinsoku w:val="0"/>
                    <w:overflowPunct w:val="0"/>
                    <w:snapToGrid w:val="0"/>
                    <w:contextualSpacing/>
                    <w:jc w:val="center"/>
                    <w:rPr>
                      <w:rFonts w:hAnsi="宋体"/>
                      <w:sz w:val="21"/>
                      <w:szCs w:val="21"/>
                    </w:rPr>
                  </w:pPr>
                  <w:r>
                    <w:rPr>
                      <w:rFonts w:hAnsi="宋体" w:hint="eastAsia"/>
                      <w:sz w:val="21"/>
                      <w:szCs w:val="21"/>
                    </w:rPr>
                    <w:t>1</w:t>
                  </w:r>
                </w:p>
              </w:tc>
              <w:tc>
                <w:tcPr>
                  <w:tcW w:w="765" w:type="pct"/>
                  <w:vAlign w:val="center"/>
                </w:tcPr>
                <w:p w:rsidR="00471D13" w:rsidRDefault="00471D13" w:rsidP="00471D13">
                  <w:pPr>
                    <w:pStyle w:val="TableParagraph"/>
                    <w:kinsoku w:val="0"/>
                    <w:overflowPunct w:val="0"/>
                    <w:snapToGrid w:val="0"/>
                    <w:contextualSpacing/>
                    <w:jc w:val="center"/>
                    <w:rPr>
                      <w:rFonts w:hAnsi="宋体"/>
                      <w:sz w:val="21"/>
                      <w:szCs w:val="21"/>
                    </w:rPr>
                  </w:pPr>
                  <w:r>
                    <w:rPr>
                      <w:rFonts w:hAnsi="宋体" w:hint="eastAsia"/>
                      <w:sz w:val="21"/>
                      <w:szCs w:val="21"/>
                    </w:rPr>
                    <w:t>万松院区</w:t>
                  </w:r>
                </w:p>
                <w:p w:rsidR="002E391A" w:rsidRDefault="00471D13" w:rsidP="00471D13">
                  <w:pPr>
                    <w:pStyle w:val="TableParagraph"/>
                    <w:kinsoku w:val="0"/>
                    <w:overflowPunct w:val="0"/>
                    <w:snapToGrid w:val="0"/>
                    <w:contextualSpacing/>
                    <w:jc w:val="center"/>
                    <w:rPr>
                      <w:rFonts w:hAnsi="宋体"/>
                      <w:sz w:val="21"/>
                      <w:szCs w:val="21"/>
                    </w:rPr>
                  </w:pPr>
                  <w:r>
                    <w:rPr>
                      <w:rFonts w:hAnsi="宋体" w:hint="eastAsia"/>
                      <w:sz w:val="21"/>
                      <w:szCs w:val="21"/>
                    </w:rPr>
                    <w:t>医技楼三楼拍片室</w:t>
                  </w:r>
                </w:p>
              </w:tc>
              <w:tc>
                <w:tcPr>
                  <w:tcW w:w="509" w:type="pct"/>
                  <w:vAlign w:val="center"/>
                </w:tcPr>
                <w:p w:rsidR="00471D13" w:rsidRDefault="00471D13" w:rsidP="00471D13">
                  <w:pPr>
                    <w:jc w:val="center"/>
                    <w:rPr>
                      <w:szCs w:val="21"/>
                    </w:rPr>
                  </w:pPr>
                  <w:r>
                    <w:rPr>
                      <w:rFonts w:hint="eastAsia"/>
                      <w:szCs w:val="21"/>
                    </w:rPr>
                    <w:t>医疗</w:t>
                  </w:r>
                </w:p>
                <w:p w:rsidR="002E391A" w:rsidRDefault="00471D13" w:rsidP="00471D13">
                  <w:pPr>
                    <w:jc w:val="center"/>
                    <w:rPr>
                      <w:szCs w:val="21"/>
                    </w:rPr>
                  </w:pPr>
                  <w:r>
                    <w:rPr>
                      <w:rFonts w:hint="eastAsia"/>
                      <w:szCs w:val="21"/>
                    </w:rPr>
                    <w:t>诊断</w:t>
                  </w:r>
                </w:p>
              </w:tc>
              <w:tc>
                <w:tcPr>
                  <w:tcW w:w="517" w:type="pct"/>
                  <w:vAlign w:val="center"/>
                </w:tcPr>
                <w:p w:rsidR="002E391A" w:rsidRPr="00F445F7" w:rsidRDefault="00471D13" w:rsidP="00834F42">
                  <w:pPr>
                    <w:pStyle w:val="afd"/>
                    <w:keepNext/>
                    <w:ind w:leftChars="0" w:left="0"/>
                    <w:contextualSpacing/>
                    <w:jc w:val="center"/>
                    <w:outlineLvl w:val="0"/>
                    <w:rPr>
                      <w:rFonts w:ascii="Times New Roman" w:eastAsia="宋体" w:hAnsi="Times New Roman"/>
                      <w:b w:val="0"/>
                      <w:kern w:val="0"/>
                      <w:sz w:val="21"/>
                      <w:szCs w:val="21"/>
                    </w:rPr>
                  </w:pPr>
                  <w:r w:rsidRPr="00F445F7">
                    <w:rPr>
                      <w:rFonts w:ascii="Times New Roman" w:eastAsia="宋体" w:hAnsi="Times New Roman" w:hint="eastAsia"/>
                      <w:b w:val="0"/>
                      <w:kern w:val="0"/>
                      <w:sz w:val="21"/>
                      <w:szCs w:val="21"/>
                    </w:rPr>
                    <w:t>已上证</w:t>
                  </w:r>
                </w:p>
              </w:tc>
            </w:tr>
            <w:tr w:rsidR="002E391A" w:rsidRPr="007179AB" w:rsidTr="00A65F5C">
              <w:trPr>
                <w:cantSplit/>
                <w:trHeight w:val="340"/>
                <w:jc w:val="center"/>
              </w:trPr>
              <w:tc>
                <w:tcPr>
                  <w:tcW w:w="380" w:type="pct"/>
                  <w:vAlign w:val="center"/>
                </w:tcPr>
                <w:p w:rsidR="002E391A" w:rsidRDefault="002E391A" w:rsidP="00B622A3">
                  <w:pPr>
                    <w:pStyle w:val="afd"/>
                    <w:ind w:leftChars="0" w:left="0"/>
                    <w:contextualSpacing/>
                    <w:jc w:val="center"/>
                    <w:rPr>
                      <w:rFonts w:ascii="Times New Roman" w:eastAsia="宋体" w:hAnsi="Times New Roman"/>
                      <w:b w:val="0"/>
                      <w:kern w:val="0"/>
                      <w:sz w:val="21"/>
                      <w:szCs w:val="21"/>
                    </w:rPr>
                  </w:pPr>
                  <w:r>
                    <w:rPr>
                      <w:rFonts w:ascii="Times New Roman" w:eastAsia="宋体" w:hAnsi="Times New Roman" w:hint="eastAsia"/>
                      <w:b w:val="0"/>
                      <w:kern w:val="0"/>
                      <w:sz w:val="21"/>
                      <w:szCs w:val="21"/>
                    </w:rPr>
                    <w:t>32</w:t>
                  </w:r>
                </w:p>
              </w:tc>
              <w:tc>
                <w:tcPr>
                  <w:tcW w:w="823" w:type="pct"/>
                  <w:vAlign w:val="center"/>
                </w:tcPr>
                <w:p w:rsidR="002E391A" w:rsidRDefault="00471D13" w:rsidP="00B622A3">
                  <w:pPr>
                    <w:pStyle w:val="TableParagraph"/>
                    <w:kinsoku w:val="0"/>
                    <w:overflowPunct w:val="0"/>
                    <w:snapToGrid w:val="0"/>
                    <w:contextualSpacing/>
                    <w:jc w:val="center"/>
                    <w:rPr>
                      <w:rFonts w:hAnsi="宋体"/>
                      <w:sz w:val="21"/>
                      <w:szCs w:val="21"/>
                    </w:rPr>
                  </w:pPr>
                  <w:r>
                    <w:rPr>
                      <w:rFonts w:hAnsi="宋体" w:hint="eastAsia"/>
                      <w:sz w:val="21"/>
                      <w:szCs w:val="21"/>
                    </w:rPr>
                    <w:t>数字胃肠机</w:t>
                  </w:r>
                </w:p>
              </w:tc>
              <w:tc>
                <w:tcPr>
                  <w:tcW w:w="858" w:type="pct"/>
                  <w:vAlign w:val="center"/>
                </w:tcPr>
                <w:p w:rsidR="002E391A" w:rsidRDefault="00471D13" w:rsidP="005856F8">
                  <w:pPr>
                    <w:pStyle w:val="TableParagraph"/>
                    <w:kinsoku w:val="0"/>
                    <w:overflowPunct w:val="0"/>
                    <w:snapToGrid w:val="0"/>
                    <w:contextualSpacing/>
                    <w:jc w:val="center"/>
                    <w:rPr>
                      <w:rFonts w:hAnsi="宋体"/>
                      <w:sz w:val="21"/>
                      <w:szCs w:val="21"/>
                    </w:rPr>
                  </w:pPr>
                  <w:r>
                    <w:rPr>
                      <w:rFonts w:hAnsi="宋体" w:hint="eastAsia"/>
                      <w:sz w:val="21"/>
                      <w:szCs w:val="21"/>
                    </w:rPr>
                    <w:t>Omni Diagnost</w:t>
                  </w:r>
                </w:p>
              </w:tc>
              <w:tc>
                <w:tcPr>
                  <w:tcW w:w="454" w:type="pct"/>
                  <w:vAlign w:val="center"/>
                </w:tcPr>
                <w:p w:rsidR="002E391A" w:rsidRDefault="00471D13" w:rsidP="00DE18E6">
                  <w:pPr>
                    <w:jc w:val="center"/>
                    <w:rPr>
                      <w:kern w:val="0"/>
                      <w:szCs w:val="21"/>
                    </w:rPr>
                  </w:pPr>
                  <w:r>
                    <w:rPr>
                      <w:rFonts w:hint="eastAsia"/>
                      <w:kern w:val="0"/>
                      <w:szCs w:val="21"/>
                    </w:rPr>
                    <w:t>Ⅲ类</w:t>
                  </w:r>
                </w:p>
              </w:tc>
              <w:tc>
                <w:tcPr>
                  <w:tcW w:w="692" w:type="pct"/>
                  <w:vAlign w:val="center"/>
                </w:tcPr>
                <w:p w:rsidR="002E391A" w:rsidRDefault="00471D13" w:rsidP="00156B14">
                  <w:pPr>
                    <w:pStyle w:val="TableParagraph"/>
                    <w:kinsoku w:val="0"/>
                    <w:overflowPunct w:val="0"/>
                    <w:snapToGrid w:val="0"/>
                    <w:contextualSpacing/>
                    <w:jc w:val="center"/>
                    <w:rPr>
                      <w:rFonts w:hAnsi="宋体"/>
                      <w:sz w:val="21"/>
                      <w:szCs w:val="21"/>
                    </w:rPr>
                  </w:pPr>
                  <w:r>
                    <w:rPr>
                      <w:rFonts w:hAnsi="宋体" w:hint="eastAsia"/>
                      <w:sz w:val="21"/>
                      <w:szCs w:val="21"/>
                    </w:rPr>
                    <w:t>1</w:t>
                  </w:r>
                </w:p>
              </w:tc>
              <w:tc>
                <w:tcPr>
                  <w:tcW w:w="765" w:type="pct"/>
                  <w:vAlign w:val="center"/>
                </w:tcPr>
                <w:p w:rsidR="00471D13" w:rsidRDefault="00471D13" w:rsidP="00471D13">
                  <w:pPr>
                    <w:pStyle w:val="TableParagraph"/>
                    <w:kinsoku w:val="0"/>
                    <w:overflowPunct w:val="0"/>
                    <w:snapToGrid w:val="0"/>
                    <w:contextualSpacing/>
                    <w:jc w:val="center"/>
                    <w:rPr>
                      <w:rFonts w:hAnsi="宋体"/>
                      <w:sz w:val="21"/>
                      <w:szCs w:val="21"/>
                    </w:rPr>
                  </w:pPr>
                  <w:r>
                    <w:rPr>
                      <w:rFonts w:hAnsi="宋体" w:hint="eastAsia"/>
                      <w:sz w:val="21"/>
                      <w:szCs w:val="21"/>
                    </w:rPr>
                    <w:t>万松院区</w:t>
                  </w:r>
                </w:p>
                <w:p w:rsidR="002E391A" w:rsidRDefault="00471D13" w:rsidP="00471D13">
                  <w:pPr>
                    <w:pStyle w:val="TableParagraph"/>
                    <w:kinsoku w:val="0"/>
                    <w:overflowPunct w:val="0"/>
                    <w:snapToGrid w:val="0"/>
                    <w:contextualSpacing/>
                    <w:jc w:val="center"/>
                    <w:rPr>
                      <w:rFonts w:hAnsi="宋体"/>
                      <w:sz w:val="21"/>
                      <w:szCs w:val="21"/>
                    </w:rPr>
                  </w:pPr>
                  <w:r>
                    <w:rPr>
                      <w:rFonts w:hAnsi="宋体" w:hint="eastAsia"/>
                      <w:sz w:val="21"/>
                      <w:szCs w:val="21"/>
                    </w:rPr>
                    <w:t>医技楼三楼造影机房</w:t>
                  </w:r>
                </w:p>
              </w:tc>
              <w:tc>
                <w:tcPr>
                  <w:tcW w:w="509" w:type="pct"/>
                  <w:vAlign w:val="center"/>
                </w:tcPr>
                <w:p w:rsidR="00471D13" w:rsidRDefault="00471D13" w:rsidP="002E391A">
                  <w:pPr>
                    <w:jc w:val="center"/>
                    <w:rPr>
                      <w:szCs w:val="21"/>
                    </w:rPr>
                  </w:pPr>
                  <w:r>
                    <w:rPr>
                      <w:rFonts w:hint="eastAsia"/>
                      <w:szCs w:val="21"/>
                    </w:rPr>
                    <w:t>医疗</w:t>
                  </w:r>
                </w:p>
                <w:p w:rsidR="002E391A" w:rsidRDefault="00471D13" w:rsidP="002E391A">
                  <w:pPr>
                    <w:jc w:val="center"/>
                    <w:rPr>
                      <w:szCs w:val="21"/>
                    </w:rPr>
                  </w:pPr>
                  <w:r>
                    <w:rPr>
                      <w:rFonts w:hint="eastAsia"/>
                      <w:szCs w:val="21"/>
                    </w:rPr>
                    <w:t>诊断</w:t>
                  </w:r>
                </w:p>
              </w:tc>
              <w:tc>
                <w:tcPr>
                  <w:tcW w:w="517" w:type="pct"/>
                  <w:vAlign w:val="center"/>
                </w:tcPr>
                <w:p w:rsidR="002E391A" w:rsidRPr="00F445F7" w:rsidRDefault="00471D13" w:rsidP="00834F42">
                  <w:pPr>
                    <w:pStyle w:val="afd"/>
                    <w:keepNext/>
                    <w:ind w:leftChars="0" w:left="0"/>
                    <w:contextualSpacing/>
                    <w:jc w:val="center"/>
                    <w:outlineLvl w:val="0"/>
                    <w:rPr>
                      <w:rFonts w:ascii="Times New Roman" w:eastAsia="宋体" w:hAnsi="Times New Roman"/>
                      <w:b w:val="0"/>
                      <w:kern w:val="0"/>
                      <w:sz w:val="21"/>
                      <w:szCs w:val="21"/>
                    </w:rPr>
                  </w:pPr>
                  <w:r w:rsidRPr="00F445F7">
                    <w:rPr>
                      <w:rFonts w:ascii="Times New Roman" w:eastAsia="宋体" w:hAnsi="Times New Roman" w:hint="eastAsia"/>
                      <w:b w:val="0"/>
                      <w:kern w:val="0"/>
                      <w:sz w:val="21"/>
                      <w:szCs w:val="21"/>
                    </w:rPr>
                    <w:t>已上证</w:t>
                  </w:r>
                </w:p>
              </w:tc>
            </w:tr>
            <w:tr w:rsidR="002E391A" w:rsidRPr="007179AB" w:rsidTr="00A65F5C">
              <w:trPr>
                <w:cantSplit/>
                <w:trHeight w:val="340"/>
                <w:jc w:val="center"/>
              </w:trPr>
              <w:tc>
                <w:tcPr>
                  <w:tcW w:w="380" w:type="pct"/>
                  <w:vAlign w:val="center"/>
                </w:tcPr>
                <w:p w:rsidR="002E391A" w:rsidRDefault="002E391A" w:rsidP="00B622A3">
                  <w:pPr>
                    <w:pStyle w:val="afd"/>
                    <w:ind w:leftChars="0" w:left="0"/>
                    <w:contextualSpacing/>
                    <w:jc w:val="center"/>
                    <w:rPr>
                      <w:rFonts w:ascii="Times New Roman" w:eastAsia="宋体" w:hAnsi="Times New Roman"/>
                      <w:b w:val="0"/>
                      <w:kern w:val="0"/>
                      <w:sz w:val="21"/>
                      <w:szCs w:val="21"/>
                    </w:rPr>
                  </w:pPr>
                  <w:r>
                    <w:rPr>
                      <w:rFonts w:ascii="Times New Roman" w:eastAsia="宋体" w:hAnsi="Times New Roman" w:hint="eastAsia"/>
                      <w:b w:val="0"/>
                      <w:kern w:val="0"/>
                      <w:sz w:val="21"/>
                      <w:szCs w:val="21"/>
                    </w:rPr>
                    <w:t>33</w:t>
                  </w:r>
                </w:p>
              </w:tc>
              <w:tc>
                <w:tcPr>
                  <w:tcW w:w="823" w:type="pct"/>
                  <w:vAlign w:val="center"/>
                </w:tcPr>
                <w:p w:rsidR="002E391A" w:rsidRDefault="00471D13" w:rsidP="00B622A3">
                  <w:pPr>
                    <w:pStyle w:val="TableParagraph"/>
                    <w:kinsoku w:val="0"/>
                    <w:overflowPunct w:val="0"/>
                    <w:snapToGrid w:val="0"/>
                    <w:contextualSpacing/>
                    <w:jc w:val="center"/>
                    <w:rPr>
                      <w:rFonts w:hAnsi="宋体"/>
                      <w:sz w:val="21"/>
                      <w:szCs w:val="21"/>
                    </w:rPr>
                  </w:pPr>
                  <w:r>
                    <w:rPr>
                      <w:rFonts w:hAnsi="宋体" w:hint="eastAsia"/>
                      <w:sz w:val="21"/>
                      <w:szCs w:val="21"/>
                    </w:rPr>
                    <w:t>乳腺机</w:t>
                  </w:r>
                </w:p>
              </w:tc>
              <w:tc>
                <w:tcPr>
                  <w:tcW w:w="858" w:type="pct"/>
                  <w:vAlign w:val="center"/>
                </w:tcPr>
                <w:p w:rsidR="002E391A" w:rsidRDefault="00471D13" w:rsidP="005856F8">
                  <w:pPr>
                    <w:pStyle w:val="TableParagraph"/>
                    <w:kinsoku w:val="0"/>
                    <w:overflowPunct w:val="0"/>
                    <w:snapToGrid w:val="0"/>
                    <w:contextualSpacing/>
                    <w:jc w:val="center"/>
                    <w:rPr>
                      <w:rFonts w:hAnsi="宋体"/>
                      <w:sz w:val="21"/>
                      <w:szCs w:val="21"/>
                    </w:rPr>
                  </w:pPr>
                  <w:r>
                    <w:rPr>
                      <w:rFonts w:hAnsi="宋体" w:hint="eastAsia"/>
                      <w:sz w:val="21"/>
                      <w:szCs w:val="21"/>
                    </w:rPr>
                    <w:t>Senographe</w:t>
                  </w:r>
                </w:p>
                <w:p w:rsidR="00471D13" w:rsidRDefault="00471D13" w:rsidP="005856F8">
                  <w:pPr>
                    <w:pStyle w:val="TableParagraph"/>
                    <w:kinsoku w:val="0"/>
                    <w:overflowPunct w:val="0"/>
                    <w:snapToGrid w:val="0"/>
                    <w:contextualSpacing/>
                    <w:jc w:val="center"/>
                    <w:rPr>
                      <w:rFonts w:hAnsi="宋体"/>
                      <w:sz w:val="21"/>
                      <w:szCs w:val="21"/>
                    </w:rPr>
                  </w:pPr>
                  <w:r>
                    <w:rPr>
                      <w:rFonts w:hAnsi="宋体" w:hint="eastAsia"/>
                      <w:sz w:val="21"/>
                      <w:szCs w:val="21"/>
                    </w:rPr>
                    <w:t>Essential</w:t>
                  </w:r>
                </w:p>
              </w:tc>
              <w:tc>
                <w:tcPr>
                  <w:tcW w:w="454" w:type="pct"/>
                  <w:vAlign w:val="center"/>
                </w:tcPr>
                <w:p w:rsidR="002E391A" w:rsidRDefault="00471D13" w:rsidP="00DE18E6">
                  <w:pPr>
                    <w:jc w:val="center"/>
                    <w:rPr>
                      <w:kern w:val="0"/>
                      <w:szCs w:val="21"/>
                    </w:rPr>
                  </w:pPr>
                  <w:r>
                    <w:rPr>
                      <w:rFonts w:hint="eastAsia"/>
                      <w:kern w:val="0"/>
                      <w:szCs w:val="21"/>
                    </w:rPr>
                    <w:t>Ⅲ类</w:t>
                  </w:r>
                </w:p>
              </w:tc>
              <w:tc>
                <w:tcPr>
                  <w:tcW w:w="692" w:type="pct"/>
                  <w:vAlign w:val="center"/>
                </w:tcPr>
                <w:p w:rsidR="002E391A" w:rsidRDefault="00471D13" w:rsidP="00156B14">
                  <w:pPr>
                    <w:pStyle w:val="TableParagraph"/>
                    <w:kinsoku w:val="0"/>
                    <w:overflowPunct w:val="0"/>
                    <w:snapToGrid w:val="0"/>
                    <w:contextualSpacing/>
                    <w:jc w:val="center"/>
                    <w:rPr>
                      <w:rFonts w:hAnsi="宋体"/>
                      <w:sz w:val="21"/>
                      <w:szCs w:val="21"/>
                    </w:rPr>
                  </w:pPr>
                  <w:r>
                    <w:rPr>
                      <w:rFonts w:hAnsi="宋体" w:hint="eastAsia"/>
                      <w:sz w:val="21"/>
                      <w:szCs w:val="21"/>
                    </w:rPr>
                    <w:t>1</w:t>
                  </w:r>
                </w:p>
              </w:tc>
              <w:tc>
                <w:tcPr>
                  <w:tcW w:w="765" w:type="pct"/>
                  <w:vAlign w:val="center"/>
                </w:tcPr>
                <w:p w:rsidR="00471D13" w:rsidRDefault="00471D13" w:rsidP="00471D13">
                  <w:pPr>
                    <w:pStyle w:val="TableParagraph"/>
                    <w:kinsoku w:val="0"/>
                    <w:overflowPunct w:val="0"/>
                    <w:snapToGrid w:val="0"/>
                    <w:contextualSpacing/>
                    <w:jc w:val="center"/>
                    <w:rPr>
                      <w:rFonts w:hAnsi="宋体"/>
                      <w:sz w:val="21"/>
                      <w:szCs w:val="21"/>
                    </w:rPr>
                  </w:pPr>
                  <w:r>
                    <w:rPr>
                      <w:rFonts w:hAnsi="宋体" w:hint="eastAsia"/>
                      <w:sz w:val="21"/>
                      <w:szCs w:val="21"/>
                    </w:rPr>
                    <w:t>万松院区</w:t>
                  </w:r>
                </w:p>
                <w:p w:rsidR="002E391A" w:rsidRDefault="00471D13" w:rsidP="00471D13">
                  <w:pPr>
                    <w:pStyle w:val="TableParagraph"/>
                    <w:kinsoku w:val="0"/>
                    <w:overflowPunct w:val="0"/>
                    <w:snapToGrid w:val="0"/>
                    <w:contextualSpacing/>
                    <w:jc w:val="center"/>
                    <w:rPr>
                      <w:rFonts w:hAnsi="宋体"/>
                      <w:sz w:val="21"/>
                      <w:szCs w:val="21"/>
                    </w:rPr>
                  </w:pPr>
                  <w:r>
                    <w:rPr>
                      <w:rFonts w:hAnsi="宋体" w:hint="eastAsia"/>
                      <w:sz w:val="21"/>
                      <w:szCs w:val="21"/>
                    </w:rPr>
                    <w:t>医技楼三楼乳腺机房</w:t>
                  </w:r>
                </w:p>
              </w:tc>
              <w:tc>
                <w:tcPr>
                  <w:tcW w:w="509" w:type="pct"/>
                  <w:vAlign w:val="center"/>
                </w:tcPr>
                <w:p w:rsidR="00471D13" w:rsidRDefault="00471D13" w:rsidP="00471D13">
                  <w:pPr>
                    <w:jc w:val="center"/>
                    <w:rPr>
                      <w:szCs w:val="21"/>
                    </w:rPr>
                  </w:pPr>
                  <w:r>
                    <w:rPr>
                      <w:rFonts w:hint="eastAsia"/>
                      <w:szCs w:val="21"/>
                    </w:rPr>
                    <w:t>医疗</w:t>
                  </w:r>
                </w:p>
                <w:p w:rsidR="002E391A" w:rsidRDefault="00471D13" w:rsidP="00471D13">
                  <w:pPr>
                    <w:jc w:val="center"/>
                    <w:rPr>
                      <w:szCs w:val="21"/>
                    </w:rPr>
                  </w:pPr>
                  <w:r>
                    <w:rPr>
                      <w:rFonts w:hint="eastAsia"/>
                      <w:szCs w:val="21"/>
                    </w:rPr>
                    <w:t>诊断</w:t>
                  </w:r>
                </w:p>
              </w:tc>
              <w:tc>
                <w:tcPr>
                  <w:tcW w:w="517" w:type="pct"/>
                  <w:vAlign w:val="center"/>
                </w:tcPr>
                <w:p w:rsidR="002E391A" w:rsidRPr="00F445F7" w:rsidRDefault="00471D13" w:rsidP="00834F42">
                  <w:pPr>
                    <w:pStyle w:val="afd"/>
                    <w:keepNext/>
                    <w:ind w:leftChars="0" w:left="0"/>
                    <w:contextualSpacing/>
                    <w:jc w:val="center"/>
                    <w:outlineLvl w:val="0"/>
                    <w:rPr>
                      <w:rFonts w:ascii="Times New Roman" w:eastAsia="宋体" w:hAnsi="Times New Roman"/>
                      <w:b w:val="0"/>
                      <w:kern w:val="0"/>
                      <w:sz w:val="21"/>
                      <w:szCs w:val="21"/>
                    </w:rPr>
                  </w:pPr>
                  <w:r w:rsidRPr="00F445F7">
                    <w:rPr>
                      <w:rFonts w:ascii="Times New Roman" w:eastAsia="宋体" w:hAnsi="Times New Roman" w:hint="eastAsia"/>
                      <w:b w:val="0"/>
                      <w:kern w:val="0"/>
                      <w:sz w:val="21"/>
                      <w:szCs w:val="21"/>
                    </w:rPr>
                    <w:t>已上证</w:t>
                  </w:r>
                </w:p>
              </w:tc>
            </w:tr>
            <w:tr w:rsidR="002E391A" w:rsidRPr="007179AB" w:rsidTr="00A65F5C">
              <w:trPr>
                <w:cantSplit/>
                <w:trHeight w:val="340"/>
                <w:jc w:val="center"/>
              </w:trPr>
              <w:tc>
                <w:tcPr>
                  <w:tcW w:w="380" w:type="pct"/>
                  <w:vAlign w:val="center"/>
                </w:tcPr>
                <w:p w:rsidR="002E391A" w:rsidRDefault="002E391A" w:rsidP="00B622A3">
                  <w:pPr>
                    <w:pStyle w:val="afd"/>
                    <w:ind w:leftChars="0" w:left="0"/>
                    <w:contextualSpacing/>
                    <w:jc w:val="center"/>
                    <w:rPr>
                      <w:rFonts w:ascii="Times New Roman" w:eastAsia="宋体" w:hAnsi="Times New Roman"/>
                      <w:b w:val="0"/>
                      <w:kern w:val="0"/>
                      <w:sz w:val="21"/>
                      <w:szCs w:val="21"/>
                    </w:rPr>
                  </w:pPr>
                  <w:r>
                    <w:rPr>
                      <w:rFonts w:ascii="Times New Roman" w:eastAsia="宋体" w:hAnsi="Times New Roman" w:hint="eastAsia"/>
                      <w:b w:val="0"/>
                      <w:kern w:val="0"/>
                      <w:sz w:val="21"/>
                      <w:szCs w:val="21"/>
                    </w:rPr>
                    <w:t>34</w:t>
                  </w:r>
                </w:p>
              </w:tc>
              <w:tc>
                <w:tcPr>
                  <w:tcW w:w="823" w:type="pct"/>
                  <w:vAlign w:val="center"/>
                </w:tcPr>
                <w:p w:rsidR="002E391A" w:rsidRDefault="00471D13" w:rsidP="00B622A3">
                  <w:pPr>
                    <w:pStyle w:val="TableParagraph"/>
                    <w:kinsoku w:val="0"/>
                    <w:overflowPunct w:val="0"/>
                    <w:snapToGrid w:val="0"/>
                    <w:contextualSpacing/>
                    <w:jc w:val="center"/>
                    <w:rPr>
                      <w:rFonts w:hAnsi="宋体"/>
                      <w:sz w:val="21"/>
                      <w:szCs w:val="21"/>
                    </w:rPr>
                  </w:pPr>
                  <w:r>
                    <w:rPr>
                      <w:rFonts w:hAnsi="宋体" w:hint="eastAsia"/>
                      <w:sz w:val="21"/>
                      <w:szCs w:val="21"/>
                    </w:rPr>
                    <w:t>DR</w:t>
                  </w:r>
                </w:p>
              </w:tc>
              <w:tc>
                <w:tcPr>
                  <w:tcW w:w="858" w:type="pct"/>
                  <w:vAlign w:val="center"/>
                </w:tcPr>
                <w:p w:rsidR="002E391A" w:rsidRDefault="00471D13" w:rsidP="005856F8">
                  <w:pPr>
                    <w:pStyle w:val="TableParagraph"/>
                    <w:kinsoku w:val="0"/>
                    <w:overflowPunct w:val="0"/>
                    <w:snapToGrid w:val="0"/>
                    <w:contextualSpacing/>
                    <w:jc w:val="center"/>
                    <w:rPr>
                      <w:rFonts w:hAnsi="宋体"/>
                      <w:sz w:val="21"/>
                      <w:szCs w:val="21"/>
                    </w:rPr>
                  </w:pPr>
                  <w:r>
                    <w:rPr>
                      <w:rFonts w:hAnsi="宋体" w:hint="eastAsia"/>
                      <w:sz w:val="21"/>
                      <w:szCs w:val="21"/>
                    </w:rPr>
                    <w:t>DRX-Evolution</w:t>
                  </w:r>
                </w:p>
              </w:tc>
              <w:tc>
                <w:tcPr>
                  <w:tcW w:w="454" w:type="pct"/>
                  <w:vAlign w:val="center"/>
                </w:tcPr>
                <w:p w:rsidR="002E391A" w:rsidRDefault="00471D13" w:rsidP="00DE18E6">
                  <w:pPr>
                    <w:jc w:val="center"/>
                    <w:rPr>
                      <w:kern w:val="0"/>
                      <w:szCs w:val="21"/>
                    </w:rPr>
                  </w:pPr>
                  <w:r>
                    <w:rPr>
                      <w:rFonts w:hint="eastAsia"/>
                      <w:kern w:val="0"/>
                      <w:szCs w:val="21"/>
                    </w:rPr>
                    <w:t>Ⅲ类</w:t>
                  </w:r>
                </w:p>
              </w:tc>
              <w:tc>
                <w:tcPr>
                  <w:tcW w:w="692" w:type="pct"/>
                  <w:vAlign w:val="center"/>
                </w:tcPr>
                <w:p w:rsidR="002E391A" w:rsidRDefault="00471D13" w:rsidP="00156B14">
                  <w:pPr>
                    <w:pStyle w:val="TableParagraph"/>
                    <w:kinsoku w:val="0"/>
                    <w:overflowPunct w:val="0"/>
                    <w:snapToGrid w:val="0"/>
                    <w:contextualSpacing/>
                    <w:jc w:val="center"/>
                    <w:rPr>
                      <w:rFonts w:hAnsi="宋体"/>
                      <w:sz w:val="21"/>
                      <w:szCs w:val="21"/>
                    </w:rPr>
                  </w:pPr>
                  <w:r>
                    <w:rPr>
                      <w:rFonts w:hAnsi="宋体" w:hint="eastAsia"/>
                      <w:sz w:val="21"/>
                      <w:szCs w:val="21"/>
                    </w:rPr>
                    <w:t>1</w:t>
                  </w:r>
                </w:p>
              </w:tc>
              <w:tc>
                <w:tcPr>
                  <w:tcW w:w="765" w:type="pct"/>
                  <w:vAlign w:val="center"/>
                </w:tcPr>
                <w:p w:rsidR="00471D13" w:rsidRDefault="00471D13" w:rsidP="00471D13">
                  <w:pPr>
                    <w:pStyle w:val="TableParagraph"/>
                    <w:kinsoku w:val="0"/>
                    <w:overflowPunct w:val="0"/>
                    <w:snapToGrid w:val="0"/>
                    <w:contextualSpacing/>
                    <w:jc w:val="center"/>
                    <w:rPr>
                      <w:rFonts w:hAnsi="宋体"/>
                      <w:sz w:val="21"/>
                      <w:szCs w:val="21"/>
                    </w:rPr>
                  </w:pPr>
                  <w:r>
                    <w:rPr>
                      <w:rFonts w:hAnsi="宋体" w:hint="eastAsia"/>
                      <w:sz w:val="21"/>
                      <w:szCs w:val="21"/>
                    </w:rPr>
                    <w:t>万松院区</w:t>
                  </w:r>
                </w:p>
                <w:p w:rsidR="002E391A" w:rsidRDefault="00471D13" w:rsidP="00471D13">
                  <w:pPr>
                    <w:pStyle w:val="TableParagraph"/>
                    <w:kinsoku w:val="0"/>
                    <w:overflowPunct w:val="0"/>
                    <w:snapToGrid w:val="0"/>
                    <w:contextualSpacing/>
                    <w:jc w:val="center"/>
                    <w:rPr>
                      <w:rFonts w:hAnsi="宋体"/>
                      <w:sz w:val="21"/>
                      <w:szCs w:val="21"/>
                    </w:rPr>
                  </w:pPr>
                  <w:r>
                    <w:rPr>
                      <w:rFonts w:hAnsi="宋体" w:hint="eastAsia"/>
                      <w:sz w:val="21"/>
                      <w:szCs w:val="21"/>
                    </w:rPr>
                    <w:t>医技楼三楼拍片室</w:t>
                  </w:r>
                </w:p>
              </w:tc>
              <w:tc>
                <w:tcPr>
                  <w:tcW w:w="509" w:type="pct"/>
                  <w:vAlign w:val="center"/>
                </w:tcPr>
                <w:p w:rsidR="00471D13" w:rsidRDefault="00471D13" w:rsidP="00471D13">
                  <w:pPr>
                    <w:jc w:val="center"/>
                    <w:rPr>
                      <w:szCs w:val="21"/>
                    </w:rPr>
                  </w:pPr>
                  <w:r>
                    <w:rPr>
                      <w:rFonts w:hint="eastAsia"/>
                      <w:szCs w:val="21"/>
                    </w:rPr>
                    <w:t>医疗</w:t>
                  </w:r>
                </w:p>
                <w:p w:rsidR="002E391A" w:rsidRDefault="00471D13" w:rsidP="00471D13">
                  <w:pPr>
                    <w:jc w:val="center"/>
                    <w:rPr>
                      <w:szCs w:val="21"/>
                    </w:rPr>
                  </w:pPr>
                  <w:r>
                    <w:rPr>
                      <w:rFonts w:hint="eastAsia"/>
                      <w:szCs w:val="21"/>
                    </w:rPr>
                    <w:t>诊断</w:t>
                  </w:r>
                </w:p>
              </w:tc>
              <w:tc>
                <w:tcPr>
                  <w:tcW w:w="517" w:type="pct"/>
                  <w:vAlign w:val="center"/>
                </w:tcPr>
                <w:p w:rsidR="002E391A" w:rsidRPr="00F445F7" w:rsidRDefault="00471D13" w:rsidP="00834F42">
                  <w:pPr>
                    <w:pStyle w:val="afd"/>
                    <w:keepNext/>
                    <w:ind w:leftChars="0" w:left="0"/>
                    <w:contextualSpacing/>
                    <w:jc w:val="center"/>
                    <w:outlineLvl w:val="0"/>
                    <w:rPr>
                      <w:rFonts w:ascii="Times New Roman" w:eastAsia="宋体" w:hAnsi="Times New Roman"/>
                      <w:b w:val="0"/>
                      <w:kern w:val="0"/>
                      <w:sz w:val="21"/>
                      <w:szCs w:val="21"/>
                    </w:rPr>
                  </w:pPr>
                  <w:r w:rsidRPr="00F445F7">
                    <w:rPr>
                      <w:rFonts w:ascii="Times New Roman" w:eastAsia="宋体" w:hAnsi="Times New Roman" w:hint="eastAsia"/>
                      <w:b w:val="0"/>
                      <w:kern w:val="0"/>
                      <w:sz w:val="21"/>
                      <w:szCs w:val="21"/>
                    </w:rPr>
                    <w:t>已上证</w:t>
                  </w:r>
                </w:p>
              </w:tc>
            </w:tr>
            <w:tr w:rsidR="002E391A" w:rsidRPr="007179AB" w:rsidTr="00A65F5C">
              <w:trPr>
                <w:cantSplit/>
                <w:trHeight w:val="340"/>
                <w:jc w:val="center"/>
              </w:trPr>
              <w:tc>
                <w:tcPr>
                  <w:tcW w:w="380" w:type="pct"/>
                  <w:vAlign w:val="center"/>
                </w:tcPr>
                <w:p w:rsidR="002E391A" w:rsidRDefault="002E391A" w:rsidP="00B622A3">
                  <w:pPr>
                    <w:pStyle w:val="afd"/>
                    <w:ind w:leftChars="0" w:left="0"/>
                    <w:contextualSpacing/>
                    <w:jc w:val="center"/>
                    <w:rPr>
                      <w:rFonts w:ascii="Times New Roman" w:eastAsia="宋体" w:hAnsi="Times New Roman"/>
                      <w:b w:val="0"/>
                      <w:kern w:val="0"/>
                      <w:sz w:val="21"/>
                      <w:szCs w:val="21"/>
                    </w:rPr>
                  </w:pPr>
                  <w:r>
                    <w:rPr>
                      <w:rFonts w:ascii="Times New Roman" w:eastAsia="宋体" w:hAnsi="Times New Roman" w:hint="eastAsia"/>
                      <w:b w:val="0"/>
                      <w:kern w:val="0"/>
                      <w:sz w:val="21"/>
                      <w:szCs w:val="21"/>
                    </w:rPr>
                    <w:t>35</w:t>
                  </w:r>
                </w:p>
              </w:tc>
              <w:tc>
                <w:tcPr>
                  <w:tcW w:w="823" w:type="pct"/>
                  <w:vAlign w:val="center"/>
                </w:tcPr>
                <w:p w:rsidR="002E391A" w:rsidRDefault="00471D13" w:rsidP="00B622A3">
                  <w:pPr>
                    <w:pStyle w:val="TableParagraph"/>
                    <w:kinsoku w:val="0"/>
                    <w:overflowPunct w:val="0"/>
                    <w:snapToGrid w:val="0"/>
                    <w:contextualSpacing/>
                    <w:jc w:val="center"/>
                    <w:rPr>
                      <w:rFonts w:hAnsi="宋体"/>
                      <w:sz w:val="21"/>
                      <w:szCs w:val="21"/>
                    </w:rPr>
                  </w:pPr>
                  <w:r>
                    <w:rPr>
                      <w:rFonts w:hAnsi="宋体" w:hint="eastAsia"/>
                      <w:sz w:val="21"/>
                      <w:szCs w:val="21"/>
                    </w:rPr>
                    <w:t>骨密度仪</w:t>
                  </w:r>
                </w:p>
              </w:tc>
              <w:tc>
                <w:tcPr>
                  <w:tcW w:w="858" w:type="pct"/>
                  <w:vAlign w:val="center"/>
                </w:tcPr>
                <w:p w:rsidR="002E391A" w:rsidRDefault="00471D13" w:rsidP="005856F8">
                  <w:pPr>
                    <w:pStyle w:val="TableParagraph"/>
                    <w:kinsoku w:val="0"/>
                    <w:overflowPunct w:val="0"/>
                    <w:snapToGrid w:val="0"/>
                    <w:contextualSpacing/>
                    <w:jc w:val="center"/>
                    <w:rPr>
                      <w:rFonts w:hAnsi="宋体"/>
                      <w:sz w:val="21"/>
                      <w:szCs w:val="21"/>
                    </w:rPr>
                  </w:pPr>
                  <w:r>
                    <w:rPr>
                      <w:rFonts w:hAnsi="宋体" w:hint="eastAsia"/>
                      <w:sz w:val="21"/>
                      <w:szCs w:val="21"/>
                    </w:rPr>
                    <w:t>Prodigy</w:t>
                  </w:r>
                </w:p>
              </w:tc>
              <w:tc>
                <w:tcPr>
                  <w:tcW w:w="454" w:type="pct"/>
                  <w:vAlign w:val="center"/>
                </w:tcPr>
                <w:p w:rsidR="002E391A" w:rsidRDefault="00710CC1" w:rsidP="00DE18E6">
                  <w:pPr>
                    <w:jc w:val="center"/>
                    <w:rPr>
                      <w:kern w:val="0"/>
                      <w:szCs w:val="21"/>
                    </w:rPr>
                  </w:pPr>
                  <w:r>
                    <w:rPr>
                      <w:rFonts w:hint="eastAsia"/>
                      <w:kern w:val="0"/>
                      <w:szCs w:val="21"/>
                    </w:rPr>
                    <w:t>Ⅲ类</w:t>
                  </w:r>
                </w:p>
              </w:tc>
              <w:tc>
                <w:tcPr>
                  <w:tcW w:w="692" w:type="pct"/>
                  <w:vAlign w:val="center"/>
                </w:tcPr>
                <w:p w:rsidR="002E391A" w:rsidRDefault="00710CC1" w:rsidP="00156B14">
                  <w:pPr>
                    <w:pStyle w:val="TableParagraph"/>
                    <w:kinsoku w:val="0"/>
                    <w:overflowPunct w:val="0"/>
                    <w:snapToGrid w:val="0"/>
                    <w:contextualSpacing/>
                    <w:jc w:val="center"/>
                    <w:rPr>
                      <w:rFonts w:hAnsi="宋体"/>
                      <w:sz w:val="21"/>
                      <w:szCs w:val="21"/>
                    </w:rPr>
                  </w:pPr>
                  <w:r>
                    <w:rPr>
                      <w:rFonts w:hAnsi="宋体" w:hint="eastAsia"/>
                      <w:sz w:val="21"/>
                      <w:szCs w:val="21"/>
                    </w:rPr>
                    <w:t>1</w:t>
                  </w:r>
                </w:p>
              </w:tc>
              <w:tc>
                <w:tcPr>
                  <w:tcW w:w="765" w:type="pct"/>
                  <w:vAlign w:val="center"/>
                </w:tcPr>
                <w:p w:rsidR="002E391A" w:rsidRDefault="00710CC1" w:rsidP="005856F8">
                  <w:pPr>
                    <w:pStyle w:val="TableParagraph"/>
                    <w:kinsoku w:val="0"/>
                    <w:overflowPunct w:val="0"/>
                    <w:snapToGrid w:val="0"/>
                    <w:contextualSpacing/>
                    <w:jc w:val="center"/>
                    <w:rPr>
                      <w:rFonts w:hAnsi="宋体"/>
                      <w:sz w:val="21"/>
                      <w:szCs w:val="21"/>
                    </w:rPr>
                  </w:pPr>
                  <w:r>
                    <w:rPr>
                      <w:rFonts w:hAnsi="宋体" w:hint="eastAsia"/>
                      <w:sz w:val="21"/>
                      <w:szCs w:val="21"/>
                    </w:rPr>
                    <w:t>万松院区</w:t>
                  </w:r>
                </w:p>
                <w:p w:rsidR="00710CC1" w:rsidRDefault="00710CC1" w:rsidP="005856F8">
                  <w:pPr>
                    <w:pStyle w:val="TableParagraph"/>
                    <w:kinsoku w:val="0"/>
                    <w:overflowPunct w:val="0"/>
                    <w:snapToGrid w:val="0"/>
                    <w:contextualSpacing/>
                    <w:jc w:val="center"/>
                    <w:rPr>
                      <w:rFonts w:hAnsi="宋体"/>
                      <w:sz w:val="21"/>
                      <w:szCs w:val="21"/>
                    </w:rPr>
                  </w:pPr>
                  <w:r>
                    <w:rPr>
                      <w:rFonts w:hAnsi="宋体" w:hint="eastAsia"/>
                      <w:sz w:val="21"/>
                      <w:szCs w:val="21"/>
                    </w:rPr>
                    <w:t>门诊</w:t>
                  </w:r>
                  <w:r>
                    <w:rPr>
                      <w:rFonts w:hAnsi="宋体" w:hint="eastAsia"/>
                      <w:sz w:val="21"/>
                      <w:szCs w:val="21"/>
                    </w:rPr>
                    <w:t>2</w:t>
                  </w:r>
                  <w:r>
                    <w:rPr>
                      <w:rFonts w:hAnsi="宋体" w:hint="eastAsia"/>
                      <w:sz w:val="21"/>
                      <w:szCs w:val="21"/>
                    </w:rPr>
                    <w:t>楼</w:t>
                  </w:r>
                </w:p>
              </w:tc>
              <w:tc>
                <w:tcPr>
                  <w:tcW w:w="509" w:type="pct"/>
                  <w:vAlign w:val="center"/>
                </w:tcPr>
                <w:p w:rsidR="002E391A" w:rsidRDefault="00710CC1" w:rsidP="002E391A">
                  <w:pPr>
                    <w:jc w:val="center"/>
                    <w:rPr>
                      <w:szCs w:val="21"/>
                    </w:rPr>
                  </w:pPr>
                  <w:r>
                    <w:rPr>
                      <w:rFonts w:hint="eastAsia"/>
                      <w:szCs w:val="21"/>
                    </w:rPr>
                    <w:t>医疗</w:t>
                  </w:r>
                </w:p>
                <w:p w:rsidR="00710CC1" w:rsidRDefault="00710CC1" w:rsidP="002E391A">
                  <w:pPr>
                    <w:jc w:val="center"/>
                    <w:rPr>
                      <w:szCs w:val="21"/>
                    </w:rPr>
                  </w:pPr>
                  <w:r>
                    <w:rPr>
                      <w:rFonts w:hint="eastAsia"/>
                      <w:szCs w:val="21"/>
                    </w:rPr>
                    <w:t>诊断</w:t>
                  </w:r>
                </w:p>
              </w:tc>
              <w:tc>
                <w:tcPr>
                  <w:tcW w:w="517" w:type="pct"/>
                  <w:vAlign w:val="center"/>
                </w:tcPr>
                <w:p w:rsidR="002E391A" w:rsidRPr="00F445F7" w:rsidRDefault="00710CC1" w:rsidP="00834F42">
                  <w:pPr>
                    <w:pStyle w:val="afd"/>
                    <w:keepNext/>
                    <w:ind w:leftChars="0" w:left="0"/>
                    <w:contextualSpacing/>
                    <w:jc w:val="center"/>
                    <w:outlineLvl w:val="0"/>
                    <w:rPr>
                      <w:rFonts w:ascii="Times New Roman" w:eastAsia="宋体" w:hAnsi="Times New Roman"/>
                      <w:b w:val="0"/>
                      <w:kern w:val="0"/>
                      <w:sz w:val="21"/>
                      <w:szCs w:val="21"/>
                    </w:rPr>
                  </w:pPr>
                  <w:r w:rsidRPr="00F445F7">
                    <w:rPr>
                      <w:rFonts w:ascii="Times New Roman" w:eastAsia="宋体" w:hAnsi="Times New Roman" w:hint="eastAsia"/>
                      <w:b w:val="0"/>
                      <w:kern w:val="0"/>
                      <w:sz w:val="21"/>
                      <w:szCs w:val="21"/>
                    </w:rPr>
                    <w:t>已上证</w:t>
                  </w:r>
                </w:p>
              </w:tc>
            </w:tr>
            <w:tr w:rsidR="002E391A" w:rsidRPr="007179AB" w:rsidTr="00A65F5C">
              <w:trPr>
                <w:cantSplit/>
                <w:trHeight w:val="340"/>
                <w:jc w:val="center"/>
              </w:trPr>
              <w:tc>
                <w:tcPr>
                  <w:tcW w:w="380" w:type="pct"/>
                  <w:vAlign w:val="center"/>
                </w:tcPr>
                <w:p w:rsidR="002E391A" w:rsidRDefault="002E391A" w:rsidP="00B622A3">
                  <w:pPr>
                    <w:pStyle w:val="afd"/>
                    <w:ind w:leftChars="0" w:left="0"/>
                    <w:contextualSpacing/>
                    <w:jc w:val="center"/>
                    <w:rPr>
                      <w:rFonts w:ascii="Times New Roman" w:eastAsia="宋体" w:hAnsi="Times New Roman"/>
                      <w:b w:val="0"/>
                      <w:kern w:val="0"/>
                      <w:sz w:val="21"/>
                      <w:szCs w:val="21"/>
                    </w:rPr>
                  </w:pPr>
                  <w:r>
                    <w:rPr>
                      <w:rFonts w:ascii="Times New Roman" w:eastAsia="宋体" w:hAnsi="Times New Roman" w:hint="eastAsia"/>
                      <w:b w:val="0"/>
                      <w:kern w:val="0"/>
                      <w:sz w:val="21"/>
                      <w:szCs w:val="21"/>
                    </w:rPr>
                    <w:t>36</w:t>
                  </w:r>
                </w:p>
              </w:tc>
              <w:tc>
                <w:tcPr>
                  <w:tcW w:w="823" w:type="pct"/>
                  <w:vAlign w:val="center"/>
                </w:tcPr>
                <w:p w:rsidR="002E391A" w:rsidRDefault="00710CC1" w:rsidP="00B622A3">
                  <w:pPr>
                    <w:pStyle w:val="TableParagraph"/>
                    <w:kinsoku w:val="0"/>
                    <w:overflowPunct w:val="0"/>
                    <w:snapToGrid w:val="0"/>
                    <w:contextualSpacing/>
                    <w:jc w:val="center"/>
                    <w:rPr>
                      <w:rFonts w:hAnsi="宋体"/>
                      <w:sz w:val="21"/>
                      <w:szCs w:val="21"/>
                    </w:rPr>
                  </w:pPr>
                  <w:r>
                    <w:rPr>
                      <w:rFonts w:hAnsi="宋体" w:hint="eastAsia"/>
                      <w:sz w:val="21"/>
                      <w:szCs w:val="21"/>
                    </w:rPr>
                    <w:t>口腔全景机</w:t>
                  </w:r>
                </w:p>
              </w:tc>
              <w:tc>
                <w:tcPr>
                  <w:tcW w:w="858" w:type="pct"/>
                  <w:vAlign w:val="center"/>
                </w:tcPr>
                <w:p w:rsidR="002E391A" w:rsidRDefault="00710CC1" w:rsidP="005856F8">
                  <w:pPr>
                    <w:pStyle w:val="TableParagraph"/>
                    <w:kinsoku w:val="0"/>
                    <w:overflowPunct w:val="0"/>
                    <w:snapToGrid w:val="0"/>
                    <w:contextualSpacing/>
                    <w:jc w:val="center"/>
                    <w:rPr>
                      <w:rFonts w:hAnsi="宋体"/>
                      <w:sz w:val="21"/>
                      <w:szCs w:val="21"/>
                    </w:rPr>
                  </w:pPr>
                  <w:r>
                    <w:rPr>
                      <w:rFonts w:hAnsi="宋体" w:hint="eastAsia"/>
                      <w:sz w:val="21"/>
                      <w:szCs w:val="21"/>
                    </w:rPr>
                    <w:t>OC200</w:t>
                  </w:r>
                </w:p>
              </w:tc>
              <w:tc>
                <w:tcPr>
                  <w:tcW w:w="454" w:type="pct"/>
                  <w:vAlign w:val="center"/>
                </w:tcPr>
                <w:p w:rsidR="002E391A" w:rsidRDefault="00710CC1" w:rsidP="00DE18E6">
                  <w:pPr>
                    <w:jc w:val="center"/>
                    <w:rPr>
                      <w:kern w:val="0"/>
                      <w:szCs w:val="21"/>
                    </w:rPr>
                  </w:pPr>
                  <w:r>
                    <w:rPr>
                      <w:rFonts w:hint="eastAsia"/>
                      <w:kern w:val="0"/>
                      <w:szCs w:val="21"/>
                    </w:rPr>
                    <w:t>Ⅲ类</w:t>
                  </w:r>
                </w:p>
              </w:tc>
              <w:tc>
                <w:tcPr>
                  <w:tcW w:w="692" w:type="pct"/>
                  <w:vAlign w:val="center"/>
                </w:tcPr>
                <w:p w:rsidR="002E391A" w:rsidRDefault="00710CC1" w:rsidP="00156B14">
                  <w:pPr>
                    <w:pStyle w:val="TableParagraph"/>
                    <w:kinsoku w:val="0"/>
                    <w:overflowPunct w:val="0"/>
                    <w:snapToGrid w:val="0"/>
                    <w:contextualSpacing/>
                    <w:jc w:val="center"/>
                    <w:rPr>
                      <w:rFonts w:hAnsi="宋体"/>
                      <w:sz w:val="21"/>
                      <w:szCs w:val="21"/>
                    </w:rPr>
                  </w:pPr>
                  <w:r>
                    <w:rPr>
                      <w:rFonts w:hAnsi="宋体" w:hint="eastAsia"/>
                      <w:sz w:val="21"/>
                      <w:szCs w:val="21"/>
                    </w:rPr>
                    <w:t>1</w:t>
                  </w:r>
                </w:p>
              </w:tc>
              <w:tc>
                <w:tcPr>
                  <w:tcW w:w="765" w:type="pct"/>
                  <w:vAlign w:val="center"/>
                </w:tcPr>
                <w:p w:rsidR="002E391A" w:rsidRDefault="00710CC1" w:rsidP="005856F8">
                  <w:pPr>
                    <w:pStyle w:val="TableParagraph"/>
                    <w:kinsoku w:val="0"/>
                    <w:overflowPunct w:val="0"/>
                    <w:snapToGrid w:val="0"/>
                    <w:contextualSpacing/>
                    <w:jc w:val="center"/>
                    <w:rPr>
                      <w:rFonts w:hAnsi="宋体"/>
                      <w:sz w:val="21"/>
                      <w:szCs w:val="21"/>
                    </w:rPr>
                  </w:pPr>
                  <w:r>
                    <w:rPr>
                      <w:rFonts w:hAnsi="宋体" w:hint="eastAsia"/>
                      <w:sz w:val="21"/>
                      <w:szCs w:val="21"/>
                    </w:rPr>
                    <w:t>万松院区</w:t>
                  </w:r>
                </w:p>
                <w:p w:rsidR="00710CC1" w:rsidRDefault="00710CC1" w:rsidP="005856F8">
                  <w:pPr>
                    <w:pStyle w:val="TableParagraph"/>
                    <w:kinsoku w:val="0"/>
                    <w:overflowPunct w:val="0"/>
                    <w:snapToGrid w:val="0"/>
                    <w:contextualSpacing/>
                    <w:jc w:val="center"/>
                    <w:rPr>
                      <w:rFonts w:hAnsi="宋体"/>
                      <w:sz w:val="21"/>
                      <w:szCs w:val="21"/>
                    </w:rPr>
                  </w:pPr>
                  <w:r>
                    <w:rPr>
                      <w:rFonts w:hAnsi="宋体" w:hint="eastAsia"/>
                      <w:sz w:val="21"/>
                      <w:szCs w:val="21"/>
                    </w:rPr>
                    <w:t>医技楼三楼</w:t>
                  </w:r>
                </w:p>
                <w:p w:rsidR="00710CC1" w:rsidRDefault="00710CC1" w:rsidP="005856F8">
                  <w:pPr>
                    <w:pStyle w:val="TableParagraph"/>
                    <w:kinsoku w:val="0"/>
                    <w:overflowPunct w:val="0"/>
                    <w:snapToGrid w:val="0"/>
                    <w:contextualSpacing/>
                    <w:jc w:val="center"/>
                    <w:rPr>
                      <w:rFonts w:hAnsi="宋体"/>
                      <w:sz w:val="21"/>
                      <w:szCs w:val="21"/>
                    </w:rPr>
                  </w:pPr>
                  <w:r>
                    <w:rPr>
                      <w:rFonts w:hAnsi="宋体" w:hint="eastAsia"/>
                      <w:sz w:val="21"/>
                      <w:szCs w:val="21"/>
                    </w:rPr>
                    <w:t>全景机房</w:t>
                  </w:r>
                </w:p>
              </w:tc>
              <w:tc>
                <w:tcPr>
                  <w:tcW w:w="509" w:type="pct"/>
                  <w:vAlign w:val="center"/>
                </w:tcPr>
                <w:p w:rsidR="002E391A" w:rsidRDefault="00710CC1" w:rsidP="002E391A">
                  <w:pPr>
                    <w:jc w:val="center"/>
                    <w:rPr>
                      <w:szCs w:val="21"/>
                    </w:rPr>
                  </w:pPr>
                  <w:r>
                    <w:rPr>
                      <w:rFonts w:hint="eastAsia"/>
                      <w:szCs w:val="21"/>
                    </w:rPr>
                    <w:t>医疗</w:t>
                  </w:r>
                </w:p>
                <w:p w:rsidR="00710CC1" w:rsidRPr="00710CC1" w:rsidRDefault="00710CC1" w:rsidP="002E391A">
                  <w:pPr>
                    <w:jc w:val="center"/>
                    <w:rPr>
                      <w:szCs w:val="21"/>
                    </w:rPr>
                  </w:pPr>
                  <w:r>
                    <w:rPr>
                      <w:rFonts w:hint="eastAsia"/>
                      <w:szCs w:val="21"/>
                    </w:rPr>
                    <w:t>诊断</w:t>
                  </w:r>
                </w:p>
              </w:tc>
              <w:tc>
                <w:tcPr>
                  <w:tcW w:w="517" w:type="pct"/>
                  <w:vAlign w:val="center"/>
                </w:tcPr>
                <w:p w:rsidR="002E391A" w:rsidRPr="00F445F7" w:rsidRDefault="00710CC1" w:rsidP="00834F42">
                  <w:pPr>
                    <w:pStyle w:val="afd"/>
                    <w:keepNext/>
                    <w:ind w:leftChars="0" w:left="0"/>
                    <w:contextualSpacing/>
                    <w:jc w:val="center"/>
                    <w:outlineLvl w:val="0"/>
                    <w:rPr>
                      <w:rFonts w:ascii="Times New Roman" w:eastAsia="宋体" w:hAnsi="Times New Roman"/>
                      <w:b w:val="0"/>
                      <w:kern w:val="0"/>
                      <w:sz w:val="21"/>
                      <w:szCs w:val="21"/>
                    </w:rPr>
                  </w:pPr>
                  <w:r w:rsidRPr="00F445F7">
                    <w:rPr>
                      <w:rFonts w:ascii="Times New Roman" w:eastAsia="宋体" w:hAnsi="Times New Roman" w:hint="eastAsia"/>
                      <w:b w:val="0"/>
                      <w:kern w:val="0"/>
                      <w:sz w:val="21"/>
                      <w:szCs w:val="21"/>
                    </w:rPr>
                    <w:t>已上证</w:t>
                  </w:r>
                </w:p>
              </w:tc>
            </w:tr>
            <w:tr w:rsidR="002E391A" w:rsidRPr="007179AB" w:rsidTr="00A65F5C">
              <w:trPr>
                <w:cantSplit/>
                <w:trHeight w:val="340"/>
                <w:jc w:val="center"/>
              </w:trPr>
              <w:tc>
                <w:tcPr>
                  <w:tcW w:w="380" w:type="pct"/>
                  <w:vAlign w:val="center"/>
                </w:tcPr>
                <w:p w:rsidR="002E391A" w:rsidRDefault="002E391A" w:rsidP="00B622A3">
                  <w:pPr>
                    <w:pStyle w:val="afd"/>
                    <w:ind w:leftChars="0" w:left="0"/>
                    <w:contextualSpacing/>
                    <w:jc w:val="center"/>
                    <w:rPr>
                      <w:rFonts w:ascii="Times New Roman" w:eastAsia="宋体" w:hAnsi="Times New Roman"/>
                      <w:b w:val="0"/>
                      <w:kern w:val="0"/>
                      <w:sz w:val="21"/>
                      <w:szCs w:val="21"/>
                    </w:rPr>
                  </w:pPr>
                  <w:r>
                    <w:rPr>
                      <w:rFonts w:ascii="Times New Roman" w:eastAsia="宋体" w:hAnsi="Times New Roman" w:hint="eastAsia"/>
                      <w:b w:val="0"/>
                      <w:kern w:val="0"/>
                      <w:sz w:val="21"/>
                      <w:szCs w:val="21"/>
                    </w:rPr>
                    <w:lastRenderedPageBreak/>
                    <w:t>37</w:t>
                  </w:r>
                </w:p>
              </w:tc>
              <w:tc>
                <w:tcPr>
                  <w:tcW w:w="823" w:type="pct"/>
                  <w:vAlign w:val="center"/>
                </w:tcPr>
                <w:p w:rsidR="002E391A" w:rsidRDefault="00710CC1" w:rsidP="00B622A3">
                  <w:pPr>
                    <w:pStyle w:val="TableParagraph"/>
                    <w:kinsoku w:val="0"/>
                    <w:overflowPunct w:val="0"/>
                    <w:snapToGrid w:val="0"/>
                    <w:contextualSpacing/>
                    <w:jc w:val="center"/>
                    <w:rPr>
                      <w:rFonts w:hAnsi="宋体"/>
                      <w:sz w:val="21"/>
                      <w:szCs w:val="21"/>
                    </w:rPr>
                  </w:pPr>
                  <w:r>
                    <w:rPr>
                      <w:rFonts w:hAnsi="宋体" w:hint="eastAsia"/>
                      <w:sz w:val="21"/>
                      <w:szCs w:val="21"/>
                    </w:rPr>
                    <w:t>牙片机</w:t>
                  </w:r>
                </w:p>
              </w:tc>
              <w:tc>
                <w:tcPr>
                  <w:tcW w:w="858" w:type="pct"/>
                  <w:vAlign w:val="center"/>
                </w:tcPr>
                <w:p w:rsidR="002E391A" w:rsidRDefault="00710CC1" w:rsidP="005856F8">
                  <w:pPr>
                    <w:pStyle w:val="TableParagraph"/>
                    <w:kinsoku w:val="0"/>
                    <w:overflowPunct w:val="0"/>
                    <w:snapToGrid w:val="0"/>
                    <w:contextualSpacing/>
                    <w:jc w:val="center"/>
                    <w:rPr>
                      <w:rFonts w:hAnsi="宋体"/>
                      <w:sz w:val="21"/>
                      <w:szCs w:val="21"/>
                    </w:rPr>
                  </w:pPr>
                  <w:r>
                    <w:rPr>
                      <w:rFonts w:hAnsi="宋体" w:hint="eastAsia"/>
                      <w:sz w:val="21"/>
                      <w:szCs w:val="21"/>
                    </w:rPr>
                    <w:t>FOCUS</w:t>
                  </w:r>
                </w:p>
              </w:tc>
              <w:tc>
                <w:tcPr>
                  <w:tcW w:w="454" w:type="pct"/>
                  <w:vAlign w:val="center"/>
                </w:tcPr>
                <w:p w:rsidR="002E391A" w:rsidRDefault="00710CC1" w:rsidP="00710CC1">
                  <w:pPr>
                    <w:jc w:val="center"/>
                    <w:rPr>
                      <w:kern w:val="0"/>
                      <w:szCs w:val="21"/>
                    </w:rPr>
                  </w:pPr>
                  <w:r>
                    <w:rPr>
                      <w:rFonts w:hint="eastAsia"/>
                      <w:kern w:val="0"/>
                      <w:szCs w:val="21"/>
                    </w:rPr>
                    <w:t>Ⅲ类</w:t>
                  </w:r>
                </w:p>
              </w:tc>
              <w:tc>
                <w:tcPr>
                  <w:tcW w:w="692" w:type="pct"/>
                  <w:vAlign w:val="center"/>
                </w:tcPr>
                <w:p w:rsidR="002E391A" w:rsidRDefault="00710CC1" w:rsidP="00156B14">
                  <w:pPr>
                    <w:pStyle w:val="TableParagraph"/>
                    <w:kinsoku w:val="0"/>
                    <w:overflowPunct w:val="0"/>
                    <w:snapToGrid w:val="0"/>
                    <w:contextualSpacing/>
                    <w:jc w:val="center"/>
                    <w:rPr>
                      <w:rFonts w:hAnsi="宋体"/>
                      <w:sz w:val="21"/>
                      <w:szCs w:val="21"/>
                    </w:rPr>
                  </w:pPr>
                  <w:r>
                    <w:rPr>
                      <w:rFonts w:hAnsi="宋体" w:hint="eastAsia"/>
                      <w:sz w:val="21"/>
                      <w:szCs w:val="21"/>
                    </w:rPr>
                    <w:t>1</w:t>
                  </w:r>
                </w:p>
              </w:tc>
              <w:tc>
                <w:tcPr>
                  <w:tcW w:w="765" w:type="pct"/>
                  <w:vAlign w:val="center"/>
                </w:tcPr>
                <w:p w:rsidR="00710CC1" w:rsidRDefault="00710CC1" w:rsidP="005856F8">
                  <w:pPr>
                    <w:pStyle w:val="TableParagraph"/>
                    <w:kinsoku w:val="0"/>
                    <w:overflowPunct w:val="0"/>
                    <w:snapToGrid w:val="0"/>
                    <w:contextualSpacing/>
                    <w:jc w:val="center"/>
                    <w:rPr>
                      <w:rFonts w:hAnsi="宋体"/>
                      <w:sz w:val="21"/>
                      <w:szCs w:val="21"/>
                    </w:rPr>
                  </w:pPr>
                  <w:r>
                    <w:rPr>
                      <w:rFonts w:hAnsi="宋体" w:hint="eastAsia"/>
                      <w:sz w:val="21"/>
                      <w:szCs w:val="21"/>
                    </w:rPr>
                    <w:t>万松院区</w:t>
                  </w:r>
                </w:p>
                <w:p w:rsidR="002E391A" w:rsidRDefault="00710CC1" w:rsidP="005856F8">
                  <w:pPr>
                    <w:pStyle w:val="TableParagraph"/>
                    <w:kinsoku w:val="0"/>
                    <w:overflowPunct w:val="0"/>
                    <w:snapToGrid w:val="0"/>
                    <w:contextualSpacing/>
                    <w:jc w:val="center"/>
                    <w:rPr>
                      <w:rFonts w:hAnsi="宋体"/>
                      <w:sz w:val="21"/>
                      <w:szCs w:val="21"/>
                    </w:rPr>
                  </w:pPr>
                  <w:r>
                    <w:rPr>
                      <w:rFonts w:hAnsi="宋体" w:hint="eastAsia"/>
                      <w:sz w:val="21"/>
                      <w:szCs w:val="21"/>
                    </w:rPr>
                    <w:t>医技楼四楼</w:t>
                  </w:r>
                </w:p>
                <w:p w:rsidR="00710CC1" w:rsidRDefault="00710CC1" w:rsidP="005856F8">
                  <w:pPr>
                    <w:pStyle w:val="TableParagraph"/>
                    <w:kinsoku w:val="0"/>
                    <w:overflowPunct w:val="0"/>
                    <w:snapToGrid w:val="0"/>
                    <w:contextualSpacing/>
                    <w:jc w:val="center"/>
                    <w:rPr>
                      <w:rFonts w:hAnsi="宋体"/>
                      <w:sz w:val="21"/>
                      <w:szCs w:val="21"/>
                    </w:rPr>
                  </w:pPr>
                  <w:r>
                    <w:rPr>
                      <w:rFonts w:hAnsi="宋体" w:hint="eastAsia"/>
                      <w:sz w:val="21"/>
                      <w:szCs w:val="21"/>
                    </w:rPr>
                    <w:t>牙片机房</w:t>
                  </w:r>
                </w:p>
              </w:tc>
              <w:tc>
                <w:tcPr>
                  <w:tcW w:w="509" w:type="pct"/>
                  <w:vAlign w:val="center"/>
                </w:tcPr>
                <w:p w:rsidR="00710CC1" w:rsidRDefault="00710CC1" w:rsidP="00710CC1">
                  <w:pPr>
                    <w:jc w:val="center"/>
                    <w:rPr>
                      <w:szCs w:val="21"/>
                    </w:rPr>
                  </w:pPr>
                  <w:r>
                    <w:rPr>
                      <w:rFonts w:hint="eastAsia"/>
                      <w:szCs w:val="21"/>
                    </w:rPr>
                    <w:t>医疗</w:t>
                  </w:r>
                </w:p>
                <w:p w:rsidR="002E391A" w:rsidRDefault="00710CC1" w:rsidP="00710CC1">
                  <w:pPr>
                    <w:jc w:val="center"/>
                    <w:rPr>
                      <w:szCs w:val="21"/>
                    </w:rPr>
                  </w:pPr>
                  <w:r>
                    <w:rPr>
                      <w:rFonts w:hint="eastAsia"/>
                      <w:szCs w:val="21"/>
                    </w:rPr>
                    <w:t>诊断</w:t>
                  </w:r>
                </w:p>
              </w:tc>
              <w:tc>
                <w:tcPr>
                  <w:tcW w:w="517" w:type="pct"/>
                  <w:vAlign w:val="center"/>
                </w:tcPr>
                <w:p w:rsidR="002E391A" w:rsidRPr="00F445F7" w:rsidRDefault="00710CC1" w:rsidP="00834F42">
                  <w:pPr>
                    <w:pStyle w:val="afd"/>
                    <w:keepNext/>
                    <w:ind w:leftChars="0" w:left="0"/>
                    <w:contextualSpacing/>
                    <w:jc w:val="center"/>
                    <w:outlineLvl w:val="0"/>
                    <w:rPr>
                      <w:rFonts w:ascii="Times New Roman" w:eastAsia="宋体" w:hAnsi="Times New Roman"/>
                      <w:b w:val="0"/>
                      <w:kern w:val="0"/>
                      <w:sz w:val="21"/>
                      <w:szCs w:val="21"/>
                    </w:rPr>
                  </w:pPr>
                  <w:r w:rsidRPr="00F445F7">
                    <w:rPr>
                      <w:rFonts w:ascii="Times New Roman" w:eastAsia="宋体" w:hAnsi="Times New Roman" w:hint="eastAsia"/>
                      <w:b w:val="0"/>
                      <w:kern w:val="0"/>
                      <w:sz w:val="21"/>
                      <w:szCs w:val="21"/>
                    </w:rPr>
                    <w:t>已上证</w:t>
                  </w:r>
                </w:p>
              </w:tc>
            </w:tr>
            <w:tr w:rsidR="00710CC1" w:rsidRPr="007179AB" w:rsidTr="00A65F5C">
              <w:trPr>
                <w:cantSplit/>
                <w:trHeight w:val="340"/>
                <w:jc w:val="center"/>
              </w:trPr>
              <w:tc>
                <w:tcPr>
                  <w:tcW w:w="380" w:type="pct"/>
                  <w:vAlign w:val="center"/>
                </w:tcPr>
                <w:p w:rsidR="00710CC1" w:rsidRDefault="00710CC1" w:rsidP="00B622A3">
                  <w:pPr>
                    <w:pStyle w:val="afd"/>
                    <w:ind w:leftChars="0" w:left="0"/>
                    <w:contextualSpacing/>
                    <w:jc w:val="center"/>
                    <w:rPr>
                      <w:rFonts w:ascii="Times New Roman" w:eastAsia="宋体" w:hAnsi="Times New Roman"/>
                      <w:b w:val="0"/>
                      <w:kern w:val="0"/>
                      <w:sz w:val="21"/>
                      <w:szCs w:val="21"/>
                    </w:rPr>
                  </w:pPr>
                  <w:r>
                    <w:rPr>
                      <w:rFonts w:ascii="Times New Roman" w:eastAsia="宋体" w:hAnsi="Times New Roman" w:hint="eastAsia"/>
                      <w:b w:val="0"/>
                      <w:kern w:val="0"/>
                      <w:sz w:val="21"/>
                      <w:szCs w:val="21"/>
                    </w:rPr>
                    <w:t>38</w:t>
                  </w:r>
                </w:p>
              </w:tc>
              <w:tc>
                <w:tcPr>
                  <w:tcW w:w="823" w:type="pct"/>
                  <w:vAlign w:val="center"/>
                </w:tcPr>
                <w:p w:rsidR="00710CC1" w:rsidRDefault="00710CC1" w:rsidP="00B622A3">
                  <w:pPr>
                    <w:pStyle w:val="TableParagraph"/>
                    <w:kinsoku w:val="0"/>
                    <w:overflowPunct w:val="0"/>
                    <w:snapToGrid w:val="0"/>
                    <w:contextualSpacing/>
                    <w:jc w:val="center"/>
                    <w:rPr>
                      <w:rFonts w:hAnsi="宋体"/>
                      <w:sz w:val="21"/>
                      <w:szCs w:val="21"/>
                    </w:rPr>
                  </w:pPr>
                  <w:r>
                    <w:rPr>
                      <w:rFonts w:hAnsi="宋体" w:hint="eastAsia"/>
                      <w:sz w:val="21"/>
                      <w:szCs w:val="21"/>
                    </w:rPr>
                    <w:t>碎石机</w:t>
                  </w:r>
                </w:p>
              </w:tc>
              <w:tc>
                <w:tcPr>
                  <w:tcW w:w="858" w:type="pct"/>
                  <w:vAlign w:val="center"/>
                </w:tcPr>
                <w:p w:rsidR="00B420DD" w:rsidRDefault="00710CC1" w:rsidP="005856F8">
                  <w:pPr>
                    <w:pStyle w:val="TableParagraph"/>
                    <w:kinsoku w:val="0"/>
                    <w:overflowPunct w:val="0"/>
                    <w:snapToGrid w:val="0"/>
                    <w:contextualSpacing/>
                    <w:jc w:val="center"/>
                    <w:rPr>
                      <w:rFonts w:hAnsi="宋体"/>
                      <w:sz w:val="21"/>
                      <w:szCs w:val="21"/>
                    </w:rPr>
                  </w:pPr>
                  <w:r>
                    <w:rPr>
                      <w:rFonts w:hAnsi="宋体" w:hint="eastAsia"/>
                      <w:sz w:val="21"/>
                      <w:szCs w:val="21"/>
                    </w:rPr>
                    <w:t>Compacetdelta</w:t>
                  </w:r>
                </w:p>
                <w:p w:rsidR="00710CC1" w:rsidRDefault="00710CC1" w:rsidP="005856F8">
                  <w:pPr>
                    <w:pStyle w:val="TableParagraph"/>
                    <w:kinsoku w:val="0"/>
                    <w:overflowPunct w:val="0"/>
                    <w:snapToGrid w:val="0"/>
                    <w:contextualSpacing/>
                    <w:jc w:val="center"/>
                    <w:rPr>
                      <w:rFonts w:hAnsi="宋体"/>
                      <w:sz w:val="21"/>
                      <w:szCs w:val="21"/>
                    </w:rPr>
                  </w:pPr>
                  <w:r>
                    <w:rPr>
                      <w:rFonts w:hAnsi="宋体" w:hint="eastAsia"/>
                      <w:sz w:val="21"/>
                      <w:szCs w:val="21"/>
                    </w:rPr>
                    <w:t>Ⅱ</w:t>
                  </w:r>
                </w:p>
              </w:tc>
              <w:tc>
                <w:tcPr>
                  <w:tcW w:w="454" w:type="pct"/>
                  <w:vAlign w:val="center"/>
                </w:tcPr>
                <w:p w:rsidR="00710CC1" w:rsidRDefault="00710CC1" w:rsidP="00710CC1">
                  <w:pPr>
                    <w:jc w:val="center"/>
                    <w:rPr>
                      <w:kern w:val="0"/>
                      <w:szCs w:val="21"/>
                    </w:rPr>
                  </w:pPr>
                  <w:r>
                    <w:rPr>
                      <w:rFonts w:hint="eastAsia"/>
                      <w:kern w:val="0"/>
                      <w:szCs w:val="21"/>
                    </w:rPr>
                    <w:t>Ⅲ类</w:t>
                  </w:r>
                </w:p>
              </w:tc>
              <w:tc>
                <w:tcPr>
                  <w:tcW w:w="692" w:type="pct"/>
                  <w:vAlign w:val="center"/>
                </w:tcPr>
                <w:p w:rsidR="00710CC1" w:rsidRDefault="00710CC1" w:rsidP="00156B14">
                  <w:pPr>
                    <w:pStyle w:val="TableParagraph"/>
                    <w:kinsoku w:val="0"/>
                    <w:overflowPunct w:val="0"/>
                    <w:snapToGrid w:val="0"/>
                    <w:contextualSpacing/>
                    <w:jc w:val="center"/>
                    <w:rPr>
                      <w:rFonts w:hAnsi="宋体"/>
                      <w:sz w:val="21"/>
                      <w:szCs w:val="21"/>
                    </w:rPr>
                  </w:pPr>
                  <w:r>
                    <w:rPr>
                      <w:rFonts w:hAnsi="宋体" w:hint="eastAsia"/>
                      <w:sz w:val="21"/>
                      <w:szCs w:val="21"/>
                    </w:rPr>
                    <w:t>1</w:t>
                  </w:r>
                </w:p>
              </w:tc>
              <w:tc>
                <w:tcPr>
                  <w:tcW w:w="765" w:type="pct"/>
                  <w:vAlign w:val="center"/>
                </w:tcPr>
                <w:p w:rsidR="00710CC1" w:rsidRDefault="00710CC1" w:rsidP="00710CC1">
                  <w:pPr>
                    <w:pStyle w:val="TableParagraph"/>
                    <w:kinsoku w:val="0"/>
                    <w:overflowPunct w:val="0"/>
                    <w:snapToGrid w:val="0"/>
                    <w:contextualSpacing/>
                    <w:jc w:val="center"/>
                    <w:rPr>
                      <w:rFonts w:hAnsi="宋体"/>
                      <w:sz w:val="21"/>
                      <w:szCs w:val="21"/>
                    </w:rPr>
                  </w:pPr>
                  <w:r>
                    <w:rPr>
                      <w:rFonts w:hAnsi="宋体" w:hint="eastAsia"/>
                      <w:sz w:val="21"/>
                      <w:szCs w:val="21"/>
                    </w:rPr>
                    <w:t>万松院区</w:t>
                  </w:r>
                </w:p>
                <w:p w:rsidR="00710CC1" w:rsidRDefault="00710CC1" w:rsidP="00710CC1">
                  <w:pPr>
                    <w:pStyle w:val="TableParagraph"/>
                    <w:kinsoku w:val="0"/>
                    <w:overflowPunct w:val="0"/>
                    <w:snapToGrid w:val="0"/>
                    <w:contextualSpacing/>
                    <w:jc w:val="center"/>
                    <w:rPr>
                      <w:rFonts w:hAnsi="宋体"/>
                      <w:sz w:val="21"/>
                      <w:szCs w:val="21"/>
                    </w:rPr>
                  </w:pPr>
                  <w:r>
                    <w:rPr>
                      <w:rFonts w:hAnsi="宋体" w:hint="eastAsia"/>
                      <w:sz w:val="21"/>
                      <w:szCs w:val="21"/>
                    </w:rPr>
                    <w:t>医技楼</w:t>
                  </w:r>
                  <w:r w:rsidR="00B420DD">
                    <w:rPr>
                      <w:rFonts w:hAnsi="宋体" w:hint="eastAsia"/>
                      <w:sz w:val="21"/>
                      <w:szCs w:val="21"/>
                    </w:rPr>
                    <w:t>四</w:t>
                  </w:r>
                  <w:r>
                    <w:rPr>
                      <w:rFonts w:hAnsi="宋体" w:hint="eastAsia"/>
                      <w:sz w:val="21"/>
                      <w:szCs w:val="21"/>
                    </w:rPr>
                    <w:t>楼</w:t>
                  </w:r>
                </w:p>
                <w:p w:rsidR="00B420DD" w:rsidRDefault="00B420DD" w:rsidP="00710CC1">
                  <w:pPr>
                    <w:pStyle w:val="TableParagraph"/>
                    <w:kinsoku w:val="0"/>
                    <w:overflowPunct w:val="0"/>
                    <w:snapToGrid w:val="0"/>
                    <w:contextualSpacing/>
                    <w:jc w:val="center"/>
                    <w:rPr>
                      <w:rFonts w:hAnsi="宋体"/>
                      <w:sz w:val="21"/>
                      <w:szCs w:val="21"/>
                    </w:rPr>
                  </w:pPr>
                  <w:r>
                    <w:rPr>
                      <w:rFonts w:hAnsi="宋体" w:hint="eastAsia"/>
                      <w:sz w:val="21"/>
                      <w:szCs w:val="21"/>
                    </w:rPr>
                    <w:t>1</w:t>
                  </w:r>
                  <w:r>
                    <w:rPr>
                      <w:rFonts w:hAnsi="宋体" w:hint="eastAsia"/>
                      <w:sz w:val="21"/>
                      <w:szCs w:val="21"/>
                    </w:rPr>
                    <w:t>号</w:t>
                  </w:r>
                </w:p>
                <w:p w:rsidR="00710CC1" w:rsidRDefault="00B420DD" w:rsidP="00710CC1">
                  <w:pPr>
                    <w:pStyle w:val="TableParagraph"/>
                    <w:kinsoku w:val="0"/>
                    <w:overflowPunct w:val="0"/>
                    <w:snapToGrid w:val="0"/>
                    <w:contextualSpacing/>
                    <w:jc w:val="center"/>
                    <w:rPr>
                      <w:rFonts w:hAnsi="宋体"/>
                      <w:sz w:val="21"/>
                      <w:szCs w:val="21"/>
                    </w:rPr>
                  </w:pPr>
                  <w:r>
                    <w:rPr>
                      <w:rFonts w:hAnsi="宋体" w:hint="eastAsia"/>
                      <w:sz w:val="21"/>
                      <w:szCs w:val="21"/>
                    </w:rPr>
                    <w:t>碎石</w:t>
                  </w:r>
                  <w:r w:rsidR="00710CC1">
                    <w:rPr>
                      <w:rFonts w:hAnsi="宋体" w:hint="eastAsia"/>
                      <w:sz w:val="21"/>
                      <w:szCs w:val="21"/>
                    </w:rPr>
                    <w:t>机房</w:t>
                  </w:r>
                </w:p>
              </w:tc>
              <w:tc>
                <w:tcPr>
                  <w:tcW w:w="509" w:type="pct"/>
                  <w:vAlign w:val="center"/>
                </w:tcPr>
                <w:p w:rsidR="00710CC1" w:rsidRDefault="00710CC1" w:rsidP="00710CC1">
                  <w:pPr>
                    <w:jc w:val="center"/>
                    <w:rPr>
                      <w:szCs w:val="21"/>
                    </w:rPr>
                  </w:pPr>
                  <w:r>
                    <w:rPr>
                      <w:rFonts w:hint="eastAsia"/>
                      <w:szCs w:val="21"/>
                    </w:rPr>
                    <w:t>医疗</w:t>
                  </w:r>
                </w:p>
                <w:p w:rsidR="00710CC1" w:rsidRDefault="00710CC1" w:rsidP="00710CC1">
                  <w:pPr>
                    <w:jc w:val="center"/>
                    <w:rPr>
                      <w:szCs w:val="21"/>
                    </w:rPr>
                  </w:pPr>
                  <w:r>
                    <w:rPr>
                      <w:rFonts w:hint="eastAsia"/>
                      <w:szCs w:val="21"/>
                    </w:rPr>
                    <w:t>诊断</w:t>
                  </w:r>
                </w:p>
              </w:tc>
              <w:tc>
                <w:tcPr>
                  <w:tcW w:w="517" w:type="pct"/>
                  <w:vAlign w:val="center"/>
                </w:tcPr>
                <w:p w:rsidR="00710CC1" w:rsidRPr="00F445F7" w:rsidRDefault="00710CC1" w:rsidP="00834F42">
                  <w:pPr>
                    <w:pStyle w:val="afd"/>
                    <w:keepNext/>
                    <w:ind w:leftChars="0" w:left="0"/>
                    <w:contextualSpacing/>
                    <w:jc w:val="center"/>
                    <w:outlineLvl w:val="0"/>
                    <w:rPr>
                      <w:rFonts w:ascii="Times New Roman" w:eastAsia="宋体" w:hAnsi="Times New Roman"/>
                      <w:b w:val="0"/>
                      <w:kern w:val="0"/>
                      <w:sz w:val="21"/>
                      <w:szCs w:val="21"/>
                    </w:rPr>
                  </w:pPr>
                  <w:r w:rsidRPr="00F445F7">
                    <w:rPr>
                      <w:rFonts w:ascii="Times New Roman" w:eastAsia="宋体" w:hAnsi="Times New Roman" w:hint="eastAsia"/>
                      <w:b w:val="0"/>
                      <w:kern w:val="0"/>
                      <w:sz w:val="21"/>
                      <w:szCs w:val="21"/>
                    </w:rPr>
                    <w:t>已上证</w:t>
                  </w:r>
                </w:p>
              </w:tc>
            </w:tr>
            <w:tr w:rsidR="00710CC1" w:rsidRPr="007179AB" w:rsidTr="00A65F5C">
              <w:trPr>
                <w:cantSplit/>
                <w:trHeight w:val="340"/>
                <w:jc w:val="center"/>
              </w:trPr>
              <w:tc>
                <w:tcPr>
                  <w:tcW w:w="380" w:type="pct"/>
                  <w:vAlign w:val="center"/>
                </w:tcPr>
                <w:p w:rsidR="00710CC1" w:rsidRDefault="00710CC1" w:rsidP="00B622A3">
                  <w:pPr>
                    <w:pStyle w:val="afd"/>
                    <w:ind w:leftChars="0" w:left="0"/>
                    <w:contextualSpacing/>
                    <w:jc w:val="center"/>
                    <w:rPr>
                      <w:rFonts w:ascii="Times New Roman" w:eastAsia="宋体" w:hAnsi="Times New Roman"/>
                      <w:b w:val="0"/>
                      <w:kern w:val="0"/>
                      <w:sz w:val="21"/>
                      <w:szCs w:val="21"/>
                    </w:rPr>
                  </w:pPr>
                  <w:r>
                    <w:rPr>
                      <w:rFonts w:ascii="Times New Roman" w:eastAsia="宋体" w:hAnsi="Times New Roman" w:hint="eastAsia"/>
                      <w:b w:val="0"/>
                      <w:kern w:val="0"/>
                      <w:sz w:val="21"/>
                      <w:szCs w:val="21"/>
                    </w:rPr>
                    <w:t>39</w:t>
                  </w:r>
                </w:p>
              </w:tc>
              <w:tc>
                <w:tcPr>
                  <w:tcW w:w="823" w:type="pct"/>
                  <w:vAlign w:val="center"/>
                </w:tcPr>
                <w:p w:rsidR="00710CC1" w:rsidRDefault="00710CC1" w:rsidP="00B622A3">
                  <w:pPr>
                    <w:pStyle w:val="TableParagraph"/>
                    <w:kinsoku w:val="0"/>
                    <w:overflowPunct w:val="0"/>
                    <w:snapToGrid w:val="0"/>
                    <w:contextualSpacing/>
                    <w:jc w:val="center"/>
                    <w:rPr>
                      <w:rFonts w:hAnsi="宋体"/>
                      <w:sz w:val="21"/>
                      <w:szCs w:val="21"/>
                    </w:rPr>
                  </w:pPr>
                  <w:r>
                    <w:rPr>
                      <w:rFonts w:hAnsi="宋体" w:hint="eastAsia"/>
                      <w:sz w:val="21"/>
                      <w:szCs w:val="21"/>
                    </w:rPr>
                    <w:t>碎石机</w:t>
                  </w:r>
                </w:p>
              </w:tc>
              <w:tc>
                <w:tcPr>
                  <w:tcW w:w="858" w:type="pct"/>
                  <w:vAlign w:val="center"/>
                </w:tcPr>
                <w:p w:rsidR="00B420DD" w:rsidRDefault="00710CC1" w:rsidP="005856F8">
                  <w:pPr>
                    <w:pStyle w:val="TableParagraph"/>
                    <w:kinsoku w:val="0"/>
                    <w:overflowPunct w:val="0"/>
                    <w:snapToGrid w:val="0"/>
                    <w:contextualSpacing/>
                    <w:jc w:val="center"/>
                    <w:rPr>
                      <w:rFonts w:hAnsi="宋体"/>
                      <w:sz w:val="21"/>
                      <w:szCs w:val="21"/>
                    </w:rPr>
                  </w:pPr>
                  <w:r>
                    <w:rPr>
                      <w:rFonts w:hAnsi="宋体" w:hint="eastAsia"/>
                      <w:sz w:val="21"/>
                      <w:szCs w:val="21"/>
                    </w:rPr>
                    <w:t>Compacetdelta</w:t>
                  </w:r>
                </w:p>
                <w:p w:rsidR="00710CC1" w:rsidRDefault="00710CC1" w:rsidP="005856F8">
                  <w:pPr>
                    <w:pStyle w:val="TableParagraph"/>
                    <w:kinsoku w:val="0"/>
                    <w:overflowPunct w:val="0"/>
                    <w:snapToGrid w:val="0"/>
                    <w:contextualSpacing/>
                    <w:jc w:val="center"/>
                    <w:rPr>
                      <w:rFonts w:hAnsi="宋体"/>
                      <w:sz w:val="21"/>
                      <w:szCs w:val="21"/>
                    </w:rPr>
                  </w:pPr>
                  <w:r>
                    <w:rPr>
                      <w:rFonts w:hAnsi="宋体" w:hint="eastAsia"/>
                      <w:sz w:val="21"/>
                      <w:szCs w:val="21"/>
                    </w:rPr>
                    <w:t>Ⅱ</w:t>
                  </w:r>
                </w:p>
              </w:tc>
              <w:tc>
                <w:tcPr>
                  <w:tcW w:w="454" w:type="pct"/>
                  <w:vAlign w:val="center"/>
                </w:tcPr>
                <w:p w:rsidR="00710CC1" w:rsidRDefault="00710CC1" w:rsidP="00710CC1">
                  <w:pPr>
                    <w:jc w:val="center"/>
                    <w:rPr>
                      <w:kern w:val="0"/>
                      <w:szCs w:val="21"/>
                    </w:rPr>
                  </w:pPr>
                  <w:r>
                    <w:rPr>
                      <w:rFonts w:hint="eastAsia"/>
                      <w:kern w:val="0"/>
                      <w:szCs w:val="21"/>
                    </w:rPr>
                    <w:t>Ⅲ类</w:t>
                  </w:r>
                </w:p>
              </w:tc>
              <w:tc>
                <w:tcPr>
                  <w:tcW w:w="692" w:type="pct"/>
                  <w:vAlign w:val="center"/>
                </w:tcPr>
                <w:p w:rsidR="00710CC1" w:rsidRDefault="00710CC1" w:rsidP="00156B14">
                  <w:pPr>
                    <w:pStyle w:val="TableParagraph"/>
                    <w:kinsoku w:val="0"/>
                    <w:overflowPunct w:val="0"/>
                    <w:snapToGrid w:val="0"/>
                    <w:contextualSpacing/>
                    <w:jc w:val="center"/>
                    <w:rPr>
                      <w:rFonts w:hAnsi="宋体"/>
                      <w:sz w:val="21"/>
                      <w:szCs w:val="21"/>
                    </w:rPr>
                  </w:pPr>
                  <w:r>
                    <w:rPr>
                      <w:rFonts w:hAnsi="宋体" w:hint="eastAsia"/>
                      <w:sz w:val="21"/>
                      <w:szCs w:val="21"/>
                    </w:rPr>
                    <w:t>1</w:t>
                  </w:r>
                </w:p>
              </w:tc>
              <w:tc>
                <w:tcPr>
                  <w:tcW w:w="765" w:type="pct"/>
                  <w:vAlign w:val="center"/>
                </w:tcPr>
                <w:p w:rsidR="00B420DD" w:rsidRDefault="00B420DD" w:rsidP="00B420DD">
                  <w:pPr>
                    <w:pStyle w:val="TableParagraph"/>
                    <w:kinsoku w:val="0"/>
                    <w:overflowPunct w:val="0"/>
                    <w:snapToGrid w:val="0"/>
                    <w:contextualSpacing/>
                    <w:jc w:val="center"/>
                    <w:rPr>
                      <w:rFonts w:hAnsi="宋体"/>
                      <w:sz w:val="21"/>
                      <w:szCs w:val="21"/>
                    </w:rPr>
                  </w:pPr>
                  <w:r>
                    <w:rPr>
                      <w:rFonts w:hAnsi="宋体" w:hint="eastAsia"/>
                      <w:sz w:val="21"/>
                      <w:szCs w:val="21"/>
                    </w:rPr>
                    <w:t>万松院区</w:t>
                  </w:r>
                </w:p>
                <w:p w:rsidR="00B420DD" w:rsidRDefault="00B420DD" w:rsidP="00B420DD">
                  <w:pPr>
                    <w:pStyle w:val="TableParagraph"/>
                    <w:kinsoku w:val="0"/>
                    <w:overflowPunct w:val="0"/>
                    <w:snapToGrid w:val="0"/>
                    <w:contextualSpacing/>
                    <w:jc w:val="center"/>
                    <w:rPr>
                      <w:rFonts w:hAnsi="宋体"/>
                      <w:sz w:val="21"/>
                      <w:szCs w:val="21"/>
                    </w:rPr>
                  </w:pPr>
                  <w:r>
                    <w:rPr>
                      <w:rFonts w:hAnsi="宋体" w:hint="eastAsia"/>
                      <w:sz w:val="21"/>
                      <w:szCs w:val="21"/>
                    </w:rPr>
                    <w:t>医技楼四楼</w:t>
                  </w:r>
                </w:p>
                <w:p w:rsidR="00B420DD" w:rsidRDefault="00B420DD" w:rsidP="00B420DD">
                  <w:pPr>
                    <w:pStyle w:val="TableParagraph"/>
                    <w:kinsoku w:val="0"/>
                    <w:overflowPunct w:val="0"/>
                    <w:snapToGrid w:val="0"/>
                    <w:contextualSpacing/>
                    <w:jc w:val="center"/>
                    <w:rPr>
                      <w:rFonts w:hAnsi="宋体"/>
                      <w:sz w:val="21"/>
                      <w:szCs w:val="21"/>
                    </w:rPr>
                  </w:pPr>
                  <w:r>
                    <w:rPr>
                      <w:rFonts w:hAnsi="宋体" w:hint="eastAsia"/>
                      <w:sz w:val="21"/>
                      <w:szCs w:val="21"/>
                    </w:rPr>
                    <w:t>2</w:t>
                  </w:r>
                  <w:r>
                    <w:rPr>
                      <w:rFonts w:hAnsi="宋体" w:hint="eastAsia"/>
                      <w:sz w:val="21"/>
                      <w:szCs w:val="21"/>
                    </w:rPr>
                    <w:t>号</w:t>
                  </w:r>
                </w:p>
                <w:p w:rsidR="00710CC1" w:rsidRDefault="00B420DD" w:rsidP="00B420DD">
                  <w:pPr>
                    <w:pStyle w:val="TableParagraph"/>
                    <w:kinsoku w:val="0"/>
                    <w:overflowPunct w:val="0"/>
                    <w:snapToGrid w:val="0"/>
                    <w:contextualSpacing/>
                    <w:jc w:val="center"/>
                    <w:rPr>
                      <w:rFonts w:hAnsi="宋体"/>
                      <w:sz w:val="21"/>
                      <w:szCs w:val="21"/>
                    </w:rPr>
                  </w:pPr>
                  <w:r>
                    <w:rPr>
                      <w:rFonts w:hAnsi="宋体" w:hint="eastAsia"/>
                      <w:sz w:val="21"/>
                      <w:szCs w:val="21"/>
                    </w:rPr>
                    <w:t>碎石机房</w:t>
                  </w:r>
                </w:p>
              </w:tc>
              <w:tc>
                <w:tcPr>
                  <w:tcW w:w="509" w:type="pct"/>
                  <w:vAlign w:val="center"/>
                </w:tcPr>
                <w:p w:rsidR="00B420DD" w:rsidRDefault="00B420DD" w:rsidP="00B420DD">
                  <w:pPr>
                    <w:jc w:val="center"/>
                    <w:rPr>
                      <w:szCs w:val="21"/>
                    </w:rPr>
                  </w:pPr>
                  <w:r>
                    <w:rPr>
                      <w:rFonts w:hint="eastAsia"/>
                      <w:szCs w:val="21"/>
                    </w:rPr>
                    <w:t>医疗</w:t>
                  </w:r>
                </w:p>
                <w:p w:rsidR="00710CC1" w:rsidRDefault="00B420DD" w:rsidP="00B420DD">
                  <w:pPr>
                    <w:jc w:val="center"/>
                    <w:rPr>
                      <w:szCs w:val="21"/>
                    </w:rPr>
                  </w:pPr>
                  <w:r>
                    <w:rPr>
                      <w:rFonts w:hint="eastAsia"/>
                      <w:szCs w:val="21"/>
                    </w:rPr>
                    <w:t>诊断</w:t>
                  </w:r>
                </w:p>
              </w:tc>
              <w:tc>
                <w:tcPr>
                  <w:tcW w:w="517" w:type="pct"/>
                  <w:vAlign w:val="center"/>
                </w:tcPr>
                <w:p w:rsidR="00710CC1" w:rsidRPr="00F445F7" w:rsidRDefault="00710CC1" w:rsidP="00834F42">
                  <w:pPr>
                    <w:pStyle w:val="afd"/>
                    <w:keepNext/>
                    <w:ind w:leftChars="0" w:left="0"/>
                    <w:contextualSpacing/>
                    <w:jc w:val="center"/>
                    <w:outlineLvl w:val="0"/>
                    <w:rPr>
                      <w:rFonts w:ascii="Times New Roman" w:eastAsia="宋体" w:hAnsi="Times New Roman"/>
                      <w:b w:val="0"/>
                      <w:kern w:val="0"/>
                      <w:sz w:val="21"/>
                      <w:szCs w:val="21"/>
                    </w:rPr>
                  </w:pPr>
                  <w:r w:rsidRPr="00F445F7">
                    <w:rPr>
                      <w:rFonts w:ascii="Times New Roman" w:eastAsia="宋体" w:hAnsi="Times New Roman" w:hint="eastAsia"/>
                      <w:b w:val="0"/>
                      <w:kern w:val="0"/>
                      <w:sz w:val="21"/>
                      <w:szCs w:val="21"/>
                    </w:rPr>
                    <w:t>已上证</w:t>
                  </w:r>
                </w:p>
              </w:tc>
            </w:tr>
            <w:tr w:rsidR="00710CC1" w:rsidRPr="007179AB" w:rsidTr="00A65F5C">
              <w:trPr>
                <w:cantSplit/>
                <w:trHeight w:val="340"/>
                <w:jc w:val="center"/>
              </w:trPr>
              <w:tc>
                <w:tcPr>
                  <w:tcW w:w="380" w:type="pct"/>
                  <w:vAlign w:val="center"/>
                </w:tcPr>
                <w:p w:rsidR="00710CC1" w:rsidRDefault="00710CC1" w:rsidP="00B622A3">
                  <w:pPr>
                    <w:pStyle w:val="afd"/>
                    <w:ind w:leftChars="0" w:left="0"/>
                    <w:contextualSpacing/>
                    <w:jc w:val="center"/>
                    <w:rPr>
                      <w:rFonts w:ascii="Times New Roman" w:eastAsia="宋体" w:hAnsi="Times New Roman"/>
                      <w:b w:val="0"/>
                      <w:kern w:val="0"/>
                      <w:sz w:val="21"/>
                      <w:szCs w:val="21"/>
                    </w:rPr>
                  </w:pPr>
                  <w:r>
                    <w:rPr>
                      <w:rFonts w:ascii="Times New Roman" w:eastAsia="宋体" w:hAnsi="Times New Roman" w:hint="eastAsia"/>
                      <w:b w:val="0"/>
                      <w:kern w:val="0"/>
                      <w:sz w:val="21"/>
                      <w:szCs w:val="21"/>
                    </w:rPr>
                    <w:t>40</w:t>
                  </w:r>
                </w:p>
              </w:tc>
              <w:tc>
                <w:tcPr>
                  <w:tcW w:w="823" w:type="pct"/>
                  <w:vAlign w:val="center"/>
                </w:tcPr>
                <w:p w:rsidR="00710CC1" w:rsidRDefault="00B420DD" w:rsidP="00B622A3">
                  <w:pPr>
                    <w:pStyle w:val="TableParagraph"/>
                    <w:kinsoku w:val="0"/>
                    <w:overflowPunct w:val="0"/>
                    <w:snapToGrid w:val="0"/>
                    <w:contextualSpacing/>
                    <w:jc w:val="center"/>
                    <w:rPr>
                      <w:rFonts w:hAnsi="宋体"/>
                      <w:sz w:val="21"/>
                      <w:szCs w:val="21"/>
                    </w:rPr>
                  </w:pPr>
                  <w:r>
                    <w:rPr>
                      <w:rFonts w:hAnsi="宋体" w:hint="eastAsia"/>
                      <w:sz w:val="21"/>
                      <w:szCs w:val="21"/>
                    </w:rPr>
                    <w:t>床边机</w:t>
                  </w:r>
                </w:p>
              </w:tc>
              <w:tc>
                <w:tcPr>
                  <w:tcW w:w="858" w:type="pct"/>
                  <w:vAlign w:val="center"/>
                </w:tcPr>
                <w:p w:rsidR="00710CC1" w:rsidRDefault="00B420DD" w:rsidP="005856F8">
                  <w:pPr>
                    <w:pStyle w:val="TableParagraph"/>
                    <w:kinsoku w:val="0"/>
                    <w:overflowPunct w:val="0"/>
                    <w:snapToGrid w:val="0"/>
                    <w:contextualSpacing/>
                    <w:jc w:val="center"/>
                    <w:rPr>
                      <w:rFonts w:hAnsi="宋体"/>
                      <w:sz w:val="21"/>
                      <w:szCs w:val="21"/>
                    </w:rPr>
                  </w:pPr>
                  <w:r>
                    <w:rPr>
                      <w:rFonts w:hAnsi="宋体" w:hint="eastAsia"/>
                      <w:sz w:val="21"/>
                      <w:szCs w:val="21"/>
                    </w:rPr>
                    <w:t>Practix 160</w:t>
                  </w:r>
                </w:p>
              </w:tc>
              <w:tc>
                <w:tcPr>
                  <w:tcW w:w="454" w:type="pct"/>
                  <w:vAlign w:val="center"/>
                </w:tcPr>
                <w:p w:rsidR="00710CC1" w:rsidRDefault="00B420DD" w:rsidP="00710CC1">
                  <w:pPr>
                    <w:jc w:val="center"/>
                    <w:rPr>
                      <w:kern w:val="0"/>
                      <w:szCs w:val="21"/>
                    </w:rPr>
                  </w:pPr>
                  <w:r>
                    <w:rPr>
                      <w:rFonts w:hint="eastAsia"/>
                      <w:kern w:val="0"/>
                      <w:szCs w:val="21"/>
                    </w:rPr>
                    <w:t>Ⅲ类</w:t>
                  </w:r>
                </w:p>
              </w:tc>
              <w:tc>
                <w:tcPr>
                  <w:tcW w:w="692" w:type="pct"/>
                  <w:vAlign w:val="center"/>
                </w:tcPr>
                <w:p w:rsidR="00710CC1" w:rsidRDefault="00B420DD" w:rsidP="00156B14">
                  <w:pPr>
                    <w:pStyle w:val="TableParagraph"/>
                    <w:kinsoku w:val="0"/>
                    <w:overflowPunct w:val="0"/>
                    <w:snapToGrid w:val="0"/>
                    <w:contextualSpacing/>
                    <w:jc w:val="center"/>
                    <w:rPr>
                      <w:rFonts w:hAnsi="宋体"/>
                      <w:sz w:val="21"/>
                      <w:szCs w:val="21"/>
                    </w:rPr>
                  </w:pPr>
                  <w:r>
                    <w:rPr>
                      <w:rFonts w:hAnsi="宋体" w:hint="eastAsia"/>
                      <w:sz w:val="21"/>
                      <w:szCs w:val="21"/>
                    </w:rPr>
                    <w:t>1</w:t>
                  </w:r>
                </w:p>
              </w:tc>
              <w:tc>
                <w:tcPr>
                  <w:tcW w:w="765" w:type="pct"/>
                  <w:vAlign w:val="center"/>
                </w:tcPr>
                <w:p w:rsidR="00710CC1" w:rsidRDefault="00B420DD" w:rsidP="005856F8">
                  <w:pPr>
                    <w:pStyle w:val="TableParagraph"/>
                    <w:kinsoku w:val="0"/>
                    <w:overflowPunct w:val="0"/>
                    <w:snapToGrid w:val="0"/>
                    <w:contextualSpacing/>
                    <w:jc w:val="center"/>
                    <w:rPr>
                      <w:rFonts w:hAnsi="宋体"/>
                      <w:sz w:val="21"/>
                      <w:szCs w:val="21"/>
                    </w:rPr>
                  </w:pPr>
                  <w:r>
                    <w:rPr>
                      <w:rFonts w:hAnsi="宋体" w:hint="eastAsia"/>
                      <w:sz w:val="21"/>
                      <w:szCs w:val="21"/>
                    </w:rPr>
                    <w:t>无固定场所</w:t>
                  </w:r>
                </w:p>
              </w:tc>
              <w:tc>
                <w:tcPr>
                  <w:tcW w:w="509" w:type="pct"/>
                  <w:vAlign w:val="center"/>
                </w:tcPr>
                <w:p w:rsidR="00B420DD" w:rsidRDefault="00B420DD" w:rsidP="00B420DD">
                  <w:pPr>
                    <w:jc w:val="center"/>
                    <w:rPr>
                      <w:szCs w:val="21"/>
                    </w:rPr>
                  </w:pPr>
                  <w:r>
                    <w:rPr>
                      <w:rFonts w:hint="eastAsia"/>
                      <w:szCs w:val="21"/>
                    </w:rPr>
                    <w:t>医疗</w:t>
                  </w:r>
                </w:p>
                <w:p w:rsidR="00710CC1" w:rsidRDefault="00B420DD" w:rsidP="00B420DD">
                  <w:pPr>
                    <w:jc w:val="center"/>
                    <w:rPr>
                      <w:szCs w:val="21"/>
                    </w:rPr>
                  </w:pPr>
                  <w:r>
                    <w:rPr>
                      <w:rFonts w:hint="eastAsia"/>
                      <w:szCs w:val="21"/>
                    </w:rPr>
                    <w:t>诊断</w:t>
                  </w:r>
                </w:p>
              </w:tc>
              <w:tc>
                <w:tcPr>
                  <w:tcW w:w="517" w:type="pct"/>
                  <w:vAlign w:val="center"/>
                </w:tcPr>
                <w:p w:rsidR="00710CC1" w:rsidRPr="00F445F7" w:rsidRDefault="00710CC1" w:rsidP="00834F42">
                  <w:pPr>
                    <w:pStyle w:val="afd"/>
                    <w:keepNext/>
                    <w:ind w:leftChars="0" w:left="0"/>
                    <w:contextualSpacing/>
                    <w:jc w:val="center"/>
                    <w:outlineLvl w:val="0"/>
                    <w:rPr>
                      <w:rFonts w:ascii="Times New Roman" w:eastAsia="宋体" w:hAnsi="Times New Roman"/>
                      <w:b w:val="0"/>
                      <w:kern w:val="0"/>
                      <w:sz w:val="21"/>
                      <w:szCs w:val="21"/>
                    </w:rPr>
                  </w:pPr>
                  <w:r w:rsidRPr="00F445F7">
                    <w:rPr>
                      <w:rFonts w:ascii="Times New Roman" w:eastAsia="宋体" w:hAnsi="Times New Roman" w:hint="eastAsia"/>
                      <w:b w:val="0"/>
                      <w:kern w:val="0"/>
                      <w:sz w:val="21"/>
                      <w:szCs w:val="21"/>
                    </w:rPr>
                    <w:t>已上证</w:t>
                  </w:r>
                </w:p>
              </w:tc>
            </w:tr>
            <w:tr w:rsidR="00710CC1" w:rsidRPr="007179AB" w:rsidTr="00A65F5C">
              <w:trPr>
                <w:cantSplit/>
                <w:trHeight w:val="340"/>
                <w:jc w:val="center"/>
              </w:trPr>
              <w:tc>
                <w:tcPr>
                  <w:tcW w:w="380" w:type="pct"/>
                  <w:vAlign w:val="center"/>
                </w:tcPr>
                <w:p w:rsidR="00710CC1" w:rsidRDefault="00710CC1" w:rsidP="00B622A3">
                  <w:pPr>
                    <w:pStyle w:val="afd"/>
                    <w:ind w:leftChars="0" w:left="0"/>
                    <w:contextualSpacing/>
                    <w:jc w:val="center"/>
                    <w:rPr>
                      <w:rFonts w:ascii="Times New Roman" w:eastAsia="宋体" w:hAnsi="Times New Roman"/>
                      <w:b w:val="0"/>
                      <w:kern w:val="0"/>
                      <w:sz w:val="21"/>
                      <w:szCs w:val="21"/>
                    </w:rPr>
                  </w:pPr>
                  <w:r>
                    <w:rPr>
                      <w:rFonts w:ascii="Times New Roman" w:eastAsia="宋体" w:hAnsi="Times New Roman" w:hint="eastAsia"/>
                      <w:b w:val="0"/>
                      <w:kern w:val="0"/>
                      <w:sz w:val="21"/>
                      <w:szCs w:val="21"/>
                    </w:rPr>
                    <w:t>41</w:t>
                  </w:r>
                </w:p>
              </w:tc>
              <w:tc>
                <w:tcPr>
                  <w:tcW w:w="823" w:type="pct"/>
                  <w:vAlign w:val="center"/>
                </w:tcPr>
                <w:p w:rsidR="00710CC1" w:rsidRDefault="00B420DD" w:rsidP="00B622A3">
                  <w:pPr>
                    <w:pStyle w:val="TableParagraph"/>
                    <w:kinsoku w:val="0"/>
                    <w:overflowPunct w:val="0"/>
                    <w:snapToGrid w:val="0"/>
                    <w:contextualSpacing/>
                    <w:jc w:val="center"/>
                    <w:rPr>
                      <w:rFonts w:hAnsi="宋体"/>
                      <w:sz w:val="21"/>
                      <w:szCs w:val="21"/>
                    </w:rPr>
                  </w:pPr>
                  <w:r>
                    <w:rPr>
                      <w:rFonts w:hAnsi="宋体" w:hint="eastAsia"/>
                      <w:sz w:val="21"/>
                      <w:szCs w:val="21"/>
                    </w:rPr>
                    <w:t>床边机</w:t>
                  </w:r>
                </w:p>
              </w:tc>
              <w:tc>
                <w:tcPr>
                  <w:tcW w:w="858" w:type="pct"/>
                  <w:vAlign w:val="center"/>
                </w:tcPr>
                <w:p w:rsidR="00710CC1" w:rsidRDefault="00B420DD" w:rsidP="005856F8">
                  <w:pPr>
                    <w:pStyle w:val="TableParagraph"/>
                    <w:kinsoku w:val="0"/>
                    <w:overflowPunct w:val="0"/>
                    <w:snapToGrid w:val="0"/>
                    <w:contextualSpacing/>
                    <w:jc w:val="center"/>
                    <w:rPr>
                      <w:rFonts w:hAnsi="宋体"/>
                      <w:sz w:val="21"/>
                      <w:szCs w:val="21"/>
                    </w:rPr>
                  </w:pPr>
                  <w:r>
                    <w:rPr>
                      <w:rFonts w:hAnsi="宋体" w:hint="eastAsia"/>
                      <w:sz w:val="21"/>
                      <w:szCs w:val="21"/>
                    </w:rPr>
                    <w:t>Practix 160</w:t>
                  </w:r>
                </w:p>
              </w:tc>
              <w:tc>
                <w:tcPr>
                  <w:tcW w:w="454" w:type="pct"/>
                  <w:vAlign w:val="center"/>
                </w:tcPr>
                <w:p w:rsidR="00710CC1" w:rsidRDefault="00B420DD" w:rsidP="00710CC1">
                  <w:pPr>
                    <w:jc w:val="center"/>
                    <w:rPr>
                      <w:kern w:val="0"/>
                      <w:szCs w:val="21"/>
                    </w:rPr>
                  </w:pPr>
                  <w:r>
                    <w:rPr>
                      <w:rFonts w:hint="eastAsia"/>
                      <w:kern w:val="0"/>
                      <w:szCs w:val="21"/>
                    </w:rPr>
                    <w:t>Ⅲ类</w:t>
                  </w:r>
                </w:p>
              </w:tc>
              <w:tc>
                <w:tcPr>
                  <w:tcW w:w="692" w:type="pct"/>
                  <w:vAlign w:val="center"/>
                </w:tcPr>
                <w:p w:rsidR="00710CC1" w:rsidRDefault="00B420DD" w:rsidP="00156B14">
                  <w:pPr>
                    <w:pStyle w:val="TableParagraph"/>
                    <w:kinsoku w:val="0"/>
                    <w:overflowPunct w:val="0"/>
                    <w:snapToGrid w:val="0"/>
                    <w:contextualSpacing/>
                    <w:jc w:val="center"/>
                    <w:rPr>
                      <w:rFonts w:hAnsi="宋体"/>
                      <w:sz w:val="21"/>
                      <w:szCs w:val="21"/>
                    </w:rPr>
                  </w:pPr>
                  <w:r>
                    <w:rPr>
                      <w:rFonts w:hAnsi="宋体" w:hint="eastAsia"/>
                      <w:sz w:val="21"/>
                      <w:szCs w:val="21"/>
                    </w:rPr>
                    <w:t>1</w:t>
                  </w:r>
                </w:p>
              </w:tc>
              <w:tc>
                <w:tcPr>
                  <w:tcW w:w="765" w:type="pct"/>
                  <w:vAlign w:val="center"/>
                </w:tcPr>
                <w:p w:rsidR="00710CC1" w:rsidRDefault="00B420DD" w:rsidP="005856F8">
                  <w:pPr>
                    <w:pStyle w:val="TableParagraph"/>
                    <w:kinsoku w:val="0"/>
                    <w:overflowPunct w:val="0"/>
                    <w:snapToGrid w:val="0"/>
                    <w:contextualSpacing/>
                    <w:jc w:val="center"/>
                    <w:rPr>
                      <w:rFonts w:hAnsi="宋体"/>
                      <w:sz w:val="21"/>
                      <w:szCs w:val="21"/>
                    </w:rPr>
                  </w:pPr>
                  <w:r>
                    <w:rPr>
                      <w:rFonts w:hAnsi="宋体" w:hint="eastAsia"/>
                      <w:sz w:val="21"/>
                      <w:szCs w:val="21"/>
                    </w:rPr>
                    <w:t>无固定场所</w:t>
                  </w:r>
                </w:p>
              </w:tc>
              <w:tc>
                <w:tcPr>
                  <w:tcW w:w="509" w:type="pct"/>
                  <w:vAlign w:val="center"/>
                </w:tcPr>
                <w:p w:rsidR="00B420DD" w:rsidRDefault="00B420DD" w:rsidP="00B420DD">
                  <w:pPr>
                    <w:jc w:val="center"/>
                    <w:rPr>
                      <w:szCs w:val="21"/>
                    </w:rPr>
                  </w:pPr>
                  <w:r>
                    <w:rPr>
                      <w:rFonts w:hint="eastAsia"/>
                      <w:szCs w:val="21"/>
                    </w:rPr>
                    <w:t>医疗</w:t>
                  </w:r>
                </w:p>
                <w:p w:rsidR="00710CC1" w:rsidRDefault="00B420DD" w:rsidP="00B420DD">
                  <w:pPr>
                    <w:jc w:val="center"/>
                    <w:rPr>
                      <w:szCs w:val="21"/>
                    </w:rPr>
                  </w:pPr>
                  <w:r>
                    <w:rPr>
                      <w:rFonts w:hint="eastAsia"/>
                      <w:szCs w:val="21"/>
                    </w:rPr>
                    <w:t>诊断</w:t>
                  </w:r>
                </w:p>
              </w:tc>
              <w:tc>
                <w:tcPr>
                  <w:tcW w:w="517" w:type="pct"/>
                  <w:vAlign w:val="center"/>
                </w:tcPr>
                <w:p w:rsidR="00710CC1" w:rsidRPr="00F445F7" w:rsidRDefault="00710CC1" w:rsidP="00834F42">
                  <w:pPr>
                    <w:pStyle w:val="afd"/>
                    <w:keepNext/>
                    <w:ind w:leftChars="0" w:left="0"/>
                    <w:contextualSpacing/>
                    <w:jc w:val="center"/>
                    <w:outlineLvl w:val="0"/>
                    <w:rPr>
                      <w:rFonts w:ascii="Times New Roman" w:eastAsia="宋体" w:hAnsi="Times New Roman"/>
                      <w:b w:val="0"/>
                      <w:kern w:val="0"/>
                      <w:sz w:val="21"/>
                      <w:szCs w:val="21"/>
                    </w:rPr>
                  </w:pPr>
                  <w:r w:rsidRPr="00F445F7">
                    <w:rPr>
                      <w:rFonts w:ascii="Times New Roman" w:eastAsia="宋体" w:hAnsi="Times New Roman" w:hint="eastAsia"/>
                      <w:b w:val="0"/>
                      <w:kern w:val="0"/>
                      <w:sz w:val="21"/>
                      <w:szCs w:val="21"/>
                    </w:rPr>
                    <w:t>已上证</w:t>
                  </w:r>
                </w:p>
              </w:tc>
            </w:tr>
            <w:tr w:rsidR="00710CC1" w:rsidRPr="007179AB" w:rsidTr="00A65F5C">
              <w:trPr>
                <w:cantSplit/>
                <w:trHeight w:val="340"/>
                <w:jc w:val="center"/>
              </w:trPr>
              <w:tc>
                <w:tcPr>
                  <w:tcW w:w="380" w:type="pct"/>
                  <w:vAlign w:val="center"/>
                </w:tcPr>
                <w:p w:rsidR="00710CC1" w:rsidRDefault="00710CC1" w:rsidP="00B622A3">
                  <w:pPr>
                    <w:pStyle w:val="afd"/>
                    <w:ind w:leftChars="0" w:left="0"/>
                    <w:contextualSpacing/>
                    <w:jc w:val="center"/>
                    <w:rPr>
                      <w:rFonts w:ascii="Times New Roman" w:eastAsia="宋体" w:hAnsi="Times New Roman"/>
                      <w:b w:val="0"/>
                      <w:kern w:val="0"/>
                      <w:sz w:val="21"/>
                      <w:szCs w:val="21"/>
                    </w:rPr>
                  </w:pPr>
                  <w:r>
                    <w:rPr>
                      <w:rFonts w:ascii="Times New Roman" w:eastAsia="宋体" w:hAnsi="Times New Roman" w:hint="eastAsia"/>
                      <w:b w:val="0"/>
                      <w:kern w:val="0"/>
                      <w:sz w:val="21"/>
                      <w:szCs w:val="21"/>
                    </w:rPr>
                    <w:t>42</w:t>
                  </w:r>
                </w:p>
              </w:tc>
              <w:tc>
                <w:tcPr>
                  <w:tcW w:w="823" w:type="pct"/>
                  <w:vAlign w:val="center"/>
                </w:tcPr>
                <w:p w:rsidR="00710CC1" w:rsidRDefault="00B420DD" w:rsidP="00B622A3">
                  <w:pPr>
                    <w:pStyle w:val="TableParagraph"/>
                    <w:kinsoku w:val="0"/>
                    <w:overflowPunct w:val="0"/>
                    <w:snapToGrid w:val="0"/>
                    <w:contextualSpacing/>
                    <w:jc w:val="center"/>
                    <w:rPr>
                      <w:rFonts w:hAnsi="宋体"/>
                      <w:sz w:val="21"/>
                      <w:szCs w:val="21"/>
                    </w:rPr>
                  </w:pPr>
                  <w:r>
                    <w:rPr>
                      <w:rFonts w:hAnsi="宋体" w:hint="eastAsia"/>
                      <w:sz w:val="21"/>
                      <w:szCs w:val="21"/>
                    </w:rPr>
                    <w:t>床边机</w:t>
                  </w:r>
                </w:p>
              </w:tc>
              <w:tc>
                <w:tcPr>
                  <w:tcW w:w="858" w:type="pct"/>
                  <w:vAlign w:val="center"/>
                </w:tcPr>
                <w:p w:rsidR="00710CC1" w:rsidRDefault="00B420DD" w:rsidP="005856F8">
                  <w:pPr>
                    <w:pStyle w:val="TableParagraph"/>
                    <w:kinsoku w:val="0"/>
                    <w:overflowPunct w:val="0"/>
                    <w:snapToGrid w:val="0"/>
                    <w:contextualSpacing/>
                    <w:jc w:val="center"/>
                    <w:rPr>
                      <w:rFonts w:hAnsi="宋体"/>
                      <w:sz w:val="21"/>
                      <w:szCs w:val="21"/>
                    </w:rPr>
                  </w:pPr>
                  <w:r>
                    <w:rPr>
                      <w:rFonts w:hAnsi="宋体" w:hint="eastAsia"/>
                      <w:sz w:val="21"/>
                      <w:szCs w:val="21"/>
                    </w:rPr>
                    <w:t>POLYMOBIL</w:t>
                  </w:r>
                </w:p>
                <w:p w:rsidR="00B420DD" w:rsidRDefault="00B420DD" w:rsidP="005856F8">
                  <w:pPr>
                    <w:pStyle w:val="TableParagraph"/>
                    <w:kinsoku w:val="0"/>
                    <w:overflowPunct w:val="0"/>
                    <w:snapToGrid w:val="0"/>
                    <w:contextualSpacing/>
                    <w:jc w:val="center"/>
                    <w:rPr>
                      <w:rFonts w:hAnsi="宋体"/>
                      <w:sz w:val="21"/>
                      <w:szCs w:val="21"/>
                    </w:rPr>
                  </w:pPr>
                  <w:r>
                    <w:rPr>
                      <w:rFonts w:hAnsi="宋体" w:hint="eastAsia"/>
                      <w:sz w:val="21"/>
                      <w:szCs w:val="21"/>
                    </w:rPr>
                    <w:t>Plus</w:t>
                  </w:r>
                </w:p>
              </w:tc>
              <w:tc>
                <w:tcPr>
                  <w:tcW w:w="454" w:type="pct"/>
                  <w:vAlign w:val="center"/>
                </w:tcPr>
                <w:p w:rsidR="00710CC1" w:rsidRDefault="00B420DD" w:rsidP="00710CC1">
                  <w:pPr>
                    <w:jc w:val="center"/>
                    <w:rPr>
                      <w:kern w:val="0"/>
                      <w:szCs w:val="21"/>
                    </w:rPr>
                  </w:pPr>
                  <w:r>
                    <w:rPr>
                      <w:rFonts w:hint="eastAsia"/>
                      <w:kern w:val="0"/>
                      <w:szCs w:val="21"/>
                    </w:rPr>
                    <w:t>Ⅲ类</w:t>
                  </w:r>
                </w:p>
              </w:tc>
              <w:tc>
                <w:tcPr>
                  <w:tcW w:w="692" w:type="pct"/>
                  <w:vAlign w:val="center"/>
                </w:tcPr>
                <w:p w:rsidR="00710CC1" w:rsidRDefault="00B420DD" w:rsidP="00156B14">
                  <w:pPr>
                    <w:pStyle w:val="TableParagraph"/>
                    <w:kinsoku w:val="0"/>
                    <w:overflowPunct w:val="0"/>
                    <w:snapToGrid w:val="0"/>
                    <w:contextualSpacing/>
                    <w:jc w:val="center"/>
                    <w:rPr>
                      <w:rFonts w:hAnsi="宋体"/>
                      <w:sz w:val="21"/>
                      <w:szCs w:val="21"/>
                    </w:rPr>
                  </w:pPr>
                  <w:r>
                    <w:rPr>
                      <w:rFonts w:hAnsi="宋体" w:hint="eastAsia"/>
                      <w:sz w:val="21"/>
                      <w:szCs w:val="21"/>
                    </w:rPr>
                    <w:t>1</w:t>
                  </w:r>
                </w:p>
              </w:tc>
              <w:tc>
                <w:tcPr>
                  <w:tcW w:w="765" w:type="pct"/>
                  <w:vAlign w:val="center"/>
                </w:tcPr>
                <w:p w:rsidR="00710CC1" w:rsidRDefault="00B420DD" w:rsidP="005856F8">
                  <w:pPr>
                    <w:pStyle w:val="TableParagraph"/>
                    <w:kinsoku w:val="0"/>
                    <w:overflowPunct w:val="0"/>
                    <w:snapToGrid w:val="0"/>
                    <w:contextualSpacing/>
                    <w:jc w:val="center"/>
                    <w:rPr>
                      <w:rFonts w:hAnsi="宋体"/>
                      <w:sz w:val="21"/>
                      <w:szCs w:val="21"/>
                    </w:rPr>
                  </w:pPr>
                  <w:r>
                    <w:rPr>
                      <w:rFonts w:hAnsi="宋体" w:hint="eastAsia"/>
                      <w:sz w:val="21"/>
                      <w:szCs w:val="21"/>
                    </w:rPr>
                    <w:t>万松院区</w:t>
                  </w:r>
                </w:p>
                <w:p w:rsidR="00B420DD" w:rsidRDefault="00B420DD" w:rsidP="005856F8">
                  <w:pPr>
                    <w:pStyle w:val="TableParagraph"/>
                    <w:kinsoku w:val="0"/>
                    <w:overflowPunct w:val="0"/>
                    <w:snapToGrid w:val="0"/>
                    <w:contextualSpacing/>
                    <w:jc w:val="center"/>
                    <w:rPr>
                      <w:rFonts w:hAnsi="宋体"/>
                      <w:sz w:val="21"/>
                      <w:szCs w:val="21"/>
                    </w:rPr>
                  </w:pPr>
                  <w:r>
                    <w:rPr>
                      <w:rFonts w:hAnsi="宋体" w:hint="eastAsia"/>
                      <w:sz w:val="21"/>
                      <w:szCs w:val="21"/>
                    </w:rPr>
                    <w:t>新生儿科</w:t>
                  </w:r>
                </w:p>
              </w:tc>
              <w:tc>
                <w:tcPr>
                  <w:tcW w:w="509" w:type="pct"/>
                  <w:vAlign w:val="center"/>
                </w:tcPr>
                <w:p w:rsidR="00B420DD" w:rsidRDefault="00B420DD" w:rsidP="00B420DD">
                  <w:pPr>
                    <w:jc w:val="center"/>
                    <w:rPr>
                      <w:szCs w:val="21"/>
                    </w:rPr>
                  </w:pPr>
                  <w:r>
                    <w:rPr>
                      <w:rFonts w:hint="eastAsia"/>
                      <w:szCs w:val="21"/>
                    </w:rPr>
                    <w:t>医疗</w:t>
                  </w:r>
                </w:p>
                <w:p w:rsidR="00710CC1" w:rsidRDefault="00B420DD" w:rsidP="00B420DD">
                  <w:pPr>
                    <w:jc w:val="center"/>
                    <w:rPr>
                      <w:szCs w:val="21"/>
                    </w:rPr>
                  </w:pPr>
                  <w:r>
                    <w:rPr>
                      <w:rFonts w:hint="eastAsia"/>
                      <w:szCs w:val="21"/>
                    </w:rPr>
                    <w:t>诊断</w:t>
                  </w:r>
                </w:p>
              </w:tc>
              <w:tc>
                <w:tcPr>
                  <w:tcW w:w="517" w:type="pct"/>
                  <w:vAlign w:val="center"/>
                </w:tcPr>
                <w:p w:rsidR="00710CC1" w:rsidRPr="00F445F7" w:rsidRDefault="00710CC1" w:rsidP="00834F42">
                  <w:pPr>
                    <w:pStyle w:val="afd"/>
                    <w:keepNext/>
                    <w:ind w:leftChars="0" w:left="0"/>
                    <w:contextualSpacing/>
                    <w:jc w:val="center"/>
                    <w:outlineLvl w:val="0"/>
                    <w:rPr>
                      <w:rFonts w:ascii="Times New Roman" w:eastAsia="宋体" w:hAnsi="Times New Roman"/>
                      <w:b w:val="0"/>
                      <w:kern w:val="0"/>
                      <w:sz w:val="21"/>
                      <w:szCs w:val="21"/>
                    </w:rPr>
                  </w:pPr>
                  <w:r w:rsidRPr="00F445F7">
                    <w:rPr>
                      <w:rFonts w:ascii="Times New Roman" w:eastAsia="宋体" w:hAnsi="Times New Roman" w:hint="eastAsia"/>
                      <w:b w:val="0"/>
                      <w:kern w:val="0"/>
                      <w:sz w:val="21"/>
                      <w:szCs w:val="21"/>
                    </w:rPr>
                    <w:t>已上证</w:t>
                  </w:r>
                </w:p>
              </w:tc>
            </w:tr>
            <w:tr w:rsidR="00710CC1" w:rsidRPr="007179AB" w:rsidTr="00A65F5C">
              <w:trPr>
                <w:cantSplit/>
                <w:trHeight w:val="340"/>
                <w:jc w:val="center"/>
              </w:trPr>
              <w:tc>
                <w:tcPr>
                  <w:tcW w:w="380" w:type="pct"/>
                  <w:vAlign w:val="center"/>
                </w:tcPr>
                <w:p w:rsidR="00710CC1" w:rsidRDefault="00710CC1" w:rsidP="00B622A3">
                  <w:pPr>
                    <w:pStyle w:val="afd"/>
                    <w:ind w:leftChars="0" w:left="0"/>
                    <w:contextualSpacing/>
                    <w:jc w:val="center"/>
                    <w:rPr>
                      <w:rFonts w:ascii="Times New Roman" w:eastAsia="宋体" w:hAnsi="Times New Roman"/>
                      <w:b w:val="0"/>
                      <w:kern w:val="0"/>
                      <w:sz w:val="21"/>
                      <w:szCs w:val="21"/>
                    </w:rPr>
                  </w:pPr>
                  <w:r>
                    <w:rPr>
                      <w:rFonts w:ascii="Times New Roman" w:eastAsia="宋体" w:hAnsi="Times New Roman" w:hint="eastAsia"/>
                      <w:b w:val="0"/>
                      <w:kern w:val="0"/>
                      <w:sz w:val="21"/>
                      <w:szCs w:val="21"/>
                    </w:rPr>
                    <w:t>43</w:t>
                  </w:r>
                </w:p>
              </w:tc>
              <w:tc>
                <w:tcPr>
                  <w:tcW w:w="823" w:type="pct"/>
                  <w:vAlign w:val="center"/>
                </w:tcPr>
                <w:p w:rsidR="00710CC1" w:rsidRDefault="00B420DD" w:rsidP="00B622A3">
                  <w:pPr>
                    <w:pStyle w:val="TableParagraph"/>
                    <w:kinsoku w:val="0"/>
                    <w:overflowPunct w:val="0"/>
                    <w:snapToGrid w:val="0"/>
                    <w:contextualSpacing/>
                    <w:jc w:val="center"/>
                    <w:rPr>
                      <w:rFonts w:hAnsi="宋体"/>
                      <w:sz w:val="21"/>
                      <w:szCs w:val="21"/>
                    </w:rPr>
                  </w:pPr>
                  <w:r>
                    <w:rPr>
                      <w:rFonts w:hAnsi="宋体" w:hint="eastAsia"/>
                      <w:sz w:val="21"/>
                      <w:szCs w:val="21"/>
                    </w:rPr>
                    <w:t>床边机</w:t>
                  </w:r>
                </w:p>
              </w:tc>
              <w:tc>
                <w:tcPr>
                  <w:tcW w:w="858" w:type="pct"/>
                  <w:vAlign w:val="center"/>
                </w:tcPr>
                <w:p w:rsidR="00710CC1" w:rsidRDefault="00B420DD" w:rsidP="005856F8">
                  <w:pPr>
                    <w:pStyle w:val="TableParagraph"/>
                    <w:kinsoku w:val="0"/>
                    <w:overflowPunct w:val="0"/>
                    <w:snapToGrid w:val="0"/>
                    <w:contextualSpacing/>
                    <w:jc w:val="center"/>
                    <w:rPr>
                      <w:rFonts w:hAnsi="宋体"/>
                      <w:sz w:val="21"/>
                      <w:szCs w:val="21"/>
                    </w:rPr>
                  </w:pPr>
                  <w:r>
                    <w:rPr>
                      <w:rFonts w:hAnsi="宋体" w:hint="eastAsia"/>
                      <w:sz w:val="21"/>
                      <w:szCs w:val="21"/>
                    </w:rPr>
                    <w:t>Mobilett Mira</w:t>
                  </w:r>
                </w:p>
                <w:p w:rsidR="00B420DD" w:rsidRDefault="00B420DD" w:rsidP="005856F8">
                  <w:pPr>
                    <w:pStyle w:val="TableParagraph"/>
                    <w:kinsoku w:val="0"/>
                    <w:overflowPunct w:val="0"/>
                    <w:snapToGrid w:val="0"/>
                    <w:contextualSpacing/>
                    <w:jc w:val="center"/>
                    <w:rPr>
                      <w:rFonts w:hAnsi="宋体"/>
                      <w:sz w:val="21"/>
                      <w:szCs w:val="21"/>
                    </w:rPr>
                  </w:pPr>
                  <w:r>
                    <w:rPr>
                      <w:rFonts w:hAnsi="宋体" w:hint="eastAsia"/>
                      <w:sz w:val="21"/>
                      <w:szCs w:val="21"/>
                    </w:rPr>
                    <w:t>Max</w:t>
                  </w:r>
                </w:p>
              </w:tc>
              <w:tc>
                <w:tcPr>
                  <w:tcW w:w="454" w:type="pct"/>
                  <w:vAlign w:val="center"/>
                </w:tcPr>
                <w:p w:rsidR="00710CC1" w:rsidRDefault="00B420DD" w:rsidP="00710CC1">
                  <w:pPr>
                    <w:jc w:val="center"/>
                    <w:rPr>
                      <w:kern w:val="0"/>
                      <w:szCs w:val="21"/>
                    </w:rPr>
                  </w:pPr>
                  <w:r>
                    <w:rPr>
                      <w:rFonts w:hint="eastAsia"/>
                      <w:kern w:val="0"/>
                      <w:szCs w:val="21"/>
                    </w:rPr>
                    <w:t>Ⅲ类</w:t>
                  </w:r>
                </w:p>
              </w:tc>
              <w:tc>
                <w:tcPr>
                  <w:tcW w:w="692" w:type="pct"/>
                  <w:vAlign w:val="center"/>
                </w:tcPr>
                <w:p w:rsidR="00710CC1" w:rsidRDefault="00B420DD" w:rsidP="00156B14">
                  <w:pPr>
                    <w:pStyle w:val="TableParagraph"/>
                    <w:kinsoku w:val="0"/>
                    <w:overflowPunct w:val="0"/>
                    <w:snapToGrid w:val="0"/>
                    <w:contextualSpacing/>
                    <w:jc w:val="center"/>
                    <w:rPr>
                      <w:rFonts w:hAnsi="宋体"/>
                      <w:sz w:val="21"/>
                      <w:szCs w:val="21"/>
                    </w:rPr>
                  </w:pPr>
                  <w:r>
                    <w:rPr>
                      <w:rFonts w:hAnsi="宋体" w:hint="eastAsia"/>
                      <w:sz w:val="21"/>
                      <w:szCs w:val="21"/>
                    </w:rPr>
                    <w:t>1</w:t>
                  </w:r>
                </w:p>
              </w:tc>
              <w:tc>
                <w:tcPr>
                  <w:tcW w:w="765" w:type="pct"/>
                  <w:vAlign w:val="center"/>
                </w:tcPr>
                <w:p w:rsidR="00710CC1" w:rsidRDefault="00B420DD" w:rsidP="005856F8">
                  <w:pPr>
                    <w:pStyle w:val="TableParagraph"/>
                    <w:kinsoku w:val="0"/>
                    <w:overflowPunct w:val="0"/>
                    <w:snapToGrid w:val="0"/>
                    <w:contextualSpacing/>
                    <w:jc w:val="center"/>
                    <w:rPr>
                      <w:rFonts w:hAnsi="宋体"/>
                      <w:sz w:val="21"/>
                      <w:szCs w:val="21"/>
                    </w:rPr>
                  </w:pPr>
                  <w:r>
                    <w:rPr>
                      <w:rFonts w:hAnsi="宋体" w:hint="eastAsia"/>
                      <w:sz w:val="21"/>
                      <w:szCs w:val="21"/>
                    </w:rPr>
                    <w:t>无固定场所</w:t>
                  </w:r>
                </w:p>
              </w:tc>
              <w:tc>
                <w:tcPr>
                  <w:tcW w:w="509" w:type="pct"/>
                  <w:vAlign w:val="center"/>
                </w:tcPr>
                <w:p w:rsidR="00B420DD" w:rsidRDefault="00B420DD" w:rsidP="00B420DD">
                  <w:pPr>
                    <w:jc w:val="center"/>
                    <w:rPr>
                      <w:szCs w:val="21"/>
                    </w:rPr>
                  </w:pPr>
                  <w:r>
                    <w:rPr>
                      <w:rFonts w:hint="eastAsia"/>
                      <w:szCs w:val="21"/>
                    </w:rPr>
                    <w:t>医疗</w:t>
                  </w:r>
                </w:p>
                <w:p w:rsidR="00710CC1" w:rsidRDefault="00B420DD" w:rsidP="00B420DD">
                  <w:pPr>
                    <w:jc w:val="center"/>
                    <w:rPr>
                      <w:szCs w:val="21"/>
                    </w:rPr>
                  </w:pPr>
                  <w:r>
                    <w:rPr>
                      <w:rFonts w:hint="eastAsia"/>
                      <w:szCs w:val="21"/>
                    </w:rPr>
                    <w:t>诊断</w:t>
                  </w:r>
                </w:p>
              </w:tc>
              <w:tc>
                <w:tcPr>
                  <w:tcW w:w="517" w:type="pct"/>
                  <w:vAlign w:val="center"/>
                </w:tcPr>
                <w:p w:rsidR="00710CC1" w:rsidRPr="00F445F7" w:rsidRDefault="00710CC1" w:rsidP="00834F42">
                  <w:pPr>
                    <w:pStyle w:val="afd"/>
                    <w:keepNext/>
                    <w:ind w:leftChars="0" w:left="0"/>
                    <w:contextualSpacing/>
                    <w:jc w:val="center"/>
                    <w:outlineLvl w:val="0"/>
                    <w:rPr>
                      <w:rFonts w:ascii="Times New Roman" w:eastAsia="宋体" w:hAnsi="Times New Roman"/>
                      <w:b w:val="0"/>
                      <w:kern w:val="0"/>
                      <w:sz w:val="21"/>
                      <w:szCs w:val="21"/>
                    </w:rPr>
                  </w:pPr>
                  <w:r w:rsidRPr="00F445F7">
                    <w:rPr>
                      <w:rFonts w:ascii="Times New Roman" w:eastAsia="宋体" w:hAnsi="Times New Roman" w:hint="eastAsia"/>
                      <w:b w:val="0"/>
                      <w:kern w:val="0"/>
                      <w:sz w:val="21"/>
                      <w:szCs w:val="21"/>
                    </w:rPr>
                    <w:t>已上证</w:t>
                  </w:r>
                </w:p>
              </w:tc>
            </w:tr>
            <w:tr w:rsidR="00710CC1" w:rsidRPr="007179AB" w:rsidTr="00A65F5C">
              <w:trPr>
                <w:cantSplit/>
                <w:trHeight w:val="340"/>
                <w:jc w:val="center"/>
              </w:trPr>
              <w:tc>
                <w:tcPr>
                  <w:tcW w:w="380" w:type="pct"/>
                  <w:vAlign w:val="center"/>
                </w:tcPr>
                <w:p w:rsidR="00710CC1" w:rsidRDefault="00B420DD" w:rsidP="00B622A3">
                  <w:pPr>
                    <w:pStyle w:val="afd"/>
                    <w:ind w:leftChars="0" w:left="0"/>
                    <w:contextualSpacing/>
                    <w:jc w:val="center"/>
                    <w:rPr>
                      <w:rFonts w:ascii="Times New Roman" w:eastAsia="宋体" w:hAnsi="Times New Roman"/>
                      <w:b w:val="0"/>
                      <w:kern w:val="0"/>
                      <w:sz w:val="21"/>
                      <w:szCs w:val="21"/>
                    </w:rPr>
                  </w:pPr>
                  <w:r>
                    <w:rPr>
                      <w:rFonts w:ascii="Times New Roman" w:eastAsia="宋体" w:hAnsi="Times New Roman" w:hint="eastAsia"/>
                      <w:b w:val="0"/>
                      <w:kern w:val="0"/>
                      <w:sz w:val="21"/>
                      <w:szCs w:val="21"/>
                    </w:rPr>
                    <w:t>44</w:t>
                  </w:r>
                </w:p>
              </w:tc>
              <w:tc>
                <w:tcPr>
                  <w:tcW w:w="823" w:type="pct"/>
                  <w:vAlign w:val="center"/>
                </w:tcPr>
                <w:p w:rsidR="00710CC1" w:rsidRDefault="00B420DD" w:rsidP="00B622A3">
                  <w:pPr>
                    <w:pStyle w:val="TableParagraph"/>
                    <w:kinsoku w:val="0"/>
                    <w:overflowPunct w:val="0"/>
                    <w:snapToGrid w:val="0"/>
                    <w:contextualSpacing/>
                    <w:jc w:val="center"/>
                    <w:rPr>
                      <w:rFonts w:hAnsi="宋体"/>
                      <w:sz w:val="21"/>
                      <w:szCs w:val="21"/>
                    </w:rPr>
                  </w:pPr>
                  <w:r>
                    <w:rPr>
                      <w:rFonts w:hAnsi="宋体" w:hint="eastAsia"/>
                      <w:sz w:val="21"/>
                      <w:szCs w:val="21"/>
                    </w:rPr>
                    <w:t>C</w:t>
                  </w:r>
                  <w:r>
                    <w:rPr>
                      <w:rFonts w:hAnsi="宋体" w:hint="eastAsia"/>
                      <w:sz w:val="21"/>
                      <w:szCs w:val="21"/>
                    </w:rPr>
                    <w:t>臂机</w:t>
                  </w:r>
                </w:p>
              </w:tc>
              <w:tc>
                <w:tcPr>
                  <w:tcW w:w="858" w:type="pct"/>
                  <w:vAlign w:val="center"/>
                </w:tcPr>
                <w:p w:rsidR="00710CC1" w:rsidRDefault="00B420DD" w:rsidP="005856F8">
                  <w:pPr>
                    <w:pStyle w:val="TableParagraph"/>
                    <w:kinsoku w:val="0"/>
                    <w:overflowPunct w:val="0"/>
                    <w:snapToGrid w:val="0"/>
                    <w:contextualSpacing/>
                    <w:jc w:val="center"/>
                    <w:rPr>
                      <w:rFonts w:hAnsi="宋体"/>
                      <w:sz w:val="21"/>
                      <w:szCs w:val="21"/>
                    </w:rPr>
                  </w:pPr>
                  <w:r>
                    <w:rPr>
                      <w:rFonts w:hAnsi="宋体" w:hint="eastAsia"/>
                      <w:sz w:val="21"/>
                      <w:szCs w:val="21"/>
                    </w:rPr>
                    <w:t>BV Endure</w:t>
                  </w:r>
                </w:p>
              </w:tc>
              <w:tc>
                <w:tcPr>
                  <w:tcW w:w="454" w:type="pct"/>
                  <w:vAlign w:val="center"/>
                </w:tcPr>
                <w:p w:rsidR="00710CC1" w:rsidRDefault="00B420DD" w:rsidP="00710CC1">
                  <w:pPr>
                    <w:jc w:val="center"/>
                    <w:rPr>
                      <w:kern w:val="0"/>
                      <w:szCs w:val="21"/>
                    </w:rPr>
                  </w:pPr>
                  <w:r>
                    <w:rPr>
                      <w:rFonts w:hint="eastAsia"/>
                      <w:kern w:val="0"/>
                      <w:szCs w:val="21"/>
                    </w:rPr>
                    <w:t>Ⅲ类</w:t>
                  </w:r>
                </w:p>
              </w:tc>
              <w:tc>
                <w:tcPr>
                  <w:tcW w:w="692" w:type="pct"/>
                  <w:vAlign w:val="center"/>
                </w:tcPr>
                <w:p w:rsidR="00710CC1" w:rsidRDefault="00B420DD" w:rsidP="00156B14">
                  <w:pPr>
                    <w:pStyle w:val="TableParagraph"/>
                    <w:kinsoku w:val="0"/>
                    <w:overflowPunct w:val="0"/>
                    <w:snapToGrid w:val="0"/>
                    <w:contextualSpacing/>
                    <w:jc w:val="center"/>
                    <w:rPr>
                      <w:rFonts w:hAnsi="宋体"/>
                      <w:sz w:val="21"/>
                      <w:szCs w:val="21"/>
                    </w:rPr>
                  </w:pPr>
                  <w:r>
                    <w:rPr>
                      <w:rFonts w:hAnsi="宋体" w:hint="eastAsia"/>
                      <w:sz w:val="21"/>
                      <w:szCs w:val="21"/>
                    </w:rPr>
                    <w:t>1</w:t>
                  </w:r>
                </w:p>
              </w:tc>
              <w:tc>
                <w:tcPr>
                  <w:tcW w:w="765" w:type="pct"/>
                  <w:vAlign w:val="center"/>
                </w:tcPr>
                <w:p w:rsidR="00710CC1" w:rsidRDefault="00B420DD" w:rsidP="005856F8">
                  <w:pPr>
                    <w:pStyle w:val="TableParagraph"/>
                    <w:kinsoku w:val="0"/>
                    <w:overflowPunct w:val="0"/>
                    <w:snapToGrid w:val="0"/>
                    <w:contextualSpacing/>
                    <w:jc w:val="center"/>
                    <w:rPr>
                      <w:rFonts w:hAnsi="宋体"/>
                      <w:sz w:val="21"/>
                      <w:szCs w:val="21"/>
                    </w:rPr>
                  </w:pPr>
                  <w:r>
                    <w:rPr>
                      <w:rFonts w:hAnsi="宋体" w:hint="eastAsia"/>
                      <w:sz w:val="21"/>
                      <w:szCs w:val="21"/>
                    </w:rPr>
                    <w:t>万松院区</w:t>
                  </w:r>
                </w:p>
                <w:p w:rsidR="00B420DD" w:rsidRDefault="00B420DD" w:rsidP="005856F8">
                  <w:pPr>
                    <w:pStyle w:val="TableParagraph"/>
                    <w:kinsoku w:val="0"/>
                    <w:overflowPunct w:val="0"/>
                    <w:snapToGrid w:val="0"/>
                    <w:contextualSpacing/>
                    <w:jc w:val="center"/>
                    <w:rPr>
                      <w:rFonts w:hAnsi="宋体"/>
                      <w:sz w:val="21"/>
                      <w:szCs w:val="21"/>
                    </w:rPr>
                  </w:pPr>
                  <w:r>
                    <w:rPr>
                      <w:rFonts w:hAnsi="宋体" w:hint="eastAsia"/>
                      <w:sz w:val="21"/>
                      <w:szCs w:val="21"/>
                    </w:rPr>
                    <w:t>ERCP</w:t>
                  </w:r>
                  <w:r>
                    <w:rPr>
                      <w:rFonts w:hAnsi="宋体" w:hint="eastAsia"/>
                      <w:sz w:val="21"/>
                      <w:szCs w:val="21"/>
                    </w:rPr>
                    <w:t>房</w:t>
                  </w:r>
                </w:p>
              </w:tc>
              <w:tc>
                <w:tcPr>
                  <w:tcW w:w="509" w:type="pct"/>
                  <w:vAlign w:val="center"/>
                </w:tcPr>
                <w:p w:rsidR="00B420DD" w:rsidRDefault="00B420DD" w:rsidP="00B420DD">
                  <w:pPr>
                    <w:jc w:val="center"/>
                    <w:rPr>
                      <w:szCs w:val="21"/>
                    </w:rPr>
                  </w:pPr>
                  <w:r>
                    <w:rPr>
                      <w:rFonts w:hint="eastAsia"/>
                      <w:szCs w:val="21"/>
                    </w:rPr>
                    <w:t>医疗</w:t>
                  </w:r>
                </w:p>
                <w:p w:rsidR="00710CC1" w:rsidRDefault="00B420DD" w:rsidP="00B420DD">
                  <w:pPr>
                    <w:jc w:val="center"/>
                    <w:rPr>
                      <w:szCs w:val="21"/>
                    </w:rPr>
                  </w:pPr>
                  <w:r>
                    <w:rPr>
                      <w:rFonts w:hint="eastAsia"/>
                      <w:szCs w:val="21"/>
                    </w:rPr>
                    <w:t>诊断</w:t>
                  </w:r>
                </w:p>
              </w:tc>
              <w:tc>
                <w:tcPr>
                  <w:tcW w:w="517" w:type="pct"/>
                  <w:vAlign w:val="center"/>
                </w:tcPr>
                <w:p w:rsidR="00710CC1" w:rsidRPr="00F445F7" w:rsidRDefault="00B420DD" w:rsidP="00834F42">
                  <w:pPr>
                    <w:pStyle w:val="afd"/>
                    <w:keepNext/>
                    <w:ind w:leftChars="0" w:left="0"/>
                    <w:contextualSpacing/>
                    <w:jc w:val="center"/>
                    <w:outlineLvl w:val="0"/>
                    <w:rPr>
                      <w:rFonts w:ascii="Times New Roman" w:eastAsia="宋体" w:hAnsi="Times New Roman"/>
                      <w:b w:val="0"/>
                      <w:kern w:val="0"/>
                      <w:sz w:val="21"/>
                      <w:szCs w:val="21"/>
                    </w:rPr>
                  </w:pPr>
                  <w:r w:rsidRPr="00F445F7">
                    <w:rPr>
                      <w:rFonts w:ascii="Times New Roman" w:eastAsia="宋体" w:hAnsi="Times New Roman" w:hint="eastAsia"/>
                      <w:b w:val="0"/>
                      <w:kern w:val="0"/>
                      <w:sz w:val="21"/>
                      <w:szCs w:val="21"/>
                    </w:rPr>
                    <w:t>已上证</w:t>
                  </w:r>
                </w:p>
              </w:tc>
            </w:tr>
            <w:tr w:rsidR="00B420DD" w:rsidRPr="007179AB" w:rsidTr="00A65F5C">
              <w:trPr>
                <w:cantSplit/>
                <w:trHeight w:val="340"/>
                <w:jc w:val="center"/>
              </w:trPr>
              <w:tc>
                <w:tcPr>
                  <w:tcW w:w="380" w:type="pct"/>
                  <w:vAlign w:val="center"/>
                </w:tcPr>
                <w:p w:rsidR="00B420DD" w:rsidRDefault="00B420DD" w:rsidP="00B622A3">
                  <w:pPr>
                    <w:pStyle w:val="afd"/>
                    <w:ind w:leftChars="0" w:left="0"/>
                    <w:contextualSpacing/>
                    <w:jc w:val="center"/>
                    <w:rPr>
                      <w:rFonts w:ascii="Times New Roman" w:eastAsia="宋体" w:hAnsi="Times New Roman"/>
                      <w:b w:val="0"/>
                      <w:kern w:val="0"/>
                      <w:sz w:val="21"/>
                      <w:szCs w:val="21"/>
                    </w:rPr>
                  </w:pPr>
                  <w:r>
                    <w:rPr>
                      <w:rFonts w:ascii="Times New Roman" w:eastAsia="宋体" w:hAnsi="Times New Roman" w:hint="eastAsia"/>
                      <w:b w:val="0"/>
                      <w:kern w:val="0"/>
                      <w:sz w:val="21"/>
                      <w:szCs w:val="21"/>
                    </w:rPr>
                    <w:t>45</w:t>
                  </w:r>
                </w:p>
              </w:tc>
              <w:tc>
                <w:tcPr>
                  <w:tcW w:w="823" w:type="pct"/>
                  <w:vAlign w:val="center"/>
                </w:tcPr>
                <w:p w:rsidR="00B420DD" w:rsidRDefault="00B420DD" w:rsidP="00B622A3">
                  <w:pPr>
                    <w:pStyle w:val="TableParagraph"/>
                    <w:kinsoku w:val="0"/>
                    <w:overflowPunct w:val="0"/>
                    <w:snapToGrid w:val="0"/>
                    <w:contextualSpacing/>
                    <w:jc w:val="center"/>
                    <w:rPr>
                      <w:rFonts w:hAnsi="宋体"/>
                      <w:sz w:val="21"/>
                      <w:szCs w:val="21"/>
                    </w:rPr>
                  </w:pPr>
                  <w:r>
                    <w:rPr>
                      <w:rFonts w:hAnsi="宋体" w:hint="eastAsia"/>
                      <w:sz w:val="21"/>
                      <w:szCs w:val="21"/>
                    </w:rPr>
                    <w:t>直线加速器</w:t>
                  </w:r>
                </w:p>
              </w:tc>
              <w:tc>
                <w:tcPr>
                  <w:tcW w:w="858" w:type="pct"/>
                  <w:vAlign w:val="center"/>
                </w:tcPr>
                <w:p w:rsidR="00B420DD" w:rsidRDefault="00B420DD" w:rsidP="005856F8">
                  <w:pPr>
                    <w:pStyle w:val="TableParagraph"/>
                    <w:kinsoku w:val="0"/>
                    <w:overflowPunct w:val="0"/>
                    <w:snapToGrid w:val="0"/>
                    <w:contextualSpacing/>
                    <w:jc w:val="center"/>
                    <w:rPr>
                      <w:rFonts w:hAnsi="宋体"/>
                      <w:sz w:val="21"/>
                      <w:szCs w:val="21"/>
                    </w:rPr>
                  </w:pPr>
                  <w:r>
                    <w:rPr>
                      <w:rFonts w:hAnsi="宋体" w:hint="eastAsia"/>
                      <w:sz w:val="21"/>
                      <w:szCs w:val="21"/>
                    </w:rPr>
                    <w:t>Clinac</w:t>
                  </w:r>
                  <w:r w:rsidR="00435804">
                    <w:rPr>
                      <w:rFonts w:hAnsi="宋体" w:hint="eastAsia"/>
                      <w:sz w:val="21"/>
                      <w:szCs w:val="21"/>
                    </w:rPr>
                    <w:t xml:space="preserve"> 23ex</w:t>
                  </w:r>
                </w:p>
              </w:tc>
              <w:tc>
                <w:tcPr>
                  <w:tcW w:w="454" w:type="pct"/>
                  <w:vAlign w:val="center"/>
                </w:tcPr>
                <w:p w:rsidR="00B420DD" w:rsidRDefault="00B420DD" w:rsidP="00710CC1">
                  <w:pPr>
                    <w:jc w:val="center"/>
                    <w:rPr>
                      <w:kern w:val="0"/>
                      <w:szCs w:val="21"/>
                    </w:rPr>
                  </w:pPr>
                  <w:r>
                    <w:rPr>
                      <w:rFonts w:hint="eastAsia"/>
                      <w:kern w:val="0"/>
                      <w:szCs w:val="21"/>
                    </w:rPr>
                    <w:t>Ⅱ类</w:t>
                  </w:r>
                </w:p>
              </w:tc>
              <w:tc>
                <w:tcPr>
                  <w:tcW w:w="692" w:type="pct"/>
                  <w:vAlign w:val="center"/>
                </w:tcPr>
                <w:p w:rsidR="00B420DD" w:rsidRDefault="00B420DD" w:rsidP="00156B14">
                  <w:pPr>
                    <w:pStyle w:val="TableParagraph"/>
                    <w:kinsoku w:val="0"/>
                    <w:overflowPunct w:val="0"/>
                    <w:snapToGrid w:val="0"/>
                    <w:contextualSpacing/>
                    <w:jc w:val="center"/>
                    <w:rPr>
                      <w:rFonts w:hAnsi="宋体"/>
                      <w:sz w:val="21"/>
                      <w:szCs w:val="21"/>
                    </w:rPr>
                  </w:pPr>
                  <w:r>
                    <w:rPr>
                      <w:rFonts w:hAnsi="宋体" w:hint="eastAsia"/>
                      <w:sz w:val="21"/>
                      <w:szCs w:val="21"/>
                    </w:rPr>
                    <w:t>1</w:t>
                  </w:r>
                </w:p>
              </w:tc>
              <w:tc>
                <w:tcPr>
                  <w:tcW w:w="765" w:type="pct"/>
                  <w:vAlign w:val="center"/>
                </w:tcPr>
                <w:p w:rsidR="00B420DD" w:rsidRDefault="00B420DD" w:rsidP="005856F8">
                  <w:pPr>
                    <w:pStyle w:val="TableParagraph"/>
                    <w:kinsoku w:val="0"/>
                    <w:overflowPunct w:val="0"/>
                    <w:snapToGrid w:val="0"/>
                    <w:contextualSpacing/>
                    <w:jc w:val="center"/>
                    <w:rPr>
                      <w:rFonts w:hAnsi="宋体"/>
                      <w:sz w:val="21"/>
                      <w:szCs w:val="21"/>
                    </w:rPr>
                  </w:pPr>
                  <w:r>
                    <w:rPr>
                      <w:rFonts w:hAnsi="宋体" w:hint="eastAsia"/>
                      <w:sz w:val="21"/>
                      <w:szCs w:val="21"/>
                    </w:rPr>
                    <w:t>万松院区</w:t>
                  </w:r>
                </w:p>
                <w:p w:rsidR="00B420DD" w:rsidRDefault="00B420DD" w:rsidP="005856F8">
                  <w:pPr>
                    <w:pStyle w:val="TableParagraph"/>
                    <w:kinsoku w:val="0"/>
                    <w:overflowPunct w:val="0"/>
                    <w:snapToGrid w:val="0"/>
                    <w:contextualSpacing/>
                    <w:jc w:val="center"/>
                    <w:rPr>
                      <w:rFonts w:hAnsi="宋体"/>
                      <w:sz w:val="21"/>
                      <w:szCs w:val="21"/>
                    </w:rPr>
                  </w:pPr>
                  <w:r>
                    <w:rPr>
                      <w:rFonts w:hAnsi="宋体" w:hint="eastAsia"/>
                      <w:sz w:val="21"/>
                      <w:szCs w:val="21"/>
                    </w:rPr>
                    <w:t>肿瘤大楼</w:t>
                  </w:r>
                </w:p>
                <w:p w:rsidR="00B420DD" w:rsidRDefault="00B420DD" w:rsidP="005856F8">
                  <w:pPr>
                    <w:pStyle w:val="TableParagraph"/>
                    <w:kinsoku w:val="0"/>
                    <w:overflowPunct w:val="0"/>
                    <w:snapToGrid w:val="0"/>
                    <w:contextualSpacing/>
                    <w:jc w:val="center"/>
                    <w:rPr>
                      <w:rFonts w:hAnsi="宋体"/>
                      <w:sz w:val="21"/>
                      <w:szCs w:val="21"/>
                    </w:rPr>
                  </w:pPr>
                  <w:r>
                    <w:rPr>
                      <w:rFonts w:hAnsi="宋体" w:hint="eastAsia"/>
                      <w:sz w:val="21"/>
                      <w:szCs w:val="21"/>
                    </w:rPr>
                    <w:t>放疗机房</w:t>
                  </w:r>
                </w:p>
              </w:tc>
              <w:tc>
                <w:tcPr>
                  <w:tcW w:w="509" w:type="pct"/>
                  <w:vAlign w:val="center"/>
                </w:tcPr>
                <w:p w:rsidR="00B420DD" w:rsidRDefault="00B420DD" w:rsidP="00B420DD">
                  <w:pPr>
                    <w:jc w:val="center"/>
                    <w:rPr>
                      <w:szCs w:val="21"/>
                    </w:rPr>
                  </w:pPr>
                  <w:r>
                    <w:rPr>
                      <w:rFonts w:hint="eastAsia"/>
                      <w:szCs w:val="21"/>
                    </w:rPr>
                    <w:t>医疗</w:t>
                  </w:r>
                </w:p>
                <w:p w:rsidR="00B420DD" w:rsidRDefault="00B420DD" w:rsidP="00B420DD">
                  <w:pPr>
                    <w:jc w:val="center"/>
                    <w:rPr>
                      <w:szCs w:val="21"/>
                    </w:rPr>
                  </w:pPr>
                  <w:r>
                    <w:rPr>
                      <w:rFonts w:hint="eastAsia"/>
                      <w:szCs w:val="21"/>
                    </w:rPr>
                    <w:t>诊断</w:t>
                  </w:r>
                </w:p>
              </w:tc>
              <w:tc>
                <w:tcPr>
                  <w:tcW w:w="517" w:type="pct"/>
                  <w:vAlign w:val="center"/>
                </w:tcPr>
                <w:p w:rsidR="00B420DD" w:rsidRPr="00F445F7" w:rsidRDefault="00B420DD" w:rsidP="00834F42">
                  <w:pPr>
                    <w:pStyle w:val="afd"/>
                    <w:keepNext/>
                    <w:ind w:leftChars="0" w:left="0"/>
                    <w:contextualSpacing/>
                    <w:jc w:val="center"/>
                    <w:outlineLvl w:val="0"/>
                    <w:rPr>
                      <w:rFonts w:ascii="Times New Roman" w:eastAsia="宋体" w:hAnsi="Times New Roman"/>
                      <w:b w:val="0"/>
                      <w:kern w:val="0"/>
                      <w:sz w:val="21"/>
                      <w:szCs w:val="21"/>
                    </w:rPr>
                  </w:pPr>
                  <w:r w:rsidRPr="00F445F7">
                    <w:rPr>
                      <w:rFonts w:ascii="Times New Roman" w:eastAsia="宋体" w:hAnsi="Times New Roman" w:hint="eastAsia"/>
                      <w:b w:val="0"/>
                      <w:kern w:val="0"/>
                      <w:sz w:val="21"/>
                      <w:szCs w:val="21"/>
                    </w:rPr>
                    <w:t>已上证</w:t>
                  </w:r>
                </w:p>
              </w:tc>
            </w:tr>
            <w:tr w:rsidR="00897283" w:rsidRPr="007179AB" w:rsidTr="00A65F5C">
              <w:trPr>
                <w:cantSplit/>
                <w:trHeight w:val="340"/>
                <w:jc w:val="center"/>
              </w:trPr>
              <w:tc>
                <w:tcPr>
                  <w:tcW w:w="380" w:type="pct"/>
                  <w:vAlign w:val="center"/>
                </w:tcPr>
                <w:p w:rsidR="00897283" w:rsidRDefault="00897283" w:rsidP="00B622A3">
                  <w:pPr>
                    <w:pStyle w:val="afd"/>
                    <w:ind w:leftChars="0" w:left="0"/>
                    <w:contextualSpacing/>
                    <w:jc w:val="center"/>
                    <w:rPr>
                      <w:rFonts w:ascii="Times New Roman" w:eastAsia="宋体" w:hAnsi="Times New Roman"/>
                      <w:b w:val="0"/>
                      <w:kern w:val="0"/>
                      <w:sz w:val="21"/>
                      <w:szCs w:val="21"/>
                    </w:rPr>
                  </w:pPr>
                </w:p>
              </w:tc>
              <w:tc>
                <w:tcPr>
                  <w:tcW w:w="823" w:type="pct"/>
                  <w:vAlign w:val="center"/>
                </w:tcPr>
                <w:p w:rsidR="00897283" w:rsidRDefault="00897283" w:rsidP="00B622A3">
                  <w:pPr>
                    <w:pStyle w:val="TableParagraph"/>
                    <w:kinsoku w:val="0"/>
                    <w:overflowPunct w:val="0"/>
                    <w:snapToGrid w:val="0"/>
                    <w:contextualSpacing/>
                    <w:jc w:val="center"/>
                    <w:rPr>
                      <w:rFonts w:hAnsi="宋体"/>
                      <w:sz w:val="21"/>
                      <w:szCs w:val="21"/>
                    </w:rPr>
                  </w:pPr>
                  <w:r>
                    <w:rPr>
                      <w:rFonts w:hAnsi="宋体" w:hint="eastAsia"/>
                      <w:sz w:val="21"/>
                      <w:szCs w:val="21"/>
                    </w:rPr>
                    <w:t>合计</w:t>
                  </w:r>
                </w:p>
              </w:tc>
              <w:tc>
                <w:tcPr>
                  <w:tcW w:w="858" w:type="pct"/>
                  <w:vAlign w:val="center"/>
                </w:tcPr>
                <w:p w:rsidR="00897283" w:rsidRDefault="00897283" w:rsidP="005856F8">
                  <w:pPr>
                    <w:pStyle w:val="TableParagraph"/>
                    <w:kinsoku w:val="0"/>
                    <w:overflowPunct w:val="0"/>
                    <w:snapToGrid w:val="0"/>
                    <w:contextualSpacing/>
                    <w:jc w:val="center"/>
                    <w:rPr>
                      <w:rFonts w:hAnsi="宋体"/>
                      <w:sz w:val="21"/>
                      <w:szCs w:val="21"/>
                    </w:rPr>
                  </w:pPr>
                </w:p>
              </w:tc>
              <w:tc>
                <w:tcPr>
                  <w:tcW w:w="454" w:type="pct"/>
                  <w:vAlign w:val="center"/>
                </w:tcPr>
                <w:p w:rsidR="00897283" w:rsidRDefault="00897283" w:rsidP="00710CC1">
                  <w:pPr>
                    <w:jc w:val="center"/>
                    <w:rPr>
                      <w:kern w:val="0"/>
                      <w:szCs w:val="21"/>
                    </w:rPr>
                  </w:pPr>
                </w:p>
              </w:tc>
              <w:tc>
                <w:tcPr>
                  <w:tcW w:w="692" w:type="pct"/>
                  <w:vAlign w:val="center"/>
                </w:tcPr>
                <w:p w:rsidR="00897283" w:rsidRDefault="00897283" w:rsidP="00156B14">
                  <w:pPr>
                    <w:pStyle w:val="TableParagraph"/>
                    <w:kinsoku w:val="0"/>
                    <w:overflowPunct w:val="0"/>
                    <w:snapToGrid w:val="0"/>
                    <w:contextualSpacing/>
                    <w:jc w:val="center"/>
                    <w:rPr>
                      <w:rFonts w:hAnsi="宋体"/>
                      <w:sz w:val="21"/>
                      <w:szCs w:val="21"/>
                    </w:rPr>
                  </w:pPr>
                  <w:r>
                    <w:rPr>
                      <w:rFonts w:hAnsi="宋体" w:hint="eastAsia"/>
                      <w:sz w:val="21"/>
                      <w:szCs w:val="21"/>
                    </w:rPr>
                    <w:t>45</w:t>
                  </w:r>
                </w:p>
              </w:tc>
              <w:tc>
                <w:tcPr>
                  <w:tcW w:w="765" w:type="pct"/>
                  <w:vAlign w:val="center"/>
                </w:tcPr>
                <w:p w:rsidR="00897283" w:rsidRDefault="00897283" w:rsidP="005856F8">
                  <w:pPr>
                    <w:pStyle w:val="TableParagraph"/>
                    <w:kinsoku w:val="0"/>
                    <w:overflowPunct w:val="0"/>
                    <w:snapToGrid w:val="0"/>
                    <w:contextualSpacing/>
                    <w:jc w:val="center"/>
                    <w:rPr>
                      <w:rFonts w:hAnsi="宋体"/>
                      <w:sz w:val="21"/>
                      <w:szCs w:val="21"/>
                    </w:rPr>
                  </w:pPr>
                </w:p>
              </w:tc>
              <w:tc>
                <w:tcPr>
                  <w:tcW w:w="509" w:type="pct"/>
                  <w:vAlign w:val="center"/>
                </w:tcPr>
                <w:p w:rsidR="00897283" w:rsidRDefault="00897283" w:rsidP="00B420DD">
                  <w:pPr>
                    <w:jc w:val="center"/>
                    <w:rPr>
                      <w:szCs w:val="21"/>
                    </w:rPr>
                  </w:pPr>
                </w:p>
              </w:tc>
              <w:tc>
                <w:tcPr>
                  <w:tcW w:w="517" w:type="pct"/>
                  <w:vAlign w:val="center"/>
                </w:tcPr>
                <w:p w:rsidR="00897283" w:rsidRPr="00F445F7" w:rsidRDefault="00897283" w:rsidP="00834F42">
                  <w:pPr>
                    <w:pStyle w:val="afd"/>
                    <w:keepNext/>
                    <w:ind w:leftChars="0" w:left="0"/>
                    <w:contextualSpacing/>
                    <w:jc w:val="center"/>
                    <w:outlineLvl w:val="0"/>
                    <w:rPr>
                      <w:rFonts w:ascii="Times New Roman" w:eastAsia="宋体" w:hAnsi="Times New Roman"/>
                      <w:b w:val="0"/>
                      <w:kern w:val="0"/>
                      <w:sz w:val="21"/>
                      <w:szCs w:val="21"/>
                    </w:rPr>
                  </w:pPr>
                </w:p>
              </w:tc>
            </w:tr>
          </w:tbl>
          <w:p w:rsidR="00A65F5C" w:rsidRPr="00872733" w:rsidRDefault="00A65F5C" w:rsidP="00872733">
            <w:pPr>
              <w:adjustRightInd w:val="0"/>
              <w:snapToGrid w:val="0"/>
              <w:spacing w:beforeLines="50" w:line="360" w:lineRule="auto"/>
              <w:jc w:val="center"/>
              <w:rPr>
                <w:b/>
                <w:szCs w:val="21"/>
              </w:rPr>
            </w:pPr>
            <w:r w:rsidRPr="00872733">
              <w:rPr>
                <w:b/>
                <w:szCs w:val="21"/>
              </w:rPr>
              <w:t>表</w:t>
            </w:r>
            <w:r w:rsidRPr="00872733">
              <w:rPr>
                <w:b/>
                <w:szCs w:val="21"/>
              </w:rPr>
              <w:t>1-</w:t>
            </w:r>
            <w:r w:rsidRPr="00872733">
              <w:rPr>
                <w:rFonts w:hint="eastAsia"/>
                <w:b/>
                <w:szCs w:val="21"/>
              </w:rPr>
              <w:t>3</w:t>
            </w:r>
            <w:r w:rsidRPr="00872733">
              <w:rPr>
                <w:b/>
                <w:szCs w:val="21"/>
              </w:rPr>
              <w:t>原有射线装置</w:t>
            </w:r>
            <w:r w:rsidRPr="00872733">
              <w:rPr>
                <w:rFonts w:hint="eastAsia"/>
                <w:b/>
                <w:szCs w:val="21"/>
              </w:rPr>
              <w:t>环评批复及验收情况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2"/>
              <w:gridCol w:w="1446"/>
              <w:gridCol w:w="1558"/>
              <w:gridCol w:w="775"/>
              <w:gridCol w:w="942"/>
              <w:gridCol w:w="1605"/>
              <w:gridCol w:w="2106"/>
            </w:tblGrid>
            <w:tr w:rsidR="00A65F5C" w:rsidRPr="007179AB" w:rsidTr="00A65F5C">
              <w:trPr>
                <w:cantSplit/>
                <w:trHeight w:val="340"/>
                <w:jc w:val="center"/>
              </w:trPr>
              <w:tc>
                <w:tcPr>
                  <w:tcW w:w="381" w:type="pct"/>
                  <w:vAlign w:val="center"/>
                </w:tcPr>
                <w:p w:rsidR="00A65F5C" w:rsidRPr="007179AB" w:rsidRDefault="00A65F5C" w:rsidP="00A65F5C">
                  <w:pPr>
                    <w:pStyle w:val="afd"/>
                    <w:ind w:leftChars="0" w:left="0"/>
                    <w:contextualSpacing/>
                    <w:jc w:val="center"/>
                    <w:rPr>
                      <w:rFonts w:ascii="Times New Roman" w:eastAsia="宋体" w:hAnsi="Times New Roman"/>
                      <w:b w:val="0"/>
                      <w:kern w:val="0"/>
                      <w:sz w:val="21"/>
                      <w:szCs w:val="21"/>
                    </w:rPr>
                  </w:pPr>
                  <w:r w:rsidRPr="007179AB">
                    <w:rPr>
                      <w:rFonts w:ascii="Times New Roman" w:eastAsia="宋体" w:hAnsi="Times New Roman"/>
                      <w:b w:val="0"/>
                      <w:kern w:val="0"/>
                      <w:sz w:val="21"/>
                      <w:szCs w:val="21"/>
                    </w:rPr>
                    <w:t>序号</w:t>
                  </w:r>
                </w:p>
              </w:tc>
              <w:tc>
                <w:tcPr>
                  <w:tcW w:w="824" w:type="pct"/>
                  <w:vAlign w:val="center"/>
                </w:tcPr>
                <w:p w:rsidR="00A65F5C" w:rsidRPr="007179AB" w:rsidRDefault="00A65F5C" w:rsidP="00A65F5C">
                  <w:pPr>
                    <w:pStyle w:val="afd"/>
                    <w:ind w:leftChars="0" w:left="0"/>
                    <w:contextualSpacing/>
                    <w:jc w:val="center"/>
                    <w:rPr>
                      <w:rFonts w:ascii="Times New Roman" w:eastAsia="宋体" w:hAnsi="Times New Roman"/>
                      <w:b w:val="0"/>
                      <w:kern w:val="0"/>
                      <w:sz w:val="21"/>
                      <w:szCs w:val="21"/>
                    </w:rPr>
                  </w:pPr>
                  <w:r w:rsidRPr="007179AB">
                    <w:rPr>
                      <w:rFonts w:ascii="Times New Roman" w:eastAsia="宋体" w:hAnsi="Times New Roman"/>
                      <w:b w:val="0"/>
                      <w:kern w:val="0"/>
                      <w:sz w:val="21"/>
                      <w:szCs w:val="21"/>
                    </w:rPr>
                    <w:t>装置名称</w:t>
                  </w:r>
                </w:p>
              </w:tc>
              <w:tc>
                <w:tcPr>
                  <w:tcW w:w="858" w:type="pct"/>
                  <w:vAlign w:val="center"/>
                </w:tcPr>
                <w:p w:rsidR="00A65F5C" w:rsidRPr="007179AB" w:rsidRDefault="00A65F5C" w:rsidP="00A65F5C">
                  <w:pPr>
                    <w:pStyle w:val="afd"/>
                    <w:ind w:leftChars="0" w:left="0"/>
                    <w:contextualSpacing/>
                    <w:jc w:val="center"/>
                    <w:rPr>
                      <w:rFonts w:ascii="Times New Roman" w:eastAsia="宋体" w:hAnsi="Times New Roman"/>
                      <w:b w:val="0"/>
                      <w:kern w:val="0"/>
                      <w:sz w:val="21"/>
                      <w:szCs w:val="21"/>
                    </w:rPr>
                  </w:pPr>
                  <w:r w:rsidRPr="007179AB">
                    <w:rPr>
                      <w:rFonts w:ascii="Times New Roman" w:eastAsia="宋体" w:hAnsi="Times New Roman"/>
                      <w:b w:val="0"/>
                      <w:kern w:val="0"/>
                      <w:sz w:val="21"/>
                      <w:szCs w:val="21"/>
                    </w:rPr>
                    <w:t>规格型号</w:t>
                  </w:r>
                </w:p>
              </w:tc>
              <w:tc>
                <w:tcPr>
                  <w:tcW w:w="454" w:type="pct"/>
                  <w:vAlign w:val="center"/>
                </w:tcPr>
                <w:p w:rsidR="00A65F5C" w:rsidRPr="007179AB" w:rsidRDefault="00A65F5C" w:rsidP="00A65F5C">
                  <w:pPr>
                    <w:pStyle w:val="afd"/>
                    <w:ind w:leftChars="0" w:left="0"/>
                    <w:contextualSpacing/>
                    <w:jc w:val="center"/>
                    <w:rPr>
                      <w:rFonts w:ascii="Times New Roman" w:eastAsia="宋体" w:hAnsi="Times New Roman"/>
                      <w:b w:val="0"/>
                      <w:kern w:val="0"/>
                      <w:sz w:val="21"/>
                      <w:szCs w:val="21"/>
                    </w:rPr>
                  </w:pPr>
                  <w:r w:rsidRPr="007179AB">
                    <w:rPr>
                      <w:rFonts w:ascii="Times New Roman" w:eastAsia="宋体" w:hAnsi="Times New Roman"/>
                      <w:b w:val="0"/>
                      <w:kern w:val="0"/>
                      <w:sz w:val="21"/>
                      <w:szCs w:val="21"/>
                    </w:rPr>
                    <w:t>类别</w:t>
                  </w:r>
                </w:p>
              </w:tc>
              <w:tc>
                <w:tcPr>
                  <w:tcW w:w="546" w:type="pct"/>
                  <w:vAlign w:val="center"/>
                </w:tcPr>
                <w:p w:rsidR="00A65F5C" w:rsidRPr="007179AB" w:rsidRDefault="00A65F5C" w:rsidP="00A65F5C">
                  <w:pPr>
                    <w:pStyle w:val="afd"/>
                    <w:ind w:leftChars="0" w:left="0"/>
                    <w:contextualSpacing/>
                    <w:jc w:val="center"/>
                    <w:rPr>
                      <w:rFonts w:ascii="Times New Roman" w:eastAsia="宋体" w:hAnsi="Times New Roman"/>
                      <w:b w:val="0"/>
                      <w:kern w:val="0"/>
                      <w:sz w:val="21"/>
                      <w:szCs w:val="21"/>
                    </w:rPr>
                  </w:pPr>
                  <w:r>
                    <w:rPr>
                      <w:rFonts w:ascii="Times New Roman" w:eastAsia="宋体" w:hAnsi="Times New Roman" w:hint="eastAsia"/>
                      <w:b w:val="0"/>
                      <w:kern w:val="0"/>
                      <w:sz w:val="21"/>
                      <w:szCs w:val="21"/>
                    </w:rPr>
                    <w:t>数量（台</w:t>
                  </w:r>
                  <w:r>
                    <w:rPr>
                      <w:rFonts w:ascii="Times New Roman" w:eastAsia="宋体" w:hAnsi="Times New Roman" w:hint="eastAsia"/>
                      <w:b w:val="0"/>
                      <w:kern w:val="0"/>
                      <w:sz w:val="21"/>
                      <w:szCs w:val="21"/>
                    </w:rPr>
                    <w:t>/</w:t>
                  </w:r>
                  <w:r>
                    <w:rPr>
                      <w:rFonts w:ascii="Times New Roman" w:eastAsia="宋体" w:hAnsi="Times New Roman" w:hint="eastAsia"/>
                      <w:b w:val="0"/>
                      <w:kern w:val="0"/>
                      <w:sz w:val="21"/>
                      <w:szCs w:val="21"/>
                    </w:rPr>
                    <w:t>套）</w:t>
                  </w:r>
                </w:p>
              </w:tc>
              <w:tc>
                <w:tcPr>
                  <w:tcW w:w="911" w:type="pct"/>
                  <w:vAlign w:val="center"/>
                </w:tcPr>
                <w:p w:rsidR="00A65F5C" w:rsidRPr="007179AB" w:rsidRDefault="00A65F5C" w:rsidP="00A65F5C">
                  <w:pPr>
                    <w:pStyle w:val="afd"/>
                    <w:ind w:leftChars="0" w:left="0"/>
                    <w:contextualSpacing/>
                    <w:jc w:val="center"/>
                    <w:rPr>
                      <w:rFonts w:ascii="Times New Roman" w:eastAsia="宋体" w:hAnsi="Times New Roman"/>
                      <w:b w:val="0"/>
                      <w:kern w:val="0"/>
                      <w:sz w:val="21"/>
                      <w:szCs w:val="21"/>
                    </w:rPr>
                  </w:pPr>
                  <w:r w:rsidRPr="007179AB">
                    <w:rPr>
                      <w:rFonts w:ascii="Times New Roman" w:eastAsia="宋体" w:hAnsi="Times New Roman" w:hint="eastAsia"/>
                      <w:b w:val="0"/>
                      <w:kern w:val="0"/>
                      <w:sz w:val="21"/>
                      <w:szCs w:val="21"/>
                    </w:rPr>
                    <w:t>场所</w:t>
                  </w:r>
                </w:p>
              </w:tc>
              <w:tc>
                <w:tcPr>
                  <w:tcW w:w="1026" w:type="pct"/>
                  <w:vAlign w:val="center"/>
                </w:tcPr>
                <w:p w:rsidR="00A65F5C" w:rsidRPr="007179AB" w:rsidRDefault="00A65F5C" w:rsidP="00A65F5C">
                  <w:pPr>
                    <w:pStyle w:val="afd"/>
                    <w:ind w:leftChars="0" w:left="0"/>
                    <w:contextualSpacing/>
                    <w:jc w:val="center"/>
                    <w:rPr>
                      <w:rFonts w:ascii="Times New Roman" w:eastAsia="宋体" w:hAnsi="Times New Roman"/>
                      <w:b w:val="0"/>
                      <w:kern w:val="0"/>
                      <w:sz w:val="21"/>
                      <w:szCs w:val="21"/>
                    </w:rPr>
                  </w:pPr>
                  <w:r>
                    <w:rPr>
                      <w:rFonts w:ascii="Times New Roman" w:eastAsia="宋体" w:hAnsi="Times New Roman" w:hint="eastAsia"/>
                      <w:b w:val="0"/>
                      <w:kern w:val="0"/>
                      <w:sz w:val="21"/>
                      <w:szCs w:val="21"/>
                    </w:rPr>
                    <w:t>环评批复及验收情况</w:t>
                  </w:r>
                </w:p>
              </w:tc>
            </w:tr>
            <w:tr w:rsidR="00A65F5C" w:rsidRPr="007179AB" w:rsidTr="00A65F5C">
              <w:trPr>
                <w:cantSplit/>
                <w:trHeight w:val="582"/>
                <w:jc w:val="center"/>
              </w:trPr>
              <w:tc>
                <w:tcPr>
                  <w:tcW w:w="381" w:type="pct"/>
                  <w:vAlign w:val="center"/>
                </w:tcPr>
                <w:p w:rsidR="00A65F5C" w:rsidRPr="007179AB" w:rsidRDefault="00A65F5C" w:rsidP="00A65F5C">
                  <w:pPr>
                    <w:pStyle w:val="afd"/>
                    <w:ind w:leftChars="0" w:left="0"/>
                    <w:contextualSpacing/>
                    <w:jc w:val="center"/>
                    <w:rPr>
                      <w:rFonts w:ascii="Times New Roman" w:eastAsia="宋体" w:hAnsi="Times New Roman"/>
                      <w:b w:val="0"/>
                      <w:kern w:val="0"/>
                      <w:sz w:val="21"/>
                      <w:szCs w:val="21"/>
                    </w:rPr>
                  </w:pPr>
                  <w:r w:rsidRPr="007179AB">
                    <w:rPr>
                      <w:rFonts w:ascii="Times New Roman" w:eastAsia="宋体" w:hAnsi="Times New Roman"/>
                      <w:b w:val="0"/>
                      <w:kern w:val="0"/>
                      <w:sz w:val="21"/>
                      <w:szCs w:val="21"/>
                    </w:rPr>
                    <w:t>1</w:t>
                  </w:r>
                </w:p>
              </w:tc>
              <w:tc>
                <w:tcPr>
                  <w:tcW w:w="824" w:type="pct"/>
                  <w:vAlign w:val="center"/>
                </w:tcPr>
                <w:p w:rsidR="00A65F5C" w:rsidRPr="007179AB"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X</w:t>
                  </w:r>
                  <w:r>
                    <w:rPr>
                      <w:rFonts w:hAnsi="宋体" w:hint="eastAsia"/>
                      <w:sz w:val="21"/>
                      <w:szCs w:val="21"/>
                    </w:rPr>
                    <w:t>射线机</w:t>
                  </w:r>
                </w:p>
              </w:tc>
              <w:tc>
                <w:tcPr>
                  <w:tcW w:w="858" w:type="pct"/>
                  <w:vAlign w:val="center"/>
                </w:tcPr>
                <w:p w:rsidR="00A65F5C" w:rsidRPr="007179AB"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OPTIMVS</w:t>
                  </w:r>
                </w:p>
              </w:tc>
              <w:tc>
                <w:tcPr>
                  <w:tcW w:w="454" w:type="pct"/>
                  <w:vAlign w:val="center"/>
                </w:tcPr>
                <w:p w:rsidR="00A65F5C" w:rsidRPr="007179AB" w:rsidRDefault="00A65F5C" w:rsidP="00A65F5C">
                  <w:pPr>
                    <w:pStyle w:val="afd"/>
                    <w:ind w:leftChars="0" w:left="0"/>
                    <w:contextualSpacing/>
                    <w:jc w:val="center"/>
                    <w:rPr>
                      <w:rFonts w:ascii="Times New Roman" w:eastAsia="宋体" w:hAnsi="Times New Roman"/>
                      <w:b w:val="0"/>
                      <w:kern w:val="0"/>
                      <w:sz w:val="21"/>
                      <w:szCs w:val="21"/>
                    </w:rPr>
                  </w:pPr>
                  <w:r w:rsidRPr="009E7763">
                    <w:rPr>
                      <w:b w:val="0"/>
                      <w:kern w:val="0"/>
                      <w:sz w:val="21"/>
                      <w:szCs w:val="21"/>
                    </w:rPr>
                    <w:t>Ⅲ</w:t>
                  </w:r>
                  <w:r w:rsidRPr="007179AB">
                    <w:rPr>
                      <w:rFonts w:ascii="Times New Roman" w:eastAsia="宋体" w:hAnsi="Times New Roman"/>
                      <w:b w:val="0"/>
                      <w:kern w:val="0"/>
                      <w:sz w:val="21"/>
                      <w:szCs w:val="21"/>
                    </w:rPr>
                    <w:t>类</w:t>
                  </w:r>
                </w:p>
              </w:tc>
              <w:tc>
                <w:tcPr>
                  <w:tcW w:w="546" w:type="pct"/>
                  <w:vAlign w:val="center"/>
                </w:tcPr>
                <w:p w:rsidR="00A65F5C" w:rsidRPr="007179AB" w:rsidRDefault="00A65F5C" w:rsidP="00A65F5C">
                  <w:pPr>
                    <w:pStyle w:val="TableParagraph"/>
                    <w:kinsoku w:val="0"/>
                    <w:overflowPunct w:val="0"/>
                    <w:snapToGrid w:val="0"/>
                    <w:contextualSpacing/>
                    <w:jc w:val="center"/>
                    <w:rPr>
                      <w:rFonts w:hAnsi="宋体"/>
                      <w:sz w:val="21"/>
                      <w:szCs w:val="21"/>
                    </w:rPr>
                  </w:pPr>
                  <w:r w:rsidRPr="007179AB">
                    <w:rPr>
                      <w:rFonts w:hAnsi="宋体" w:hint="eastAsia"/>
                      <w:sz w:val="21"/>
                      <w:szCs w:val="21"/>
                    </w:rPr>
                    <w:t>1</w:t>
                  </w:r>
                </w:p>
              </w:tc>
              <w:tc>
                <w:tcPr>
                  <w:tcW w:w="911" w:type="pct"/>
                  <w:vAlign w:val="center"/>
                </w:tcPr>
                <w:p w:rsidR="00A65F5C" w:rsidRPr="007179AB"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妇幼保健院射线机房</w:t>
                  </w:r>
                </w:p>
              </w:tc>
              <w:tc>
                <w:tcPr>
                  <w:tcW w:w="1026" w:type="pct"/>
                  <w:vAlign w:val="center"/>
                </w:tcPr>
                <w:p w:rsidR="00A65F5C" w:rsidRDefault="00A65F5C" w:rsidP="00E808FD">
                  <w:pPr>
                    <w:pStyle w:val="afd"/>
                    <w:ind w:leftChars="0" w:left="0"/>
                    <w:contextualSpacing/>
                    <w:jc w:val="left"/>
                    <w:rPr>
                      <w:rFonts w:ascii="Times New Roman" w:eastAsiaTheme="minorEastAsia" w:hAnsiTheme="minorEastAsia"/>
                      <w:b w:val="0"/>
                      <w:color w:val="000000" w:themeColor="text1"/>
                      <w:sz w:val="21"/>
                      <w:szCs w:val="21"/>
                    </w:rPr>
                  </w:pPr>
                  <w:r w:rsidRPr="00A65F5C">
                    <w:rPr>
                      <w:rFonts w:ascii="Times New Roman" w:eastAsiaTheme="minorEastAsia" w:hAnsiTheme="minorEastAsia"/>
                      <w:b w:val="0"/>
                      <w:color w:val="000000" w:themeColor="text1"/>
                      <w:sz w:val="21"/>
                      <w:szCs w:val="21"/>
                    </w:rPr>
                    <w:t>环评批复：温环函</w:t>
                  </w:r>
                  <w:r w:rsidRPr="00A65F5C">
                    <w:rPr>
                      <w:rFonts w:ascii="Times New Roman" w:eastAsiaTheme="minorEastAsia" w:hAnsi="Times New Roman"/>
                      <w:b w:val="0"/>
                      <w:color w:val="000000" w:themeColor="text1"/>
                      <w:sz w:val="21"/>
                      <w:szCs w:val="21"/>
                    </w:rPr>
                    <w:t>[2006]24</w:t>
                  </w:r>
                  <w:r w:rsidRPr="00A65F5C">
                    <w:rPr>
                      <w:rFonts w:ascii="Times New Roman" w:eastAsiaTheme="minorEastAsia" w:hAnsiTheme="minorEastAsia"/>
                      <w:b w:val="0"/>
                      <w:color w:val="000000" w:themeColor="text1"/>
                      <w:sz w:val="21"/>
                      <w:szCs w:val="21"/>
                    </w:rPr>
                    <w:t>号</w:t>
                  </w:r>
                </w:p>
                <w:p w:rsidR="00E808FD" w:rsidRPr="00A65F5C" w:rsidRDefault="00E808FD" w:rsidP="00E808FD">
                  <w:pPr>
                    <w:pStyle w:val="afd"/>
                    <w:ind w:leftChars="0" w:left="0"/>
                    <w:contextualSpacing/>
                    <w:rPr>
                      <w:rFonts w:ascii="Times New Roman" w:eastAsiaTheme="minorEastAsia" w:hAnsi="Times New Roman"/>
                      <w:b w:val="0"/>
                      <w:kern w:val="0"/>
                      <w:sz w:val="21"/>
                      <w:szCs w:val="21"/>
                    </w:rPr>
                  </w:pPr>
                  <w:r w:rsidRPr="003073DD">
                    <w:rPr>
                      <w:rFonts w:ascii="Times New Roman" w:eastAsiaTheme="minorEastAsia" w:hAnsiTheme="minorEastAsia"/>
                      <w:b w:val="0"/>
                      <w:color w:val="000000" w:themeColor="text1"/>
                      <w:sz w:val="21"/>
                      <w:szCs w:val="21"/>
                    </w:rPr>
                    <w:t>验收批复：</w:t>
                  </w:r>
                  <w:r>
                    <w:rPr>
                      <w:rFonts w:ascii="Times New Roman" w:eastAsiaTheme="minorEastAsia" w:hAnsiTheme="minorEastAsia" w:hint="eastAsia"/>
                      <w:b w:val="0"/>
                      <w:color w:val="000000" w:themeColor="text1"/>
                      <w:sz w:val="21"/>
                      <w:szCs w:val="21"/>
                    </w:rPr>
                    <w:t>浙</w:t>
                  </w:r>
                  <w:r w:rsidRPr="003073DD">
                    <w:rPr>
                      <w:rFonts w:ascii="Times New Roman" w:eastAsiaTheme="minorEastAsia" w:hAnsiTheme="minorEastAsia"/>
                      <w:b w:val="0"/>
                      <w:color w:val="000000" w:themeColor="text1"/>
                      <w:sz w:val="21"/>
                      <w:szCs w:val="21"/>
                    </w:rPr>
                    <w:t>环辐验</w:t>
                  </w:r>
                  <w:r w:rsidRPr="003073DD">
                    <w:rPr>
                      <w:rFonts w:ascii="Times New Roman" w:eastAsiaTheme="minorEastAsia" w:hAnsi="Times New Roman"/>
                      <w:b w:val="0"/>
                      <w:color w:val="000000" w:themeColor="text1"/>
                      <w:sz w:val="21"/>
                      <w:szCs w:val="21"/>
                    </w:rPr>
                    <w:t>[20</w:t>
                  </w:r>
                  <w:r>
                    <w:rPr>
                      <w:rFonts w:ascii="Times New Roman" w:eastAsiaTheme="minorEastAsia" w:hAnsi="Times New Roman" w:hint="eastAsia"/>
                      <w:b w:val="0"/>
                      <w:color w:val="000000" w:themeColor="text1"/>
                      <w:sz w:val="21"/>
                      <w:szCs w:val="21"/>
                    </w:rPr>
                    <w:t>08</w:t>
                  </w:r>
                  <w:r w:rsidRPr="003073DD">
                    <w:rPr>
                      <w:rFonts w:ascii="Times New Roman" w:eastAsiaTheme="minorEastAsia" w:hAnsi="Times New Roman"/>
                      <w:b w:val="0"/>
                      <w:color w:val="000000" w:themeColor="text1"/>
                      <w:sz w:val="21"/>
                      <w:szCs w:val="21"/>
                    </w:rPr>
                    <w:t>]</w:t>
                  </w:r>
                  <w:r>
                    <w:rPr>
                      <w:rFonts w:ascii="Times New Roman" w:eastAsiaTheme="minorEastAsia" w:hAnsi="Times New Roman" w:hint="eastAsia"/>
                      <w:b w:val="0"/>
                      <w:color w:val="000000" w:themeColor="text1"/>
                      <w:sz w:val="21"/>
                      <w:szCs w:val="21"/>
                    </w:rPr>
                    <w:t>52</w:t>
                  </w:r>
                  <w:r w:rsidRPr="003073DD">
                    <w:rPr>
                      <w:rFonts w:ascii="Times New Roman" w:eastAsiaTheme="minorEastAsia" w:hAnsiTheme="minorEastAsia"/>
                      <w:b w:val="0"/>
                      <w:color w:val="000000" w:themeColor="text1"/>
                      <w:sz w:val="21"/>
                      <w:szCs w:val="21"/>
                    </w:rPr>
                    <w:t>号</w:t>
                  </w:r>
                </w:p>
              </w:tc>
            </w:tr>
            <w:tr w:rsidR="00A65F5C" w:rsidRPr="007179AB" w:rsidTr="00A65F5C">
              <w:trPr>
                <w:cantSplit/>
                <w:trHeight w:val="340"/>
                <w:jc w:val="center"/>
              </w:trPr>
              <w:tc>
                <w:tcPr>
                  <w:tcW w:w="381" w:type="pct"/>
                  <w:vAlign w:val="center"/>
                </w:tcPr>
                <w:p w:rsidR="00A65F5C" w:rsidRPr="007179AB" w:rsidRDefault="00A65F5C" w:rsidP="00A65F5C">
                  <w:pPr>
                    <w:pStyle w:val="afd"/>
                    <w:ind w:leftChars="0" w:left="0"/>
                    <w:contextualSpacing/>
                    <w:jc w:val="center"/>
                    <w:rPr>
                      <w:rFonts w:ascii="Times New Roman" w:eastAsia="宋体" w:hAnsi="Times New Roman"/>
                      <w:b w:val="0"/>
                      <w:kern w:val="0"/>
                      <w:sz w:val="21"/>
                      <w:szCs w:val="21"/>
                    </w:rPr>
                  </w:pPr>
                  <w:r w:rsidRPr="007179AB">
                    <w:rPr>
                      <w:rFonts w:ascii="Times New Roman" w:eastAsia="宋体" w:hAnsi="Times New Roman"/>
                      <w:b w:val="0"/>
                      <w:kern w:val="0"/>
                      <w:sz w:val="21"/>
                      <w:szCs w:val="21"/>
                    </w:rPr>
                    <w:t>2</w:t>
                  </w:r>
                </w:p>
              </w:tc>
              <w:tc>
                <w:tcPr>
                  <w:tcW w:w="824" w:type="pct"/>
                  <w:vAlign w:val="center"/>
                </w:tcPr>
                <w:p w:rsidR="00A65F5C" w:rsidRPr="007179AB"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钼靶机</w:t>
                  </w:r>
                </w:p>
              </w:tc>
              <w:tc>
                <w:tcPr>
                  <w:tcW w:w="858"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PERFORMA</w:t>
                  </w:r>
                </w:p>
                <w:p w:rsidR="00A65F5C" w:rsidRPr="007179AB"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MGF</w:t>
                  </w:r>
                </w:p>
              </w:tc>
              <w:tc>
                <w:tcPr>
                  <w:tcW w:w="454" w:type="pct"/>
                  <w:vAlign w:val="center"/>
                </w:tcPr>
                <w:p w:rsidR="00A65F5C" w:rsidRPr="007179AB" w:rsidRDefault="00A65F5C" w:rsidP="00A65F5C">
                  <w:pPr>
                    <w:jc w:val="center"/>
                    <w:rPr>
                      <w:szCs w:val="21"/>
                    </w:rPr>
                  </w:pPr>
                  <w:r w:rsidRPr="007179AB">
                    <w:rPr>
                      <w:kern w:val="0"/>
                      <w:szCs w:val="21"/>
                    </w:rPr>
                    <w:t>Ⅲ</w:t>
                  </w:r>
                  <w:r w:rsidRPr="007179AB">
                    <w:rPr>
                      <w:kern w:val="0"/>
                      <w:szCs w:val="21"/>
                    </w:rPr>
                    <w:t>类</w:t>
                  </w:r>
                </w:p>
              </w:tc>
              <w:tc>
                <w:tcPr>
                  <w:tcW w:w="546" w:type="pct"/>
                  <w:vAlign w:val="center"/>
                </w:tcPr>
                <w:p w:rsidR="00A65F5C" w:rsidRPr="007179AB" w:rsidRDefault="00A65F5C" w:rsidP="00A65F5C">
                  <w:pPr>
                    <w:pStyle w:val="TableParagraph"/>
                    <w:kinsoku w:val="0"/>
                    <w:overflowPunct w:val="0"/>
                    <w:snapToGrid w:val="0"/>
                    <w:contextualSpacing/>
                    <w:jc w:val="center"/>
                    <w:rPr>
                      <w:rFonts w:hAnsi="宋体"/>
                      <w:sz w:val="21"/>
                      <w:szCs w:val="21"/>
                    </w:rPr>
                  </w:pPr>
                  <w:r w:rsidRPr="007179AB">
                    <w:rPr>
                      <w:rFonts w:hAnsi="宋体" w:hint="eastAsia"/>
                      <w:sz w:val="21"/>
                      <w:szCs w:val="21"/>
                    </w:rPr>
                    <w:t>1</w:t>
                  </w:r>
                </w:p>
              </w:tc>
              <w:tc>
                <w:tcPr>
                  <w:tcW w:w="911"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妇幼保健院</w:t>
                  </w:r>
                </w:p>
                <w:p w:rsidR="00A65F5C" w:rsidRPr="007179AB"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钼靶机房</w:t>
                  </w:r>
                </w:p>
              </w:tc>
              <w:tc>
                <w:tcPr>
                  <w:tcW w:w="1026" w:type="pct"/>
                  <w:vAlign w:val="center"/>
                </w:tcPr>
                <w:p w:rsidR="00E808FD" w:rsidRDefault="00E808FD" w:rsidP="00E808FD">
                  <w:pPr>
                    <w:pStyle w:val="afd"/>
                    <w:keepNext/>
                    <w:ind w:leftChars="0" w:left="0"/>
                    <w:contextualSpacing/>
                    <w:jc w:val="left"/>
                    <w:outlineLvl w:val="0"/>
                    <w:rPr>
                      <w:rFonts w:ascii="Times New Roman" w:eastAsiaTheme="minorEastAsia" w:hAnsiTheme="minorEastAsia"/>
                      <w:b w:val="0"/>
                      <w:color w:val="000000" w:themeColor="text1"/>
                      <w:sz w:val="21"/>
                      <w:szCs w:val="21"/>
                    </w:rPr>
                  </w:pPr>
                  <w:r w:rsidRPr="00A65F5C">
                    <w:rPr>
                      <w:rFonts w:ascii="Times New Roman" w:eastAsiaTheme="minorEastAsia" w:hAnsiTheme="minorEastAsia"/>
                      <w:b w:val="0"/>
                      <w:color w:val="000000" w:themeColor="text1"/>
                      <w:sz w:val="21"/>
                      <w:szCs w:val="21"/>
                    </w:rPr>
                    <w:t>环评批复：温环函</w:t>
                  </w:r>
                  <w:r w:rsidRPr="00A65F5C">
                    <w:rPr>
                      <w:rFonts w:ascii="Times New Roman" w:eastAsiaTheme="minorEastAsia" w:hAnsi="Times New Roman"/>
                      <w:b w:val="0"/>
                      <w:color w:val="000000" w:themeColor="text1"/>
                      <w:sz w:val="21"/>
                      <w:szCs w:val="21"/>
                    </w:rPr>
                    <w:t>[2006]24</w:t>
                  </w:r>
                  <w:r w:rsidRPr="00A65F5C">
                    <w:rPr>
                      <w:rFonts w:ascii="Times New Roman" w:eastAsiaTheme="minorEastAsia" w:hAnsiTheme="minorEastAsia"/>
                      <w:b w:val="0"/>
                      <w:color w:val="000000" w:themeColor="text1"/>
                      <w:sz w:val="21"/>
                      <w:szCs w:val="21"/>
                    </w:rPr>
                    <w:t>号</w:t>
                  </w:r>
                </w:p>
                <w:p w:rsidR="00A65F5C" w:rsidRPr="009E7763" w:rsidRDefault="00E808FD" w:rsidP="00E808FD">
                  <w:pPr>
                    <w:pStyle w:val="afd"/>
                    <w:keepNext/>
                    <w:ind w:leftChars="0" w:left="0"/>
                    <w:contextualSpacing/>
                    <w:jc w:val="left"/>
                    <w:outlineLvl w:val="0"/>
                    <w:rPr>
                      <w:rFonts w:ascii="Times New Roman" w:eastAsia="宋体" w:hAnsi="Times New Roman"/>
                      <w:b w:val="0"/>
                      <w:kern w:val="0"/>
                      <w:sz w:val="21"/>
                      <w:szCs w:val="21"/>
                    </w:rPr>
                  </w:pPr>
                  <w:r w:rsidRPr="003073DD">
                    <w:rPr>
                      <w:rFonts w:ascii="Times New Roman" w:eastAsiaTheme="minorEastAsia" w:hAnsiTheme="minorEastAsia"/>
                      <w:b w:val="0"/>
                      <w:color w:val="000000" w:themeColor="text1"/>
                      <w:sz w:val="21"/>
                      <w:szCs w:val="21"/>
                    </w:rPr>
                    <w:t>验收批复：</w:t>
                  </w:r>
                  <w:r>
                    <w:rPr>
                      <w:rFonts w:ascii="Times New Roman" w:eastAsiaTheme="minorEastAsia" w:hAnsiTheme="minorEastAsia" w:hint="eastAsia"/>
                      <w:b w:val="0"/>
                      <w:color w:val="000000" w:themeColor="text1"/>
                      <w:sz w:val="21"/>
                      <w:szCs w:val="21"/>
                    </w:rPr>
                    <w:t>浙</w:t>
                  </w:r>
                  <w:r w:rsidRPr="003073DD">
                    <w:rPr>
                      <w:rFonts w:ascii="Times New Roman" w:eastAsiaTheme="minorEastAsia" w:hAnsiTheme="minorEastAsia"/>
                      <w:b w:val="0"/>
                      <w:color w:val="000000" w:themeColor="text1"/>
                      <w:sz w:val="21"/>
                      <w:szCs w:val="21"/>
                    </w:rPr>
                    <w:t>环辐验</w:t>
                  </w:r>
                  <w:r w:rsidRPr="003073DD">
                    <w:rPr>
                      <w:rFonts w:ascii="Times New Roman" w:eastAsiaTheme="minorEastAsia" w:hAnsi="Times New Roman"/>
                      <w:b w:val="0"/>
                      <w:color w:val="000000" w:themeColor="text1"/>
                      <w:sz w:val="21"/>
                      <w:szCs w:val="21"/>
                    </w:rPr>
                    <w:t>[20</w:t>
                  </w:r>
                  <w:r>
                    <w:rPr>
                      <w:rFonts w:ascii="Times New Roman" w:eastAsiaTheme="minorEastAsia" w:hAnsi="Times New Roman" w:hint="eastAsia"/>
                      <w:b w:val="0"/>
                      <w:color w:val="000000" w:themeColor="text1"/>
                      <w:sz w:val="21"/>
                      <w:szCs w:val="21"/>
                    </w:rPr>
                    <w:t>08</w:t>
                  </w:r>
                  <w:r w:rsidRPr="003073DD">
                    <w:rPr>
                      <w:rFonts w:ascii="Times New Roman" w:eastAsiaTheme="minorEastAsia" w:hAnsi="Times New Roman"/>
                      <w:b w:val="0"/>
                      <w:color w:val="000000" w:themeColor="text1"/>
                      <w:sz w:val="21"/>
                      <w:szCs w:val="21"/>
                    </w:rPr>
                    <w:t>]</w:t>
                  </w:r>
                  <w:r>
                    <w:rPr>
                      <w:rFonts w:ascii="Times New Roman" w:eastAsiaTheme="minorEastAsia" w:hAnsi="Times New Roman" w:hint="eastAsia"/>
                      <w:b w:val="0"/>
                      <w:color w:val="000000" w:themeColor="text1"/>
                      <w:sz w:val="21"/>
                      <w:szCs w:val="21"/>
                    </w:rPr>
                    <w:t>52</w:t>
                  </w:r>
                  <w:r w:rsidRPr="003073DD">
                    <w:rPr>
                      <w:rFonts w:ascii="Times New Roman" w:eastAsiaTheme="minorEastAsia" w:hAnsiTheme="minorEastAsia"/>
                      <w:b w:val="0"/>
                      <w:color w:val="000000" w:themeColor="text1"/>
                      <w:sz w:val="21"/>
                      <w:szCs w:val="21"/>
                    </w:rPr>
                    <w:t>号</w:t>
                  </w:r>
                </w:p>
              </w:tc>
            </w:tr>
            <w:tr w:rsidR="00A65F5C" w:rsidRPr="007179AB" w:rsidTr="00A65F5C">
              <w:trPr>
                <w:cantSplit/>
                <w:trHeight w:val="340"/>
                <w:jc w:val="center"/>
              </w:trPr>
              <w:tc>
                <w:tcPr>
                  <w:tcW w:w="381" w:type="pct"/>
                  <w:vAlign w:val="center"/>
                </w:tcPr>
                <w:p w:rsidR="00A65F5C" w:rsidRPr="007179AB" w:rsidRDefault="00A65F5C" w:rsidP="00A65F5C">
                  <w:pPr>
                    <w:pStyle w:val="afd"/>
                    <w:ind w:leftChars="0" w:left="0"/>
                    <w:contextualSpacing/>
                    <w:jc w:val="center"/>
                    <w:rPr>
                      <w:rFonts w:ascii="Times New Roman" w:eastAsia="宋体" w:hAnsi="Times New Roman"/>
                      <w:b w:val="0"/>
                      <w:kern w:val="0"/>
                      <w:sz w:val="21"/>
                      <w:szCs w:val="21"/>
                    </w:rPr>
                  </w:pPr>
                  <w:r w:rsidRPr="007179AB">
                    <w:rPr>
                      <w:rFonts w:ascii="Times New Roman" w:eastAsia="宋体" w:hAnsi="Times New Roman"/>
                      <w:b w:val="0"/>
                      <w:kern w:val="0"/>
                      <w:sz w:val="21"/>
                      <w:szCs w:val="21"/>
                    </w:rPr>
                    <w:t>3</w:t>
                  </w:r>
                </w:p>
              </w:tc>
              <w:tc>
                <w:tcPr>
                  <w:tcW w:w="824" w:type="pct"/>
                  <w:vAlign w:val="center"/>
                </w:tcPr>
                <w:p w:rsidR="00A65F5C" w:rsidRPr="007179AB"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胃肠机</w:t>
                  </w:r>
                </w:p>
              </w:tc>
              <w:tc>
                <w:tcPr>
                  <w:tcW w:w="858" w:type="pct"/>
                  <w:vAlign w:val="center"/>
                </w:tcPr>
                <w:p w:rsidR="00A65F5C" w:rsidRPr="007179AB"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HF51-5</w:t>
                  </w:r>
                </w:p>
              </w:tc>
              <w:tc>
                <w:tcPr>
                  <w:tcW w:w="454" w:type="pct"/>
                  <w:vAlign w:val="center"/>
                </w:tcPr>
                <w:p w:rsidR="00A65F5C" w:rsidRPr="007179AB" w:rsidRDefault="00A65F5C" w:rsidP="00A65F5C">
                  <w:pPr>
                    <w:jc w:val="center"/>
                    <w:rPr>
                      <w:kern w:val="0"/>
                      <w:szCs w:val="21"/>
                    </w:rPr>
                  </w:pPr>
                  <w:r w:rsidRPr="007179AB">
                    <w:rPr>
                      <w:kern w:val="0"/>
                      <w:szCs w:val="21"/>
                    </w:rPr>
                    <w:t>Ⅲ</w:t>
                  </w:r>
                  <w:r w:rsidRPr="007179AB">
                    <w:rPr>
                      <w:kern w:val="0"/>
                      <w:szCs w:val="21"/>
                    </w:rPr>
                    <w:t>类</w:t>
                  </w:r>
                </w:p>
              </w:tc>
              <w:tc>
                <w:tcPr>
                  <w:tcW w:w="546" w:type="pct"/>
                  <w:vAlign w:val="center"/>
                </w:tcPr>
                <w:p w:rsidR="00A65F5C" w:rsidRPr="007179AB" w:rsidRDefault="00A65F5C" w:rsidP="00A65F5C">
                  <w:pPr>
                    <w:pStyle w:val="TableParagraph"/>
                    <w:kinsoku w:val="0"/>
                    <w:overflowPunct w:val="0"/>
                    <w:snapToGrid w:val="0"/>
                    <w:contextualSpacing/>
                    <w:jc w:val="center"/>
                    <w:rPr>
                      <w:rFonts w:hAnsi="宋体"/>
                      <w:sz w:val="21"/>
                      <w:szCs w:val="21"/>
                    </w:rPr>
                  </w:pPr>
                  <w:r w:rsidRPr="007179AB">
                    <w:rPr>
                      <w:rFonts w:hAnsi="宋体" w:hint="eastAsia"/>
                      <w:sz w:val="21"/>
                      <w:szCs w:val="21"/>
                    </w:rPr>
                    <w:t>1</w:t>
                  </w:r>
                </w:p>
              </w:tc>
              <w:tc>
                <w:tcPr>
                  <w:tcW w:w="911"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妇幼保健院</w:t>
                  </w:r>
                </w:p>
                <w:p w:rsidR="00A65F5C" w:rsidRPr="007179AB"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胃肠机房</w:t>
                  </w:r>
                </w:p>
              </w:tc>
              <w:tc>
                <w:tcPr>
                  <w:tcW w:w="1026" w:type="pct"/>
                  <w:vAlign w:val="center"/>
                </w:tcPr>
                <w:p w:rsidR="00A65F5C" w:rsidRDefault="00A65F5C" w:rsidP="00E808FD">
                  <w:pPr>
                    <w:pStyle w:val="afd"/>
                    <w:keepNext/>
                    <w:ind w:leftChars="0" w:left="0"/>
                    <w:contextualSpacing/>
                    <w:jc w:val="left"/>
                    <w:outlineLvl w:val="0"/>
                    <w:rPr>
                      <w:rFonts w:ascii="Times New Roman" w:eastAsiaTheme="minorEastAsia" w:hAnsiTheme="minorEastAsia"/>
                      <w:b w:val="0"/>
                      <w:color w:val="000000" w:themeColor="text1"/>
                      <w:sz w:val="21"/>
                      <w:szCs w:val="21"/>
                    </w:rPr>
                  </w:pPr>
                  <w:r w:rsidRPr="00A65F5C">
                    <w:rPr>
                      <w:rFonts w:ascii="Times New Roman" w:eastAsiaTheme="minorEastAsia" w:hAnsiTheme="minorEastAsia"/>
                      <w:b w:val="0"/>
                      <w:color w:val="000000" w:themeColor="text1"/>
                      <w:sz w:val="21"/>
                      <w:szCs w:val="21"/>
                    </w:rPr>
                    <w:t>环评批复：温环函</w:t>
                  </w:r>
                  <w:r w:rsidRPr="00A65F5C">
                    <w:rPr>
                      <w:rFonts w:ascii="Times New Roman" w:eastAsiaTheme="minorEastAsia" w:hAnsi="Times New Roman"/>
                      <w:b w:val="0"/>
                      <w:color w:val="000000" w:themeColor="text1"/>
                      <w:sz w:val="21"/>
                      <w:szCs w:val="21"/>
                    </w:rPr>
                    <w:t>[2006]24</w:t>
                  </w:r>
                  <w:r w:rsidRPr="00A65F5C">
                    <w:rPr>
                      <w:rFonts w:ascii="Times New Roman" w:eastAsiaTheme="minorEastAsia" w:hAnsiTheme="minorEastAsia"/>
                      <w:b w:val="0"/>
                      <w:color w:val="000000" w:themeColor="text1"/>
                      <w:sz w:val="21"/>
                      <w:szCs w:val="21"/>
                    </w:rPr>
                    <w:t>号</w:t>
                  </w:r>
                </w:p>
                <w:p w:rsidR="00E808FD" w:rsidRPr="00F445F7" w:rsidRDefault="00E808FD" w:rsidP="00E808FD">
                  <w:pPr>
                    <w:pStyle w:val="afd"/>
                    <w:keepNext/>
                    <w:ind w:leftChars="0" w:left="0"/>
                    <w:contextualSpacing/>
                    <w:jc w:val="left"/>
                    <w:outlineLvl w:val="0"/>
                    <w:rPr>
                      <w:rFonts w:ascii="Times New Roman" w:eastAsia="宋体" w:hAnsi="Times New Roman"/>
                      <w:b w:val="0"/>
                      <w:kern w:val="0"/>
                      <w:sz w:val="21"/>
                      <w:szCs w:val="21"/>
                    </w:rPr>
                  </w:pPr>
                  <w:r w:rsidRPr="003073DD">
                    <w:rPr>
                      <w:rFonts w:ascii="Times New Roman" w:eastAsiaTheme="minorEastAsia" w:hAnsiTheme="minorEastAsia"/>
                      <w:b w:val="0"/>
                      <w:color w:val="000000" w:themeColor="text1"/>
                      <w:sz w:val="21"/>
                      <w:szCs w:val="21"/>
                    </w:rPr>
                    <w:t>验收批复：</w:t>
                  </w:r>
                  <w:r>
                    <w:rPr>
                      <w:rFonts w:ascii="Times New Roman" w:eastAsiaTheme="minorEastAsia" w:hAnsiTheme="minorEastAsia" w:hint="eastAsia"/>
                      <w:b w:val="0"/>
                      <w:color w:val="000000" w:themeColor="text1"/>
                      <w:sz w:val="21"/>
                      <w:szCs w:val="21"/>
                    </w:rPr>
                    <w:t>浙</w:t>
                  </w:r>
                  <w:r w:rsidRPr="003073DD">
                    <w:rPr>
                      <w:rFonts w:ascii="Times New Roman" w:eastAsiaTheme="minorEastAsia" w:hAnsiTheme="minorEastAsia"/>
                      <w:b w:val="0"/>
                      <w:color w:val="000000" w:themeColor="text1"/>
                      <w:sz w:val="21"/>
                      <w:szCs w:val="21"/>
                    </w:rPr>
                    <w:t>环辐验</w:t>
                  </w:r>
                  <w:r w:rsidRPr="003073DD">
                    <w:rPr>
                      <w:rFonts w:ascii="Times New Roman" w:eastAsiaTheme="minorEastAsia" w:hAnsi="Times New Roman"/>
                      <w:b w:val="0"/>
                      <w:color w:val="000000" w:themeColor="text1"/>
                      <w:sz w:val="21"/>
                      <w:szCs w:val="21"/>
                    </w:rPr>
                    <w:t>[20</w:t>
                  </w:r>
                  <w:r>
                    <w:rPr>
                      <w:rFonts w:ascii="Times New Roman" w:eastAsiaTheme="minorEastAsia" w:hAnsi="Times New Roman" w:hint="eastAsia"/>
                      <w:b w:val="0"/>
                      <w:color w:val="000000" w:themeColor="text1"/>
                      <w:sz w:val="21"/>
                      <w:szCs w:val="21"/>
                    </w:rPr>
                    <w:t>08</w:t>
                  </w:r>
                  <w:r w:rsidRPr="003073DD">
                    <w:rPr>
                      <w:rFonts w:ascii="Times New Roman" w:eastAsiaTheme="minorEastAsia" w:hAnsi="Times New Roman"/>
                      <w:b w:val="0"/>
                      <w:color w:val="000000" w:themeColor="text1"/>
                      <w:sz w:val="21"/>
                      <w:szCs w:val="21"/>
                    </w:rPr>
                    <w:t>]</w:t>
                  </w:r>
                  <w:r>
                    <w:rPr>
                      <w:rFonts w:ascii="Times New Roman" w:eastAsiaTheme="minorEastAsia" w:hAnsi="Times New Roman" w:hint="eastAsia"/>
                      <w:b w:val="0"/>
                      <w:color w:val="000000" w:themeColor="text1"/>
                      <w:sz w:val="21"/>
                      <w:szCs w:val="21"/>
                    </w:rPr>
                    <w:t>52</w:t>
                  </w:r>
                  <w:r w:rsidRPr="003073DD">
                    <w:rPr>
                      <w:rFonts w:ascii="Times New Roman" w:eastAsiaTheme="minorEastAsia" w:hAnsiTheme="minorEastAsia"/>
                      <w:b w:val="0"/>
                      <w:color w:val="000000" w:themeColor="text1"/>
                      <w:sz w:val="21"/>
                      <w:szCs w:val="21"/>
                    </w:rPr>
                    <w:t>号</w:t>
                  </w:r>
                </w:p>
              </w:tc>
            </w:tr>
            <w:tr w:rsidR="00A65F5C" w:rsidRPr="007179AB" w:rsidTr="00A65F5C">
              <w:trPr>
                <w:cantSplit/>
                <w:trHeight w:val="502"/>
                <w:jc w:val="center"/>
              </w:trPr>
              <w:tc>
                <w:tcPr>
                  <w:tcW w:w="381" w:type="pct"/>
                  <w:vAlign w:val="center"/>
                </w:tcPr>
                <w:p w:rsidR="00A65F5C" w:rsidRPr="007179AB" w:rsidRDefault="00A65F5C" w:rsidP="00A65F5C">
                  <w:pPr>
                    <w:pStyle w:val="afd"/>
                    <w:ind w:leftChars="0" w:left="0"/>
                    <w:contextualSpacing/>
                    <w:jc w:val="center"/>
                    <w:rPr>
                      <w:rFonts w:ascii="Times New Roman" w:eastAsia="宋体" w:hAnsi="Times New Roman"/>
                      <w:b w:val="0"/>
                      <w:kern w:val="0"/>
                      <w:sz w:val="21"/>
                      <w:szCs w:val="21"/>
                    </w:rPr>
                  </w:pPr>
                  <w:r>
                    <w:rPr>
                      <w:rFonts w:ascii="Times New Roman" w:eastAsia="宋体" w:hAnsi="Times New Roman" w:hint="eastAsia"/>
                      <w:b w:val="0"/>
                      <w:kern w:val="0"/>
                      <w:sz w:val="21"/>
                      <w:szCs w:val="21"/>
                    </w:rPr>
                    <w:t>4</w:t>
                  </w:r>
                </w:p>
              </w:tc>
              <w:tc>
                <w:tcPr>
                  <w:tcW w:w="824" w:type="pct"/>
                  <w:vAlign w:val="center"/>
                </w:tcPr>
                <w:p w:rsidR="00A65F5C" w:rsidRPr="007179AB"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16</w:t>
                  </w:r>
                  <w:r>
                    <w:rPr>
                      <w:rFonts w:hAnsi="宋体" w:hint="eastAsia"/>
                      <w:sz w:val="21"/>
                      <w:szCs w:val="21"/>
                    </w:rPr>
                    <w:t>型</w:t>
                  </w:r>
                  <w:r>
                    <w:rPr>
                      <w:rFonts w:hAnsi="宋体" w:hint="eastAsia"/>
                      <w:sz w:val="21"/>
                      <w:szCs w:val="21"/>
                    </w:rPr>
                    <w:t>CT</w:t>
                  </w:r>
                </w:p>
              </w:tc>
              <w:tc>
                <w:tcPr>
                  <w:tcW w:w="858" w:type="pct"/>
                  <w:vAlign w:val="center"/>
                </w:tcPr>
                <w:p w:rsidR="00A65F5C" w:rsidRPr="007179AB"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Emotion</w:t>
                  </w:r>
                </w:p>
              </w:tc>
              <w:tc>
                <w:tcPr>
                  <w:tcW w:w="454" w:type="pct"/>
                  <w:vAlign w:val="center"/>
                </w:tcPr>
                <w:p w:rsidR="00A65F5C" w:rsidRPr="007179AB" w:rsidRDefault="00A65F5C" w:rsidP="00A65F5C">
                  <w:pPr>
                    <w:jc w:val="center"/>
                    <w:rPr>
                      <w:kern w:val="0"/>
                      <w:szCs w:val="21"/>
                    </w:rPr>
                  </w:pPr>
                  <w:r w:rsidRPr="007179AB">
                    <w:rPr>
                      <w:kern w:val="0"/>
                      <w:szCs w:val="21"/>
                    </w:rPr>
                    <w:t>Ⅲ</w:t>
                  </w:r>
                  <w:r w:rsidRPr="007179AB">
                    <w:rPr>
                      <w:kern w:val="0"/>
                      <w:szCs w:val="21"/>
                    </w:rPr>
                    <w:t>类</w:t>
                  </w:r>
                </w:p>
              </w:tc>
              <w:tc>
                <w:tcPr>
                  <w:tcW w:w="546" w:type="pct"/>
                  <w:vAlign w:val="center"/>
                </w:tcPr>
                <w:p w:rsidR="00A65F5C" w:rsidRPr="007179AB"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1</w:t>
                  </w:r>
                </w:p>
              </w:tc>
              <w:tc>
                <w:tcPr>
                  <w:tcW w:w="911"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妇幼保健院</w:t>
                  </w:r>
                </w:p>
                <w:p w:rsidR="00A65F5C" w:rsidRPr="007179AB"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放射科</w:t>
                  </w:r>
                  <w:r>
                    <w:rPr>
                      <w:rFonts w:hAnsi="宋体" w:hint="eastAsia"/>
                      <w:sz w:val="21"/>
                      <w:szCs w:val="21"/>
                    </w:rPr>
                    <w:t>4</w:t>
                  </w:r>
                  <w:r>
                    <w:rPr>
                      <w:rFonts w:hAnsi="宋体" w:hint="eastAsia"/>
                      <w:sz w:val="21"/>
                      <w:szCs w:val="21"/>
                    </w:rPr>
                    <w:t>号机房</w:t>
                  </w:r>
                </w:p>
              </w:tc>
              <w:tc>
                <w:tcPr>
                  <w:tcW w:w="1026" w:type="pct"/>
                  <w:vAlign w:val="center"/>
                </w:tcPr>
                <w:p w:rsidR="00A65F5C" w:rsidRDefault="00A65F5C" w:rsidP="00E808FD">
                  <w:pPr>
                    <w:pStyle w:val="afd"/>
                    <w:keepNext/>
                    <w:ind w:leftChars="0" w:left="0"/>
                    <w:contextualSpacing/>
                    <w:jc w:val="left"/>
                    <w:outlineLvl w:val="0"/>
                    <w:rPr>
                      <w:rFonts w:ascii="Times New Roman" w:eastAsiaTheme="minorEastAsia" w:hAnsiTheme="minorEastAsia"/>
                      <w:b w:val="0"/>
                      <w:color w:val="000000" w:themeColor="text1"/>
                      <w:sz w:val="21"/>
                      <w:szCs w:val="21"/>
                    </w:rPr>
                  </w:pPr>
                  <w:r w:rsidRPr="00A65F5C">
                    <w:rPr>
                      <w:rFonts w:ascii="Times New Roman" w:eastAsiaTheme="minorEastAsia" w:hAnsiTheme="minorEastAsia"/>
                      <w:b w:val="0"/>
                      <w:color w:val="000000" w:themeColor="text1"/>
                      <w:sz w:val="21"/>
                      <w:szCs w:val="21"/>
                    </w:rPr>
                    <w:t>环评批复：温环函</w:t>
                  </w:r>
                  <w:r w:rsidRPr="00A65F5C">
                    <w:rPr>
                      <w:rFonts w:ascii="Times New Roman" w:eastAsiaTheme="minorEastAsia" w:hAnsi="Times New Roman"/>
                      <w:b w:val="0"/>
                      <w:color w:val="000000" w:themeColor="text1"/>
                      <w:sz w:val="21"/>
                      <w:szCs w:val="21"/>
                    </w:rPr>
                    <w:t>[2006]24</w:t>
                  </w:r>
                  <w:r w:rsidRPr="00A65F5C">
                    <w:rPr>
                      <w:rFonts w:ascii="Times New Roman" w:eastAsiaTheme="minorEastAsia" w:hAnsiTheme="minorEastAsia"/>
                      <w:b w:val="0"/>
                      <w:color w:val="000000" w:themeColor="text1"/>
                      <w:sz w:val="21"/>
                      <w:szCs w:val="21"/>
                    </w:rPr>
                    <w:t>号</w:t>
                  </w:r>
                </w:p>
                <w:p w:rsidR="00E808FD" w:rsidRPr="00F445F7" w:rsidRDefault="00E808FD" w:rsidP="00E808FD">
                  <w:pPr>
                    <w:pStyle w:val="afd"/>
                    <w:keepNext/>
                    <w:ind w:leftChars="0" w:left="0"/>
                    <w:contextualSpacing/>
                    <w:jc w:val="left"/>
                    <w:outlineLvl w:val="0"/>
                    <w:rPr>
                      <w:rFonts w:ascii="Times New Roman" w:eastAsia="宋体" w:hAnsi="Times New Roman"/>
                      <w:b w:val="0"/>
                      <w:kern w:val="0"/>
                      <w:sz w:val="21"/>
                      <w:szCs w:val="21"/>
                    </w:rPr>
                  </w:pPr>
                  <w:r w:rsidRPr="003073DD">
                    <w:rPr>
                      <w:rFonts w:ascii="Times New Roman" w:eastAsiaTheme="minorEastAsia" w:hAnsiTheme="minorEastAsia"/>
                      <w:b w:val="0"/>
                      <w:color w:val="000000" w:themeColor="text1"/>
                      <w:sz w:val="21"/>
                      <w:szCs w:val="21"/>
                    </w:rPr>
                    <w:t>验收批复：</w:t>
                  </w:r>
                  <w:r>
                    <w:rPr>
                      <w:rFonts w:ascii="Times New Roman" w:eastAsiaTheme="minorEastAsia" w:hAnsiTheme="minorEastAsia" w:hint="eastAsia"/>
                      <w:b w:val="0"/>
                      <w:color w:val="000000" w:themeColor="text1"/>
                      <w:sz w:val="21"/>
                      <w:szCs w:val="21"/>
                    </w:rPr>
                    <w:t>浙</w:t>
                  </w:r>
                  <w:r w:rsidRPr="003073DD">
                    <w:rPr>
                      <w:rFonts w:ascii="Times New Roman" w:eastAsiaTheme="minorEastAsia" w:hAnsiTheme="minorEastAsia"/>
                      <w:b w:val="0"/>
                      <w:color w:val="000000" w:themeColor="text1"/>
                      <w:sz w:val="21"/>
                      <w:szCs w:val="21"/>
                    </w:rPr>
                    <w:t>环辐验</w:t>
                  </w:r>
                  <w:r w:rsidRPr="003073DD">
                    <w:rPr>
                      <w:rFonts w:ascii="Times New Roman" w:eastAsiaTheme="minorEastAsia" w:hAnsi="Times New Roman"/>
                      <w:b w:val="0"/>
                      <w:color w:val="000000" w:themeColor="text1"/>
                      <w:sz w:val="21"/>
                      <w:szCs w:val="21"/>
                    </w:rPr>
                    <w:t>[20</w:t>
                  </w:r>
                  <w:r>
                    <w:rPr>
                      <w:rFonts w:ascii="Times New Roman" w:eastAsiaTheme="minorEastAsia" w:hAnsi="Times New Roman" w:hint="eastAsia"/>
                      <w:b w:val="0"/>
                      <w:color w:val="000000" w:themeColor="text1"/>
                      <w:sz w:val="21"/>
                      <w:szCs w:val="21"/>
                    </w:rPr>
                    <w:t>08</w:t>
                  </w:r>
                  <w:r w:rsidRPr="003073DD">
                    <w:rPr>
                      <w:rFonts w:ascii="Times New Roman" w:eastAsiaTheme="minorEastAsia" w:hAnsi="Times New Roman"/>
                      <w:b w:val="0"/>
                      <w:color w:val="000000" w:themeColor="text1"/>
                      <w:sz w:val="21"/>
                      <w:szCs w:val="21"/>
                    </w:rPr>
                    <w:t>]</w:t>
                  </w:r>
                  <w:r>
                    <w:rPr>
                      <w:rFonts w:ascii="Times New Roman" w:eastAsiaTheme="minorEastAsia" w:hAnsi="Times New Roman" w:hint="eastAsia"/>
                      <w:b w:val="0"/>
                      <w:color w:val="000000" w:themeColor="text1"/>
                      <w:sz w:val="21"/>
                      <w:szCs w:val="21"/>
                    </w:rPr>
                    <w:t>52</w:t>
                  </w:r>
                  <w:r w:rsidRPr="003073DD">
                    <w:rPr>
                      <w:rFonts w:ascii="Times New Roman" w:eastAsiaTheme="minorEastAsia" w:hAnsiTheme="minorEastAsia"/>
                      <w:b w:val="0"/>
                      <w:color w:val="000000" w:themeColor="text1"/>
                      <w:sz w:val="21"/>
                      <w:szCs w:val="21"/>
                    </w:rPr>
                    <w:t>号</w:t>
                  </w:r>
                </w:p>
              </w:tc>
            </w:tr>
            <w:tr w:rsidR="00A65F5C" w:rsidRPr="007179AB" w:rsidTr="00A65F5C">
              <w:trPr>
                <w:cantSplit/>
                <w:trHeight w:val="340"/>
                <w:jc w:val="center"/>
              </w:trPr>
              <w:tc>
                <w:tcPr>
                  <w:tcW w:w="381" w:type="pct"/>
                  <w:vAlign w:val="center"/>
                </w:tcPr>
                <w:p w:rsidR="00A65F5C" w:rsidRPr="007179AB" w:rsidRDefault="00A65F5C" w:rsidP="00A65F5C">
                  <w:pPr>
                    <w:pStyle w:val="afd"/>
                    <w:ind w:leftChars="0" w:left="0"/>
                    <w:contextualSpacing/>
                    <w:jc w:val="center"/>
                    <w:rPr>
                      <w:rFonts w:ascii="Times New Roman" w:eastAsia="宋体" w:hAnsi="Times New Roman"/>
                      <w:b w:val="0"/>
                      <w:kern w:val="0"/>
                      <w:sz w:val="21"/>
                      <w:szCs w:val="21"/>
                    </w:rPr>
                  </w:pPr>
                  <w:r>
                    <w:rPr>
                      <w:rFonts w:ascii="Times New Roman" w:eastAsia="宋体" w:hAnsi="Times New Roman" w:hint="eastAsia"/>
                      <w:b w:val="0"/>
                      <w:kern w:val="0"/>
                      <w:sz w:val="21"/>
                      <w:szCs w:val="21"/>
                    </w:rPr>
                    <w:t>5</w:t>
                  </w:r>
                </w:p>
              </w:tc>
              <w:tc>
                <w:tcPr>
                  <w:tcW w:w="824" w:type="pct"/>
                  <w:vAlign w:val="center"/>
                </w:tcPr>
                <w:p w:rsidR="00A65F5C" w:rsidRPr="007179AB"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DR</w:t>
                  </w:r>
                </w:p>
              </w:tc>
              <w:tc>
                <w:tcPr>
                  <w:tcW w:w="858"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DIGITAL</w:t>
                  </w:r>
                </w:p>
                <w:p w:rsidR="00A65F5C" w:rsidRPr="007179AB"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DIANOST</w:t>
                  </w:r>
                </w:p>
              </w:tc>
              <w:tc>
                <w:tcPr>
                  <w:tcW w:w="454" w:type="pct"/>
                  <w:vAlign w:val="center"/>
                </w:tcPr>
                <w:p w:rsidR="00A65F5C" w:rsidRPr="007179AB" w:rsidRDefault="00A65F5C" w:rsidP="00A65F5C">
                  <w:pPr>
                    <w:jc w:val="center"/>
                    <w:rPr>
                      <w:kern w:val="0"/>
                      <w:szCs w:val="21"/>
                    </w:rPr>
                  </w:pPr>
                  <w:r w:rsidRPr="007179AB">
                    <w:rPr>
                      <w:kern w:val="0"/>
                      <w:szCs w:val="21"/>
                    </w:rPr>
                    <w:t>Ⅲ</w:t>
                  </w:r>
                  <w:r w:rsidRPr="007179AB">
                    <w:rPr>
                      <w:kern w:val="0"/>
                      <w:szCs w:val="21"/>
                    </w:rPr>
                    <w:t>类</w:t>
                  </w:r>
                </w:p>
              </w:tc>
              <w:tc>
                <w:tcPr>
                  <w:tcW w:w="546" w:type="pct"/>
                  <w:vAlign w:val="center"/>
                </w:tcPr>
                <w:p w:rsidR="00A65F5C" w:rsidRPr="007179AB"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1</w:t>
                  </w:r>
                </w:p>
              </w:tc>
              <w:tc>
                <w:tcPr>
                  <w:tcW w:w="911"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红十字医院</w:t>
                  </w:r>
                </w:p>
                <w:p w:rsidR="00A65F5C" w:rsidRPr="007179AB"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DR</w:t>
                  </w:r>
                  <w:r>
                    <w:rPr>
                      <w:rFonts w:hAnsi="宋体" w:hint="eastAsia"/>
                      <w:sz w:val="21"/>
                      <w:szCs w:val="21"/>
                    </w:rPr>
                    <w:t>机房</w:t>
                  </w:r>
                </w:p>
              </w:tc>
              <w:tc>
                <w:tcPr>
                  <w:tcW w:w="1026" w:type="pct"/>
                  <w:vAlign w:val="center"/>
                </w:tcPr>
                <w:p w:rsidR="00E808FD" w:rsidRDefault="00E808FD" w:rsidP="00E808FD">
                  <w:pPr>
                    <w:pStyle w:val="afd"/>
                    <w:keepNext/>
                    <w:ind w:leftChars="0" w:left="0"/>
                    <w:contextualSpacing/>
                    <w:jc w:val="left"/>
                    <w:outlineLvl w:val="0"/>
                    <w:rPr>
                      <w:rFonts w:ascii="Times New Roman" w:eastAsiaTheme="minorEastAsia" w:hAnsiTheme="minorEastAsia"/>
                      <w:b w:val="0"/>
                      <w:color w:val="000000" w:themeColor="text1"/>
                      <w:sz w:val="21"/>
                      <w:szCs w:val="21"/>
                    </w:rPr>
                  </w:pPr>
                  <w:r w:rsidRPr="00A65F5C">
                    <w:rPr>
                      <w:rFonts w:ascii="Times New Roman" w:eastAsiaTheme="minorEastAsia" w:hAnsiTheme="minorEastAsia"/>
                      <w:b w:val="0"/>
                      <w:color w:val="000000" w:themeColor="text1"/>
                      <w:sz w:val="21"/>
                      <w:szCs w:val="21"/>
                    </w:rPr>
                    <w:t>环评批复：温环函</w:t>
                  </w:r>
                  <w:r w:rsidRPr="00A65F5C">
                    <w:rPr>
                      <w:rFonts w:ascii="Times New Roman" w:eastAsiaTheme="minorEastAsia" w:hAnsi="Times New Roman"/>
                      <w:b w:val="0"/>
                      <w:color w:val="000000" w:themeColor="text1"/>
                      <w:sz w:val="21"/>
                      <w:szCs w:val="21"/>
                    </w:rPr>
                    <w:t>[2006]24</w:t>
                  </w:r>
                  <w:r w:rsidRPr="00A65F5C">
                    <w:rPr>
                      <w:rFonts w:ascii="Times New Roman" w:eastAsiaTheme="minorEastAsia" w:hAnsiTheme="minorEastAsia"/>
                      <w:b w:val="0"/>
                      <w:color w:val="000000" w:themeColor="text1"/>
                      <w:sz w:val="21"/>
                      <w:szCs w:val="21"/>
                    </w:rPr>
                    <w:t>号</w:t>
                  </w:r>
                </w:p>
                <w:p w:rsidR="00A65F5C" w:rsidRPr="00F445F7" w:rsidRDefault="00E808FD" w:rsidP="00E808FD">
                  <w:pPr>
                    <w:pStyle w:val="afd"/>
                    <w:keepNext/>
                    <w:ind w:leftChars="0" w:left="0"/>
                    <w:contextualSpacing/>
                    <w:jc w:val="left"/>
                    <w:outlineLvl w:val="0"/>
                    <w:rPr>
                      <w:rFonts w:ascii="Times New Roman" w:eastAsia="宋体" w:hAnsi="Times New Roman"/>
                      <w:b w:val="0"/>
                      <w:kern w:val="0"/>
                      <w:sz w:val="21"/>
                      <w:szCs w:val="21"/>
                    </w:rPr>
                  </w:pPr>
                  <w:r w:rsidRPr="003073DD">
                    <w:rPr>
                      <w:rFonts w:ascii="Times New Roman" w:eastAsiaTheme="minorEastAsia" w:hAnsiTheme="minorEastAsia"/>
                      <w:b w:val="0"/>
                      <w:color w:val="000000" w:themeColor="text1"/>
                      <w:sz w:val="21"/>
                      <w:szCs w:val="21"/>
                    </w:rPr>
                    <w:t>验收批复：</w:t>
                  </w:r>
                  <w:r>
                    <w:rPr>
                      <w:rFonts w:ascii="Times New Roman" w:eastAsiaTheme="minorEastAsia" w:hAnsiTheme="minorEastAsia" w:hint="eastAsia"/>
                      <w:b w:val="0"/>
                      <w:color w:val="000000" w:themeColor="text1"/>
                      <w:sz w:val="21"/>
                      <w:szCs w:val="21"/>
                    </w:rPr>
                    <w:t>浙</w:t>
                  </w:r>
                  <w:r w:rsidRPr="003073DD">
                    <w:rPr>
                      <w:rFonts w:ascii="Times New Roman" w:eastAsiaTheme="minorEastAsia" w:hAnsiTheme="minorEastAsia"/>
                      <w:b w:val="0"/>
                      <w:color w:val="000000" w:themeColor="text1"/>
                      <w:sz w:val="21"/>
                      <w:szCs w:val="21"/>
                    </w:rPr>
                    <w:t>环辐验</w:t>
                  </w:r>
                  <w:r w:rsidRPr="003073DD">
                    <w:rPr>
                      <w:rFonts w:ascii="Times New Roman" w:eastAsiaTheme="minorEastAsia" w:hAnsi="Times New Roman"/>
                      <w:b w:val="0"/>
                      <w:color w:val="000000" w:themeColor="text1"/>
                      <w:sz w:val="21"/>
                      <w:szCs w:val="21"/>
                    </w:rPr>
                    <w:t>[20</w:t>
                  </w:r>
                  <w:r>
                    <w:rPr>
                      <w:rFonts w:ascii="Times New Roman" w:eastAsiaTheme="minorEastAsia" w:hAnsi="Times New Roman" w:hint="eastAsia"/>
                      <w:b w:val="0"/>
                      <w:color w:val="000000" w:themeColor="text1"/>
                      <w:sz w:val="21"/>
                      <w:szCs w:val="21"/>
                    </w:rPr>
                    <w:t>08</w:t>
                  </w:r>
                  <w:r w:rsidRPr="003073DD">
                    <w:rPr>
                      <w:rFonts w:ascii="Times New Roman" w:eastAsiaTheme="minorEastAsia" w:hAnsi="Times New Roman"/>
                      <w:b w:val="0"/>
                      <w:color w:val="000000" w:themeColor="text1"/>
                      <w:sz w:val="21"/>
                      <w:szCs w:val="21"/>
                    </w:rPr>
                    <w:t>]</w:t>
                  </w:r>
                  <w:r>
                    <w:rPr>
                      <w:rFonts w:ascii="Times New Roman" w:eastAsiaTheme="minorEastAsia" w:hAnsi="Times New Roman" w:hint="eastAsia"/>
                      <w:b w:val="0"/>
                      <w:color w:val="000000" w:themeColor="text1"/>
                      <w:sz w:val="21"/>
                      <w:szCs w:val="21"/>
                    </w:rPr>
                    <w:t>52</w:t>
                  </w:r>
                  <w:r w:rsidRPr="003073DD">
                    <w:rPr>
                      <w:rFonts w:ascii="Times New Roman" w:eastAsiaTheme="minorEastAsia" w:hAnsiTheme="minorEastAsia"/>
                      <w:b w:val="0"/>
                      <w:color w:val="000000" w:themeColor="text1"/>
                      <w:sz w:val="21"/>
                      <w:szCs w:val="21"/>
                    </w:rPr>
                    <w:t>号</w:t>
                  </w:r>
                </w:p>
              </w:tc>
            </w:tr>
            <w:tr w:rsidR="00A65F5C" w:rsidRPr="007179AB" w:rsidTr="00A65F5C">
              <w:trPr>
                <w:cantSplit/>
                <w:trHeight w:val="340"/>
                <w:jc w:val="center"/>
              </w:trPr>
              <w:tc>
                <w:tcPr>
                  <w:tcW w:w="381" w:type="pct"/>
                  <w:vAlign w:val="center"/>
                </w:tcPr>
                <w:p w:rsidR="00A65F5C" w:rsidRPr="007179AB" w:rsidRDefault="00A65F5C" w:rsidP="00A65F5C">
                  <w:pPr>
                    <w:pStyle w:val="afd"/>
                    <w:ind w:leftChars="0" w:left="0"/>
                    <w:contextualSpacing/>
                    <w:jc w:val="center"/>
                    <w:rPr>
                      <w:rFonts w:ascii="Times New Roman" w:eastAsia="宋体" w:hAnsi="Times New Roman"/>
                      <w:b w:val="0"/>
                      <w:kern w:val="0"/>
                      <w:sz w:val="21"/>
                      <w:szCs w:val="21"/>
                    </w:rPr>
                  </w:pPr>
                  <w:r>
                    <w:rPr>
                      <w:rFonts w:ascii="Times New Roman" w:eastAsia="宋体" w:hAnsi="Times New Roman" w:hint="eastAsia"/>
                      <w:b w:val="0"/>
                      <w:kern w:val="0"/>
                      <w:sz w:val="21"/>
                      <w:szCs w:val="21"/>
                    </w:rPr>
                    <w:lastRenderedPageBreak/>
                    <w:t>6</w:t>
                  </w:r>
                </w:p>
              </w:tc>
              <w:tc>
                <w:tcPr>
                  <w:tcW w:w="824" w:type="pct"/>
                  <w:vAlign w:val="center"/>
                </w:tcPr>
                <w:p w:rsidR="00A65F5C" w:rsidRPr="007179AB"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DR</w:t>
                  </w:r>
                </w:p>
              </w:tc>
              <w:tc>
                <w:tcPr>
                  <w:tcW w:w="858"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DIGITAL</w:t>
                  </w:r>
                </w:p>
                <w:p w:rsidR="00A65F5C" w:rsidRPr="007179AB"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DIANOST</w:t>
                  </w:r>
                </w:p>
              </w:tc>
              <w:tc>
                <w:tcPr>
                  <w:tcW w:w="454" w:type="pct"/>
                  <w:vAlign w:val="center"/>
                </w:tcPr>
                <w:p w:rsidR="00A65F5C" w:rsidRPr="007179AB" w:rsidRDefault="00A65F5C" w:rsidP="00A65F5C">
                  <w:pPr>
                    <w:jc w:val="center"/>
                    <w:rPr>
                      <w:kern w:val="0"/>
                      <w:szCs w:val="21"/>
                    </w:rPr>
                  </w:pPr>
                  <w:r w:rsidRPr="007179AB">
                    <w:rPr>
                      <w:kern w:val="0"/>
                      <w:szCs w:val="21"/>
                    </w:rPr>
                    <w:t>Ⅲ</w:t>
                  </w:r>
                  <w:r w:rsidRPr="007179AB">
                    <w:rPr>
                      <w:kern w:val="0"/>
                      <w:szCs w:val="21"/>
                    </w:rPr>
                    <w:t>类</w:t>
                  </w:r>
                </w:p>
              </w:tc>
              <w:tc>
                <w:tcPr>
                  <w:tcW w:w="546" w:type="pct"/>
                  <w:vAlign w:val="center"/>
                </w:tcPr>
                <w:p w:rsidR="00A65F5C" w:rsidRPr="007179AB"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1</w:t>
                  </w:r>
                </w:p>
              </w:tc>
              <w:tc>
                <w:tcPr>
                  <w:tcW w:w="911"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红十字医院</w:t>
                  </w:r>
                </w:p>
                <w:p w:rsidR="00A65F5C" w:rsidRPr="007179AB"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DR</w:t>
                  </w:r>
                  <w:r>
                    <w:rPr>
                      <w:rFonts w:hAnsi="宋体" w:hint="eastAsia"/>
                      <w:sz w:val="21"/>
                      <w:szCs w:val="21"/>
                    </w:rPr>
                    <w:t>机房</w:t>
                  </w:r>
                </w:p>
              </w:tc>
              <w:tc>
                <w:tcPr>
                  <w:tcW w:w="1026" w:type="pct"/>
                  <w:vAlign w:val="center"/>
                </w:tcPr>
                <w:p w:rsidR="00A65F5C" w:rsidRDefault="00A65F5C" w:rsidP="00E808FD">
                  <w:pPr>
                    <w:pStyle w:val="afd"/>
                    <w:keepNext/>
                    <w:ind w:leftChars="0" w:left="0"/>
                    <w:contextualSpacing/>
                    <w:jc w:val="left"/>
                    <w:outlineLvl w:val="0"/>
                    <w:rPr>
                      <w:rFonts w:ascii="Times New Roman" w:eastAsiaTheme="minorEastAsia" w:hAnsiTheme="minorEastAsia"/>
                      <w:b w:val="0"/>
                      <w:color w:val="000000" w:themeColor="text1"/>
                      <w:sz w:val="21"/>
                      <w:szCs w:val="21"/>
                    </w:rPr>
                  </w:pPr>
                  <w:r w:rsidRPr="00A65F5C">
                    <w:rPr>
                      <w:rFonts w:ascii="Times New Roman" w:eastAsiaTheme="minorEastAsia" w:hAnsiTheme="minorEastAsia"/>
                      <w:b w:val="0"/>
                      <w:color w:val="000000" w:themeColor="text1"/>
                      <w:sz w:val="21"/>
                      <w:szCs w:val="21"/>
                    </w:rPr>
                    <w:t>环评批复：温环</w:t>
                  </w:r>
                  <w:r>
                    <w:rPr>
                      <w:rFonts w:ascii="Times New Roman" w:eastAsiaTheme="minorEastAsia" w:hAnsiTheme="minorEastAsia" w:hint="eastAsia"/>
                      <w:b w:val="0"/>
                      <w:color w:val="000000" w:themeColor="text1"/>
                      <w:sz w:val="21"/>
                      <w:szCs w:val="21"/>
                    </w:rPr>
                    <w:t>辐</w:t>
                  </w:r>
                  <w:r w:rsidRPr="00A65F5C">
                    <w:rPr>
                      <w:rFonts w:ascii="Times New Roman" w:eastAsiaTheme="minorEastAsia" w:hAnsi="Times New Roman"/>
                      <w:b w:val="0"/>
                      <w:color w:val="000000" w:themeColor="text1"/>
                      <w:sz w:val="21"/>
                      <w:szCs w:val="21"/>
                    </w:rPr>
                    <w:t>[200</w:t>
                  </w:r>
                  <w:r>
                    <w:rPr>
                      <w:rFonts w:ascii="Times New Roman" w:eastAsiaTheme="minorEastAsia" w:hAnsi="Times New Roman" w:hint="eastAsia"/>
                      <w:b w:val="0"/>
                      <w:color w:val="000000" w:themeColor="text1"/>
                      <w:sz w:val="21"/>
                      <w:szCs w:val="21"/>
                    </w:rPr>
                    <w:t>8</w:t>
                  </w:r>
                  <w:r w:rsidRPr="00A65F5C">
                    <w:rPr>
                      <w:rFonts w:ascii="Times New Roman" w:eastAsiaTheme="minorEastAsia" w:hAnsi="Times New Roman"/>
                      <w:b w:val="0"/>
                      <w:color w:val="000000" w:themeColor="text1"/>
                      <w:sz w:val="21"/>
                      <w:szCs w:val="21"/>
                    </w:rPr>
                    <w:t>]</w:t>
                  </w:r>
                  <w:r>
                    <w:rPr>
                      <w:rFonts w:ascii="Times New Roman" w:eastAsiaTheme="minorEastAsia" w:hAnsi="Times New Roman" w:hint="eastAsia"/>
                      <w:b w:val="0"/>
                      <w:color w:val="000000" w:themeColor="text1"/>
                      <w:sz w:val="21"/>
                      <w:szCs w:val="21"/>
                    </w:rPr>
                    <w:t>43</w:t>
                  </w:r>
                  <w:r w:rsidRPr="00A65F5C">
                    <w:rPr>
                      <w:rFonts w:ascii="Times New Roman" w:eastAsiaTheme="minorEastAsia" w:hAnsiTheme="minorEastAsia"/>
                      <w:b w:val="0"/>
                      <w:color w:val="000000" w:themeColor="text1"/>
                      <w:sz w:val="21"/>
                      <w:szCs w:val="21"/>
                    </w:rPr>
                    <w:t>号</w:t>
                  </w:r>
                </w:p>
                <w:p w:rsidR="00E808FD" w:rsidRPr="00F445F7" w:rsidRDefault="00E808FD" w:rsidP="005C7571">
                  <w:pPr>
                    <w:pStyle w:val="afd"/>
                    <w:keepNext/>
                    <w:ind w:leftChars="0" w:left="0"/>
                    <w:contextualSpacing/>
                    <w:outlineLvl w:val="0"/>
                    <w:rPr>
                      <w:rFonts w:ascii="Times New Roman" w:eastAsia="宋体" w:hAnsi="Times New Roman"/>
                      <w:b w:val="0"/>
                      <w:kern w:val="0"/>
                      <w:sz w:val="21"/>
                      <w:szCs w:val="21"/>
                    </w:rPr>
                  </w:pPr>
                  <w:r w:rsidRPr="003073DD">
                    <w:rPr>
                      <w:rFonts w:ascii="Times New Roman" w:eastAsiaTheme="minorEastAsia" w:hAnsiTheme="minorEastAsia"/>
                      <w:b w:val="0"/>
                      <w:color w:val="000000" w:themeColor="text1"/>
                      <w:sz w:val="21"/>
                      <w:szCs w:val="21"/>
                    </w:rPr>
                    <w:t>验收批复：</w:t>
                  </w:r>
                  <w:r>
                    <w:rPr>
                      <w:rFonts w:ascii="Times New Roman" w:eastAsiaTheme="minorEastAsia" w:hAnsiTheme="minorEastAsia" w:hint="eastAsia"/>
                      <w:b w:val="0"/>
                      <w:color w:val="000000" w:themeColor="text1"/>
                      <w:sz w:val="21"/>
                      <w:szCs w:val="21"/>
                    </w:rPr>
                    <w:t>浙</w:t>
                  </w:r>
                  <w:r w:rsidRPr="003073DD">
                    <w:rPr>
                      <w:rFonts w:ascii="Times New Roman" w:eastAsiaTheme="minorEastAsia" w:hAnsiTheme="minorEastAsia"/>
                      <w:b w:val="0"/>
                      <w:color w:val="000000" w:themeColor="text1"/>
                      <w:sz w:val="21"/>
                      <w:szCs w:val="21"/>
                    </w:rPr>
                    <w:t>环辐验</w:t>
                  </w:r>
                  <w:r w:rsidRPr="003073DD">
                    <w:rPr>
                      <w:rFonts w:ascii="Times New Roman" w:eastAsiaTheme="minorEastAsia" w:hAnsi="Times New Roman"/>
                      <w:b w:val="0"/>
                      <w:color w:val="000000" w:themeColor="text1"/>
                      <w:sz w:val="21"/>
                      <w:szCs w:val="21"/>
                    </w:rPr>
                    <w:t>[20</w:t>
                  </w:r>
                  <w:r w:rsidR="005C7571">
                    <w:rPr>
                      <w:rFonts w:ascii="Times New Roman" w:eastAsiaTheme="minorEastAsia" w:hAnsi="Times New Roman" w:hint="eastAsia"/>
                      <w:b w:val="0"/>
                      <w:color w:val="000000" w:themeColor="text1"/>
                      <w:sz w:val="21"/>
                      <w:szCs w:val="21"/>
                    </w:rPr>
                    <w:t>17</w:t>
                  </w:r>
                  <w:r w:rsidRPr="003073DD">
                    <w:rPr>
                      <w:rFonts w:ascii="Times New Roman" w:eastAsiaTheme="minorEastAsia" w:hAnsi="Times New Roman"/>
                      <w:b w:val="0"/>
                      <w:color w:val="000000" w:themeColor="text1"/>
                      <w:sz w:val="21"/>
                      <w:szCs w:val="21"/>
                    </w:rPr>
                    <w:t>]</w:t>
                  </w:r>
                  <w:r w:rsidR="005C7571">
                    <w:rPr>
                      <w:rFonts w:ascii="Times New Roman" w:eastAsiaTheme="minorEastAsia" w:hAnsi="Times New Roman" w:hint="eastAsia"/>
                      <w:b w:val="0"/>
                      <w:color w:val="000000" w:themeColor="text1"/>
                      <w:sz w:val="21"/>
                      <w:szCs w:val="21"/>
                    </w:rPr>
                    <w:t>16</w:t>
                  </w:r>
                  <w:r w:rsidRPr="003073DD">
                    <w:rPr>
                      <w:rFonts w:ascii="Times New Roman" w:eastAsiaTheme="minorEastAsia" w:hAnsiTheme="minorEastAsia"/>
                      <w:b w:val="0"/>
                      <w:color w:val="000000" w:themeColor="text1"/>
                      <w:sz w:val="21"/>
                      <w:szCs w:val="21"/>
                    </w:rPr>
                    <w:t>号</w:t>
                  </w:r>
                </w:p>
              </w:tc>
            </w:tr>
            <w:tr w:rsidR="00A65F5C" w:rsidRPr="007179AB" w:rsidTr="00A65F5C">
              <w:trPr>
                <w:cantSplit/>
                <w:trHeight w:val="340"/>
                <w:jc w:val="center"/>
              </w:trPr>
              <w:tc>
                <w:tcPr>
                  <w:tcW w:w="381" w:type="pct"/>
                  <w:vAlign w:val="center"/>
                </w:tcPr>
                <w:p w:rsidR="00A65F5C" w:rsidRDefault="00A65F5C" w:rsidP="00A65F5C">
                  <w:pPr>
                    <w:pStyle w:val="afd"/>
                    <w:ind w:leftChars="0" w:left="0"/>
                    <w:contextualSpacing/>
                    <w:jc w:val="center"/>
                    <w:rPr>
                      <w:rFonts w:ascii="Times New Roman" w:eastAsia="宋体" w:hAnsi="Times New Roman"/>
                      <w:b w:val="0"/>
                      <w:kern w:val="0"/>
                      <w:sz w:val="21"/>
                      <w:szCs w:val="21"/>
                    </w:rPr>
                  </w:pPr>
                  <w:r>
                    <w:rPr>
                      <w:rFonts w:ascii="Times New Roman" w:eastAsia="宋体" w:hAnsi="Times New Roman" w:hint="eastAsia"/>
                      <w:b w:val="0"/>
                      <w:kern w:val="0"/>
                      <w:sz w:val="21"/>
                      <w:szCs w:val="21"/>
                    </w:rPr>
                    <w:t>7</w:t>
                  </w:r>
                </w:p>
              </w:tc>
              <w:tc>
                <w:tcPr>
                  <w:tcW w:w="824"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CR</w:t>
                  </w:r>
                </w:p>
              </w:tc>
              <w:tc>
                <w:tcPr>
                  <w:tcW w:w="858"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AXGP500</w:t>
                  </w:r>
                </w:p>
              </w:tc>
              <w:tc>
                <w:tcPr>
                  <w:tcW w:w="454" w:type="pct"/>
                  <w:vAlign w:val="center"/>
                </w:tcPr>
                <w:p w:rsidR="00A65F5C" w:rsidRPr="007179AB" w:rsidRDefault="00A65F5C" w:rsidP="00A65F5C">
                  <w:pPr>
                    <w:jc w:val="center"/>
                    <w:rPr>
                      <w:kern w:val="0"/>
                      <w:szCs w:val="21"/>
                    </w:rPr>
                  </w:pPr>
                  <w:r w:rsidRPr="007179AB">
                    <w:rPr>
                      <w:kern w:val="0"/>
                      <w:szCs w:val="21"/>
                    </w:rPr>
                    <w:t>Ⅲ</w:t>
                  </w:r>
                  <w:r w:rsidRPr="007179AB">
                    <w:rPr>
                      <w:kern w:val="0"/>
                      <w:szCs w:val="21"/>
                    </w:rPr>
                    <w:t>类</w:t>
                  </w:r>
                </w:p>
              </w:tc>
              <w:tc>
                <w:tcPr>
                  <w:tcW w:w="546"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1</w:t>
                  </w:r>
                </w:p>
              </w:tc>
              <w:tc>
                <w:tcPr>
                  <w:tcW w:w="911"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红十字医院</w:t>
                  </w:r>
                </w:p>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CR</w:t>
                  </w:r>
                  <w:r>
                    <w:rPr>
                      <w:rFonts w:hAnsi="宋体" w:hint="eastAsia"/>
                      <w:sz w:val="21"/>
                      <w:szCs w:val="21"/>
                    </w:rPr>
                    <w:t>机房</w:t>
                  </w:r>
                </w:p>
              </w:tc>
              <w:tc>
                <w:tcPr>
                  <w:tcW w:w="1026" w:type="pct"/>
                  <w:vAlign w:val="center"/>
                </w:tcPr>
                <w:p w:rsidR="00E808FD" w:rsidRDefault="00E808FD" w:rsidP="00E808FD">
                  <w:pPr>
                    <w:pStyle w:val="afd"/>
                    <w:keepNext/>
                    <w:ind w:leftChars="0" w:left="0"/>
                    <w:contextualSpacing/>
                    <w:jc w:val="left"/>
                    <w:outlineLvl w:val="0"/>
                    <w:rPr>
                      <w:rFonts w:ascii="Times New Roman" w:eastAsiaTheme="minorEastAsia" w:hAnsiTheme="minorEastAsia"/>
                      <w:b w:val="0"/>
                      <w:color w:val="000000" w:themeColor="text1"/>
                      <w:sz w:val="21"/>
                      <w:szCs w:val="21"/>
                    </w:rPr>
                  </w:pPr>
                  <w:r w:rsidRPr="00A65F5C">
                    <w:rPr>
                      <w:rFonts w:ascii="Times New Roman" w:eastAsiaTheme="minorEastAsia" w:hAnsiTheme="minorEastAsia"/>
                      <w:b w:val="0"/>
                      <w:color w:val="000000" w:themeColor="text1"/>
                      <w:sz w:val="21"/>
                      <w:szCs w:val="21"/>
                    </w:rPr>
                    <w:t>环评批复：温环</w:t>
                  </w:r>
                  <w:r>
                    <w:rPr>
                      <w:rFonts w:ascii="Times New Roman" w:eastAsiaTheme="minorEastAsia" w:hAnsiTheme="minorEastAsia" w:hint="eastAsia"/>
                      <w:b w:val="0"/>
                      <w:color w:val="000000" w:themeColor="text1"/>
                      <w:sz w:val="21"/>
                      <w:szCs w:val="21"/>
                    </w:rPr>
                    <w:t>辐</w:t>
                  </w:r>
                  <w:r w:rsidRPr="00A65F5C">
                    <w:rPr>
                      <w:rFonts w:ascii="Times New Roman" w:eastAsiaTheme="minorEastAsia" w:hAnsi="Times New Roman"/>
                      <w:b w:val="0"/>
                      <w:color w:val="000000" w:themeColor="text1"/>
                      <w:sz w:val="21"/>
                      <w:szCs w:val="21"/>
                    </w:rPr>
                    <w:t>[200</w:t>
                  </w:r>
                  <w:r>
                    <w:rPr>
                      <w:rFonts w:ascii="Times New Roman" w:eastAsiaTheme="minorEastAsia" w:hAnsi="Times New Roman" w:hint="eastAsia"/>
                      <w:b w:val="0"/>
                      <w:color w:val="000000" w:themeColor="text1"/>
                      <w:sz w:val="21"/>
                      <w:szCs w:val="21"/>
                    </w:rPr>
                    <w:t>8</w:t>
                  </w:r>
                  <w:r w:rsidRPr="00A65F5C">
                    <w:rPr>
                      <w:rFonts w:ascii="Times New Roman" w:eastAsiaTheme="minorEastAsia" w:hAnsi="Times New Roman"/>
                      <w:b w:val="0"/>
                      <w:color w:val="000000" w:themeColor="text1"/>
                      <w:sz w:val="21"/>
                      <w:szCs w:val="21"/>
                    </w:rPr>
                    <w:t>]</w:t>
                  </w:r>
                  <w:r>
                    <w:rPr>
                      <w:rFonts w:ascii="Times New Roman" w:eastAsiaTheme="minorEastAsia" w:hAnsi="Times New Roman" w:hint="eastAsia"/>
                      <w:b w:val="0"/>
                      <w:color w:val="000000" w:themeColor="text1"/>
                      <w:sz w:val="21"/>
                      <w:szCs w:val="21"/>
                    </w:rPr>
                    <w:t>43</w:t>
                  </w:r>
                  <w:r w:rsidRPr="00A65F5C">
                    <w:rPr>
                      <w:rFonts w:ascii="Times New Roman" w:eastAsiaTheme="minorEastAsia" w:hAnsiTheme="minorEastAsia"/>
                      <w:b w:val="0"/>
                      <w:color w:val="000000" w:themeColor="text1"/>
                      <w:sz w:val="21"/>
                      <w:szCs w:val="21"/>
                    </w:rPr>
                    <w:t>号</w:t>
                  </w:r>
                </w:p>
                <w:p w:rsidR="00A65F5C" w:rsidRPr="00F445F7" w:rsidRDefault="00E808FD" w:rsidP="00E808FD">
                  <w:pPr>
                    <w:pStyle w:val="afd"/>
                    <w:keepNext/>
                    <w:ind w:leftChars="0" w:left="0"/>
                    <w:contextualSpacing/>
                    <w:jc w:val="left"/>
                    <w:outlineLvl w:val="0"/>
                    <w:rPr>
                      <w:rFonts w:ascii="Times New Roman" w:eastAsia="宋体" w:hAnsi="Times New Roman"/>
                      <w:b w:val="0"/>
                      <w:kern w:val="0"/>
                      <w:sz w:val="21"/>
                      <w:szCs w:val="21"/>
                    </w:rPr>
                  </w:pPr>
                  <w:r w:rsidRPr="003073DD">
                    <w:rPr>
                      <w:rFonts w:ascii="Times New Roman" w:eastAsiaTheme="minorEastAsia" w:hAnsiTheme="minorEastAsia"/>
                      <w:b w:val="0"/>
                      <w:color w:val="000000" w:themeColor="text1"/>
                      <w:sz w:val="21"/>
                      <w:szCs w:val="21"/>
                    </w:rPr>
                    <w:t>验收批复：</w:t>
                  </w:r>
                  <w:r>
                    <w:rPr>
                      <w:rFonts w:ascii="Times New Roman" w:eastAsiaTheme="minorEastAsia" w:hAnsiTheme="minorEastAsia" w:hint="eastAsia"/>
                      <w:b w:val="0"/>
                      <w:color w:val="000000" w:themeColor="text1"/>
                      <w:sz w:val="21"/>
                      <w:szCs w:val="21"/>
                    </w:rPr>
                    <w:t>浙</w:t>
                  </w:r>
                  <w:r w:rsidRPr="003073DD">
                    <w:rPr>
                      <w:rFonts w:ascii="Times New Roman" w:eastAsiaTheme="minorEastAsia" w:hAnsiTheme="minorEastAsia"/>
                      <w:b w:val="0"/>
                      <w:color w:val="000000" w:themeColor="text1"/>
                      <w:sz w:val="21"/>
                      <w:szCs w:val="21"/>
                    </w:rPr>
                    <w:t>环辐验</w:t>
                  </w:r>
                  <w:r w:rsidRPr="003073DD">
                    <w:rPr>
                      <w:rFonts w:ascii="Times New Roman" w:eastAsiaTheme="minorEastAsia" w:hAnsi="Times New Roman"/>
                      <w:b w:val="0"/>
                      <w:color w:val="000000" w:themeColor="text1"/>
                      <w:sz w:val="21"/>
                      <w:szCs w:val="21"/>
                    </w:rPr>
                    <w:t>[20</w:t>
                  </w:r>
                  <w:r>
                    <w:rPr>
                      <w:rFonts w:ascii="Times New Roman" w:eastAsiaTheme="minorEastAsia" w:hAnsi="Times New Roman" w:hint="eastAsia"/>
                      <w:b w:val="0"/>
                      <w:color w:val="000000" w:themeColor="text1"/>
                      <w:sz w:val="21"/>
                      <w:szCs w:val="21"/>
                    </w:rPr>
                    <w:t>08</w:t>
                  </w:r>
                  <w:r w:rsidRPr="003073DD">
                    <w:rPr>
                      <w:rFonts w:ascii="Times New Roman" w:eastAsiaTheme="minorEastAsia" w:hAnsi="Times New Roman"/>
                      <w:b w:val="0"/>
                      <w:color w:val="000000" w:themeColor="text1"/>
                      <w:sz w:val="21"/>
                      <w:szCs w:val="21"/>
                    </w:rPr>
                    <w:t>]</w:t>
                  </w:r>
                  <w:r>
                    <w:rPr>
                      <w:rFonts w:ascii="Times New Roman" w:eastAsiaTheme="minorEastAsia" w:hAnsi="Times New Roman" w:hint="eastAsia"/>
                      <w:b w:val="0"/>
                      <w:color w:val="000000" w:themeColor="text1"/>
                      <w:sz w:val="21"/>
                      <w:szCs w:val="21"/>
                    </w:rPr>
                    <w:t>52</w:t>
                  </w:r>
                  <w:r w:rsidRPr="003073DD">
                    <w:rPr>
                      <w:rFonts w:ascii="Times New Roman" w:eastAsiaTheme="minorEastAsia" w:hAnsiTheme="minorEastAsia"/>
                      <w:b w:val="0"/>
                      <w:color w:val="000000" w:themeColor="text1"/>
                      <w:sz w:val="21"/>
                      <w:szCs w:val="21"/>
                    </w:rPr>
                    <w:t>号</w:t>
                  </w:r>
                </w:p>
              </w:tc>
            </w:tr>
            <w:tr w:rsidR="00A65F5C" w:rsidRPr="007179AB" w:rsidTr="00A65F5C">
              <w:trPr>
                <w:cantSplit/>
                <w:trHeight w:val="340"/>
                <w:jc w:val="center"/>
              </w:trPr>
              <w:tc>
                <w:tcPr>
                  <w:tcW w:w="381" w:type="pct"/>
                  <w:vAlign w:val="center"/>
                </w:tcPr>
                <w:p w:rsidR="00A65F5C" w:rsidRDefault="00A65F5C" w:rsidP="00A65F5C">
                  <w:pPr>
                    <w:pStyle w:val="afd"/>
                    <w:ind w:leftChars="0" w:left="0"/>
                    <w:contextualSpacing/>
                    <w:jc w:val="center"/>
                    <w:rPr>
                      <w:rFonts w:ascii="Times New Roman" w:eastAsia="宋体" w:hAnsi="Times New Roman"/>
                      <w:b w:val="0"/>
                      <w:kern w:val="0"/>
                      <w:sz w:val="21"/>
                      <w:szCs w:val="21"/>
                    </w:rPr>
                  </w:pPr>
                  <w:r>
                    <w:rPr>
                      <w:rFonts w:ascii="Times New Roman" w:eastAsia="宋体" w:hAnsi="Times New Roman" w:hint="eastAsia"/>
                      <w:b w:val="0"/>
                      <w:kern w:val="0"/>
                      <w:sz w:val="21"/>
                      <w:szCs w:val="21"/>
                    </w:rPr>
                    <w:t>8</w:t>
                  </w:r>
                </w:p>
              </w:tc>
              <w:tc>
                <w:tcPr>
                  <w:tcW w:w="824"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透视机</w:t>
                  </w:r>
                </w:p>
              </w:tc>
              <w:tc>
                <w:tcPr>
                  <w:tcW w:w="858"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NXS100Y</w:t>
                  </w:r>
                </w:p>
              </w:tc>
              <w:tc>
                <w:tcPr>
                  <w:tcW w:w="454" w:type="pct"/>
                  <w:vAlign w:val="center"/>
                </w:tcPr>
                <w:p w:rsidR="00A65F5C" w:rsidRPr="007179AB" w:rsidRDefault="00A65F5C" w:rsidP="00A65F5C">
                  <w:pPr>
                    <w:jc w:val="center"/>
                    <w:rPr>
                      <w:kern w:val="0"/>
                      <w:szCs w:val="21"/>
                    </w:rPr>
                  </w:pPr>
                  <w:r w:rsidRPr="007179AB">
                    <w:rPr>
                      <w:kern w:val="0"/>
                      <w:szCs w:val="21"/>
                    </w:rPr>
                    <w:t>Ⅲ</w:t>
                  </w:r>
                  <w:r w:rsidRPr="007179AB">
                    <w:rPr>
                      <w:kern w:val="0"/>
                      <w:szCs w:val="21"/>
                    </w:rPr>
                    <w:t>类</w:t>
                  </w:r>
                </w:p>
              </w:tc>
              <w:tc>
                <w:tcPr>
                  <w:tcW w:w="546"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1</w:t>
                  </w:r>
                </w:p>
              </w:tc>
              <w:tc>
                <w:tcPr>
                  <w:tcW w:w="911"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红十字医院</w:t>
                  </w:r>
                </w:p>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透视机房</w:t>
                  </w:r>
                </w:p>
              </w:tc>
              <w:tc>
                <w:tcPr>
                  <w:tcW w:w="1026" w:type="pct"/>
                  <w:vAlign w:val="center"/>
                </w:tcPr>
                <w:p w:rsidR="00E808FD" w:rsidRDefault="00E808FD" w:rsidP="00E808FD">
                  <w:pPr>
                    <w:pStyle w:val="afd"/>
                    <w:keepNext/>
                    <w:ind w:leftChars="0" w:left="0"/>
                    <w:contextualSpacing/>
                    <w:jc w:val="left"/>
                    <w:outlineLvl w:val="0"/>
                    <w:rPr>
                      <w:rFonts w:ascii="Times New Roman" w:eastAsiaTheme="minorEastAsia" w:hAnsiTheme="minorEastAsia"/>
                      <w:b w:val="0"/>
                      <w:color w:val="000000" w:themeColor="text1"/>
                      <w:sz w:val="21"/>
                      <w:szCs w:val="21"/>
                    </w:rPr>
                  </w:pPr>
                  <w:r w:rsidRPr="00A65F5C">
                    <w:rPr>
                      <w:rFonts w:ascii="Times New Roman" w:eastAsiaTheme="minorEastAsia" w:hAnsiTheme="minorEastAsia"/>
                      <w:b w:val="0"/>
                      <w:color w:val="000000" w:themeColor="text1"/>
                      <w:sz w:val="21"/>
                      <w:szCs w:val="21"/>
                    </w:rPr>
                    <w:t>环评批复：温环</w:t>
                  </w:r>
                  <w:r>
                    <w:rPr>
                      <w:rFonts w:ascii="Times New Roman" w:eastAsiaTheme="minorEastAsia" w:hAnsiTheme="minorEastAsia" w:hint="eastAsia"/>
                      <w:b w:val="0"/>
                      <w:color w:val="000000" w:themeColor="text1"/>
                      <w:sz w:val="21"/>
                      <w:szCs w:val="21"/>
                    </w:rPr>
                    <w:t>辐</w:t>
                  </w:r>
                  <w:r w:rsidRPr="00A65F5C">
                    <w:rPr>
                      <w:rFonts w:ascii="Times New Roman" w:eastAsiaTheme="minorEastAsia" w:hAnsi="Times New Roman"/>
                      <w:b w:val="0"/>
                      <w:color w:val="000000" w:themeColor="text1"/>
                      <w:sz w:val="21"/>
                      <w:szCs w:val="21"/>
                    </w:rPr>
                    <w:t>[200</w:t>
                  </w:r>
                  <w:r>
                    <w:rPr>
                      <w:rFonts w:ascii="Times New Roman" w:eastAsiaTheme="minorEastAsia" w:hAnsi="Times New Roman" w:hint="eastAsia"/>
                      <w:b w:val="0"/>
                      <w:color w:val="000000" w:themeColor="text1"/>
                      <w:sz w:val="21"/>
                      <w:szCs w:val="21"/>
                    </w:rPr>
                    <w:t>8</w:t>
                  </w:r>
                  <w:r w:rsidRPr="00A65F5C">
                    <w:rPr>
                      <w:rFonts w:ascii="Times New Roman" w:eastAsiaTheme="minorEastAsia" w:hAnsi="Times New Roman"/>
                      <w:b w:val="0"/>
                      <w:color w:val="000000" w:themeColor="text1"/>
                      <w:sz w:val="21"/>
                      <w:szCs w:val="21"/>
                    </w:rPr>
                    <w:t>]</w:t>
                  </w:r>
                  <w:r>
                    <w:rPr>
                      <w:rFonts w:ascii="Times New Roman" w:eastAsiaTheme="minorEastAsia" w:hAnsi="Times New Roman" w:hint="eastAsia"/>
                      <w:b w:val="0"/>
                      <w:color w:val="000000" w:themeColor="text1"/>
                      <w:sz w:val="21"/>
                      <w:szCs w:val="21"/>
                    </w:rPr>
                    <w:t>43</w:t>
                  </w:r>
                  <w:r w:rsidRPr="00A65F5C">
                    <w:rPr>
                      <w:rFonts w:ascii="Times New Roman" w:eastAsiaTheme="minorEastAsia" w:hAnsiTheme="minorEastAsia"/>
                      <w:b w:val="0"/>
                      <w:color w:val="000000" w:themeColor="text1"/>
                      <w:sz w:val="21"/>
                      <w:szCs w:val="21"/>
                    </w:rPr>
                    <w:t>号</w:t>
                  </w:r>
                </w:p>
                <w:p w:rsidR="00A65F5C" w:rsidRPr="00F445F7" w:rsidRDefault="00E808FD" w:rsidP="00E808FD">
                  <w:pPr>
                    <w:pStyle w:val="afd"/>
                    <w:keepNext/>
                    <w:ind w:leftChars="0" w:left="0"/>
                    <w:contextualSpacing/>
                    <w:jc w:val="left"/>
                    <w:outlineLvl w:val="0"/>
                    <w:rPr>
                      <w:rFonts w:ascii="Times New Roman" w:eastAsia="宋体" w:hAnsi="Times New Roman"/>
                      <w:b w:val="0"/>
                      <w:kern w:val="0"/>
                      <w:sz w:val="21"/>
                      <w:szCs w:val="21"/>
                    </w:rPr>
                  </w:pPr>
                  <w:r w:rsidRPr="003073DD">
                    <w:rPr>
                      <w:rFonts w:ascii="Times New Roman" w:eastAsiaTheme="minorEastAsia" w:hAnsiTheme="minorEastAsia"/>
                      <w:b w:val="0"/>
                      <w:color w:val="000000" w:themeColor="text1"/>
                      <w:sz w:val="21"/>
                      <w:szCs w:val="21"/>
                    </w:rPr>
                    <w:t>验收批复：</w:t>
                  </w:r>
                  <w:r>
                    <w:rPr>
                      <w:rFonts w:ascii="Times New Roman" w:eastAsiaTheme="minorEastAsia" w:hAnsiTheme="minorEastAsia" w:hint="eastAsia"/>
                      <w:b w:val="0"/>
                      <w:color w:val="000000" w:themeColor="text1"/>
                      <w:sz w:val="21"/>
                      <w:szCs w:val="21"/>
                    </w:rPr>
                    <w:t>浙</w:t>
                  </w:r>
                  <w:r w:rsidRPr="003073DD">
                    <w:rPr>
                      <w:rFonts w:ascii="Times New Roman" w:eastAsiaTheme="minorEastAsia" w:hAnsiTheme="minorEastAsia"/>
                      <w:b w:val="0"/>
                      <w:color w:val="000000" w:themeColor="text1"/>
                      <w:sz w:val="21"/>
                      <w:szCs w:val="21"/>
                    </w:rPr>
                    <w:t>环辐验</w:t>
                  </w:r>
                  <w:r w:rsidRPr="003073DD">
                    <w:rPr>
                      <w:rFonts w:ascii="Times New Roman" w:eastAsiaTheme="minorEastAsia" w:hAnsi="Times New Roman"/>
                      <w:b w:val="0"/>
                      <w:color w:val="000000" w:themeColor="text1"/>
                      <w:sz w:val="21"/>
                      <w:szCs w:val="21"/>
                    </w:rPr>
                    <w:t>[20</w:t>
                  </w:r>
                  <w:r>
                    <w:rPr>
                      <w:rFonts w:ascii="Times New Roman" w:eastAsiaTheme="minorEastAsia" w:hAnsi="Times New Roman" w:hint="eastAsia"/>
                      <w:b w:val="0"/>
                      <w:color w:val="000000" w:themeColor="text1"/>
                      <w:sz w:val="21"/>
                      <w:szCs w:val="21"/>
                    </w:rPr>
                    <w:t>08</w:t>
                  </w:r>
                  <w:r w:rsidRPr="003073DD">
                    <w:rPr>
                      <w:rFonts w:ascii="Times New Roman" w:eastAsiaTheme="minorEastAsia" w:hAnsi="Times New Roman"/>
                      <w:b w:val="0"/>
                      <w:color w:val="000000" w:themeColor="text1"/>
                      <w:sz w:val="21"/>
                      <w:szCs w:val="21"/>
                    </w:rPr>
                    <w:t>]</w:t>
                  </w:r>
                  <w:r>
                    <w:rPr>
                      <w:rFonts w:ascii="Times New Roman" w:eastAsiaTheme="minorEastAsia" w:hAnsi="Times New Roman" w:hint="eastAsia"/>
                      <w:b w:val="0"/>
                      <w:color w:val="000000" w:themeColor="text1"/>
                      <w:sz w:val="21"/>
                      <w:szCs w:val="21"/>
                    </w:rPr>
                    <w:t>52</w:t>
                  </w:r>
                  <w:r w:rsidRPr="003073DD">
                    <w:rPr>
                      <w:rFonts w:ascii="Times New Roman" w:eastAsiaTheme="minorEastAsia" w:hAnsiTheme="minorEastAsia"/>
                      <w:b w:val="0"/>
                      <w:color w:val="000000" w:themeColor="text1"/>
                      <w:sz w:val="21"/>
                      <w:szCs w:val="21"/>
                    </w:rPr>
                    <w:t>号</w:t>
                  </w:r>
                </w:p>
              </w:tc>
            </w:tr>
            <w:tr w:rsidR="00A65F5C" w:rsidRPr="007179AB" w:rsidTr="00A65F5C">
              <w:trPr>
                <w:cantSplit/>
                <w:trHeight w:val="340"/>
                <w:jc w:val="center"/>
              </w:trPr>
              <w:tc>
                <w:tcPr>
                  <w:tcW w:w="381" w:type="pct"/>
                  <w:vAlign w:val="center"/>
                </w:tcPr>
                <w:p w:rsidR="00A65F5C" w:rsidRDefault="00A65F5C" w:rsidP="00A65F5C">
                  <w:pPr>
                    <w:pStyle w:val="afd"/>
                    <w:ind w:leftChars="0" w:left="0"/>
                    <w:contextualSpacing/>
                    <w:jc w:val="center"/>
                    <w:rPr>
                      <w:rFonts w:ascii="Times New Roman" w:eastAsia="宋体" w:hAnsi="Times New Roman"/>
                      <w:b w:val="0"/>
                      <w:kern w:val="0"/>
                      <w:sz w:val="21"/>
                      <w:szCs w:val="21"/>
                    </w:rPr>
                  </w:pPr>
                  <w:r>
                    <w:rPr>
                      <w:rFonts w:ascii="Times New Roman" w:eastAsia="宋体" w:hAnsi="Times New Roman" w:hint="eastAsia"/>
                      <w:b w:val="0"/>
                      <w:kern w:val="0"/>
                      <w:sz w:val="21"/>
                      <w:szCs w:val="21"/>
                    </w:rPr>
                    <w:t>9</w:t>
                  </w:r>
                </w:p>
              </w:tc>
              <w:tc>
                <w:tcPr>
                  <w:tcW w:w="824"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钼靶机</w:t>
                  </w:r>
                </w:p>
              </w:tc>
              <w:tc>
                <w:tcPr>
                  <w:tcW w:w="858"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MAMMOMT</w:t>
                  </w:r>
                </w:p>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1000</w:t>
                  </w:r>
                </w:p>
              </w:tc>
              <w:tc>
                <w:tcPr>
                  <w:tcW w:w="454" w:type="pct"/>
                  <w:vAlign w:val="center"/>
                </w:tcPr>
                <w:p w:rsidR="00A65F5C" w:rsidRPr="007179AB" w:rsidRDefault="00A65F5C" w:rsidP="00A65F5C">
                  <w:pPr>
                    <w:jc w:val="center"/>
                    <w:rPr>
                      <w:kern w:val="0"/>
                      <w:szCs w:val="21"/>
                    </w:rPr>
                  </w:pPr>
                  <w:r w:rsidRPr="007179AB">
                    <w:rPr>
                      <w:kern w:val="0"/>
                      <w:szCs w:val="21"/>
                    </w:rPr>
                    <w:t>Ⅲ</w:t>
                  </w:r>
                  <w:r w:rsidRPr="007179AB">
                    <w:rPr>
                      <w:kern w:val="0"/>
                      <w:szCs w:val="21"/>
                    </w:rPr>
                    <w:t>类</w:t>
                  </w:r>
                </w:p>
              </w:tc>
              <w:tc>
                <w:tcPr>
                  <w:tcW w:w="546"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1</w:t>
                  </w:r>
                </w:p>
              </w:tc>
              <w:tc>
                <w:tcPr>
                  <w:tcW w:w="911"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红十字医院</w:t>
                  </w:r>
                </w:p>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钼靶机房</w:t>
                  </w:r>
                </w:p>
              </w:tc>
              <w:tc>
                <w:tcPr>
                  <w:tcW w:w="1026" w:type="pct"/>
                  <w:vAlign w:val="center"/>
                </w:tcPr>
                <w:p w:rsidR="00E808FD" w:rsidRDefault="00E808FD" w:rsidP="00E808FD">
                  <w:pPr>
                    <w:pStyle w:val="afd"/>
                    <w:keepNext/>
                    <w:ind w:leftChars="0" w:left="0"/>
                    <w:contextualSpacing/>
                    <w:jc w:val="left"/>
                    <w:outlineLvl w:val="0"/>
                    <w:rPr>
                      <w:rFonts w:ascii="Times New Roman" w:eastAsiaTheme="minorEastAsia" w:hAnsiTheme="minorEastAsia"/>
                      <w:b w:val="0"/>
                      <w:color w:val="000000" w:themeColor="text1"/>
                      <w:sz w:val="21"/>
                      <w:szCs w:val="21"/>
                    </w:rPr>
                  </w:pPr>
                  <w:r w:rsidRPr="00A65F5C">
                    <w:rPr>
                      <w:rFonts w:ascii="Times New Roman" w:eastAsiaTheme="minorEastAsia" w:hAnsiTheme="minorEastAsia"/>
                      <w:b w:val="0"/>
                      <w:color w:val="000000" w:themeColor="text1"/>
                      <w:sz w:val="21"/>
                      <w:szCs w:val="21"/>
                    </w:rPr>
                    <w:t>环评批复：温环</w:t>
                  </w:r>
                  <w:r>
                    <w:rPr>
                      <w:rFonts w:ascii="Times New Roman" w:eastAsiaTheme="minorEastAsia" w:hAnsiTheme="minorEastAsia" w:hint="eastAsia"/>
                      <w:b w:val="0"/>
                      <w:color w:val="000000" w:themeColor="text1"/>
                      <w:sz w:val="21"/>
                      <w:szCs w:val="21"/>
                    </w:rPr>
                    <w:t>辐</w:t>
                  </w:r>
                  <w:r w:rsidRPr="00A65F5C">
                    <w:rPr>
                      <w:rFonts w:ascii="Times New Roman" w:eastAsiaTheme="minorEastAsia" w:hAnsi="Times New Roman"/>
                      <w:b w:val="0"/>
                      <w:color w:val="000000" w:themeColor="text1"/>
                      <w:sz w:val="21"/>
                      <w:szCs w:val="21"/>
                    </w:rPr>
                    <w:t>[200</w:t>
                  </w:r>
                  <w:r>
                    <w:rPr>
                      <w:rFonts w:ascii="Times New Roman" w:eastAsiaTheme="minorEastAsia" w:hAnsi="Times New Roman" w:hint="eastAsia"/>
                      <w:b w:val="0"/>
                      <w:color w:val="000000" w:themeColor="text1"/>
                      <w:sz w:val="21"/>
                      <w:szCs w:val="21"/>
                    </w:rPr>
                    <w:t>8</w:t>
                  </w:r>
                  <w:r w:rsidRPr="00A65F5C">
                    <w:rPr>
                      <w:rFonts w:ascii="Times New Roman" w:eastAsiaTheme="minorEastAsia" w:hAnsi="Times New Roman"/>
                      <w:b w:val="0"/>
                      <w:color w:val="000000" w:themeColor="text1"/>
                      <w:sz w:val="21"/>
                      <w:szCs w:val="21"/>
                    </w:rPr>
                    <w:t>]</w:t>
                  </w:r>
                  <w:r>
                    <w:rPr>
                      <w:rFonts w:ascii="Times New Roman" w:eastAsiaTheme="minorEastAsia" w:hAnsi="Times New Roman" w:hint="eastAsia"/>
                      <w:b w:val="0"/>
                      <w:color w:val="000000" w:themeColor="text1"/>
                      <w:sz w:val="21"/>
                      <w:szCs w:val="21"/>
                    </w:rPr>
                    <w:t>43</w:t>
                  </w:r>
                  <w:r w:rsidRPr="00A65F5C">
                    <w:rPr>
                      <w:rFonts w:ascii="Times New Roman" w:eastAsiaTheme="minorEastAsia" w:hAnsiTheme="minorEastAsia"/>
                      <w:b w:val="0"/>
                      <w:color w:val="000000" w:themeColor="text1"/>
                      <w:sz w:val="21"/>
                      <w:szCs w:val="21"/>
                    </w:rPr>
                    <w:t>号</w:t>
                  </w:r>
                </w:p>
                <w:p w:rsidR="00A65F5C" w:rsidRPr="00F445F7" w:rsidRDefault="00E808FD" w:rsidP="00E808FD">
                  <w:pPr>
                    <w:pStyle w:val="afd"/>
                    <w:keepNext/>
                    <w:ind w:leftChars="0" w:left="0"/>
                    <w:contextualSpacing/>
                    <w:jc w:val="left"/>
                    <w:outlineLvl w:val="0"/>
                    <w:rPr>
                      <w:rFonts w:ascii="Times New Roman" w:eastAsia="宋体" w:hAnsi="Times New Roman"/>
                      <w:b w:val="0"/>
                      <w:kern w:val="0"/>
                      <w:sz w:val="21"/>
                      <w:szCs w:val="21"/>
                    </w:rPr>
                  </w:pPr>
                  <w:r w:rsidRPr="003073DD">
                    <w:rPr>
                      <w:rFonts w:ascii="Times New Roman" w:eastAsiaTheme="minorEastAsia" w:hAnsiTheme="minorEastAsia"/>
                      <w:b w:val="0"/>
                      <w:color w:val="000000" w:themeColor="text1"/>
                      <w:sz w:val="21"/>
                      <w:szCs w:val="21"/>
                    </w:rPr>
                    <w:t>验收批复：</w:t>
                  </w:r>
                  <w:r>
                    <w:rPr>
                      <w:rFonts w:ascii="Times New Roman" w:eastAsiaTheme="minorEastAsia" w:hAnsiTheme="minorEastAsia" w:hint="eastAsia"/>
                      <w:b w:val="0"/>
                      <w:color w:val="000000" w:themeColor="text1"/>
                      <w:sz w:val="21"/>
                      <w:szCs w:val="21"/>
                    </w:rPr>
                    <w:t>浙</w:t>
                  </w:r>
                  <w:r w:rsidRPr="003073DD">
                    <w:rPr>
                      <w:rFonts w:ascii="Times New Roman" w:eastAsiaTheme="minorEastAsia" w:hAnsiTheme="minorEastAsia"/>
                      <w:b w:val="0"/>
                      <w:color w:val="000000" w:themeColor="text1"/>
                      <w:sz w:val="21"/>
                      <w:szCs w:val="21"/>
                    </w:rPr>
                    <w:t>环辐验</w:t>
                  </w:r>
                  <w:r w:rsidRPr="003073DD">
                    <w:rPr>
                      <w:rFonts w:ascii="Times New Roman" w:eastAsiaTheme="minorEastAsia" w:hAnsi="Times New Roman"/>
                      <w:b w:val="0"/>
                      <w:color w:val="000000" w:themeColor="text1"/>
                      <w:sz w:val="21"/>
                      <w:szCs w:val="21"/>
                    </w:rPr>
                    <w:t>[20</w:t>
                  </w:r>
                  <w:r>
                    <w:rPr>
                      <w:rFonts w:ascii="Times New Roman" w:eastAsiaTheme="minorEastAsia" w:hAnsi="Times New Roman" w:hint="eastAsia"/>
                      <w:b w:val="0"/>
                      <w:color w:val="000000" w:themeColor="text1"/>
                      <w:sz w:val="21"/>
                      <w:szCs w:val="21"/>
                    </w:rPr>
                    <w:t>08</w:t>
                  </w:r>
                  <w:r w:rsidRPr="003073DD">
                    <w:rPr>
                      <w:rFonts w:ascii="Times New Roman" w:eastAsiaTheme="minorEastAsia" w:hAnsi="Times New Roman"/>
                      <w:b w:val="0"/>
                      <w:color w:val="000000" w:themeColor="text1"/>
                      <w:sz w:val="21"/>
                      <w:szCs w:val="21"/>
                    </w:rPr>
                    <w:t>]</w:t>
                  </w:r>
                  <w:r>
                    <w:rPr>
                      <w:rFonts w:ascii="Times New Roman" w:eastAsiaTheme="minorEastAsia" w:hAnsi="Times New Roman" w:hint="eastAsia"/>
                      <w:b w:val="0"/>
                      <w:color w:val="000000" w:themeColor="text1"/>
                      <w:sz w:val="21"/>
                      <w:szCs w:val="21"/>
                    </w:rPr>
                    <w:t>52</w:t>
                  </w:r>
                  <w:r w:rsidRPr="003073DD">
                    <w:rPr>
                      <w:rFonts w:ascii="Times New Roman" w:eastAsiaTheme="minorEastAsia" w:hAnsiTheme="minorEastAsia"/>
                      <w:b w:val="0"/>
                      <w:color w:val="000000" w:themeColor="text1"/>
                      <w:sz w:val="21"/>
                      <w:szCs w:val="21"/>
                    </w:rPr>
                    <w:t>号</w:t>
                  </w:r>
                </w:p>
              </w:tc>
            </w:tr>
            <w:tr w:rsidR="00A65F5C" w:rsidRPr="007179AB" w:rsidTr="00A65F5C">
              <w:trPr>
                <w:cantSplit/>
                <w:trHeight w:val="340"/>
                <w:jc w:val="center"/>
              </w:trPr>
              <w:tc>
                <w:tcPr>
                  <w:tcW w:w="381" w:type="pct"/>
                  <w:vAlign w:val="center"/>
                </w:tcPr>
                <w:p w:rsidR="00A65F5C" w:rsidRDefault="00A65F5C" w:rsidP="00A65F5C">
                  <w:pPr>
                    <w:pStyle w:val="afd"/>
                    <w:ind w:leftChars="0" w:left="0"/>
                    <w:contextualSpacing/>
                    <w:jc w:val="center"/>
                    <w:rPr>
                      <w:rFonts w:ascii="Times New Roman" w:eastAsia="宋体" w:hAnsi="Times New Roman"/>
                      <w:b w:val="0"/>
                      <w:kern w:val="0"/>
                      <w:sz w:val="21"/>
                      <w:szCs w:val="21"/>
                    </w:rPr>
                  </w:pPr>
                  <w:r>
                    <w:rPr>
                      <w:rFonts w:ascii="Times New Roman" w:eastAsia="宋体" w:hAnsi="Times New Roman" w:hint="eastAsia"/>
                      <w:b w:val="0"/>
                      <w:kern w:val="0"/>
                      <w:sz w:val="21"/>
                      <w:szCs w:val="21"/>
                    </w:rPr>
                    <w:t>10</w:t>
                  </w:r>
                </w:p>
              </w:tc>
              <w:tc>
                <w:tcPr>
                  <w:tcW w:w="824"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CT</w:t>
                  </w:r>
                </w:p>
              </w:tc>
              <w:tc>
                <w:tcPr>
                  <w:tcW w:w="858"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Brilliance</w:t>
                  </w:r>
                </w:p>
              </w:tc>
              <w:tc>
                <w:tcPr>
                  <w:tcW w:w="454" w:type="pct"/>
                  <w:vAlign w:val="center"/>
                </w:tcPr>
                <w:p w:rsidR="00A65F5C" w:rsidRPr="007179AB" w:rsidRDefault="00A65F5C" w:rsidP="00A65F5C">
                  <w:pPr>
                    <w:jc w:val="center"/>
                    <w:rPr>
                      <w:kern w:val="0"/>
                      <w:szCs w:val="21"/>
                    </w:rPr>
                  </w:pPr>
                  <w:r w:rsidRPr="007179AB">
                    <w:rPr>
                      <w:kern w:val="0"/>
                      <w:szCs w:val="21"/>
                    </w:rPr>
                    <w:t>Ⅲ</w:t>
                  </w:r>
                  <w:r w:rsidRPr="007179AB">
                    <w:rPr>
                      <w:kern w:val="0"/>
                      <w:szCs w:val="21"/>
                    </w:rPr>
                    <w:t>类</w:t>
                  </w:r>
                </w:p>
              </w:tc>
              <w:tc>
                <w:tcPr>
                  <w:tcW w:w="546"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1</w:t>
                  </w:r>
                </w:p>
              </w:tc>
              <w:tc>
                <w:tcPr>
                  <w:tcW w:w="911"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红十字医院</w:t>
                  </w:r>
                </w:p>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CT</w:t>
                  </w:r>
                  <w:r>
                    <w:rPr>
                      <w:rFonts w:hAnsi="宋体" w:hint="eastAsia"/>
                      <w:sz w:val="21"/>
                      <w:szCs w:val="21"/>
                    </w:rPr>
                    <w:t>机房</w:t>
                  </w:r>
                </w:p>
              </w:tc>
              <w:tc>
                <w:tcPr>
                  <w:tcW w:w="1026" w:type="pct"/>
                  <w:vAlign w:val="center"/>
                </w:tcPr>
                <w:p w:rsidR="00E808FD" w:rsidRDefault="00E808FD" w:rsidP="00E808FD">
                  <w:pPr>
                    <w:pStyle w:val="afd"/>
                    <w:keepNext/>
                    <w:ind w:leftChars="0" w:left="0"/>
                    <w:contextualSpacing/>
                    <w:jc w:val="left"/>
                    <w:outlineLvl w:val="0"/>
                    <w:rPr>
                      <w:rFonts w:ascii="Times New Roman" w:eastAsiaTheme="minorEastAsia" w:hAnsiTheme="minorEastAsia"/>
                      <w:b w:val="0"/>
                      <w:color w:val="000000" w:themeColor="text1"/>
                      <w:sz w:val="21"/>
                      <w:szCs w:val="21"/>
                    </w:rPr>
                  </w:pPr>
                  <w:r w:rsidRPr="00A65F5C">
                    <w:rPr>
                      <w:rFonts w:ascii="Times New Roman" w:eastAsiaTheme="minorEastAsia" w:hAnsiTheme="minorEastAsia"/>
                      <w:b w:val="0"/>
                      <w:color w:val="000000" w:themeColor="text1"/>
                      <w:sz w:val="21"/>
                      <w:szCs w:val="21"/>
                    </w:rPr>
                    <w:t>环评批复：温环</w:t>
                  </w:r>
                  <w:r>
                    <w:rPr>
                      <w:rFonts w:ascii="Times New Roman" w:eastAsiaTheme="minorEastAsia" w:hAnsiTheme="minorEastAsia" w:hint="eastAsia"/>
                      <w:b w:val="0"/>
                      <w:color w:val="000000" w:themeColor="text1"/>
                      <w:sz w:val="21"/>
                      <w:szCs w:val="21"/>
                    </w:rPr>
                    <w:t>辐</w:t>
                  </w:r>
                  <w:r w:rsidRPr="00A65F5C">
                    <w:rPr>
                      <w:rFonts w:ascii="Times New Roman" w:eastAsiaTheme="minorEastAsia" w:hAnsi="Times New Roman"/>
                      <w:b w:val="0"/>
                      <w:color w:val="000000" w:themeColor="text1"/>
                      <w:sz w:val="21"/>
                      <w:szCs w:val="21"/>
                    </w:rPr>
                    <w:t>[200</w:t>
                  </w:r>
                  <w:r>
                    <w:rPr>
                      <w:rFonts w:ascii="Times New Roman" w:eastAsiaTheme="minorEastAsia" w:hAnsi="Times New Roman" w:hint="eastAsia"/>
                      <w:b w:val="0"/>
                      <w:color w:val="000000" w:themeColor="text1"/>
                      <w:sz w:val="21"/>
                      <w:szCs w:val="21"/>
                    </w:rPr>
                    <w:t>8</w:t>
                  </w:r>
                  <w:r w:rsidRPr="00A65F5C">
                    <w:rPr>
                      <w:rFonts w:ascii="Times New Roman" w:eastAsiaTheme="minorEastAsia" w:hAnsi="Times New Roman"/>
                      <w:b w:val="0"/>
                      <w:color w:val="000000" w:themeColor="text1"/>
                      <w:sz w:val="21"/>
                      <w:szCs w:val="21"/>
                    </w:rPr>
                    <w:t>]</w:t>
                  </w:r>
                  <w:r>
                    <w:rPr>
                      <w:rFonts w:ascii="Times New Roman" w:eastAsiaTheme="minorEastAsia" w:hAnsi="Times New Roman" w:hint="eastAsia"/>
                      <w:b w:val="0"/>
                      <w:color w:val="000000" w:themeColor="text1"/>
                      <w:sz w:val="21"/>
                      <w:szCs w:val="21"/>
                    </w:rPr>
                    <w:t>43</w:t>
                  </w:r>
                  <w:r w:rsidRPr="00A65F5C">
                    <w:rPr>
                      <w:rFonts w:ascii="Times New Roman" w:eastAsiaTheme="minorEastAsia" w:hAnsiTheme="minorEastAsia"/>
                      <w:b w:val="0"/>
                      <w:color w:val="000000" w:themeColor="text1"/>
                      <w:sz w:val="21"/>
                      <w:szCs w:val="21"/>
                    </w:rPr>
                    <w:t>号</w:t>
                  </w:r>
                </w:p>
                <w:p w:rsidR="00A65F5C" w:rsidRPr="00F445F7" w:rsidRDefault="00E808FD" w:rsidP="00E808FD">
                  <w:pPr>
                    <w:pStyle w:val="afd"/>
                    <w:keepNext/>
                    <w:ind w:leftChars="0" w:left="0"/>
                    <w:contextualSpacing/>
                    <w:jc w:val="left"/>
                    <w:outlineLvl w:val="0"/>
                    <w:rPr>
                      <w:rFonts w:ascii="Times New Roman" w:eastAsia="宋体" w:hAnsi="Times New Roman"/>
                      <w:b w:val="0"/>
                      <w:kern w:val="0"/>
                      <w:sz w:val="21"/>
                      <w:szCs w:val="21"/>
                    </w:rPr>
                  </w:pPr>
                  <w:r w:rsidRPr="003073DD">
                    <w:rPr>
                      <w:rFonts w:ascii="Times New Roman" w:eastAsiaTheme="minorEastAsia" w:hAnsiTheme="minorEastAsia"/>
                      <w:b w:val="0"/>
                      <w:color w:val="000000" w:themeColor="text1"/>
                      <w:sz w:val="21"/>
                      <w:szCs w:val="21"/>
                    </w:rPr>
                    <w:t>验收批复：</w:t>
                  </w:r>
                  <w:r>
                    <w:rPr>
                      <w:rFonts w:ascii="Times New Roman" w:eastAsiaTheme="minorEastAsia" w:hAnsiTheme="minorEastAsia" w:hint="eastAsia"/>
                      <w:b w:val="0"/>
                      <w:color w:val="000000" w:themeColor="text1"/>
                      <w:sz w:val="21"/>
                      <w:szCs w:val="21"/>
                    </w:rPr>
                    <w:t>浙</w:t>
                  </w:r>
                  <w:r w:rsidRPr="003073DD">
                    <w:rPr>
                      <w:rFonts w:ascii="Times New Roman" w:eastAsiaTheme="minorEastAsia" w:hAnsiTheme="minorEastAsia"/>
                      <w:b w:val="0"/>
                      <w:color w:val="000000" w:themeColor="text1"/>
                      <w:sz w:val="21"/>
                      <w:szCs w:val="21"/>
                    </w:rPr>
                    <w:t>环辐验</w:t>
                  </w:r>
                  <w:r w:rsidRPr="003073DD">
                    <w:rPr>
                      <w:rFonts w:ascii="Times New Roman" w:eastAsiaTheme="minorEastAsia" w:hAnsi="Times New Roman"/>
                      <w:b w:val="0"/>
                      <w:color w:val="000000" w:themeColor="text1"/>
                      <w:sz w:val="21"/>
                      <w:szCs w:val="21"/>
                    </w:rPr>
                    <w:t>[20</w:t>
                  </w:r>
                  <w:r>
                    <w:rPr>
                      <w:rFonts w:ascii="Times New Roman" w:eastAsiaTheme="minorEastAsia" w:hAnsi="Times New Roman" w:hint="eastAsia"/>
                      <w:b w:val="0"/>
                      <w:color w:val="000000" w:themeColor="text1"/>
                      <w:sz w:val="21"/>
                      <w:szCs w:val="21"/>
                    </w:rPr>
                    <w:t>08</w:t>
                  </w:r>
                  <w:r w:rsidRPr="003073DD">
                    <w:rPr>
                      <w:rFonts w:ascii="Times New Roman" w:eastAsiaTheme="minorEastAsia" w:hAnsi="Times New Roman"/>
                      <w:b w:val="0"/>
                      <w:color w:val="000000" w:themeColor="text1"/>
                      <w:sz w:val="21"/>
                      <w:szCs w:val="21"/>
                    </w:rPr>
                    <w:t>]</w:t>
                  </w:r>
                  <w:r>
                    <w:rPr>
                      <w:rFonts w:ascii="Times New Roman" w:eastAsiaTheme="minorEastAsia" w:hAnsi="Times New Roman" w:hint="eastAsia"/>
                      <w:b w:val="0"/>
                      <w:color w:val="000000" w:themeColor="text1"/>
                      <w:sz w:val="21"/>
                      <w:szCs w:val="21"/>
                    </w:rPr>
                    <w:t>52</w:t>
                  </w:r>
                  <w:r w:rsidRPr="003073DD">
                    <w:rPr>
                      <w:rFonts w:ascii="Times New Roman" w:eastAsiaTheme="minorEastAsia" w:hAnsiTheme="minorEastAsia"/>
                      <w:b w:val="0"/>
                      <w:color w:val="000000" w:themeColor="text1"/>
                      <w:sz w:val="21"/>
                      <w:szCs w:val="21"/>
                    </w:rPr>
                    <w:t>号</w:t>
                  </w:r>
                </w:p>
              </w:tc>
            </w:tr>
            <w:tr w:rsidR="00A65F5C" w:rsidRPr="007179AB" w:rsidTr="00A65F5C">
              <w:trPr>
                <w:cantSplit/>
                <w:trHeight w:val="340"/>
                <w:jc w:val="center"/>
              </w:trPr>
              <w:tc>
                <w:tcPr>
                  <w:tcW w:w="381" w:type="pct"/>
                  <w:vAlign w:val="center"/>
                </w:tcPr>
                <w:p w:rsidR="00A65F5C" w:rsidRPr="004E3185" w:rsidRDefault="00A65F5C" w:rsidP="00A65F5C">
                  <w:pPr>
                    <w:pStyle w:val="afd"/>
                    <w:ind w:leftChars="0" w:left="0"/>
                    <w:contextualSpacing/>
                    <w:jc w:val="center"/>
                    <w:rPr>
                      <w:rFonts w:ascii="Times New Roman" w:eastAsia="宋体" w:hAnsi="Times New Roman"/>
                      <w:b w:val="0"/>
                      <w:kern w:val="0"/>
                      <w:sz w:val="21"/>
                      <w:szCs w:val="21"/>
                    </w:rPr>
                  </w:pPr>
                  <w:r w:rsidRPr="004E3185">
                    <w:rPr>
                      <w:rFonts w:ascii="Times New Roman" w:eastAsia="宋体" w:hAnsi="Times New Roman" w:hint="eastAsia"/>
                      <w:b w:val="0"/>
                      <w:kern w:val="0"/>
                      <w:sz w:val="21"/>
                      <w:szCs w:val="21"/>
                    </w:rPr>
                    <w:t>11</w:t>
                  </w:r>
                </w:p>
              </w:tc>
              <w:tc>
                <w:tcPr>
                  <w:tcW w:w="824" w:type="pct"/>
                  <w:vAlign w:val="center"/>
                </w:tcPr>
                <w:p w:rsidR="00A65F5C" w:rsidRPr="006A44DB" w:rsidRDefault="00A65F5C" w:rsidP="00A65F5C">
                  <w:pPr>
                    <w:pStyle w:val="TableParagraph"/>
                    <w:kinsoku w:val="0"/>
                    <w:overflowPunct w:val="0"/>
                    <w:snapToGrid w:val="0"/>
                    <w:contextualSpacing/>
                    <w:jc w:val="center"/>
                    <w:rPr>
                      <w:rFonts w:hAnsi="宋体"/>
                      <w:sz w:val="21"/>
                      <w:szCs w:val="21"/>
                    </w:rPr>
                  </w:pPr>
                  <w:r w:rsidRPr="006A44DB">
                    <w:rPr>
                      <w:rFonts w:hAnsi="宋体" w:hint="eastAsia"/>
                      <w:sz w:val="21"/>
                      <w:szCs w:val="21"/>
                    </w:rPr>
                    <w:t>DSA</w:t>
                  </w:r>
                </w:p>
              </w:tc>
              <w:tc>
                <w:tcPr>
                  <w:tcW w:w="858" w:type="pct"/>
                  <w:vAlign w:val="center"/>
                </w:tcPr>
                <w:p w:rsidR="00A65F5C" w:rsidRPr="006A44DB" w:rsidRDefault="00A65F5C" w:rsidP="00A65F5C">
                  <w:pPr>
                    <w:pStyle w:val="TableParagraph"/>
                    <w:kinsoku w:val="0"/>
                    <w:overflowPunct w:val="0"/>
                    <w:snapToGrid w:val="0"/>
                    <w:contextualSpacing/>
                    <w:jc w:val="center"/>
                    <w:rPr>
                      <w:rFonts w:hAnsi="宋体"/>
                      <w:sz w:val="21"/>
                      <w:szCs w:val="21"/>
                    </w:rPr>
                  </w:pPr>
                  <w:r w:rsidRPr="006A44DB">
                    <w:rPr>
                      <w:rFonts w:hAnsi="宋体" w:hint="eastAsia"/>
                      <w:sz w:val="21"/>
                      <w:szCs w:val="21"/>
                    </w:rPr>
                    <w:t>FD20</w:t>
                  </w:r>
                </w:p>
              </w:tc>
              <w:tc>
                <w:tcPr>
                  <w:tcW w:w="454" w:type="pct"/>
                  <w:vAlign w:val="center"/>
                </w:tcPr>
                <w:p w:rsidR="00A65F5C" w:rsidRPr="006A44DB" w:rsidRDefault="00A65F5C" w:rsidP="00A65F5C">
                  <w:pPr>
                    <w:jc w:val="center"/>
                    <w:rPr>
                      <w:kern w:val="0"/>
                      <w:szCs w:val="21"/>
                    </w:rPr>
                  </w:pPr>
                  <w:r w:rsidRPr="006A44DB">
                    <w:rPr>
                      <w:rFonts w:hint="eastAsia"/>
                      <w:kern w:val="0"/>
                      <w:szCs w:val="21"/>
                    </w:rPr>
                    <w:t>Ⅱ类</w:t>
                  </w:r>
                </w:p>
              </w:tc>
              <w:tc>
                <w:tcPr>
                  <w:tcW w:w="546" w:type="pct"/>
                  <w:vAlign w:val="center"/>
                </w:tcPr>
                <w:p w:rsidR="00A65F5C" w:rsidRPr="006A44DB" w:rsidRDefault="00A65F5C" w:rsidP="00A65F5C">
                  <w:pPr>
                    <w:pStyle w:val="TableParagraph"/>
                    <w:kinsoku w:val="0"/>
                    <w:overflowPunct w:val="0"/>
                    <w:snapToGrid w:val="0"/>
                    <w:contextualSpacing/>
                    <w:jc w:val="center"/>
                    <w:rPr>
                      <w:rFonts w:hAnsi="宋体"/>
                      <w:sz w:val="21"/>
                      <w:szCs w:val="21"/>
                    </w:rPr>
                  </w:pPr>
                  <w:r w:rsidRPr="006A44DB">
                    <w:rPr>
                      <w:rFonts w:hAnsi="宋体" w:hint="eastAsia"/>
                      <w:sz w:val="21"/>
                      <w:szCs w:val="21"/>
                    </w:rPr>
                    <w:t>1</w:t>
                  </w:r>
                </w:p>
              </w:tc>
              <w:tc>
                <w:tcPr>
                  <w:tcW w:w="911" w:type="pct"/>
                  <w:vAlign w:val="center"/>
                </w:tcPr>
                <w:p w:rsidR="00A65F5C" w:rsidRPr="006A44DB" w:rsidRDefault="00A65F5C" w:rsidP="00A65F5C">
                  <w:pPr>
                    <w:pStyle w:val="TableParagraph"/>
                    <w:kinsoku w:val="0"/>
                    <w:overflowPunct w:val="0"/>
                    <w:snapToGrid w:val="0"/>
                    <w:contextualSpacing/>
                    <w:jc w:val="center"/>
                    <w:rPr>
                      <w:rFonts w:hAnsi="宋体"/>
                      <w:sz w:val="21"/>
                      <w:szCs w:val="21"/>
                    </w:rPr>
                  </w:pPr>
                  <w:r w:rsidRPr="006A44DB">
                    <w:rPr>
                      <w:rFonts w:hAnsi="宋体" w:hint="eastAsia"/>
                      <w:sz w:val="21"/>
                      <w:szCs w:val="21"/>
                    </w:rPr>
                    <w:t>瑞祥院区</w:t>
                  </w:r>
                </w:p>
                <w:p w:rsidR="00A65F5C" w:rsidRPr="006A44DB" w:rsidRDefault="00A65F5C" w:rsidP="00A65F5C">
                  <w:pPr>
                    <w:pStyle w:val="TableParagraph"/>
                    <w:kinsoku w:val="0"/>
                    <w:overflowPunct w:val="0"/>
                    <w:snapToGrid w:val="0"/>
                    <w:contextualSpacing/>
                    <w:jc w:val="center"/>
                    <w:rPr>
                      <w:rFonts w:hAnsi="宋体"/>
                      <w:sz w:val="21"/>
                      <w:szCs w:val="21"/>
                    </w:rPr>
                  </w:pPr>
                  <w:r w:rsidRPr="006A44DB">
                    <w:rPr>
                      <w:rFonts w:hAnsi="宋体" w:hint="eastAsia"/>
                      <w:sz w:val="21"/>
                      <w:szCs w:val="21"/>
                    </w:rPr>
                    <w:t>手术室</w:t>
                  </w:r>
                </w:p>
              </w:tc>
              <w:tc>
                <w:tcPr>
                  <w:tcW w:w="1026" w:type="pct"/>
                  <w:vAlign w:val="center"/>
                </w:tcPr>
                <w:p w:rsidR="00A65F5C" w:rsidRPr="006A44DB" w:rsidRDefault="004E3185" w:rsidP="004E3185">
                  <w:pPr>
                    <w:jc w:val="left"/>
                    <w:rPr>
                      <w:color w:val="000000" w:themeColor="text1"/>
                      <w:szCs w:val="21"/>
                    </w:rPr>
                  </w:pPr>
                  <w:r w:rsidRPr="006A44DB">
                    <w:rPr>
                      <w:rFonts w:hint="eastAsia"/>
                      <w:color w:val="000000" w:themeColor="text1"/>
                      <w:szCs w:val="21"/>
                    </w:rPr>
                    <w:t>环评批复：温环辐</w:t>
                  </w:r>
                  <w:r w:rsidRPr="006A44DB">
                    <w:rPr>
                      <w:rFonts w:hint="eastAsia"/>
                      <w:color w:val="000000" w:themeColor="text1"/>
                      <w:szCs w:val="21"/>
                    </w:rPr>
                    <w:t>[2017]10</w:t>
                  </w:r>
                  <w:r w:rsidRPr="006A44DB">
                    <w:rPr>
                      <w:rFonts w:hint="eastAsia"/>
                      <w:color w:val="000000" w:themeColor="text1"/>
                      <w:szCs w:val="21"/>
                    </w:rPr>
                    <w:t>号</w:t>
                  </w:r>
                </w:p>
                <w:p w:rsidR="00E808FD" w:rsidRPr="006A44DB" w:rsidRDefault="00E808FD" w:rsidP="004E3185">
                  <w:pPr>
                    <w:jc w:val="left"/>
                    <w:rPr>
                      <w:color w:val="000000" w:themeColor="text1"/>
                      <w:szCs w:val="21"/>
                    </w:rPr>
                  </w:pPr>
                  <w:r w:rsidRPr="006A44DB">
                    <w:rPr>
                      <w:rFonts w:eastAsiaTheme="minorEastAsia" w:hAnsiTheme="minorEastAsia"/>
                      <w:color w:val="000000" w:themeColor="text1"/>
                      <w:szCs w:val="21"/>
                    </w:rPr>
                    <w:t>验收批复：温环辐验</w:t>
                  </w:r>
                  <w:r w:rsidRPr="006A44DB">
                    <w:rPr>
                      <w:rFonts w:eastAsiaTheme="minorEastAsia"/>
                      <w:color w:val="000000" w:themeColor="text1"/>
                      <w:szCs w:val="21"/>
                    </w:rPr>
                    <w:t>[2017]16</w:t>
                  </w:r>
                  <w:r w:rsidRPr="006A44DB">
                    <w:rPr>
                      <w:rFonts w:eastAsiaTheme="minorEastAsia" w:hAnsiTheme="minorEastAsia"/>
                      <w:color w:val="000000" w:themeColor="text1"/>
                      <w:szCs w:val="21"/>
                    </w:rPr>
                    <w:t>号</w:t>
                  </w:r>
                </w:p>
              </w:tc>
            </w:tr>
            <w:tr w:rsidR="00A65F5C" w:rsidRPr="007179AB" w:rsidTr="00A65F5C">
              <w:trPr>
                <w:cantSplit/>
                <w:trHeight w:val="340"/>
                <w:jc w:val="center"/>
              </w:trPr>
              <w:tc>
                <w:tcPr>
                  <w:tcW w:w="381" w:type="pct"/>
                  <w:vAlign w:val="center"/>
                </w:tcPr>
                <w:p w:rsidR="00A65F5C" w:rsidRDefault="00A65F5C" w:rsidP="00A65F5C">
                  <w:pPr>
                    <w:pStyle w:val="afd"/>
                    <w:ind w:leftChars="0" w:left="0"/>
                    <w:contextualSpacing/>
                    <w:jc w:val="center"/>
                    <w:rPr>
                      <w:rFonts w:ascii="Times New Roman" w:eastAsia="宋体" w:hAnsi="Times New Roman"/>
                      <w:b w:val="0"/>
                      <w:kern w:val="0"/>
                      <w:sz w:val="21"/>
                      <w:szCs w:val="21"/>
                    </w:rPr>
                  </w:pPr>
                  <w:r>
                    <w:rPr>
                      <w:rFonts w:ascii="Times New Roman" w:eastAsia="宋体" w:hAnsi="Times New Roman" w:hint="eastAsia"/>
                      <w:b w:val="0"/>
                      <w:kern w:val="0"/>
                      <w:sz w:val="21"/>
                      <w:szCs w:val="21"/>
                    </w:rPr>
                    <w:t>12</w:t>
                  </w:r>
                </w:p>
              </w:tc>
              <w:tc>
                <w:tcPr>
                  <w:tcW w:w="824"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CT</w:t>
                  </w:r>
                </w:p>
              </w:tc>
              <w:tc>
                <w:tcPr>
                  <w:tcW w:w="858"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sz w:val="21"/>
                      <w:szCs w:val="21"/>
                    </w:rPr>
                    <w:t>P</w:t>
                  </w:r>
                  <w:r>
                    <w:rPr>
                      <w:rFonts w:hAnsi="宋体" w:hint="eastAsia"/>
                      <w:sz w:val="21"/>
                      <w:szCs w:val="21"/>
                    </w:rPr>
                    <w:t>erspective</w:t>
                  </w:r>
                </w:p>
              </w:tc>
              <w:tc>
                <w:tcPr>
                  <w:tcW w:w="454" w:type="pct"/>
                  <w:vAlign w:val="center"/>
                </w:tcPr>
                <w:p w:rsidR="00A65F5C" w:rsidRPr="007179AB" w:rsidRDefault="00A65F5C" w:rsidP="00A65F5C">
                  <w:pPr>
                    <w:jc w:val="center"/>
                    <w:rPr>
                      <w:kern w:val="0"/>
                      <w:szCs w:val="21"/>
                    </w:rPr>
                  </w:pPr>
                  <w:r>
                    <w:rPr>
                      <w:rFonts w:hint="eastAsia"/>
                      <w:kern w:val="0"/>
                      <w:szCs w:val="21"/>
                    </w:rPr>
                    <w:t>Ⅲ类</w:t>
                  </w:r>
                </w:p>
              </w:tc>
              <w:tc>
                <w:tcPr>
                  <w:tcW w:w="546"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1</w:t>
                  </w:r>
                </w:p>
              </w:tc>
              <w:tc>
                <w:tcPr>
                  <w:tcW w:w="911"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瑞祥院区</w:t>
                  </w:r>
                </w:p>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放射科</w:t>
                  </w:r>
                  <w:r>
                    <w:rPr>
                      <w:rFonts w:hAnsi="宋体" w:hint="eastAsia"/>
                      <w:sz w:val="21"/>
                      <w:szCs w:val="21"/>
                    </w:rPr>
                    <w:t>CT</w:t>
                  </w:r>
                  <w:r>
                    <w:rPr>
                      <w:rFonts w:hAnsi="宋体" w:hint="eastAsia"/>
                      <w:sz w:val="21"/>
                      <w:szCs w:val="21"/>
                    </w:rPr>
                    <w:t>机房</w:t>
                  </w:r>
                </w:p>
              </w:tc>
              <w:tc>
                <w:tcPr>
                  <w:tcW w:w="1026" w:type="pct"/>
                  <w:vAlign w:val="center"/>
                </w:tcPr>
                <w:p w:rsidR="00E808FD" w:rsidRPr="00F445F7" w:rsidRDefault="00441B32" w:rsidP="00A65F5C">
                  <w:pPr>
                    <w:pStyle w:val="afd"/>
                    <w:keepNext/>
                    <w:ind w:leftChars="0" w:left="0"/>
                    <w:contextualSpacing/>
                    <w:jc w:val="center"/>
                    <w:outlineLvl w:val="0"/>
                    <w:rPr>
                      <w:rFonts w:ascii="Times New Roman" w:eastAsia="宋体" w:hAnsi="Times New Roman"/>
                      <w:b w:val="0"/>
                      <w:kern w:val="0"/>
                      <w:sz w:val="21"/>
                      <w:szCs w:val="21"/>
                    </w:rPr>
                  </w:pPr>
                  <w:r>
                    <w:rPr>
                      <w:rFonts w:ascii="Times New Roman" w:eastAsia="宋体" w:hAnsi="Times New Roman" w:hint="eastAsia"/>
                      <w:b w:val="0"/>
                      <w:kern w:val="0"/>
                      <w:sz w:val="21"/>
                      <w:szCs w:val="21"/>
                    </w:rPr>
                    <w:t>备案号：</w:t>
                  </w:r>
                  <w:r>
                    <w:rPr>
                      <w:rFonts w:ascii="Times New Roman" w:eastAsia="宋体" w:hAnsi="Times New Roman" w:hint="eastAsia"/>
                      <w:b w:val="0"/>
                      <w:kern w:val="0"/>
                      <w:sz w:val="21"/>
                      <w:szCs w:val="21"/>
                    </w:rPr>
                    <w:t>201733038100000020</w:t>
                  </w:r>
                </w:p>
              </w:tc>
            </w:tr>
            <w:tr w:rsidR="00A65F5C" w:rsidRPr="007179AB" w:rsidTr="00A65F5C">
              <w:trPr>
                <w:cantSplit/>
                <w:trHeight w:val="340"/>
                <w:jc w:val="center"/>
              </w:trPr>
              <w:tc>
                <w:tcPr>
                  <w:tcW w:w="381" w:type="pct"/>
                  <w:vAlign w:val="center"/>
                </w:tcPr>
                <w:p w:rsidR="00A65F5C" w:rsidRDefault="00A65F5C" w:rsidP="00A65F5C">
                  <w:pPr>
                    <w:pStyle w:val="afd"/>
                    <w:ind w:leftChars="0" w:left="0"/>
                    <w:contextualSpacing/>
                    <w:jc w:val="center"/>
                    <w:rPr>
                      <w:rFonts w:ascii="Times New Roman" w:eastAsia="宋体" w:hAnsi="Times New Roman"/>
                      <w:b w:val="0"/>
                      <w:kern w:val="0"/>
                      <w:sz w:val="21"/>
                      <w:szCs w:val="21"/>
                    </w:rPr>
                  </w:pPr>
                  <w:r>
                    <w:rPr>
                      <w:rFonts w:ascii="Times New Roman" w:eastAsia="宋体" w:hAnsi="Times New Roman" w:hint="eastAsia"/>
                      <w:b w:val="0"/>
                      <w:kern w:val="0"/>
                      <w:sz w:val="21"/>
                      <w:szCs w:val="21"/>
                    </w:rPr>
                    <w:t>13</w:t>
                  </w:r>
                </w:p>
              </w:tc>
              <w:tc>
                <w:tcPr>
                  <w:tcW w:w="824"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DR</w:t>
                  </w:r>
                </w:p>
              </w:tc>
              <w:tc>
                <w:tcPr>
                  <w:tcW w:w="858"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Ysio Max</w:t>
                  </w:r>
                </w:p>
              </w:tc>
              <w:tc>
                <w:tcPr>
                  <w:tcW w:w="454" w:type="pct"/>
                  <w:vAlign w:val="center"/>
                </w:tcPr>
                <w:p w:rsidR="00A65F5C" w:rsidRPr="007179AB" w:rsidRDefault="00A65F5C" w:rsidP="00A65F5C">
                  <w:pPr>
                    <w:jc w:val="center"/>
                    <w:rPr>
                      <w:kern w:val="0"/>
                      <w:szCs w:val="21"/>
                    </w:rPr>
                  </w:pPr>
                  <w:r>
                    <w:rPr>
                      <w:rFonts w:hint="eastAsia"/>
                      <w:kern w:val="0"/>
                      <w:szCs w:val="21"/>
                    </w:rPr>
                    <w:t>Ⅲ类</w:t>
                  </w:r>
                </w:p>
              </w:tc>
              <w:tc>
                <w:tcPr>
                  <w:tcW w:w="546"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1</w:t>
                  </w:r>
                </w:p>
              </w:tc>
              <w:tc>
                <w:tcPr>
                  <w:tcW w:w="911"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瑞祥院区</w:t>
                  </w:r>
                </w:p>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放射科</w:t>
                  </w:r>
                  <w:r>
                    <w:rPr>
                      <w:rFonts w:hAnsi="宋体" w:hint="eastAsia"/>
                      <w:sz w:val="21"/>
                      <w:szCs w:val="21"/>
                    </w:rPr>
                    <w:t>1</w:t>
                  </w:r>
                  <w:r>
                    <w:rPr>
                      <w:rFonts w:hAnsi="宋体" w:hint="eastAsia"/>
                      <w:sz w:val="21"/>
                      <w:szCs w:val="21"/>
                    </w:rPr>
                    <w:t>号</w:t>
                  </w:r>
                  <w:r>
                    <w:rPr>
                      <w:rFonts w:hAnsi="宋体" w:hint="eastAsia"/>
                      <w:sz w:val="21"/>
                      <w:szCs w:val="21"/>
                    </w:rPr>
                    <w:t>DR</w:t>
                  </w:r>
                  <w:r>
                    <w:rPr>
                      <w:rFonts w:hAnsi="宋体" w:hint="eastAsia"/>
                      <w:sz w:val="21"/>
                      <w:szCs w:val="21"/>
                    </w:rPr>
                    <w:t>机房</w:t>
                  </w:r>
                </w:p>
              </w:tc>
              <w:tc>
                <w:tcPr>
                  <w:tcW w:w="1026" w:type="pct"/>
                  <w:vAlign w:val="center"/>
                </w:tcPr>
                <w:p w:rsidR="00441B32" w:rsidRPr="00F445F7" w:rsidRDefault="00441B32" w:rsidP="00A65F5C">
                  <w:pPr>
                    <w:pStyle w:val="afd"/>
                    <w:keepNext/>
                    <w:ind w:leftChars="0" w:left="0"/>
                    <w:contextualSpacing/>
                    <w:jc w:val="center"/>
                    <w:outlineLvl w:val="0"/>
                    <w:rPr>
                      <w:rFonts w:ascii="Times New Roman" w:eastAsia="宋体" w:hAnsi="Times New Roman"/>
                      <w:b w:val="0"/>
                      <w:kern w:val="0"/>
                      <w:sz w:val="21"/>
                      <w:szCs w:val="21"/>
                    </w:rPr>
                  </w:pPr>
                  <w:r>
                    <w:rPr>
                      <w:rFonts w:ascii="Times New Roman" w:eastAsia="宋体" w:hAnsi="Times New Roman" w:hint="eastAsia"/>
                      <w:b w:val="0"/>
                      <w:kern w:val="0"/>
                      <w:sz w:val="21"/>
                      <w:szCs w:val="21"/>
                    </w:rPr>
                    <w:t>备案号：</w:t>
                  </w:r>
                  <w:r>
                    <w:rPr>
                      <w:rFonts w:ascii="Times New Roman" w:eastAsia="宋体" w:hAnsi="Times New Roman" w:hint="eastAsia"/>
                      <w:b w:val="0"/>
                      <w:kern w:val="0"/>
                      <w:sz w:val="21"/>
                      <w:szCs w:val="21"/>
                    </w:rPr>
                    <w:t>201733038100000020</w:t>
                  </w:r>
                </w:p>
              </w:tc>
            </w:tr>
            <w:tr w:rsidR="00A65F5C" w:rsidRPr="007179AB" w:rsidTr="00A65F5C">
              <w:trPr>
                <w:cantSplit/>
                <w:trHeight w:val="340"/>
                <w:jc w:val="center"/>
              </w:trPr>
              <w:tc>
                <w:tcPr>
                  <w:tcW w:w="381" w:type="pct"/>
                  <w:vAlign w:val="center"/>
                </w:tcPr>
                <w:p w:rsidR="00A65F5C" w:rsidRDefault="00A65F5C" w:rsidP="00A65F5C">
                  <w:pPr>
                    <w:pStyle w:val="afd"/>
                    <w:ind w:leftChars="0" w:left="0"/>
                    <w:contextualSpacing/>
                    <w:jc w:val="center"/>
                    <w:rPr>
                      <w:rFonts w:ascii="Times New Roman" w:eastAsia="宋体" w:hAnsi="Times New Roman"/>
                      <w:b w:val="0"/>
                      <w:kern w:val="0"/>
                      <w:sz w:val="21"/>
                      <w:szCs w:val="21"/>
                    </w:rPr>
                  </w:pPr>
                  <w:r>
                    <w:rPr>
                      <w:rFonts w:ascii="Times New Roman" w:eastAsia="宋体" w:hAnsi="Times New Roman" w:hint="eastAsia"/>
                      <w:b w:val="0"/>
                      <w:kern w:val="0"/>
                      <w:sz w:val="21"/>
                      <w:szCs w:val="21"/>
                    </w:rPr>
                    <w:t>14</w:t>
                  </w:r>
                </w:p>
              </w:tc>
              <w:tc>
                <w:tcPr>
                  <w:tcW w:w="824"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DR</w:t>
                  </w:r>
                </w:p>
              </w:tc>
              <w:tc>
                <w:tcPr>
                  <w:tcW w:w="858"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Ysio Max</w:t>
                  </w:r>
                </w:p>
              </w:tc>
              <w:tc>
                <w:tcPr>
                  <w:tcW w:w="454" w:type="pct"/>
                  <w:vAlign w:val="center"/>
                </w:tcPr>
                <w:p w:rsidR="00A65F5C" w:rsidRPr="007179AB" w:rsidRDefault="00A65F5C" w:rsidP="00A65F5C">
                  <w:pPr>
                    <w:jc w:val="center"/>
                    <w:rPr>
                      <w:kern w:val="0"/>
                      <w:szCs w:val="21"/>
                    </w:rPr>
                  </w:pPr>
                  <w:r>
                    <w:rPr>
                      <w:rFonts w:hint="eastAsia"/>
                      <w:kern w:val="0"/>
                      <w:szCs w:val="21"/>
                    </w:rPr>
                    <w:t>Ⅲ类</w:t>
                  </w:r>
                </w:p>
              </w:tc>
              <w:tc>
                <w:tcPr>
                  <w:tcW w:w="546"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1</w:t>
                  </w:r>
                </w:p>
              </w:tc>
              <w:tc>
                <w:tcPr>
                  <w:tcW w:w="911"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瑞祥院区</w:t>
                  </w:r>
                </w:p>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放射科</w:t>
                  </w:r>
                  <w:r>
                    <w:rPr>
                      <w:rFonts w:hAnsi="宋体" w:hint="eastAsia"/>
                      <w:sz w:val="21"/>
                      <w:szCs w:val="21"/>
                    </w:rPr>
                    <w:t>2</w:t>
                  </w:r>
                  <w:r>
                    <w:rPr>
                      <w:rFonts w:hAnsi="宋体" w:hint="eastAsia"/>
                      <w:sz w:val="21"/>
                      <w:szCs w:val="21"/>
                    </w:rPr>
                    <w:t>号</w:t>
                  </w:r>
                  <w:r>
                    <w:rPr>
                      <w:rFonts w:hAnsi="宋体" w:hint="eastAsia"/>
                      <w:sz w:val="21"/>
                      <w:szCs w:val="21"/>
                    </w:rPr>
                    <w:t>DR</w:t>
                  </w:r>
                  <w:r>
                    <w:rPr>
                      <w:rFonts w:hAnsi="宋体" w:hint="eastAsia"/>
                      <w:sz w:val="21"/>
                      <w:szCs w:val="21"/>
                    </w:rPr>
                    <w:t>机房</w:t>
                  </w:r>
                </w:p>
              </w:tc>
              <w:tc>
                <w:tcPr>
                  <w:tcW w:w="1026" w:type="pct"/>
                  <w:vAlign w:val="center"/>
                </w:tcPr>
                <w:p w:rsidR="00441B32" w:rsidRPr="00F445F7" w:rsidRDefault="00441B32" w:rsidP="00A65F5C">
                  <w:pPr>
                    <w:pStyle w:val="afd"/>
                    <w:keepNext/>
                    <w:ind w:leftChars="0" w:left="0"/>
                    <w:contextualSpacing/>
                    <w:jc w:val="center"/>
                    <w:outlineLvl w:val="0"/>
                    <w:rPr>
                      <w:rFonts w:ascii="Times New Roman" w:eastAsia="宋体" w:hAnsi="Times New Roman"/>
                      <w:b w:val="0"/>
                      <w:kern w:val="0"/>
                      <w:sz w:val="21"/>
                      <w:szCs w:val="21"/>
                    </w:rPr>
                  </w:pPr>
                  <w:r>
                    <w:rPr>
                      <w:rFonts w:ascii="Times New Roman" w:eastAsia="宋体" w:hAnsi="Times New Roman" w:hint="eastAsia"/>
                      <w:b w:val="0"/>
                      <w:kern w:val="0"/>
                      <w:sz w:val="21"/>
                      <w:szCs w:val="21"/>
                    </w:rPr>
                    <w:t>备案号：</w:t>
                  </w:r>
                  <w:r>
                    <w:rPr>
                      <w:rFonts w:ascii="Times New Roman" w:eastAsia="宋体" w:hAnsi="Times New Roman" w:hint="eastAsia"/>
                      <w:b w:val="0"/>
                      <w:kern w:val="0"/>
                      <w:sz w:val="21"/>
                      <w:szCs w:val="21"/>
                    </w:rPr>
                    <w:t>201733038100000020</w:t>
                  </w:r>
                </w:p>
              </w:tc>
            </w:tr>
            <w:tr w:rsidR="00A65F5C" w:rsidRPr="007179AB" w:rsidTr="00A65F5C">
              <w:trPr>
                <w:cantSplit/>
                <w:trHeight w:val="340"/>
                <w:jc w:val="center"/>
              </w:trPr>
              <w:tc>
                <w:tcPr>
                  <w:tcW w:w="381" w:type="pct"/>
                  <w:vAlign w:val="center"/>
                </w:tcPr>
                <w:p w:rsidR="00A65F5C" w:rsidRDefault="00A65F5C" w:rsidP="00A65F5C">
                  <w:pPr>
                    <w:pStyle w:val="afd"/>
                    <w:ind w:leftChars="0" w:left="0"/>
                    <w:contextualSpacing/>
                    <w:jc w:val="center"/>
                    <w:rPr>
                      <w:rFonts w:ascii="Times New Roman" w:eastAsia="宋体" w:hAnsi="Times New Roman"/>
                      <w:b w:val="0"/>
                      <w:kern w:val="0"/>
                      <w:sz w:val="21"/>
                      <w:szCs w:val="21"/>
                    </w:rPr>
                  </w:pPr>
                  <w:r>
                    <w:rPr>
                      <w:rFonts w:ascii="Times New Roman" w:eastAsia="宋体" w:hAnsi="Times New Roman" w:hint="eastAsia"/>
                      <w:b w:val="0"/>
                      <w:kern w:val="0"/>
                      <w:sz w:val="21"/>
                      <w:szCs w:val="21"/>
                    </w:rPr>
                    <w:t>15</w:t>
                  </w:r>
                </w:p>
              </w:tc>
              <w:tc>
                <w:tcPr>
                  <w:tcW w:w="824"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牙片机</w:t>
                  </w:r>
                </w:p>
              </w:tc>
              <w:tc>
                <w:tcPr>
                  <w:tcW w:w="858"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Focus</w:t>
                  </w:r>
                </w:p>
              </w:tc>
              <w:tc>
                <w:tcPr>
                  <w:tcW w:w="454" w:type="pct"/>
                  <w:vAlign w:val="center"/>
                </w:tcPr>
                <w:p w:rsidR="00A65F5C" w:rsidRPr="007179AB" w:rsidRDefault="00A65F5C" w:rsidP="00A65F5C">
                  <w:pPr>
                    <w:jc w:val="center"/>
                    <w:rPr>
                      <w:kern w:val="0"/>
                      <w:szCs w:val="21"/>
                    </w:rPr>
                  </w:pPr>
                  <w:r>
                    <w:rPr>
                      <w:rFonts w:hint="eastAsia"/>
                      <w:kern w:val="0"/>
                      <w:szCs w:val="21"/>
                    </w:rPr>
                    <w:t>Ⅲ类</w:t>
                  </w:r>
                </w:p>
              </w:tc>
              <w:tc>
                <w:tcPr>
                  <w:tcW w:w="546"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1</w:t>
                  </w:r>
                </w:p>
              </w:tc>
              <w:tc>
                <w:tcPr>
                  <w:tcW w:w="911"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瑞祥院区</w:t>
                  </w:r>
                </w:p>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放射科牙片机房</w:t>
                  </w:r>
                </w:p>
              </w:tc>
              <w:tc>
                <w:tcPr>
                  <w:tcW w:w="1026" w:type="pct"/>
                  <w:vAlign w:val="center"/>
                </w:tcPr>
                <w:p w:rsidR="00441B32" w:rsidRPr="00F445F7" w:rsidRDefault="00441B32" w:rsidP="00A65F5C">
                  <w:pPr>
                    <w:pStyle w:val="afd"/>
                    <w:keepNext/>
                    <w:ind w:leftChars="0" w:left="0"/>
                    <w:contextualSpacing/>
                    <w:jc w:val="center"/>
                    <w:outlineLvl w:val="0"/>
                    <w:rPr>
                      <w:rFonts w:ascii="Times New Roman" w:eastAsia="宋体" w:hAnsi="Times New Roman"/>
                      <w:b w:val="0"/>
                      <w:kern w:val="0"/>
                      <w:sz w:val="21"/>
                      <w:szCs w:val="21"/>
                    </w:rPr>
                  </w:pPr>
                  <w:r>
                    <w:rPr>
                      <w:rFonts w:ascii="Times New Roman" w:eastAsia="宋体" w:hAnsi="Times New Roman" w:hint="eastAsia"/>
                      <w:b w:val="0"/>
                      <w:kern w:val="0"/>
                      <w:sz w:val="21"/>
                      <w:szCs w:val="21"/>
                    </w:rPr>
                    <w:t>备案号：</w:t>
                  </w:r>
                  <w:r>
                    <w:rPr>
                      <w:rFonts w:ascii="Times New Roman" w:eastAsia="宋体" w:hAnsi="Times New Roman" w:hint="eastAsia"/>
                      <w:b w:val="0"/>
                      <w:kern w:val="0"/>
                      <w:sz w:val="21"/>
                      <w:szCs w:val="21"/>
                    </w:rPr>
                    <w:t>201733038100000020</w:t>
                  </w:r>
                </w:p>
              </w:tc>
            </w:tr>
            <w:tr w:rsidR="00A65F5C" w:rsidRPr="007179AB" w:rsidTr="00A65F5C">
              <w:trPr>
                <w:cantSplit/>
                <w:trHeight w:val="340"/>
                <w:jc w:val="center"/>
              </w:trPr>
              <w:tc>
                <w:tcPr>
                  <w:tcW w:w="381" w:type="pct"/>
                  <w:vAlign w:val="center"/>
                </w:tcPr>
                <w:p w:rsidR="00A65F5C" w:rsidRPr="00DF6B43" w:rsidRDefault="00A65F5C" w:rsidP="00A65F5C">
                  <w:pPr>
                    <w:pStyle w:val="afd"/>
                    <w:ind w:leftChars="0" w:left="0"/>
                    <w:contextualSpacing/>
                    <w:jc w:val="center"/>
                    <w:rPr>
                      <w:rFonts w:ascii="Times New Roman" w:eastAsia="宋体" w:hAnsi="Times New Roman"/>
                      <w:b w:val="0"/>
                      <w:kern w:val="0"/>
                      <w:sz w:val="21"/>
                      <w:szCs w:val="21"/>
                    </w:rPr>
                  </w:pPr>
                  <w:r w:rsidRPr="00DF6B43">
                    <w:rPr>
                      <w:rFonts w:ascii="Times New Roman" w:eastAsia="宋体" w:hAnsi="Times New Roman" w:hint="eastAsia"/>
                      <w:b w:val="0"/>
                      <w:kern w:val="0"/>
                      <w:sz w:val="21"/>
                      <w:szCs w:val="21"/>
                    </w:rPr>
                    <w:t>16</w:t>
                  </w:r>
                </w:p>
              </w:tc>
              <w:tc>
                <w:tcPr>
                  <w:tcW w:w="824" w:type="pct"/>
                  <w:vAlign w:val="center"/>
                </w:tcPr>
                <w:p w:rsidR="00A65F5C" w:rsidRPr="00DF6B43" w:rsidRDefault="00A65F5C" w:rsidP="00A65F5C">
                  <w:pPr>
                    <w:pStyle w:val="TableParagraph"/>
                    <w:kinsoku w:val="0"/>
                    <w:overflowPunct w:val="0"/>
                    <w:snapToGrid w:val="0"/>
                    <w:contextualSpacing/>
                    <w:jc w:val="center"/>
                    <w:rPr>
                      <w:rFonts w:hAnsi="宋体"/>
                      <w:sz w:val="21"/>
                      <w:szCs w:val="21"/>
                    </w:rPr>
                  </w:pPr>
                  <w:r w:rsidRPr="00DF6B43">
                    <w:rPr>
                      <w:rFonts w:hAnsi="宋体" w:hint="eastAsia"/>
                      <w:sz w:val="21"/>
                      <w:szCs w:val="21"/>
                    </w:rPr>
                    <w:t>口腔</w:t>
                  </w:r>
                  <w:r w:rsidRPr="00DF6B43">
                    <w:rPr>
                      <w:rFonts w:hAnsi="宋体" w:hint="eastAsia"/>
                      <w:sz w:val="21"/>
                      <w:szCs w:val="21"/>
                    </w:rPr>
                    <w:t>CT</w:t>
                  </w:r>
                </w:p>
              </w:tc>
              <w:tc>
                <w:tcPr>
                  <w:tcW w:w="858" w:type="pct"/>
                  <w:vAlign w:val="center"/>
                </w:tcPr>
                <w:p w:rsidR="00A65F5C" w:rsidRPr="00DF6B43" w:rsidRDefault="00A65F5C" w:rsidP="00A65F5C">
                  <w:pPr>
                    <w:pStyle w:val="TableParagraph"/>
                    <w:kinsoku w:val="0"/>
                    <w:overflowPunct w:val="0"/>
                    <w:snapToGrid w:val="0"/>
                    <w:contextualSpacing/>
                    <w:jc w:val="center"/>
                    <w:rPr>
                      <w:rFonts w:hAnsi="宋体"/>
                      <w:sz w:val="21"/>
                      <w:szCs w:val="21"/>
                    </w:rPr>
                  </w:pPr>
                  <w:r w:rsidRPr="00DF6B43">
                    <w:rPr>
                      <w:rFonts w:hAnsi="宋体" w:hint="eastAsia"/>
                      <w:sz w:val="21"/>
                      <w:szCs w:val="21"/>
                    </w:rPr>
                    <w:t>OP300</w:t>
                  </w:r>
                </w:p>
              </w:tc>
              <w:tc>
                <w:tcPr>
                  <w:tcW w:w="454" w:type="pct"/>
                  <w:vAlign w:val="center"/>
                </w:tcPr>
                <w:p w:rsidR="00A65F5C" w:rsidRPr="00DF6B43" w:rsidRDefault="00A65F5C" w:rsidP="00A65F5C">
                  <w:pPr>
                    <w:jc w:val="center"/>
                    <w:rPr>
                      <w:kern w:val="0"/>
                      <w:szCs w:val="21"/>
                    </w:rPr>
                  </w:pPr>
                  <w:r w:rsidRPr="00DF6B43">
                    <w:rPr>
                      <w:rFonts w:hint="eastAsia"/>
                      <w:kern w:val="0"/>
                      <w:szCs w:val="21"/>
                    </w:rPr>
                    <w:t>Ⅲ类</w:t>
                  </w:r>
                </w:p>
              </w:tc>
              <w:tc>
                <w:tcPr>
                  <w:tcW w:w="546" w:type="pct"/>
                  <w:vAlign w:val="center"/>
                </w:tcPr>
                <w:p w:rsidR="00A65F5C" w:rsidRPr="00DF6B43" w:rsidRDefault="00A65F5C" w:rsidP="00A65F5C">
                  <w:pPr>
                    <w:pStyle w:val="TableParagraph"/>
                    <w:kinsoku w:val="0"/>
                    <w:overflowPunct w:val="0"/>
                    <w:snapToGrid w:val="0"/>
                    <w:contextualSpacing/>
                    <w:jc w:val="center"/>
                    <w:rPr>
                      <w:rFonts w:hAnsi="宋体"/>
                      <w:sz w:val="21"/>
                      <w:szCs w:val="21"/>
                    </w:rPr>
                  </w:pPr>
                  <w:r w:rsidRPr="00DF6B43">
                    <w:rPr>
                      <w:rFonts w:hAnsi="宋体" w:hint="eastAsia"/>
                      <w:sz w:val="21"/>
                      <w:szCs w:val="21"/>
                    </w:rPr>
                    <w:t>1</w:t>
                  </w:r>
                </w:p>
              </w:tc>
              <w:tc>
                <w:tcPr>
                  <w:tcW w:w="911" w:type="pct"/>
                  <w:vAlign w:val="center"/>
                </w:tcPr>
                <w:p w:rsidR="00A65F5C" w:rsidRPr="00DF6B43" w:rsidRDefault="00A65F5C" w:rsidP="00A65F5C">
                  <w:pPr>
                    <w:pStyle w:val="TableParagraph"/>
                    <w:kinsoku w:val="0"/>
                    <w:overflowPunct w:val="0"/>
                    <w:snapToGrid w:val="0"/>
                    <w:contextualSpacing/>
                    <w:jc w:val="center"/>
                    <w:rPr>
                      <w:rFonts w:hAnsi="宋体"/>
                      <w:sz w:val="21"/>
                      <w:szCs w:val="21"/>
                    </w:rPr>
                  </w:pPr>
                  <w:r w:rsidRPr="00DF6B43">
                    <w:rPr>
                      <w:rFonts w:hAnsi="宋体" w:hint="eastAsia"/>
                      <w:sz w:val="21"/>
                      <w:szCs w:val="21"/>
                    </w:rPr>
                    <w:t>瑞祥院区放射科口腔</w:t>
                  </w:r>
                  <w:r w:rsidRPr="00DF6B43">
                    <w:rPr>
                      <w:rFonts w:hAnsi="宋体" w:hint="eastAsia"/>
                      <w:sz w:val="21"/>
                      <w:szCs w:val="21"/>
                    </w:rPr>
                    <w:t>CT</w:t>
                  </w:r>
                  <w:r w:rsidRPr="00DF6B43">
                    <w:rPr>
                      <w:rFonts w:hAnsi="宋体" w:hint="eastAsia"/>
                      <w:sz w:val="21"/>
                      <w:szCs w:val="21"/>
                    </w:rPr>
                    <w:t>机房</w:t>
                  </w:r>
                </w:p>
              </w:tc>
              <w:tc>
                <w:tcPr>
                  <w:tcW w:w="1026" w:type="pct"/>
                  <w:vAlign w:val="center"/>
                </w:tcPr>
                <w:p w:rsidR="00441B32" w:rsidRPr="00DF6B43" w:rsidRDefault="00441B32" w:rsidP="00A65F5C">
                  <w:pPr>
                    <w:pStyle w:val="afd"/>
                    <w:keepNext/>
                    <w:ind w:leftChars="0" w:left="0"/>
                    <w:contextualSpacing/>
                    <w:jc w:val="center"/>
                    <w:outlineLvl w:val="0"/>
                    <w:rPr>
                      <w:rFonts w:ascii="Times New Roman" w:eastAsia="宋体" w:hAnsi="Times New Roman"/>
                      <w:b w:val="0"/>
                      <w:kern w:val="0"/>
                      <w:sz w:val="21"/>
                      <w:szCs w:val="21"/>
                    </w:rPr>
                  </w:pPr>
                  <w:r>
                    <w:rPr>
                      <w:rFonts w:ascii="Times New Roman" w:eastAsia="宋体" w:hAnsi="Times New Roman" w:hint="eastAsia"/>
                      <w:b w:val="0"/>
                      <w:kern w:val="0"/>
                      <w:sz w:val="21"/>
                      <w:szCs w:val="21"/>
                    </w:rPr>
                    <w:t>备案号：</w:t>
                  </w:r>
                  <w:r>
                    <w:rPr>
                      <w:rFonts w:ascii="Times New Roman" w:eastAsia="宋体" w:hAnsi="Times New Roman" w:hint="eastAsia"/>
                      <w:b w:val="0"/>
                      <w:kern w:val="0"/>
                      <w:sz w:val="21"/>
                      <w:szCs w:val="21"/>
                    </w:rPr>
                    <w:t>201733038100000020</w:t>
                  </w:r>
                </w:p>
              </w:tc>
            </w:tr>
            <w:tr w:rsidR="00A65F5C" w:rsidRPr="007179AB" w:rsidTr="00A65F5C">
              <w:trPr>
                <w:cantSplit/>
                <w:trHeight w:val="340"/>
                <w:jc w:val="center"/>
              </w:trPr>
              <w:tc>
                <w:tcPr>
                  <w:tcW w:w="381" w:type="pct"/>
                  <w:vAlign w:val="center"/>
                </w:tcPr>
                <w:p w:rsidR="00A65F5C" w:rsidRDefault="00A65F5C" w:rsidP="00A65F5C">
                  <w:pPr>
                    <w:pStyle w:val="afd"/>
                    <w:ind w:leftChars="0" w:left="0"/>
                    <w:contextualSpacing/>
                    <w:jc w:val="center"/>
                    <w:rPr>
                      <w:rFonts w:ascii="Times New Roman" w:eastAsia="宋体" w:hAnsi="Times New Roman"/>
                      <w:b w:val="0"/>
                      <w:kern w:val="0"/>
                      <w:sz w:val="21"/>
                      <w:szCs w:val="21"/>
                    </w:rPr>
                  </w:pPr>
                  <w:r>
                    <w:rPr>
                      <w:rFonts w:ascii="Times New Roman" w:eastAsia="宋体" w:hAnsi="Times New Roman" w:hint="eastAsia"/>
                      <w:b w:val="0"/>
                      <w:kern w:val="0"/>
                      <w:sz w:val="21"/>
                      <w:szCs w:val="21"/>
                    </w:rPr>
                    <w:t>17</w:t>
                  </w:r>
                </w:p>
              </w:tc>
              <w:tc>
                <w:tcPr>
                  <w:tcW w:w="824"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C</w:t>
                  </w:r>
                  <w:r>
                    <w:rPr>
                      <w:rFonts w:hAnsi="宋体" w:hint="eastAsia"/>
                      <w:sz w:val="21"/>
                      <w:szCs w:val="21"/>
                    </w:rPr>
                    <w:t>臂机</w:t>
                  </w:r>
                </w:p>
              </w:tc>
              <w:tc>
                <w:tcPr>
                  <w:tcW w:w="858"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BV endure</w:t>
                  </w:r>
                </w:p>
              </w:tc>
              <w:tc>
                <w:tcPr>
                  <w:tcW w:w="454" w:type="pct"/>
                  <w:vAlign w:val="center"/>
                </w:tcPr>
                <w:p w:rsidR="00A65F5C" w:rsidRDefault="00A65F5C" w:rsidP="00A65F5C">
                  <w:pPr>
                    <w:jc w:val="center"/>
                    <w:rPr>
                      <w:kern w:val="0"/>
                      <w:szCs w:val="21"/>
                    </w:rPr>
                  </w:pPr>
                  <w:r>
                    <w:rPr>
                      <w:rFonts w:hint="eastAsia"/>
                      <w:kern w:val="0"/>
                      <w:szCs w:val="21"/>
                    </w:rPr>
                    <w:t>Ⅲ类</w:t>
                  </w:r>
                </w:p>
              </w:tc>
              <w:tc>
                <w:tcPr>
                  <w:tcW w:w="546"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1</w:t>
                  </w:r>
                </w:p>
              </w:tc>
              <w:tc>
                <w:tcPr>
                  <w:tcW w:w="911"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瑞祥院区</w:t>
                  </w:r>
                </w:p>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手术室</w:t>
                  </w:r>
                </w:p>
              </w:tc>
              <w:tc>
                <w:tcPr>
                  <w:tcW w:w="1026" w:type="pct"/>
                  <w:vAlign w:val="center"/>
                </w:tcPr>
                <w:p w:rsidR="003073DD" w:rsidRPr="00600595" w:rsidRDefault="003073DD" w:rsidP="003073DD">
                  <w:pPr>
                    <w:jc w:val="left"/>
                    <w:rPr>
                      <w:color w:val="000000" w:themeColor="text1"/>
                      <w:szCs w:val="21"/>
                    </w:rPr>
                  </w:pPr>
                  <w:r w:rsidRPr="00600595">
                    <w:rPr>
                      <w:rFonts w:hint="eastAsia"/>
                      <w:color w:val="000000" w:themeColor="text1"/>
                      <w:szCs w:val="21"/>
                    </w:rPr>
                    <w:t>环评批复：温环辐</w:t>
                  </w:r>
                  <w:r w:rsidRPr="00600595">
                    <w:rPr>
                      <w:rFonts w:hint="eastAsia"/>
                      <w:color w:val="000000" w:themeColor="text1"/>
                      <w:szCs w:val="21"/>
                    </w:rPr>
                    <w:t>[2014]10</w:t>
                  </w:r>
                  <w:r w:rsidRPr="00600595">
                    <w:rPr>
                      <w:rFonts w:hint="eastAsia"/>
                      <w:color w:val="000000" w:themeColor="text1"/>
                      <w:szCs w:val="21"/>
                    </w:rPr>
                    <w:t>号</w:t>
                  </w:r>
                </w:p>
                <w:p w:rsidR="00A65F5C" w:rsidRPr="00F445F7" w:rsidRDefault="003073DD" w:rsidP="00441B32">
                  <w:pPr>
                    <w:pStyle w:val="afd"/>
                    <w:keepNext/>
                    <w:ind w:leftChars="0" w:left="0"/>
                    <w:contextualSpacing/>
                    <w:jc w:val="left"/>
                    <w:outlineLvl w:val="0"/>
                    <w:rPr>
                      <w:rFonts w:ascii="Times New Roman" w:eastAsia="宋体" w:hAnsi="Times New Roman"/>
                      <w:b w:val="0"/>
                      <w:kern w:val="0"/>
                      <w:sz w:val="21"/>
                      <w:szCs w:val="21"/>
                    </w:rPr>
                  </w:pPr>
                  <w:r w:rsidRPr="003073DD">
                    <w:rPr>
                      <w:rFonts w:ascii="Times New Roman" w:eastAsiaTheme="minorEastAsia" w:hAnsiTheme="minorEastAsia"/>
                      <w:b w:val="0"/>
                      <w:color w:val="000000" w:themeColor="text1"/>
                      <w:sz w:val="21"/>
                      <w:szCs w:val="21"/>
                    </w:rPr>
                    <w:t>验收批复：温环辐验</w:t>
                  </w:r>
                  <w:r w:rsidRPr="003073DD">
                    <w:rPr>
                      <w:rFonts w:ascii="Times New Roman" w:eastAsiaTheme="minorEastAsia" w:hAnsi="Times New Roman"/>
                      <w:b w:val="0"/>
                      <w:color w:val="000000" w:themeColor="text1"/>
                      <w:sz w:val="21"/>
                      <w:szCs w:val="21"/>
                    </w:rPr>
                    <w:t>[2017]16</w:t>
                  </w:r>
                  <w:r w:rsidRPr="003073DD">
                    <w:rPr>
                      <w:rFonts w:ascii="Times New Roman" w:eastAsiaTheme="minorEastAsia" w:hAnsiTheme="minorEastAsia"/>
                      <w:b w:val="0"/>
                      <w:color w:val="000000" w:themeColor="text1"/>
                      <w:sz w:val="21"/>
                      <w:szCs w:val="21"/>
                    </w:rPr>
                    <w:t>号</w:t>
                  </w:r>
                </w:p>
              </w:tc>
            </w:tr>
            <w:tr w:rsidR="00A65F5C" w:rsidRPr="007179AB" w:rsidTr="00A65F5C">
              <w:trPr>
                <w:cantSplit/>
                <w:trHeight w:val="340"/>
                <w:jc w:val="center"/>
              </w:trPr>
              <w:tc>
                <w:tcPr>
                  <w:tcW w:w="381" w:type="pct"/>
                  <w:vAlign w:val="center"/>
                </w:tcPr>
                <w:p w:rsidR="00A65F5C" w:rsidRDefault="00A65F5C" w:rsidP="00A65F5C">
                  <w:pPr>
                    <w:pStyle w:val="afd"/>
                    <w:ind w:leftChars="0" w:left="0"/>
                    <w:contextualSpacing/>
                    <w:jc w:val="center"/>
                    <w:rPr>
                      <w:rFonts w:ascii="Times New Roman" w:eastAsia="宋体" w:hAnsi="Times New Roman"/>
                      <w:b w:val="0"/>
                      <w:kern w:val="0"/>
                      <w:sz w:val="21"/>
                      <w:szCs w:val="21"/>
                    </w:rPr>
                  </w:pPr>
                  <w:r>
                    <w:rPr>
                      <w:rFonts w:ascii="Times New Roman" w:eastAsia="宋体" w:hAnsi="Times New Roman" w:hint="eastAsia"/>
                      <w:b w:val="0"/>
                      <w:kern w:val="0"/>
                      <w:sz w:val="21"/>
                      <w:szCs w:val="21"/>
                    </w:rPr>
                    <w:t>18</w:t>
                  </w:r>
                </w:p>
              </w:tc>
              <w:tc>
                <w:tcPr>
                  <w:tcW w:w="824"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C</w:t>
                  </w:r>
                  <w:r>
                    <w:rPr>
                      <w:rFonts w:hAnsi="宋体" w:hint="eastAsia"/>
                      <w:sz w:val="21"/>
                      <w:szCs w:val="21"/>
                    </w:rPr>
                    <w:t>臂机</w:t>
                  </w:r>
                </w:p>
              </w:tc>
              <w:tc>
                <w:tcPr>
                  <w:tcW w:w="858"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BV endure</w:t>
                  </w:r>
                </w:p>
              </w:tc>
              <w:tc>
                <w:tcPr>
                  <w:tcW w:w="454" w:type="pct"/>
                  <w:vAlign w:val="center"/>
                </w:tcPr>
                <w:p w:rsidR="00A65F5C" w:rsidRDefault="00A65F5C" w:rsidP="00A65F5C">
                  <w:pPr>
                    <w:jc w:val="center"/>
                    <w:rPr>
                      <w:kern w:val="0"/>
                      <w:szCs w:val="21"/>
                    </w:rPr>
                  </w:pPr>
                  <w:r>
                    <w:rPr>
                      <w:rFonts w:hint="eastAsia"/>
                      <w:kern w:val="0"/>
                      <w:szCs w:val="21"/>
                    </w:rPr>
                    <w:t>Ⅲ类</w:t>
                  </w:r>
                </w:p>
              </w:tc>
              <w:tc>
                <w:tcPr>
                  <w:tcW w:w="546"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1</w:t>
                  </w:r>
                </w:p>
              </w:tc>
              <w:tc>
                <w:tcPr>
                  <w:tcW w:w="911"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瑞祥院区</w:t>
                  </w:r>
                </w:p>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手术室</w:t>
                  </w:r>
                </w:p>
              </w:tc>
              <w:tc>
                <w:tcPr>
                  <w:tcW w:w="1026" w:type="pct"/>
                  <w:vAlign w:val="center"/>
                </w:tcPr>
                <w:p w:rsidR="003073DD" w:rsidRPr="00600595" w:rsidRDefault="003073DD" w:rsidP="003073DD">
                  <w:pPr>
                    <w:jc w:val="left"/>
                    <w:rPr>
                      <w:color w:val="000000" w:themeColor="text1"/>
                      <w:szCs w:val="21"/>
                    </w:rPr>
                  </w:pPr>
                  <w:r w:rsidRPr="00600595">
                    <w:rPr>
                      <w:rFonts w:hint="eastAsia"/>
                      <w:color w:val="000000" w:themeColor="text1"/>
                      <w:szCs w:val="21"/>
                    </w:rPr>
                    <w:t>环评批复：温环辐</w:t>
                  </w:r>
                  <w:r w:rsidRPr="00600595">
                    <w:rPr>
                      <w:rFonts w:hint="eastAsia"/>
                      <w:color w:val="000000" w:themeColor="text1"/>
                      <w:szCs w:val="21"/>
                    </w:rPr>
                    <w:t>[2014]10</w:t>
                  </w:r>
                  <w:r w:rsidRPr="00600595">
                    <w:rPr>
                      <w:rFonts w:hint="eastAsia"/>
                      <w:color w:val="000000" w:themeColor="text1"/>
                      <w:szCs w:val="21"/>
                    </w:rPr>
                    <w:t>号</w:t>
                  </w:r>
                </w:p>
                <w:p w:rsidR="00A65F5C" w:rsidRPr="00F445F7" w:rsidRDefault="003073DD" w:rsidP="00441B32">
                  <w:pPr>
                    <w:pStyle w:val="afd"/>
                    <w:keepNext/>
                    <w:ind w:leftChars="0" w:left="0"/>
                    <w:contextualSpacing/>
                    <w:jc w:val="left"/>
                    <w:outlineLvl w:val="0"/>
                    <w:rPr>
                      <w:rFonts w:ascii="Times New Roman" w:eastAsia="宋体" w:hAnsi="Times New Roman"/>
                      <w:b w:val="0"/>
                      <w:kern w:val="0"/>
                      <w:sz w:val="21"/>
                      <w:szCs w:val="21"/>
                    </w:rPr>
                  </w:pPr>
                  <w:r w:rsidRPr="003073DD">
                    <w:rPr>
                      <w:rFonts w:ascii="Times New Roman" w:eastAsiaTheme="minorEastAsia" w:hAnsiTheme="minorEastAsia"/>
                      <w:b w:val="0"/>
                      <w:color w:val="000000" w:themeColor="text1"/>
                      <w:sz w:val="21"/>
                      <w:szCs w:val="21"/>
                    </w:rPr>
                    <w:t>验收批复：温环辐验</w:t>
                  </w:r>
                  <w:r w:rsidRPr="003073DD">
                    <w:rPr>
                      <w:rFonts w:ascii="Times New Roman" w:eastAsiaTheme="minorEastAsia" w:hAnsi="Times New Roman"/>
                      <w:b w:val="0"/>
                      <w:color w:val="000000" w:themeColor="text1"/>
                      <w:sz w:val="21"/>
                      <w:szCs w:val="21"/>
                    </w:rPr>
                    <w:t>[2017]16</w:t>
                  </w:r>
                  <w:r w:rsidRPr="003073DD">
                    <w:rPr>
                      <w:rFonts w:ascii="Times New Roman" w:eastAsiaTheme="minorEastAsia" w:hAnsiTheme="minorEastAsia"/>
                      <w:b w:val="0"/>
                      <w:color w:val="000000" w:themeColor="text1"/>
                      <w:sz w:val="21"/>
                      <w:szCs w:val="21"/>
                    </w:rPr>
                    <w:t>号</w:t>
                  </w:r>
                </w:p>
              </w:tc>
            </w:tr>
            <w:tr w:rsidR="00A65F5C" w:rsidRPr="007179AB" w:rsidTr="00A65F5C">
              <w:trPr>
                <w:cantSplit/>
                <w:trHeight w:val="340"/>
                <w:jc w:val="center"/>
              </w:trPr>
              <w:tc>
                <w:tcPr>
                  <w:tcW w:w="381" w:type="pct"/>
                  <w:vAlign w:val="center"/>
                </w:tcPr>
                <w:p w:rsidR="00A65F5C" w:rsidRDefault="00A65F5C" w:rsidP="00A65F5C">
                  <w:pPr>
                    <w:pStyle w:val="afd"/>
                    <w:ind w:leftChars="0" w:left="0"/>
                    <w:contextualSpacing/>
                    <w:jc w:val="center"/>
                    <w:rPr>
                      <w:rFonts w:ascii="Times New Roman" w:eastAsia="宋体" w:hAnsi="Times New Roman"/>
                      <w:b w:val="0"/>
                      <w:kern w:val="0"/>
                      <w:sz w:val="21"/>
                      <w:szCs w:val="21"/>
                    </w:rPr>
                  </w:pPr>
                  <w:r>
                    <w:rPr>
                      <w:rFonts w:ascii="Times New Roman" w:eastAsia="宋体" w:hAnsi="Times New Roman" w:hint="eastAsia"/>
                      <w:b w:val="0"/>
                      <w:kern w:val="0"/>
                      <w:sz w:val="21"/>
                      <w:szCs w:val="21"/>
                    </w:rPr>
                    <w:t>19</w:t>
                  </w:r>
                </w:p>
              </w:tc>
              <w:tc>
                <w:tcPr>
                  <w:tcW w:w="824"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C</w:t>
                  </w:r>
                  <w:r>
                    <w:rPr>
                      <w:rFonts w:hAnsi="宋体" w:hint="eastAsia"/>
                      <w:sz w:val="21"/>
                      <w:szCs w:val="21"/>
                    </w:rPr>
                    <w:t>臂机</w:t>
                  </w:r>
                </w:p>
              </w:tc>
              <w:tc>
                <w:tcPr>
                  <w:tcW w:w="858"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BV-Libra</w:t>
                  </w:r>
                </w:p>
              </w:tc>
              <w:tc>
                <w:tcPr>
                  <w:tcW w:w="454" w:type="pct"/>
                  <w:vAlign w:val="center"/>
                </w:tcPr>
                <w:p w:rsidR="00A65F5C" w:rsidRDefault="00A65F5C" w:rsidP="00A65F5C">
                  <w:pPr>
                    <w:jc w:val="center"/>
                    <w:rPr>
                      <w:kern w:val="0"/>
                      <w:szCs w:val="21"/>
                    </w:rPr>
                  </w:pPr>
                  <w:r>
                    <w:rPr>
                      <w:rFonts w:hint="eastAsia"/>
                      <w:kern w:val="0"/>
                      <w:szCs w:val="21"/>
                    </w:rPr>
                    <w:t>Ⅲ类</w:t>
                  </w:r>
                </w:p>
              </w:tc>
              <w:tc>
                <w:tcPr>
                  <w:tcW w:w="546"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1</w:t>
                  </w:r>
                </w:p>
              </w:tc>
              <w:tc>
                <w:tcPr>
                  <w:tcW w:w="911"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瑞祥院区</w:t>
                  </w:r>
                </w:p>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手术室</w:t>
                  </w:r>
                </w:p>
              </w:tc>
              <w:tc>
                <w:tcPr>
                  <w:tcW w:w="1026" w:type="pct"/>
                  <w:vAlign w:val="center"/>
                </w:tcPr>
                <w:p w:rsidR="003073DD" w:rsidRPr="00600595" w:rsidRDefault="003073DD" w:rsidP="003073DD">
                  <w:pPr>
                    <w:jc w:val="left"/>
                    <w:rPr>
                      <w:color w:val="000000" w:themeColor="text1"/>
                      <w:szCs w:val="21"/>
                    </w:rPr>
                  </w:pPr>
                  <w:r w:rsidRPr="00600595">
                    <w:rPr>
                      <w:rFonts w:hint="eastAsia"/>
                      <w:color w:val="000000" w:themeColor="text1"/>
                      <w:szCs w:val="21"/>
                    </w:rPr>
                    <w:t>环评批复：温环辐</w:t>
                  </w:r>
                  <w:r w:rsidRPr="00600595">
                    <w:rPr>
                      <w:rFonts w:hint="eastAsia"/>
                      <w:color w:val="000000" w:themeColor="text1"/>
                      <w:szCs w:val="21"/>
                    </w:rPr>
                    <w:t>[2014]10</w:t>
                  </w:r>
                  <w:r w:rsidRPr="00600595">
                    <w:rPr>
                      <w:rFonts w:hint="eastAsia"/>
                      <w:color w:val="000000" w:themeColor="text1"/>
                      <w:szCs w:val="21"/>
                    </w:rPr>
                    <w:t>号</w:t>
                  </w:r>
                </w:p>
                <w:p w:rsidR="00A65F5C" w:rsidRPr="00F445F7" w:rsidRDefault="003073DD" w:rsidP="00E808FD">
                  <w:pPr>
                    <w:pStyle w:val="afd"/>
                    <w:keepNext/>
                    <w:ind w:leftChars="0" w:left="0"/>
                    <w:contextualSpacing/>
                    <w:jc w:val="left"/>
                    <w:outlineLvl w:val="0"/>
                    <w:rPr>
                      <w:rFonts w:ascii="Times New Roman" w:eastAsia="宋体" w:hAnsi="Times New Roman"/>
                      <w:b w:val="0"/>
                      <w:kern w:val="0"/>
                      <w:sz w:val="21"/>
                      <w:szCs w:val="21"/>
                    </w:rPr>
                  </w:pPr>
                  <w:r w:rsidRPr="003073DD">
                    <w:rPr>
                      <w:rFonts w:ascii="Times New Roman" w:eastAsiaTheme="minorEastAsia" w:hAnsiTheme="minorEastAsia"/>
                      <w:b w:val="0"/>
                      <w:color w:val="000000" w:themeColor="text1"/>
                      <w:sz w:val="21"/>
                      <w:szCs w:val="21"/>
                    </w:rPr>
                    <w:t>验收批复：温环辐验</w:t>
                  </w:r>
                  <w:r w:rsidRPr="003073DD">
                    <w:rPr>
                      <w:rFonts w:ascii="Times New Roman" w:eastAsiaTheme="minorEastAsia" w:hAnsi="Times New Roman"/>
                      <w:b w:val="0"/>
                      <w:color w:val="000000" w:themeColor="text1"/>
                      <w:sz w:val="21"/>
                      <w:szCs w:val="21"/>
                    </w:rPr>
                    <w:t>[2017]16</w:t>
                  </w:r>
                  <w:r w:rsidRPr="003073DD">
                    <w:rPr>
                      <w:rFonts w:ascii="Times New Roman" w:eastAsiaTheme="minorEastAsia" w:hAnsiTheme="minorEastAsia"/>
                      <w:b w:val="0"/>
                      <w:color w:val="000000" w:themeColor="text1"/>
                      <w:sz w:val="21"/>
                      <w:szCs w:val="21"/>
                    </w:rPr>
                    <w:t>号</w:t>
                  </w:r>
                </w:p>
              </w:tc>
            </w:tr>
            <w:tr w:rsidR="00A65F5C" w:rsidRPr="007179AB" w:rsidTr="00A65F5C">
              <w:trPr>
                <w:cantSplit/>
                <w:trHeight w:val="340"/>
                <w:jc w:val="center"/>
              </w:trPr>
              <w:tc>
                <w:tcPr>
                  <w:tcW w:w="381" w:type="pct"/>
                  <w:vAlign w:val="center"/>
                </w:tcPr>
                <w:p w:rsidR="00A65F5C" w:rsidRDefault="00A65F5C" w:rsidP="00A65F5C">
                  <w:pPr>
                    <w:pStyle w:val="afd"/>
                    <w:ind w:leftChars="0" w:left="0"/>
                    <w:contextualSpacing/>
                    <w:jc w:val="center"/>
                    <w:rPr>
                      <w:rFonts w:ascii="Times New Roman" w:eastAsia="宋体" w:hAnsi="Times New Roman"/>
                      <w:b w:val="0"/>
                      <w:kern w:val="0"/>
                      <w:sz w:val="21"/>
                      <w:szCs w:val="21"/>
                    </w:rPr>
                  </w:pPr>
                  <w:r>
                    <w:rPr>
                      <w:rFonts w:ascii="Times New Roman" w:eastAsia="宋体" w:hAnsi="Times New Roman" w:hint="eastAsia"/>
                      <w:b w:val="0"/>
                      <w:kern w:val="0"/>
                      <w:sz w:val="21"/>
                      <w:szCs w:val="21"/>
                    </w:rPr>
                    <w:lastRenderedPageBreak/>
                    <w:t>20</w:t>
                  </w:r>
                </w:p>
              </w:tc>
              <w:tc>
                <w:tcPr>
                  <w:tcW w:w="824"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C</w:t>
                  </w:r>
                  <w:r>
                    <w:rPr>
                      <w:rFonts w:hAnsi="宋体" w:hint="eastAsia"/>
                      <w:sz w:val="21"/>
                      <w:szCs w:val="21"/>
                    </w:rPr>
                    <w:t>臂机</w:t>
                  </w:r>
                </w:p>
              </w:tc>
              <w:tc>
                <w:tcPr>
                  <w:tcW w:w="858"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BV-Libra</w:t>
                  </w:r>
                </w:p>
              </w:tc>
              <w:tc>
                <w:tcPr>
                  <w:tcW w:w="454" w:type="pct"/>
                  <w:vAlign w:val="center"/>
                </w:tcPr>
                <w:p w:rsidR="00A65F5C" w:rsidRDefault="00A65F5C" w:rsidP="00A65F5C">
                  <w:pPr>
                    <w:jc w:val="center"/>
                    <w:rPr>
                      <w:kern w:val="0"/>
                      <w:szCs w:val="21"/>
                    </w:rPr>
                  </w:pPr>
                  <w:r>
                    <w:rPr>
                      <w:rFonts w:hint="eastAsia"/>
                      <w:kern w:val="0"/>
                      <w:szCs w:val="21"/>
                    </w:rPr>
                    <w:t>Ⅲ类</w:t>
                  </w:r>
                </w:p>
              </w:tc>
              <w:tc>
                <w:tcPr>
                  <w:tcW w:w="546"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1</w:t>
                  </w:r>
                </w:p>
              </w:tc>
              <w:tc>
                <w:tcPr>
                  <w:tcW w:w="911"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瑞祥院区</w:t>
                  </w:r>
                </w:p>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手术室</w:t>
                  </w:r>
                </w:p>
              </w:tc>
              <w:tc>
                <w:tcPr>
                  <w:tcW w:w="1026" w:type="pct"/>
                  <w:vAlign w:val="center"/>
                </w:tcPr>
                <w:p w:rsidR="00A65F5C" w:rsidRPr="005602E9" w:rsidRDefault="005602E9" w:rsidP="00E808FD">
                  <w:pPr>
                    <w:pStyle w:val="afd"/>
                    <w:keepNext/>
                    <w:ind w:leftChars="0" w:left="0"/>
                    <w:contextualSpacing/>
                    <w:jc w:val="left"/>
                    <w:outlineLvl w:val="0"/>
                    <w:rPr>
                      <w:rFonts w:ascii="Times New Roman" w:eastAsiaTheme="minorEastAsia" w:hAnsi="Times New Roman"/>
                      <w:b w:val="0"/>
                      <w:kern w:val="0"/>
                      <w:sz w:val="21"/>
                      <w:szCs w:val="21"/>
                    </w:rPr>
                  </w:pPr>
                  <w:r w:rsidRPr="005602E9">
                    <w:rPr>
                      <w:rFonts w:ascii="Times New Roman" w:eastAsiaTheme="minorEastAsia" w:hAnsiTheme="minorEastAsia"/>
                      <w:b w:val="0"/>
                      <w:color w:val="000000" w:themeColor="text1"/>
                      <w:sz w:val="21"/>
                      <w:szCs w:val="21"/>
                    </w:rPr>
                    <w:t>验收批复：浙环辐验</w:t>
                  </w:r>
                  <w:r w:rsidRPr="005602E9">
                    <w:rPr>
                      <w:rFonts w:ascii="Times New Roman" w:eastAsiaTheme="minorEastAsia" w:hAnsi="Times New Roman"/>
                      <w:b w:val="0"/>
                      <w:color w:val="000000" w:themeColor="text1"/>
                      <w:sz w:val="21"/>
                      <w:szCs w:val="21"/>
                    </w:rPr>
                    <w:t>[2008]52</w:t>
                  </w:r>
                  <w:r w:rsidRPr="005602E9">
                    <w:rPr>
                      <w:rFonts w:ascii="Times New Roman" w:eastAsiaTheme="minorEastAsia" w:hAnsiTheme="minorEastAsia"/>
                      <w:b w:val="0"/>
                      <w:color w:val="000000" w:themeColor="text1"/>
                      <w:sz w:val="21"/>
                      <w:szCs w:val="21"/>
                    </w:rPr>
                    <w:t>号</w:t>
                  </w:r>
                </w:p>
              </w:tc>
            </w:tr>
            <w:tr w:rsidR="00A65F5C" w:rsidRPr="007179AB" w:rsidTr="00A65F5C">
              <w:trPr>
                <w:cantSplit/>
                <w:trHeight w:val="340"/>
                <w:jc w:val="center"/>
              </w:trPr>
              <w:tc>
                <w:tcPr>
                  <w:tcW w:w="381" w:type="pct"/>
                  <w:vAlign w:val="center"/>
                </w:tcPr>
                <w:p w:rsidR="00A65F5C" w:rsidRDefault="00A65F5C" w:rsidP="00A65F5C">
                  <w:pPr>
                    <w:pStyle w:val="afd"/>
                    <w:ind w:leftChars="0" w:left="0"/>
                    <w:contextualSpacing/>
                    <w:jc w:val="center"/>
                    <w:rPr>
                      <w:rFonts w:ascii="Times New Roman" w:eastAsia="宋体" w:hAnsi="Times New Roman"/>
                      <w:b w:val="0"/>
                      <w:kern w:val="0"/>
                      <w:sz w:val="21"/>
                      <w:szCs w:val="21"/>
                    </w:rPr>
                  </w:pPr>
                  <w:r>
                    <w:rPr>
                      <w:rFonts w:ascii="Times New Roman" w:eastAsia="宋体" w:hAnsi="Times New Roman" w:hint="eastAsia"/>
                      <w:b w:val="0"/>
                      <w:kern w:val="0"/>
                      <w:sz w:val="21"/>
                      <w:szCs w:val="21"/>
                    </w:rPr>
                    <w:t>21</w:t>
                  </w:r>
                </w:p>
              </w:tc>
              <w:tc>
                <w:tcPr>
                  <w:tcW w:w="824"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C</w:t>
                  </w:r>
                  <w:r>
                    <w:rPr>
                      <w:rFonts w:hAnsi="宋体" w:hint="eastAsia"/>
                      <w:sz w:val="21"/>
                      <w:szCs w:val="21"/>
                    </w:rPr>
                    <w:t>臂机</w:t>
                  </w:r>
                </w:p>
              </w:tc>
              <w:tc>
                <w:tcPr>
                  <w:tcW w:w="858"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Zienm 800</w:t>
                  </w:r>
                </w:p>
              </w:tc>
              <w:tc>
                <w:tcPr>
                  <w:tcW w:w="454" w:type="pct"/>
                  <w:vAlign w:val="center"/>
                </w:tcPr>
                <w:p w:rsidR="00A65F5C" w:rsidRDefault="00A65F5C" w:rsidP="00A65F5C">
                  <w:pPr>
                    <w:jc w:val="center"/>
                    <w:rPr>
                      <w:kern w:val="0"/>
                      <w:szCs w:val="21"/>
                    </w:rPr>
                  </w:pPr>
                  <w:r>
                    <w:rPr>
                      <w:rFonts w:hint="eastAsia"/>
                      <w:kern w:val="0"/>
                      <w:szCs w:val="21"/>
                    </w:rPr>
                    <w:t>Ⅲ类</w:t>
                  </w:r>
                </w:p>
              </w:tc>
              <w:tc>
                <w:tcPr>
                  <w:tcW w:w="546"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1</w:t>
                  </w:r>
                </w:p>
              </w:tc>
              <w:tc>
                <w:tcPr>
                  <w:tcW w:w="911"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瑞祥院区</w:t>
                  </w:r>
                </w:p>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手术室</w:t>
                  </w:r>
                </w:p>
              </w:tc>
              <w:tc>
                <w:tcPr>
                  <w:tcW w:w="1026" w:type="pct"/>
                  <w:vAlign w:val="center"/>
                </w:tcPr>
                <w:p w:rsidR="00A65F5C" w:rsidRPr="00F445F7" w:rsidRDefault="005602E9" w:rsidP="00E808FD">
                  <w:pPr>
                    <w:pStyle w:val="afd"/>
                    <w:keepNext/>
                    <w:ind w:leftChars="0" w:left="0"/>
                    <w:contextualSpacing/>
                    <w:jc w:val="left"/>
                    <w:outlineLvl w:val="0"/>
                    <w:rPr>
                      <w:rFonts w:ascii="Times New Roman" w:eastAsia="宋体" w:hAnsi="Times New Roman"/>
                      <w:b w:val="0"/>
                      <w:kern w:val="0"/>
                      <w:sz w:val="21"/>
                      <w:szCs w:val="21"/>
                    </w:rPr>
                  </w:pPr>
                  <w:r w:rsidRPr="005602E9">
                    <w:rPr>
                      <w:rFonts w:ascii="Times New Roman" w:eastAsiaTheme="minorEastAsia" w:hAnsiTheme="minorEastAsia"/>
                      <w:b w:val="0"/>
                      <w:color w:val="000000" w:themeColor="text1"/>
                      <w:sz w:val="21"/>
                      <w:szCs w:val="21"/>
                    </w:rPr>
                    <w:t>验收批复：浙环辐验</w:t>
                  </w:r>
                  <w:r w:rsidRPr="005602E9">
                    <w:rPr>
                      <w:rFonts w:ascii="Times New Roman" w:eastAsiaTheme="minorEastAsia" w:hAnsi="Times New Roman"/>
                      <w:b w:val="0"/>
                      <w:color w:val="000000" w:themeColor="text1"/>
                      <w:sz w:val="21"/>
                      <w:szCs w:val="21"/>
                    </w:rPr>
                    <w:t>[2008]52</w:t>
                  </w:r>
                  <w:r w:rsidRPr="005602E9">
                    <w:rPr>
                      <w:rFonts w:ascii="Times New Roman" w:eastAsiaTheme="minorEastAsia" w:hAnsiTheme="minorEastAsia"/>
                      <w:b w:val="0"/>
                      <w:color w:val="000000" w:themeColor="text1"/>
                      <w:sz w:val="21"/>
                      <w:szCs w:val="21"/>
                    </w:rPr>
                    <w:t>号</w:t>
                  </w:r>
                </w:p>
              </w:tc>
            </w:tr>
            <w:tr w:rsidR="00A65F5C" w:rsidRPr="007179AB" w:rsidTr="00A65F5C">
              <w:trPr>
                <w:cantSplit/>
                <w:trHeight w:val="340"/>
                <w:jc w:val="center"/>
              </w:trPr>
              <w:tc>
                <w:tcPr>
                  <w:tcW w:w="381" w:type="pct"/>
                  <w:vAlign w:val="center"/>
                </w:tcPr>
                <w:p w:rsidR="00A65F5C" w:rsidRDefault="00A65F5C" w:rsidP="00A65F5C">
                  <w:pPr>
                    <w:pStyle w:val="afd"/>
                    <w:ind w:leftChars="0" w:left="0"/>
                    <w:contextualSpacing/>
                    <w:jc w:val="center"/>
                    <w:rPr>
                      <w:rFonts w:ascii="Times New Roman" w:eastAsia="宋体" w:hAnsi="Times New Roman"/>
                      <w:b w:val="0"/>
                      <w:kern w:val="0"/>
                      <w:sz w:val="21"/>
                      <w:szCs w:val="21"/>
                    </w:rPr>
                  </w:pPr>
                  <w:r>
                    <w:rPr>
                      <w:rFonts w:ascii="Times New Roman" w:eastAsia="宋体" w:hAnsi="Times New Roman" w:hint="eastAsia"/>
                      <w:b w:val="0"/>
                      <w:kern w:val="0"/>
                      <w:sz w:val="21"/>
                      <w:szCs w:val="21"/>
                    </w:rPr>
                    <w:t>22</w:t>
                  </w:r>
                </w:p>
              </w:tc>
              <w:tc>
                <w:tcPr>
                  <w:tcW w:w="824"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DR</w:t>
                  </w:r>
                </w:p>
              </w:tc>
              <w:tc>
                <w:tcPr>
                  <w:tcW w:w="858"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1000M</w:t>
                  </w:r>
                </w:p>
              </w:tc>
              <w:tc>
                <w:tcPr>
                  <w:tcW w:w="454" w:type="pct"/>
                  <w:vAlign w:val="center"/>
                </w:tcPr>
                <w:p w:rsidR="00A65F5C" w:rsidRDefault="00A65F5C" w:rsidP="00A65F5C">
                  <w:pPr>
                    <w:jc w:val="center"/>
                    <w:rPr>
                      <w:kern w:val="0"/>
                      <w:szCs w:val="21"/>
                    </w:rPr>
                  </w:pPr>
                  <w:r>
                    <w:rPr>
                      <w:rFonts w:hint="eastAsia"/>
                      <w:kern w:val="0"/>
                      <w:szCs w:val="21"/>
                    </w:rPr>
                    <w:t>Ⅲ类</w:t>
                  </w:r>
                </w:p>
              </w:tc>
              <w:tc>
                <w:tcPr>
                  <w:tcW w:w="546"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1</w:t>
                  </w:r>
                </w:p>
              </w:tc>
              <w:tc>
                <w:tcPr>
                  <w:tcW w:w="911"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看守所门诊部</w:t>
                  </w:r>
                  <w:r>
                    <w:rPr>
                      <w:rFonts w:hAnsi="宋体" w:hint="eastAsia"/>
                      <w:sz w:val="21"/>
                      <w:szCs w:val="21"/>
                    </w:rPr>
                    <w:t>DR</w:t>
                  </w:r>
                  <w:r>
                    <w:rPr>
                      <w:rFonts w:hAnsi="宋体" w:hint="eastAsia"/>
                      <w:sz w:val="21"/>
                      <w:szCs w:val="21"/>
                    </w:rPr>
                    <w:t>机房</w:t>
                  </w:r>
                </w:p>
              </w:tc>
              <w:tc>
                <w:tcPr>
                  <w:tcW w:w="1026" w:type="pct"/>
                  <w:vAlign w:val="center"/>
                </w:tcPr>
                <w:p w:rsidR="00441B32" w:rsidRPr="00F445F7" w:rsidRDefault="00441B32" w:rsidP="00441B32">
                  <w:pPr>
                    <w:pStyle w:val="afd"/>
                    <w:keepNext/>
                    <w:ind w:leftChars="0" w:left="0"/>
                    <w:contextualSpacing/>
                    <w:jc w:val="center"/>
                    <w:outlineLvl w:val="0"/>
                    <w:rPr>
                      <w:rFonts w:ascii="Times New Roman" w:eastAsia="宋体" w:hAnsi="Times New Roman"/>
                      <w:b w:val="0"/>
                      <w:kern w:val="0"/>
                      <w:sz w:val="21"/>
                      <w:szCs w:val="21"/>
                    </w:rPr>
                  </w:pPr>
                  <w:r>
                    <w:rPr>
                      <w:rFonts w:ascii="Times New Roman" w:eastAsia="宋体" w:hAnsi="Times New Roman" w:hint="eastAsia"/>
                      <w:b w:val="0"/>
                      <w:kern w:val="0"/>
                      <w:sz w:val="21"/>
                      <w:szCs w:val="21"/>
                    </w:rPr>
                    <w:t>备案号：</w:t>
                  </w:r>
                  <w:r>
                    <w:rPr>
                      <w:rFonts w:ascii="Times New Roman" w:eastAsia="宋体" w:hAnsi="Times New Roman" w:hint="eastAsia"/>
                      <w:b w:val="0"/>
                      <w:kern w:val="0"/>
                      <w:sz w:val="21"/>
                      <w:szCs w:val="21"/>
                    </w:rPr>
                    <w:t>201733038100000181</w:t>
                  </w:r>
                </w:p>
              </w:tc>
            </w:tr>
            <w:tr w:rsidR="00A65F5C" w:rsidRPr="007179AB" w:rsidTr="00A65F5C">
              <w:trPr>
                <w:cantSplit/>
                <w:trHeight w:val="340"/>
                <w:jc w:val="center"/>
              </w:trPr>
              <w:tc>
                <w:tcPr>
                  <w:tcW w:w="381" w:type="pct"/>
                  <w:vAlign w:val="center"/>
                </w:tcPr>
                <w:p w:rsidR="00A65F5C" w:rsidRDefault="00A65F5C" w:rsidP="00A65F5C">
                  <w:pPr>
                    <w:pStyle w:val="afd"/>
                    <w:ind w:leftChars="0" w:left="0"/>
                    <w:contextualSpacing/>
                    <w:jc w:val="center"/>
                    <w:rPr>
                      <w:rFonts w:ascii="Times New Roman" w:eastAsia="宋体" w:hAnsi="Times New Roman"/>
                      <w:b w:val="0"/>
                      <w:kern w:val="0"/>
                      <w:sz w:val="21"/>
                      <w:szCs w:val="21"/>
                    </w:rPr>
                  </w:pPr>
                  <w:r>
                    <w:rPr>
                      <w:rFonts w:ascii="Times New Roman" w:eastAsia="宋体" w:hAnsi="Times New Roman" w:hint="eastAsia"/>
                      <w:b w:val="0"/>
                      <w:kern w:val="0"/>
                      <w:sz w:val="21"/>
                      <w:szCs w:val="21"/>
                    </w:rPr>
                    <w:t>23</w:t>
                  </w:r>
                </w:p>
              </w:tc>
              <w:tc>
                <w:tcPr>
                  <w:tcW w:w="824"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模拟定位机</w:t>
                  </w:r>
                </w:p>
              </w:tc>
              <w:tc>
                <w:tcPr>
                  <w:tcW w:w="858"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Acuity</w:t>
                  </w:r>
                </w:p>
              </w:tc>
              <w:tc>
                <w:tcPr>
                  <w:tcW w:w="454" w:type="pct"/>
                  <w:vAlign w:val="center"/>
                </w:tcPr>
                <w:p w:rsidR="00A65F5C" w:rsidRDefault="00A65F5C" w:rsidP="00A65F5C">
                  <w:pPr>
                    <w:jc w:val="center"/>
                    <w:rPr>
                      <w:kern w:val="0"/>
                      <w:szCs w:val="21"/>
                    </w:rPr>
                  </w:pPr>
                  <w:r>
                    <w:rPr>
                      <w:rFonts w:hint="eastAsia"/>
                      <w:kern w:val="0"/>
                      <w:szCs w:val="21"/>
                    </w:rPr>
                    <w:t>Ⅲ类</w:t>
                  </w:r>
                </w:p>
              </w:tc>
              <w:tc>
                <w:tcPr>
                  <w:tcW w:w="546"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1</w:t>
                  </w:r>
                </w:p>
              </w:tc>
              <w:tc>
                <w:tcPr>
                  <w:tcW w:w="911"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万松院区</w:t>
                  </w:r>
                </w:p>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肿瘤大楼放疗模拟机房</w:t>
                  </w:r>
                </w:p>
              </w:tc>
              <w:tc>
                <w:tcPr>
                  <w:tcW w:w="1026" w:type="pct"/>
                  <w:vAlign w:val="center"/>
                </w:tcPr>
                <w:p w:rsidR="003073DD" w:rsidRPr="00600595" w:rsidRDefault="003073DD" w:rsidP="003073DD">
                  <w:pPr>
                    <w:jc w:val="left"/>
                    <w:rPr>
                      <w:color w:val="000000" w:themeColor="text1"/>
                      <w:szCs w:val="21"/>
                    </w:rPr>
                  </w:pPr>
                  <w:r w:rsidRPr="00600595">
                    <w:rPr>
                      <w:rFonts w:hint="eastAsia"/>
                      <w:color w:val="000000" w:themeColor="text1"/>
                      <w:szCs w:val="21"/>
                    </w:rPr>
                    <w:t>环评批复：浙环建</w:t>
                  </w:r>
                  <w:r w:rsidRPr="00600595">
                    <w:rPr>
                      <w:rFonts w:hint="eastAsia"/>
                      <w:color w:val="000000" w:themeColor="text1"/>
                      <w:szCs w:val="21"/>
                    </w:rPr>
                    <w:t>[2004]108</w:t>
                  </w:r>
                  <w:r w:rsidRPr="00600595">
                    <w:rPr>
                      <w:rFonts w:hint="eastAsia"/>
                      <w:color w:val="000000" w:themeColor="text1"/>
                      <w:szCs w:val="21"/>
                    </w:rPr>
                    <w:t>号</w:t>
                  </w:r>
                </w:p>
                <w:p w:rsidR="00A65F5C" w:rsidRPr="003073DD" w:rsidRDefault="003073DD" w:rsidP="00E808FD">
                  <w:pPr>
                    <w:pStyle w:val="afd"/>
                    <w:keepNext/>
                    <w:ind w:leftChars="0" w:left="0"/>
                    <w:contextualSpacing/>
                    <w:jc w:val="left"/>
                    <w:outlineLvl w:val="0"/>
                    <w:rPr>
                      <w:rFonts w:ascii="Times New Roman" w:eastAsiaTheme="minorEastAsia" w:hAnsi="Times New Roman"/>
                      <w:b w:val="0"/>
                      <w:kern w:val="0"/>
                      <w:sz w:val="21"/>
                      <w:szCs w:val="21"/>
                    </w:rPr>
                  </w:pPr>
                  <w:r w:rsidRPr="003073DD">
                    <w:rPr>
                      <w:rFonts w:ascii="Times New Roman" w:eastAsiaTheme="minorEastAsia" w:hAnsiTheme="minorEastAsia"/>
                      <w:b w:val="0"/>
                      <w:color w:val="000000" w:themeColor="text1"/>
                      <w:sz w:val="21"/>
                      <w:szCs w:val="21"/>
                    </w:rPr>
                    <w:t>验收批复：浙环辐验</w:t>
                  </w:r>
                  <w:r w:rsidRPr="003073DD">
                    <w:rPr>
                      <w:rFonts w:ascii="Times New Roman" w:eastAsiaTheme="minorEastAsia" w:hAnsi="Times New Roman"/>
                      <w:b w:val="0"/>
                      <w:color w:val="000000" w:themeColor="text1"/>
                      <w:sz w:val="21"/>
                      <w:szCs w:val="21"/>
                    </w:rPr>
                    <w:t>[2006]13</w:t>
                  </w:r>
                  <w:r w:rsidRPr="003073DD">
                    <w:rPr>
                      <w:rFonts w:ascii="Times New Roman" w:eastAsiaTheme="minorEastAsia" w:hAnsiTheme="minorEastAsia"/>
                      <w:b w:val="0"/>
                      <w:color w:val="000000" w:themeColor="text1"/>
                      <w:sz w:val="21"/>
                      <w:szCs w:val="21"/>
                    </w:rPr>
                    <w:t>号</w:t>
                  </w:r>
                </w:p>
              </w:tc>
            </w:tr>
            <w:tr w:rsidR="00A65F5C" w:rsidRPr="007179AB" w:rsidTr="00A65F5C">
              <w:trPr>
                <w:cantSplit/>
                <w:trHeight w:val="340"/>
                <w:jc w:val="center"/>
              </w:trPr>
              <w:tc>
                <w:tcPr>
                  <w:tcW w:w="381" w:type="pct"/>
                  <w:vAlign w:val="center"/>
                </w:tcPr>
                <w:p w:rsidR="00A65F5C" w:rsidRDefault="00A65F5C" w:rsidP="00A65F5C">
                  <w:pPr>
                    <w:pStyle w:val="afd"/>
                    <w:ind w:leftChars="0" w:left="0"/>
                    <w:contextualSpacing/>
                    <w:jc w:val="center"/>
                    <w:rPr>
                      <w:rFonts w:ascii="Times New Roman" w:eastAsia="宋体" w:hAnsi="Times New Roman"/>
                      <w:b w:val="0"/>
                      <w:kern w:val="0"/>
                      <w:sz w:val="21"/>
                      <w:szCs w:val="21"/>
                    </w:rPr>
                  </w:pPr>
                  <w:r>
                    <w:rPr>
                      <w:rFonts w:ascii="Times New Roman" w:eastAsia="宋体" w:hAnsi="Times New Roman" w:hint="eastAsia"/>
                      <w:b w:val="0"/>
                      <w:kern w:val="0"/>
                      <w:sz w:val="21"/>
                      <w:szCs w:val="21"/>
                    </w:rPr>
                    <w:t>24</w:t>
                  </w:r>
                </w:p>
              </w:tc>
              <w:tc>
                <w:tcPr>
                  <w:tcW w:w="824" w:type="pct"/>
                  <w:vAlign w:val="center"/>
                </w:tcPr>
                <w:p w:rsidR="00A65F5C" w:rsidRPr="006A44DB" w:rsidRDefault="00A65F5C" w:rsidP="00A65F5C">
                  <w:pPr>
                    <w:pStyle w:val="TableParagraph"/>
                    <w:kinsoku w:val="0"/>
                    <w:overflowPunct w:val="0"/>
                    <w:snapToGrid w:val="0"/>
                    <w:contextualSpacing/>
                    <w:jc w:val="center"/>
                    <w:rPr>
                      <w:rFonts w:hAnsi="宋体"/>
                      <w:sz w:val="21"/>
                      <w:szCs w:val="21"/>
                    </w:rPr>
                  </w:pPr>
                  <w:r w:rsidRPr="006A44DB">
                    <w:rPr>
                      <w:rFonts w:hAnsi="宋体" w:hint="eastAsia"/>
                      <w:sz w:val="21"/>
                      <w:szCs w:val="21"/>
                    </w:rPr>
                    <w:t>DSA</w:t>
                  </w:r>
                </w:p>
              </w:tc>
              <w:tc>
                <w:tcPr>
                  <w:tcW w:w="858" w:type="pct"/>
                  <w:vAlign w:val="center"/>
                </w:tcPr>
                <w:p w:rsidR="00A65F5C" w:rsidRPr="006A44DB" w:rsidRDefault="00A65F5C" w:rsidP="00A65F5C">
                  <w:pPr>
                    <w:pStyle w:val="TableParagraph"/>
                    <w:kinsoku w:val="0"/>
                    <w:overflowPunct w:val="0"/>
                    <w:snapToGrid w:val="0"/>
                    <w:contextualSpacing/>
                    <w:jc w:val="center"/>
                    <w:rPr>
                      <w:rFonts w:hAnsi="宋体"/>
                      <w:sz w:val="21"/>
                      <w:szCs w:val="21"/>
                    </w:rPr>
                  </w:pPr>
                  <w:r w:rsidRPr="006A44DB">
                    <w:rPr>
                      <w:rFonts w:hAnsi="宋体" w:hint="eastAsia"/>
                      <w:sz w:val="21"/>
                      <w:szCs w:val="21"/>
                    </w:rPr>
                    <w:t>ZEE CEILING</w:t>
                  </w:r>
                </w:p>
              </w:tc>
              <w:tc>
                <w:tcPr>
                  <w:tcW w:w="454" w:type="pct"/>
                  <w:vAlign w:val="center"/>
                </w:tcPr>
                <w:p w:rsidR="00A65F5C" w:rsidRPr="006A44DB" w:rsidRDefault="00A65F5C" w:rsidP="00A65F5C">
                  <w:pPr>
                    <w:jc w:val="center"/>
                    <w:rPr>
                      <w:kern w:val="0"/>
                      <w:szCs w:val="21"/>
                    </w:rPr>
                  </w:pPr>
                  <w:r w:rsidRPr="006A44DB">
                    <w:rPr>
                      <w:rFonts w:hint="eastAsia"/>
                      <w:kern w:val="0"/>
                      <w:szCs w:val="21"/>
                    </w:rPr>
                    <w:t>Ⅱ类</w:t>
                  </w:r>
                </w:p>
              </w:tc>
              <w:tc>
                <w:tcPr>
                  <w:tcW w:w="546" w:type="pct"/>
                  <w:vAlign w:val="center"/>
                </w:tcPr>
                <w:p w:rsidR="00A65F5C" w:rsidRPr="006A44DB" w:rsidRDefault="00A65F5C" w:rsidP="00A65F5C">
                  <w:pPr>
                    <w:pStyle w:val="TableParagraph"/>
                    <w:kinsoku w:val="0"/>
                    <w:overflowPunct w:val="0"/>
                    <w:snapToGrid w:val="0"/>
                    <w:contextualSpacing/>
                    <w:jc w:val="center"/>
                    <w:rPr>
                      <w:rFonts w:hAnsi="宋体"/>
                      <w:sz w:val="21"/>
                      <w:szCs w:val="21"/>
                    </w:rPr>
                  </w:pPr>
                  <w:r w:rsidRPr="006A44DB">
                    <w:rPr>
                      <w:rFonts w:hAnsi="宋体" w:hint="eastAsia"/>
                      <w:sz w:val="21"/>
                      <w:szCs w:val="21"/>
                    </w:rPr>
                    <w:t>1</w:t>
                  </w:r>
                </w:p>
              </w:tc>
              <w:tc>
                <w:tcPr>
                  <w:tcW w:w="911" w:type="pct"/>
                  <w:vAlign w:val="center"/>
                </w:tcPr>
                <w:p w:rsidR="00A65F5C" w:rsidRPr="006A44DB" w:rsidRDefault="00A65F5C" w:rsidP="00A65F5C">
                  <w:pPr>
                    <w:pStyle w:val="TableParagraph"/>
                    <w:kinsoku w:val="0"/>
                    <w:overflowPunct w:val="0"/>
                    <w:snapToGrid w:val="0"/>
                    <w:contextualSpacing/>
                    <w:jc w:val="center"/>
                    <w:rPr>
                      <w:rFonts w:hAnsi="宋体"/>
                      <w:sz w:val="21"/>
                      <w:szCs w:val="21"/>
                    </w:rPr>
                  </w:pPr>
                  <w:r w:rsidRPr="006A44DB">
                    <w:rPr>
                      <w:rFonts w:hAnsi="宋体" w:hint="eastAsia"/>
                      <w:sz w:val="21"/>
                      <w:szCs w:val="21"/>
                    </w:rPr>
                    <w:t>万松院区手术室</w:t>
                  </w:r>
                  <w:r w:rsidRPr="006A44DB">
                    <w:rPr>
                      <w:rFonts w:hAnsi="宋体" w:hint="eastAsia"/>
                      <w:sz w:val="21"/>
                      <w:szCs w:val="21"/>
                    </w:rPr>
                    <w:t>DSA</w:t>
                  </w:r>
                </w:p>
              </w:tc>
              <w:tc>
                <w:tcPr>
                  <w:tcW w:w="1026" w:type="pct"/>
                  <w:vAlign w:val="center"/>
                </w:tcPr>
                <w:p w:rsidR="003073DD" w:rsidRPr="006A44DB" w:rsidRDefault="003073DD" w:rsidP="003073DD">
                  <w:pPr>
                    <w:jc w:val="left"/>
                    <w:rPr>
                      <w:color w:val="000000" w:themeColor="text1"/>
                      <w:szCs w:val="21"/>
                    </w:rPr>
                  </w:pPr>
                  <w:r w:rsidRPr="006A44DB">
                    <w:rPr>
                      <w:rFonts w:hint="eastAsia"/>
                      <w:color w:val="000000" w:themeColor="text1"/>
                      <w:szCs w:val="21"/>
                    </w:rPr>
                    <w:t>环评批复：</w:t>
                  </w:r>
                  <w:r w:rsidR="006A44DB" w:rsidRPr="006A44DB">
                    <w:rPr>
                      <w:rFonts w:hint="eastAsia"/>
                      <w:color w:val="000000" w:themeColor="text1"/>
                      <w:szCs w:val="21"/>
                    </w:rPr>
                    <w:t>浙环建</w:t>
                  </w:r>
                  <w:r w:rsidR="006A44DB" w:rsidRPr="006A44DB">
                    <w:rPr>
                      <w:rFonts w:hint="eastAsia"/>
                      <w:color w:val="000000" w:themeColor="text1"/>
                      <w:szCs w:val="21"/>
                    </w:rPr>
                    <w:t>[2004]108</w:t>
                  </w:r>
                  <w:r w:rsidR="006A44DB" w:rsidRPr="006A44DB">
                    <w:rPr>
                      <w:rFonts w:hint="eastAsia"/>
                      <w:color w:val="000000" w:themeColor="text1"/>
                      <w:szCs w:val="21"/>
                    </w:rPr>
                    <w:t>号</w:t>
                  </w:r>
                </w:p>
                <w:p w:rsidR="00A65F5C" w:rsidRPr="006A44DB" w:rsidRDefault="003073DD" w:rsidP="006A44DB">
                  <w:pPr>
                    <w:pStyle w:val="afd"/>
                    <w:keepNext/>
                    <w:ind w:leftChars="0" w:left="0"/>
                    <w:contextualSpacing/>
                    <w:jc w:val="left"/>
                    <w:outlineLvl w:val="0"/>
                    <w:rPr>
                      <w:rFonts w:ascii="Times New Roman" w:eastAsiaTheme="minorEastAsia" w:hAnsi="Times New Roman"/>
                      <w:b w:val="0"/>
                      <w:kern w:val="0"/>
                      <w:sz w:val="21"/>
                      <w:szCs w:val="21"/>
                    </w:rPr>
                  </w:pPr>
                  <w:r w:rsidRPr="006A44DB">
                    <w:rPr>
                      <w:rFonts w:ascii="Times New Roman" w:eastAsiaTheme="minorEastAsia" w:hAnsiTheme="minorEastAsia"/>
                      <w:b w:val="0"/>
                      <w:color w:val="000000" w:themeColor="text1"/>
                      <w:sz w:val="21"/>
                      <w:szCs w:val="21"/>
                    </w:rPr>
                    <w:t>验收批复：温环辐验</w:t>
                  </w:r>
                  <w:r w:rsidRPr="006A44DB">
                    <w:rPr>
                      <w:rFonts w:ascii="Times New Roman" w:eastAsiaTheme="minorEastAsia" w:hAnsi="Times New Roman"/>
                      <w:b w:val="0"/>
                      <w:color w:val="000000" w:themeColor="text1"/>
                      <w:sz w:val="21"/>
                      <w:szCs w:val="21"/>
                    </w:rPr>
                    <w:t>[20</w:t>
                  </w:r>
                  <w:r w:rsidR="006A44DB" w:rsidRPr="006A44DB">
                    <w:rPr>
                      <w:rFonts w:ascii="Times New Roman" w:eastAsiaTheme="minorEastAsia" w:hAnsi="Times New Roman" w:hint="eastAsia"/>
                      <w:b w:val="0"/>
                      <w:color w:val="000000" w:themeColor="text1"/>
                      <w:sz w:val="21"/>
                      <w:szCs w:val="21"/>
                    </w:rPr>
                    <w:t>08</w:t>
                  </w:r>
                  <w:r w:rsidRPr="006A44DB">
                    <w:rPr>
                      <w:rFonts w:ascii="Times New Roman" w:eastAsiaTheme="minorEastAsia" w:hAnsi="Times New Roman"/>
                      <w:b w:val="0"/>
                      <w:color w:val="000000" w:themeColor="text1"/>
                      <w:sz w:val="21"/>
                      <w:szCs w:val="21"/>
                    </w:rPr>
                    <w:t>]</w:t>
                  </w:r>
                  <w:r w:rsidR="006A44DB" w:rsidRPr="006A44DB">
                    <w:rPr>
                      <w:rFonts w:ascii="Times New Roman" w:eastAsiaTheme="minorEastAsia" w:hAnsi="Times New Roman" w:hint="eastAsia"/>
                      <w:b w:val="0"/>
                      <w:color w:val="000000" w:themeColor="text1"/>
                      <w:sz w:val="21"/>
                      <w:szCs w:val="21"/>
                    </w:rPr>
                    <w:t>52</w:t>
                  </w:r>
                  <w:r w:rsidRPr="006A44DB">
                    <w:rPr>
                      <w:rFonts w:ascii="Times New Roman" w:eastAsiaTheme="minorEastAsia" w:hAnsiTheme="minorEastAsia"/>
                      <w:b w:val="0"/>
                      <w:color w:val="000000" w:themeColor="text1"/>
                      <w:sz w:val="21"/>
                      <w:szCs w:val="21"/>
                    </w:rPr>
                    <w:t>号</w:t>
                  </w:r>
                </w:p>
              </w:tc>
            </w:tr>
            <w:tr w:rsidR="00A65F5C" w:rsidRPr="007179AB" w:rsidTr="00A65F5C">
              <w:trPr>
                <w:cantSplit/>
                <w:trHeight w:val="340"/>
                <w:jc w:val="center"/>
              </w:trPr>
              <w:tc>
                <w:tcPr>
                  <w:tcW w:w="381" w:type="pct"/>
                  <w:vAlign w:val="center"/>
                </w:tcPr>
                <w:p w:rsidR="00A65F5C" w:rsidRDefault="00A65F5C" w:rsidP="00A65F5C">
                  <w:pPr>
                    <w:pStyle w:val="afd"/>
                    <w:ind w:leftChars="0" w:left="0"/>
                    <w:contextualSpacing/>
                    <w:jc w:val="center"/>
                    <w:rPr>
                      <w:rFonts w:ascii="Times New Roman" w:eastAsia="宋体" w:hAnsi="Times New Roman"/>
                      <w:b w:val="0"/>
                      <w:kern w:val="0"/>
                      <w:sz w:val="21"/>
                      <w:szCs w:val="21"/>
                    </w:rPr>
                  </w:pPr>
                  <w:r>
                    <w:rPr>
                      <w:rFonts w:ascii="Times New Roman" w:eastAsia="宋体" w:hAnsi="Times New Roman" w:hint="eastAsia"/>
                      <w:b w:val="0"/>
                      <w:kern w:val="0"/>
                      <w:sz w:val="21"/>
                      <w:szCs w:val="21"/>
                    </w:rPr>
                    <w:t>25</w:t>
                  </w:r>
                </w:p>
              </w:tc>
              <w:tc>
                <w:tcPr>
                  <w:tcW w:w="824"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CT</w:t>
                  </w:r>
                </w:p>
              </w:tc>
              <w:tc>
                <w:tcPr>
                  <w:tcW w:w="858"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MX8000</w:t>
                  </w:r>
                </w:p>
              </w:tc>
              <w:tc>
                <w:tcPr>
                  <w:tcW w:w="454" w:type="pct"/>
                  <w:vAlign w:val="center"/>
                </w:tcPr>
                <w:p w:rsidR="00A65F5C" w:rsidRDefault="00A65F5C" w:rsidP="00A65F5C">
                  <w:pPr>
                    <w:jc w:val="center"/>
                    <w:rPr>
                      <w:kern w:val="0"/>
                      <w:szCs w:val="21"/>
                    </w:rPr>
                  </w:pPr>
                  <w:r>
                    <w:rPr>
                      <w:rFonts w:hint="eastAsia"/>
                      <w:kern w:val="0"/>
                      <w:szCs w:val="21"/>
                    </w:rPr>
                    <w:t>Ⅲ类</w:t>
                  </w:r>
                </w:p>
              </w:tc>
              <w:tc>
                <w:tcPr>
                  <w:tcW w:w="546"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1</w:t>
                  </w:r>
                </w:p>
              </w:tc>
              <w:tc>
                <w:tcPr>
                  <w:tcW w:w="911"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万松院区医技楼一楼</w:t>
                  </w:r>
                  <w:r>
                    <w:rPr>
                      <w:rFonts w:hAnsi="宋体" w:hint="eastAsia"/>
                      <w:sz w:val="21"/>
                      <w:szCs w:val="21"/>
                    </w:rPr>
                    <w:t>CT</w:t>
                  </w:r>
                  <w:r>
                    <w:rPr>
                      <w:rFonts w:hAnsi="宋体" w:hint="eastAsia"/>
                      <w:sz w:val="21"/>
                      <w:szCs w:val="21"/>
                    </w:rPr>
                    <w:t>室</w:t>
                  </w:r>
                </w:p>
              </w:tc>
              <w:tc>
                <w:tcPr>
                  <w:tcW w:w="1026" w:type="pct"/>
                  <w:vAlign w:val="center"/>
                </w:tcPr>
                <w:p w:rsidR="00A65F5C" w:rsidRPr="00F445F7" w:rsidRDefault="003073DD" w:rsidP="00A65F5C">
                  <w:pPr>
                    <w:pStyle w:val="afd"/>
                    <w:keepNext/>
                    <w:ind w:leftChars="0" w:left="0"/>
                    <w:contextualSpacing/>
                    <w:jc w:val="center"/>
                    <w:outlineLvl w:val="0"/>
                    <w:rPr>
                      <w:rFonts w:ascii="Times New Roman" w:eastAsia="宋体" w:hAnsi="Times New Roman"/>
                      <w:b w:val="0"/>
                      <w:kern w:val="0"/>
                      <w:sz w:val="21"/>
                      <w:szCs w:val="21"/>
                    </w:rPr>
                  </w:pPr>
                  <w:r>
                    <w:rPr>
                      <w:rFonts w:ascii="Times New Roman" w:eastAsia="宋体" w:hAnsi="Times New Roman" w:hint="eastAsia"/>
                      <w:b w:val="0"/>
                      <w:kern w:val="0"/>
                      <w:sz w:val="21"/>
                      <w:szCs w:val="21"/>
                    </w:rPr>
                    <w:t>报废</w:t>
                  </w:r>
                </w:p>
              </w:tc>
            </w:tr>
            <w:tr w:rsidR="00A65F5C" w:rsidRPr="007179AB" w:rsidTr="00A65F5C">
              <w:trPr>
                <w:cantSplit/>
                <w:trHeight w:val="340"/>
                <w:jc w:val="center"/>
              </w:trPr>
              <w:tc>
                <w:tcPr>
                  <w:tcW w:w="381" w:type="pct"/>
                  <w:vAlign w:val="center"/>
                </w:tcPr>
                <w:p w:rsidR="00A65F5C" w:rsidRDefault="00A65F5C" w:rsidP="00A65F5C">
                  <w:pPr>
                    <w:pStyle w:val="afd"/>
                    <w:ind w:leftChars="0" w:left="0"/>
                    <w:contextualSpacing/>
                    <w:jc w:val="center"/>
                    <w:rPr>
                      <w:rFonts w:ascii="Times New Roman" w:eastAsia="宋体" w:hAnsi="Times New Roman"/>
                      <w:b w:val="0"/>
                      <w:kern w:val="0"/>
                      <w:sz w:val="21"/>
                      <w:szCs w:val="21"/>
                    </w:rPr>
                  </w:pPr>
                  <w:r>
                    <w:rPr>
                      <w:rFonts w:ascii="Times New Roman" w:eastAsia="宋体" w:hAnsi="Times New Roman" w:hint="eastAsia"/>
                      <w:b w:val="0"/>
                      <w:kern w:val="0"/>
                      <w:sz w:val="21"/>
                      <w:szCs w:val="21"/>
                    </w:rPr>
                    <w:t>26</w:t>
                  </w:r>
                </w:p>
              </w:tc>
              <w:tc>
                <w:tcPr>
                  <w:tcW w:w="824"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CT</w:t>
                  </w:r>
                </w:p>
              </w:tc>
              <w:tc>
                <w:tcPr>
                  <w:tcW w:w="858"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Brilliance 16slice</w:t>
                  </w:r>
                </w:p>
              </w:tc>
              <w:tc>
                <w:tcPr>
                  <w:tcW w:w="454" w:type="pct"/>
                  <w:vAlign w:val="center"/>
                </w:tcPr>
                <w:p w:rsidR="00A65F5C" w:rsidRDefault="00A65F5C" w:rsidP="00A65F5C">
                  <w:pPr>
                    <w:jc w:val="center"/>
                    <w:rPr>
                      <w:kern w:val="0"/>
                      <w:szCs w:val="21"/>
                    </w:rPr>
                  </w:pPr>
                  <w:r>
                    <w:rPr>
                      <w:rFonts w:hint="eastAsia"/>
                      <w:kern w:val="0"/>
                      <w:szCs w:val="21"/>
                    </w:rPr>
                    <w:t>Ⅲ类</w:t>
                  </w:r>
                </w:p>
              </w:tc>
              <w:tc>
                <w:tcPr>
                  <w:tcW w:w="546"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1</w:t>
                  </w:r>
                </w:p>
              </w:tc>
              <w:tc>
                <w:tcPr>
                  <w:tcW w:w="911"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万松院区医技楼一楼</w:t>
                  </w:r>
                  <w:r>
                    <w:rPr>
                      <w:rFonts w:hAnsi="宋体" w:hint="eastAsia"/>
                      <w:sz w:val="21"/>
                      <w:szCs w:val="21"/>
                    </w:rPr>
                    <w:t>CT</w:t>
                  </w:r>
                  <w:r>
                    <w:rPr>
                      <w:rFonts w:hAnsi="宋体" w:hint="eastAsia"/>
                      <w:sz w:val="21"/>
                      <w:szCs w:val="21"/>
                    </w:rPr>
                    <w:t>室</w:t>
                  </w:r>
                </w:p>
              </w:tc>
              <w:tc>
                <w:tcPr>
                  <w:tcW w:w="1026" w:type="pct"/>
                  <w:vAlign w:val="center"/>
                </w:tcPr>
                <w:p w:rsidR="003073DD" w:rsidRPr="00600595" w:rsidRDefault="003073DD" w:rsidP="003073DD">
                  <w:pPr>
                    <w:jc w:val="left"/>
                    <w:rPr>
                      <w:color w:val="000000" w:themeColor="text1"/>
                      <w:szCs w:val="21"/>
                    </w:rPr>
                  </w:pPr>
                  <w:r w:rsidRPr="00600595">
                    <w:rPr>
                      <w:rFonts w:hint="eastAsia"/>
                      <w:color w:val="000000" w:themeColor="text1"/>
                      <w:szCs w:val="21"/>
                    </w:rPr>
                    <w:t>环评批复：浙环建</w:t>
                  </w:r>
                  <w:r w:rsidRPr="00600595">
                    <w:rPr>
                      <w:rFonts w:hint="eastAsia"/>
                      <w:color w:val="000000" w:themeColor="text1"/>
                      <w:szCs w:val="21"/>
                    </w:rPr>
                    <w:t>[2004]108</w:t>
                  </w:r>
                  <w:r w:rsidRPr="00600595">
                    <w:rPr>
                      <w:rFonts w:hint="eastAsia"/>
                      <w:color w:val="000000" w:themeColor="text1"/>
                      <w:szCs w:val="21"/>
                    </w:rPr>
                    <w:t>号</w:t>
                  </w:r>
                </w:p>
                <w:p w:rsidR="00A65F5C" w:rsidRPr="00F445F7" w:rsidRDefault="003073DD" w:rsidP="00E808FD">
                  <w:pPr>
                    <w:pStyle w:val="afd"/>
                    <w:keepNext/>
                    <w:ind w:leftChars="0" w:left="0"/>
                    <w:contextualSpacing/>
                    <w:jc w:val="left"/>
                    <w:outlineLvl w:val="0"/>
                    <w:rPr>
                      <w:rFonts w:ascii="Times New Roman" w:eastAsia="宋体" w:hAnsi="Times New Roman"/>
                      <w:b w:val="0"/>
                      <w:kern w:val="0"/>
                      <w:sz w:val="21"/>
                      <w:szCs w:val="21"/>
                    </w:rPr>
                  </w:pPr>
                  <w:r w:rsidRPr="003073DD">
                    <w:rPr>
                      <w:rFonts w:ascii="Times New Roman" w:eastAsiaTheme="minorEastAsia" w:hAnsiTheme="minorEastAsia"/>
                      <w:b w:val="0"/>
                      <w:color w:val="000000" w:themeColor="text1"/>
                      <w:sz w:val="21"/>
                      <w:szCs w:val="21"/>
                    </w:rPr>
                    <w:t>验收批复：浙环辐验</w:t>
                  </w:r>
                  <w:r w:rsidRPr="003073DD">
                    <w:rPr>
                      <w:rFonts w:ascii="Times New Roman" w:eastAsiaTheme="minorEastAsia" w:hAnsi="Times New Roman"/>
                      <w:b w:val="0"/>
                      <w:color w:val="000000" w:themeColor="text1"/>
                      <w:sz w:val="21"/>
                      <w:szCs w:val="21"/>
                    </w:rPr>
                    <w:t>[200</w:t>
                  </w:r>
                  <w:r w:rsidR="00E808FD">
                    <w:rPr>
                      <w:rFonts w:ascii="Times New Roman" w:eastAsiaTheme="minorEastAsia" w:hAnsi="Times New Roman" w:hint="eastAsia"/>
                      <w:b w:val="0"/>
                      <w:color w:val="000000" w:themeColor="text1"/>
                      <w:sz w:val="21"/>
                      <w:szCs w:val="21"/>
                    </w:rPr>
                    <w:t>8</w:t>
                  </w:r>
                  <w:r w:rsidRPr="003073DD">
                    <w:rPr>
                      <w:rFonts w:ascii="Times New Roman" w:eastAsiaTheme="minorEastAsia" w:hAnsi="Times New Roman"/>
                      <w:b w:val="0"/>
                      <w:color w:val="000000" w:themeColor="text1"/>
                      <w:sz w:val="21"/>
                      <w:szCs w:val="21"/>
                    </w:rPr>
                    <w:t>]</w:t>
                  </w:r>
                  <w:r>
                    <w:rPr>
                      <w:rFonts w:ascii="Times New Roman" w:eastAsiaTheme="minorEastAsia" w:hAnsi="Times New Roman" w:hint="eastAsia"/>
                      <w:b w:val="0"/>
                      <w:color w:val="000000" w:themeColor="text1"/>
                      <w:sz w:val="21"/>
                      <w:szCs w:val="21"/>
                    </w:rPr>
                    <w:t>52</w:t>
                  </w:r>
                  <w:r w:rsidRPr="003073DD">
                    <w:rPr>
                      <w:rFonts w:ascii="Times New Roman" w:eastAsiaTheme="minorEastAsia" w:hAnsiTheme="minorEastAsia"/>
                      <w:b w:val="0"/>
                      <w:color w:val="000000" w:themeColor="text1"/>
                      <w:sz w:val="21"/>
                      <w:szCs w:val="21"/>
                    </w:rPr>
                    <w:t>号</w:t>
                  </w:r>
                </w:p>
              </w:tc>
            </w:tr>
            <w:tr w:rsidR="00A65F5C" w:rsidRPr="007179AB" w:rsidTr="00A65F5C">
              <w:trPr>
                <w:cantSplit/>
                <w:trHeight w:val="340"/>
                <w:jc w:val="center"/>
              </w:trPr>
              <w:tc>
                <w:tcPr>
                  <w:tcW w:w="381" w:type="pct"/>
                  <w:vAlign w:val="center"/>
                </w:tcPr>
                <w:p w:rsidR="00A65F5C" w:rsidRDefault="00A65F5C" w:rsidP="00A65F5C">
                  <w:pPr>
                    <w:pStyle w:val="afd"/>
                    <w:ind w:leftChars="0" w:left="0"/>
                    <w:contextualSpacing/>
                    <w:jc w:val="center"/>
                    <w:rPr>
                      <w:rFonts w:ascii="Times New Roman" w:eastAsia="宋体" w:hAnsi="Times New Roman"/>
                      <w:b w:val="0"/>
                      <w:kern w:val="0"/>
                      <w:sz w:val="21"/>
                      <w:szCs w:val="21"/>
                    </w:rPr>
                  </w:pPr>
                  <w:r>
                    <w:rPr>
                      <w:rFonts w:ascii="Times New Roman" w:eastAsia="宋体" w:hAnsi="Times New Roman" w:hint="eastAsia"/>
                      <w:b w:val="0"/>
                      <w:kern w:val="0"/>
                      <w:sz w:val="21"/>
                      <w:szCs w:val="21"/>
                    </w:rPr>
                    <w:t>27</w:t>
                  </w:r>
                </w:p>
              </w:tc>
              <w:tc>
                <w:tcPr>
                  <w:tcW w:w="824"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64</w:t>
                  </w:r>
                  <w:r>
                    <w:rPr>
                      <w:rFonts w:hAnsi="宋体" w:hint="eastAsia"/>
                      <w:sz w:val="21"/>
                      <w:szCs w:val="21"/>
                    </w:rPr>
                    <w:t>排</w:t>
                  </w:r>
                  <w:r>
                    <w:rPr>
                      <w:rFonts w:hAnsi="宋体" w:hint="eastAsia"/>
                      <w:sz w:val="21"/>
                      <w:szCs w:val="21"/>
                    </w:rPr>
                    <w:t>CT</w:t>
                  </w:r>
                </w:p>
              </w:tc>
              <w:tc>
                <w:tcPr>
                  <w:tcW w:w="858"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Definition AS</w:t>
                  </w:r>
                </w:p>
              </w:tc>
              <w:tc>
                <w:tcPr>
                  <w:tcW w:w="454" w:type="pct"/>
                  <w:vAlign w:val="center"/>
                </w:tcPr>
                <w:p w:rsidR="00A65F5C" w:rsidRDefault="00A65F5C" w:rsidP="00A65F5C">
                  <w:pPr>
                    <w:jc w:val="center"/>
                    <w:rPr>
                      <w:kern w:val="0"/>
                      <w:szCs w:val="21"/>
                    </w:rPr>
                  </w:pPr>
                  <w:r>
                    <w:rPr>
                      <w:rFonts w:hint="eastAsia"/>
                      <w:kern w:val="0"/>
                      <w:szCs w:val="21"/>
                    </w:rPr>
                    <w:t>Ⅲ类</w:t>
                  </w:r>
                </w:p>
              </w:tc>
              <w:tc>
                <w:tcPr>
                  <w:tcW w:w="546"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1</w:t>
                  </w:r>
                </w:p>
              </w:tc>
              <w:tc>
                <w:tcPr>
                  <w:tcW w:w="911"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万松院区医技楼二楼</w:t>
                  </w:r>
                  <w:r>
                    <w:rPr>
                      <w:rFonts w:hAnsi="宋体" w:hint="eastAsia"/>
                      <w:sz w:val="21"/>
                      <w:szCs w:val="21"/>
                    </w:rPr>
                    <w:t>CT</w:t>
                  </w:r>
                  <w:r>
                    <w:rPr>
                      <w:rFonts w:hAnsi="宋体" w:hint="eastAsia"/>
                      <w:sz w:val="21"/>
                      <w:szCs w:val="21"/>
                    </w:rPr>
                    <w:t>室</w:t>
                  </w:r>
                </w:p>
              </w:tc>
              <w:tc>
                <w:tcPr>
                  <w:tcW w:w="1026" w:type="pct"/>
                  <w:vAlign w:val="center"/>
                </w:tcPr>
                <w:p w:rsidR="003073DD" w:rsidRPr="00600595" w:rsidRDefault="003073DD" w:rsidP="003073DD">
                  <w:pPr>
                    <w:jc w:val="left"/>
                    <w:rPr>
                      <w:color w:val="000000" w:themeColor="text1"/>
                      <w:szCs w:val="21"/>
                    </w:rPr>
                  </w:pPr>
                  <w:r w:rsidRPr="00600595">
                    <w:rPr>
                      <w:rFonts w:hint="eastAsia"/>
                      <w:color w:val="000000" w:themeColor="text1"/>
                      <w:szCs w:val="21"/>
                    </w:rPr>
                    <w:t>环评批复：温环辐</w:t>
                  </w:r>
                  <w:r w:rsidRPr="00600595">
                    <w:rPr>
                      <w:rFonts w:hint="eastAsia"/>
                      <w:color w:val="000000" w:themeColor="text1"/>
                      <w:szCs w:val="21"/>
                    </w:rPr>
                    <w:t>[2014]10</w:t>
                  </w:r>
                  <w:r w:rsidRPr="00600595">
                    <w:rPr>
                      <w:rFonts w:hint="eastAsia"/>
                      <w:color w:val="000000" w:themeColor="text1"/>
                      <w:szCs w:val="21"/>
                    </w:rPr>
                    <w:t>号</w:t>
                  </w:r>
                </w:p>
                <w:p w:rsidR="00A65F5C" w:rsidRPr="00F445F7" w:rsidRDefault="003073DD" w:rsidP="00E808FD">
                  <w:pPr>
                    <w:pStyle w:val="afd"/>
                    <w:keepNext/>
                    <w:ind w:leftChars="0" w:left="0"/>
                    <w:contextualSpacing/>
                    <w:jc w:val="left"/>
                    <w:outlineLvl w:val="0"/>
                    <w:rPr>
                      <w:rFonts w:ascii="Times New Roman" w:eastAsia="宋体" w:hAnsi="Times New Roman"/>
                      <w:b w:val="0"/>
                      <w:kern w:val="0"/>
                      <w:sz w:val="21"/>
                      <w:szCs w:val="21"/>
                    </w:rPr>
                  </w:pPr>
                  <w:r w:rsidRPr="003073DD">
                    <w:rPr>
                      <w:rFonts w:ascii="Times New Roman" w:eastAsiaTheme="minorEastAsia" w:hAnsiTheme="minorEastAsia"/>
                      <w:b w:val="0"/>
                      <w:color w:val="000000" w:themeColor="text1"/>
                      <w:sz w:val="21"/>
                      <w:szCs w:val="21"/>
                    </w:rPr>
                    <w:t>验收批复：温环辐验</w:t>
                  </w:r>
                  <w:r w:rsidRPr="003073DD">
                    <w:rPr>
                      <w:rFonts w:ascii="Times New Roman" w:eastAsiaTheme="minorEastAsia" w:hAnsi="Times New Roman"/>
                      <w:b w:val="0"/>
                      <w:color w:val="000000" w:themeColor="text1"/>
                      <w:sz w:val="21"/>
                      <w:szCs w:val="21"/>
                    </w:rPr>
                    <w:t>[2017]16</w:t>
                  </w:r>
                  <w:r w:rsidRPr="003073DD">
                    <w:rPr>
                      <w:rFonts w:ascii="Times New Roman" w:eastAsiaTheme="minorEastAsia" w:hAnsiTheme="minorEastAsia"/>
                      <w:b w:val="0"/>
                      <w:color w:val="000000" w:themeColor="text1"/>
                      <w:sz w:val="21"/>
                      <w:szCs w:val="21"/>
                    </w:rPr>
                    <w:t>号</w:t>
                  </w:r>
                </w:p>
              </w:tc>
            </w:tr>
            <w:tr w:rsidR="00A65F5C" w:rsidRPr="007179AB" w:rsidTr="00A65F5C">
              <w:trPr>
                <w:cantSplit/>
                <w:trHeight w:val="340"/>
                <w:jc w:val="center"/>
              </w:trPr>
              <w:tc>
                <w:tcPr>
                  <w:tcW w:w="381" w:type="pct"/>
                  <w:vAlign w:val="center"/>
                </w:tcPr>
                <w:p w:rsidR="00A65F5C" w:rsidRDefault="00A65F5C" w:rsidP="00A65F5C">
                  <w:pPr>
                    <w:pStyle w:val="afd"/>
                    <w:ind w:leftChars="0" w:left="0"/>
                    <w:contextualSpacing/>
                    <w:jc w:val="center"/>
                    <w:rPr>
                      <w:rFonts w:ascii="Times New Roman" w:eastAsia="宋体" w:hAnsi="Times New Roman"/>
                      <w:b w:val="0"/>
                      <w:kern w:val="0"/>
                      <w:sz w:val="21"/>
                      <w:szCs w:val="21"/>
                    </w:rPr>
                  </w:pPr>
                  <w:r>
                    <w:rPr>
                      <w:rFonts w:ascii="Times New Roman" w:eastAsia="宋体" w:hAnsi="Times New Roman" w:hint="eastAsia"/>
                      <w:b w:val="0"/>
                      <w:kern w:val="0"/>
                      <w:sz w:val="21"/>
                      <w:szCs w:val="21"/>
                    </w:rPr>
                    <w:t>28</w:t>
                  </w:r>
                </w:p>
              </w:tc>
              <w:tc>
                <w:tcPr>
                  <w:tcW w:w="824"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16</w:t>
                  </w:r>
                  <w:r>
                    <w:rPr>
                      <w:rFonts w:hAnsi="宋体" w:hint="eastAsia"/>
                      <w:sz w:val="21"/>
                      <w:szCs w:val="21"/>
                    </w:rPr>
                    <w:t>排</w:t>
                  </w:r>
                  <w:r>
                    <w:rPr>
                      <w:rFonts w:hAnsi="宋体" w:hint="eastAsia"/>
                      <w:sz w:val="21"/>
                      <w:szCs w:val="21"/>
                    </w:rPr>
                    <w:t>CT</w:t>
                  </w:r>
                </w:p>
              </w:tc>
              <w:tc>
                <w:tcPr>
                  <w:tcW w:w="858"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Sebsatuin 16</w:t>
                  </w:r>
                  <w:r>
                    <w:rPr>
                      <w:rFonts w:hAnsi="宋体" w:hint="eastAsia"/>
                      <w:sz w:val="21"/>
                      <w:szCs w:val="21"/>
                    </w:rPr>
                    <w:t>型</w:t>
                  </w:r>
                </w:p>
              </w:tc>
              <w:tc>
                <w:tcPr>
                  <w:tcW w:w="454" w:type="pct"/>
                  <w:vAlign w:val="center"/>
                </w:tcPr>
                <w:p w:rsidR="00A65F5C" w:rsidRDefault="00A65F5C" w:rsidP="00A65F5C">
                  <w:pPr>
                    <w:jc w:val="center"/>
                    <w:rPr>
                      <w:kern w:val="0"/>
                      <w:szCs w:val="21"/>
                    </w:rPr>
                  </w:pPr>
                  <w:r>
                    <w:rPr>
                      <w:rFonts w:hint="eastAsia"/>
                      <w:kern w:val="0"/>
                      <w:szCs w:val="21"/>
                    </w:rPr>
                    <w:t>Ⅲ类</w:t>
                  </w:r>
                </w:p>
              </w:tc>
              <w:tc>
                <w:tcPr>
                  <w:tcW w:w="546"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1</w:t>
                  </w:r>
                </w:p>
              </w:tc>
              <w:tc>
                <w:tcPr>
                  <w:tcW w:w="911"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万松院区医技楼二楼</w:t>
                  </w:r>
                  <w:r>
                    <w:rPr>
                      <w:rFonts w:hAnsi="宋体" w:hint="eastAsia"/>
                      <w:sz w:val="21"/>
                      <w:szCs w:val="21"/>
                    </w:rPr>
                    <w:t>CT</w:t>
                  </w:r>
                  <w:r>
                    <w:rPr>
                      <w:rFonts w:hAnsi="宋体" w:hint="eastAsia"/>
                      <w:sz w:val="21"/>
                      <w:szCs w:val="21"/>
                    </w:rPr>
                    <w:t>室</w:t>
                  </w:r>
                </w:p>
              </w:tc>
              <w:tc>
                <w:tcPr>
                  <w:tcW w:w="1026" w:type="pct"/>
                  <w:vAlign w:val="center"/>
                </w:tcPr>
                <w:p w:rsidR="003073DD" w:rsidRPr="00600595" w:rsidRDefault="003073DD" w:rsidP="003073DD">
                  <w:pPr>
                    <w:jc w:val="left"/>
                    <w:rPr>
                      <w:color w:val="000000" w:themeColor="text1"/>
                      <w:szCs w:val="21"/>
                    </w:rPr>
                  </w:pPr>
                  <w:r w:rsidRPr="00600595">
                    <w:rPr>
                      <w:rFonts w:hint="eastAsia"/>
                      <w:color w:val="000000" w:themeColor="text1"/>
                      <w:szCs w:val="21"/>
                    </w:rPr>
                    <w:t>环评批复：温环辐</w:t>
                  </w:r>
                  <w:r w:rsidRPr="00600595">
                    <w:rPr>
                      <w:rFonts w:hint="eastAsia"/>
                      <w:color w:val="000000" w:themeColor="text1"/>
                      <w:szCs w:val="21"/>
                    </w:rPr>
                    <w:t>[2014]10</w:t>
                  </w:r>
                  <w:r w:rsidRPr="00600595">
                    <w:rPr>
                      <w:rFonts w:hint="eastAsia"/>
                      <w:color w:val="000000" w:themeColor="text1"/>
                      <w:szCs w:val="21"/>
                    </w:rPr>
                    <w:t>号</w:t>
                  </w:r>
                </w:p>
                <w:p w:rsidR="00A65F5C" w:rsidRPr="00F445F7" w:rsidRDefault="003073DD" w:rsidP="00E808FD">
                  <w:pPr>
                    <w:pStyle w:val="afd"/>
                    <w:keepNext/>
                    <w:ind w:leftChars="0" w:left="0"/>
                    <w:contextualSpacing/>
                    <w:jc w:val="left"/>
                    <w:outlineLvl w:val="0"/>
                    <w:rPr>
                      <w:rFonts w:ascii="Times New Roman" w:eastAsia="宋体" w:hAnsi="Times New Roman"/>
                      <w:b w:val="0"/>
                      <w:kern w:val="0"/>
                      <w:sz w:val="21"/>
                      <w:szCs w:val="21"/>
                    </w:rPr>
                  </w:pPr>
                  <w:r w:rsidRPr="003073DD">
                    <w:rPr>
                      <w:rFonts w:ascii="Times New Roman" w:eastAsiaTheme="minorEastAsia" w:hAnsiTheme="minorEastAsia"/>
                      <w:b w:val="0"/>
                      <w:color w:val="000000" w:themeColor="text1"/>
                      <w:sz w:val="21"/>
                      <w:szCs w:val="21"/>
                    </w:rPr>
                    <w:t>验收批复：温环辐验</w:t>
                  </w:r>
                  <w:r w:rsidRPr="003073DD">
                    <w:rPr>
                      <w:rFonts w:ascii="Times New Roman" w:eastAsiaTheme="minorEastAsia" w:hAnsi="Times New Roman"/>
                      <w:b w:val="0"/>
                      <w:color w:val="000000" w:themeColor="text1"/>
                      <w:sz w:val="21"/>
                      <w:szCs w:val="21"/>
                    </w:rPr>
                    <w:t>[2017]16</w:t>
                  </w:r>
                  <w:r w:rsidRPr="003073DD">
                    <w:rPr>
                      <w:rFonts w:ascii="Times New Roman" w:eastAsiaTheme="minorEastAsia" w:hAnsiTheme="minorEastAsia"/>
                      <w:b w:val="0"/>
                      <w:color w:val="000000" w:themeColor="text1"/>
                      <w:sz w:val="21"/>
                      <w:szCs w:val="21"/>
                    </w:rPr>
                    <w:t>号</w:t>
                  </w:r>
                </w:p>
              </w:tc>
            </w:tr>
            <w:tr w:rsidR="00A65F5C" w:rsidRPr="007179AB" w:rsidTr="00A65F5C">
              <w:trPr>
                <w:cantSplit/>
                <w:trHeight w:val="340"/>
                <w:jc w:val="center"/>
              </w:trPr>
              <w:tc>
                <w:tcPr>
                  <w:tcW w:w="381" w:type="pct"/>
                  <w:vAlign w:val="center"/>
                </w:tcPr>
                <w:p w:rsidR="00A65F5C" w:rsidRDefault="00A65F5C" w:rsidP="00A65F5C">
                  <w:pPr>
                    <w:pStyle w:val="afd"/>
                    <w:ind w:leftChars="0" w:left="0"/>
                    <w:contextualSpacing/>
                    <w:jc w:val="center"/>
                    <w:rPr>
                      <w:rFonts w:ascii="Times New Roman" w:eastAsia="宋体" w:hAnsi="Times New Roman"/>
                      <w:b w:val="0"/>
                      <w:kern w:val="0"/>
                      <w:sz w:val="21"/>
                      <w:szCs w:val="21"/>
                    </w:rPr>
                  </w:pPr>
                  <w:r>
                    <w:rPr>
                      <w:rFonts w:ascii="Times New Roman" w:eastAsia="宋体" w:hAnsi="Times New Roman" w:hint="eastAsia"/>
                      <w:b w:val="0"/>
                      <w:kern w:val="0"/>
                      <w:sz w:val="21"/>
                      <w:szCs w:val="21"/>
                    </w:rPr>
                    <w:t>29</w:t>
                  </w:r>
                </w:p>
              </w:tc>
              <w:tc>
                <w:tcPr>
                  <w:tcW w:w="824"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DR</w:t>
                  </w:r>
                </w:p>
              </w:tc>
              <w:tc>
                <w:tcPr>
                  <w:tcW w:w="858"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VR/S</w:t>
                  </w:r>
                </w:p>
              </w:tc>
              <w:tc>
                <w:tcPr>
                  <w:tcW w:w="454" w:type="pct"/>
                  <w:vAlign w:val="center"/>
                </w:tcPr>
                <w:p w:rsidR="00A65F5C" w:rsidRDefault="00A65F5C" w:rsidP="00A65F5C">
                  <w:pPr>
                    <w:jc w:val="center"/>
                    <w:rPr>
                      <w:kern w:val="0"/>
                      <w:szCs w:val="21"/>
                    </w:rPr>
                  </w:pPr>
                  <w:r>
                    <w:rPr>
                      <w:rFonts w:hint="eastAsia"/>
                      <w:kern w:val="0"/>
                      <w:szCs w:val="21"/>
                    </w:rPr>
                    <w:t>Ⅲ类</w:t>
                  </w:r>
                </w:p>
              </w:tc>
              <w:tc>
                <w:tcPr>
                  <w:tcW w:w="546"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1</w:t>
                  </w:r>
                </w:p>
              </w:tc>
              <w:tc>
                <w:tcPr>
                  <w:tcW w:w="911"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万松院区</w:t>
                  </w:r>
                </w:p>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医技楼三楼拍片室</w:t>
                  </w:r>
                </w:p>
              </w:tc>
              <w:tc>
                <w:tcPr>
                  <w:tcW w:w="1026" w:type="pct"/>
                  <w:vAlign w:val="center"/>
                </w:tcPr>
                <w:p w:rsidR="003073DD" w:rsidRPr="00600595" w:rsidRDefault="003073DD" w:rsidP="003073DD">
                  <w:pPr>
                    <w:jc w:val="left"/>
                    <w:rPr>
                      <w:color w:val="000000" w:themeColor="text1"/>
                      <w:szCs w:val="21"/>
                    </w:rPr>
                  </w:pPr>
                  <w:r w:rsidRPr="00600595">
                    <w:rPr>
                      <w:rFonts w:hint="eastAsia"/>
                      <w:color w:val="000000" w:themeColor="text1"/>
                      <w:szCs w:val="21"/>
                    </w:rPr>
                    <w:t>环评批复：温环辐</w:t>
                  </w:r>
                  <w:r w:rsidRPr="00600595">
                    <w:rPr>
                      <w:rFonts w:hint="eastAsia"/>
                      <w:color w:val="000000" w:themeColor="text1"/>
                      <w:szCs w:val="21"/>
                    </w:rPr>
                    <w:t>[2014]10</w:t>
                  </w:r>
                  <w:r w:rsidRPr="00600595">
                    <w:rPr>
                      <w:rFonts w:hint="eastAsia"/>
                      <w:color w:val="000000" w:themeColor="text1"/>
                      <w:szCs w:val="21"/>
                    </w:rPr>
                    <w:t>号</w:t>
                  </w:r>
                </w:p>
                <w:p w:rsidR="00A65F5C" w:rsidRPr="00F445F7" w:rsidRDefault="003073DD" w:rsidP="00E808FD">
                  <w:pPr>
                    <w:pStyle w:val="afd"/>
                    <w:keepNext/>
                    <w:ind w:leftChars="0" w:left="0"/>
                    <w:contextualSpacing/>
                    <w:jc w:val="left"/>
                    <w:outlineLvl w:val="0"/>
                    <w:rPr>
                      <w:rFonts w:ascii="Times New Roman" w:eastAsia="宋体" w:hAnsi="Times New Roman"/>
                      <w:b w:val="0"/>
                      <w:kern w:val="0"/>
                      <w:sz w:val="21"/>
                      <w:szCs w:val="21"/>
                    </w:rPr>
                  </w:pPr>
                  <w:r w:rsidRPr="003073DD">
                    <w:rPr>
                      <w:rFonts w:ascii="Times New Roman" w:eastAsiaTheme="minorEastAsia" w:hAnsiTheme="minorEastAsia"/>
                      <w:b w:val="0"/>
                      <w:color w:val="000000" w:themeColor="text1"/>
                      <w:sz w:val="21"/>
                      <w:szCs w:val="21"/>
                    </w:rPr>
                    <w:t>验收批复：温环辐验</w:t>
                  </w:r>
                  <w:r w:rsidRPr="003073DD">
                    <w:rPr>
                      <w:rFonts w:ascii="Times New Roman" w:eastAsiaTheme="minorEastAsia" w:hAnsi="Times New Roman"/>
                      <w:b w:val="0"/>
                      <w:color w:val="000000" w:themeColor="text1"/>
                      <w:sz w:val="21"/>
                      <w:szCs w:val="21"/>
                    </w:rPr>
                    <w:t>[2017]16</w:t>
                  </w:r>
                  <w:r w:rsidRPr="003073DD">
                    <w:rPr>
                      <w:rFonts w:ascii="Times New Roman" w:eastAsiaTheme="minorEastAsia" w:hAnsiTheme="minorEastAsia"/>
                      <w:b w:val="0"/>
                      <w:color w:val="000000" w:themeColor="text1"/>
                      <w:sz w:val="21"/>
                      <w:szCs w:val="21"/>
                    </w:rPr>
                    <w:t>号</w:t>
                  </w:r>
                </w:p>
              </w:tc>
            </w:tr>
            <w:tr w:rsidR="00A65F5C" w:rsidRPr="007179AB" w:rsidTr="00A65F5C">
              <w:trPr>
                <w:cantSplit/>
                <w:trHeight w:val="340"/>
                <w:jc w:val="center"/>
              </w:trPr>
              <w:tc>
                <w:tcPr>
                  <w:tcW w:w="381" w:type="pct"/>
                  <w:vAlign w:val="center"/>
                </w:tcPr>
                <w:p w:rsidR="00A65F5C" w:rsidRDefault="00A65F5C" w:rsidP="00A65F5C">
                  <w:pPr>
                    <w:pStyle w:val="afd"/>
                    <w:ind w:leftChars="0" w:left="0"/>
                    <w:contextualSpacing/>
                    <w:jc w:val="center"/>
                    <w:rPr>
                      <w:rFonts w:ascii="Times New Roman" w:eastAsia="宋体" w:hAnsi="Times New Roman"/>
                      <w:b w:val="0"/>
                      <w:kern w:val="0"/>
                      <w:sz w:val="21"/>
                      <w:szCs w:val="21"/>
                    </w:rPr>
                  </w:pPr>
                  <w:r>
                    <w:rPr>
                      <w:rFonts w:ascii="Times New Roman" w:eastAsia="宋体" w:hAnsi="Times New Roman" w:hint="eastAsia"/>
                      <w:b w:val="0"/>
                      <w:kern w:val="0"/>
                      <w:sz w:val="21"/>
                      <w:szCs w:val="21"/>
                    </w:rPr>
                    <w:t>30</w:t>
                  </w:r>
                </w:p>
              </w:tc>
              <w:tc>
                <w:tcPr>
                  <w:tcW w:w="824"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DR</w:t>
                  </w:r>
                </w:p>
              </w:tc>
              <w:tc>
                <w:tcPr>
                  <w:tcW w:w="858"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VR/S</w:t>
                  </w:r>
                </w:p>
              </w:tc>
              <w:tc>
                <w:tcPr>
                  <w:tcW w:w="454" w:type="pct"/>
                  <w:vAlign w:val="center"/>
                </w:tcPr>
                <w:p w:rsidR="00A65F5C" w:rsidRDefault="00A65F5C" w:rsidP="00A65F5C">
                  <w:pPr>
                    <w:jc w:val="center"/>
                    <w:rPr>
                      <w:kern w:val="0"/>
                      <w:szCs w:val="21"/>
                    </w:rPr>
                  </w:pPr>
                  <w:r>
                    <w:rPr>
                      <w:rFonts w:hint="eastAsia"/>
                      <w:kern w:val="0"/>
                      <w:szCs w:val="21"/>
                    </w:rPr>
                    <w:t>Ⅲ类</w:t>
                  </w:r>
                </w:p>
              </w:tc>
              <w:tc>
                <w:tcPr>
                  <w:tcW w:w="546"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1</w:t>
                  </w:r>
                </w:p>
              </w:tc>
              <w:tc>
                <w:tcPr>
                  <w:tcW w:w="911"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万松院区</w:t>
                  </w:r>
                </w:p>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医技楼三楼拍片室</w:t>
                  </w:r>
                </w:p>
              </w:tc>
              <w:tc>
                <w:tcPr>
                  <w:tcW w:w="1026" w:type="pct"/>
                  <w:vAlign w:val="center"/>
                </w:tcPr>
                <w:p w:rsidR="003073DD" w:rsidRPr="00600595" w:rsidRDefault="003073DD" w:rsidP="003073DD">
                  <w:pPr>
                    <w:jc w:val="left"/>
                    <w:rPr>
                      <w:color w:val="000000" w:themeColor="text1"/>
                      <w:szCs w:val="21"/>
                    </w:rPr>
                  </w:pPr>
                  <w:r w:rsidRPr="00600595">
                    <w:rPr>
                      <w:rFonts w:hint="eastAsia"/>
                      <w:color w:val="000000" w:themeColor="text1"/>
                      <w:szCs w:val="21"/>
                    </w:rPr>
                    <w:t>环评批复：温环辐</w:t>
                  </w:r>
                  <w:r w:rsidRPr="00600595">
                    <w:rPr>
                      <w:rFonts w:hint="eastAsia"/>
                      <w:color w:val="000000" w:themeColor="text1"/>
                      <w:szCs w:val="21"/>
                    </w:rPr>
                    <w:t>[2014]10</w:t>
                  </w:r>
                  <w:r w:rsidRPr="00600595">
                    <w:rPr>
                      <w:rFonts w:hint="eastAsia"/>
                      <w:color w:val="000000" w:themeColor="text1"/>
                      <w:szCs w:val="21"/>
                    </w:rPr>
                    <w:t>号</w:t>
                  </w:r>
                </w:p>
                <w:p w:rsidR="00A65F5C" w:rsidRPr="00F445F7" w:rsidRDefault="003073DD" w:rsidP="00E808FD">
                  <w:pPr>
                    <w:pStyle w:val="afd"/>
                    <w:keepNext/>
                    <w:ind w:leftChars="0" w:left="0"/>
                    <w:contextualSpacing/>
                    <w:jc w:val="left"/>
                    <w:outlineLvl w:val="0"/>
                    <w:rPr>
                      <w:rFonts w:ascii="Times New Roman" w:eastAsia="宋体" w:hAnsi="Times New Roman"/>
                      <w:b w:val="0"/>
                      <w:kern w:val="0"/>
                      <w:sz w:val="21"/>
                      <w:szCs w:val="21"/>
                    </w:rPr>
                  </w:pPr>
                  <w:r w:rsidRPr="003073DD">
                    <w:rPr>
                      <w:rFonts w:ascii="Times New Roman" w:eastAsiaTheme="minorEastAsia" w:hAnsiTheme="minorEastAsia"/>
                      <w:b w:val="0"/>
                      <w:color w:val="000000" w:themeColor="text1"/>
                      <w:sz w:val="21"/>
                      <w:szCs w:val="21"/>
                    </w:rPr>
                    <w:t>验收批复：温环辐验</w:t>
                  </w:r>
                  <w:r w:rsidRPr="003073DD">
                    <w:rPr>
                      <w:rFonts w:ascii="Times New Roman" w:eastAsiaTheme="minorEastAsia" w:hAnsi="Times New Roman"/>
                      <w:b w:val="0"/>
                      <w:color w:val="000000" w:themeColor="text1"/>
                      <w:sz w:val="21"/>
                      <w:szCs w:val="21"/>
                    </w:rPr>
                    <w:t>[2017]16</w:t>
                  </w:r>
                  <w:r w:rsidRPr="003073DD">
                    <w:rPr>
                      <w:rFonts w:ascii="Times New Roman" w:eastAsiaTheme="minorEastAsia" w:hAnsiTheme="minorEastAsia"/>
                      <w:b w:val="0"/>
                      <w:color w:val="000000" w:themeColor="text1"/>
                      <w:sz w:val="21"/>
                      <w:szCs w:val="21"/>
                    </w:rPr>
                    <w:t>号</w:t>
                  </w:r>
                </w:p>
              </w:tc>
            </w:tr>
            <w:tr w:rsidR="00A65F5C" w:rsidRPr="007179AB" w:rsidTr="00A65F5C">
              <w:trPr>
                <w:cantSplit/>
                <w:trHeight w:val="340"/>
                <w:jc w:val="center"/>
              </w:trPr>
              <w:tc>
                <w:tcPr>
                  <w:tcW w:w="381" w:type="pct"/>
                  <w:vAlign w:val="center"/>
                </w:tcPr>
                <w:p w:rsidR="00A65F5C" w:rsidRDefault="00A65F5C" w:rsidP="00A65F5C">
                  <w:pPr>
                    <w:pStyle w:val="afd"/>
                    <w:ind w:leftChars="0" w:left="0"/>
                    <w:contextualSpacing/>
                    <w:jc w:val="center"/>
                    <w:rPr>
                      <w:rFonts w:ascii="Times New Roman" w:eastAsia="宋体" w:hAnsi="Times New Roman"/>
                      <w:b w:val="0"/>
                      <w:kern w:val="0"/>
                      <w:sz w:val="21"/>
                      <w:szCs w:val="21"/>
                    </w:rPr>
                  </w:pPr>
                  <w:r>
                    <w:rPr>
                      <w:rFonts w:ascii="Times New Roman" w:eastAsia="宋体" w:hAnsi="Times New Roman" w:hint="eastAsia"/>
                      <w:b w:val="0"/>
                      <w:kern w:val="0"/>
                      <w:sz w:val="21"/>
                      <w:szCs w:val="21"/>
                    </w:rPr>
                    <w:t>31</w:t>
                  </w:r>
                </w:p>
              </w:tc>
              <w:tc>
                <w:tcPr>
                  <w:tcW w:w="824"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DR</w:t>
                  </w:r>
                </w:p>
              </w:tc>
              <w:tc>
                <w:tcPr>
                  <w:tcW w:w="858"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DR7500</w:t>
                  </w:r>
                </w:p>
              </w:tc>
              <w:tc>
                <w:tcPr>
                  <w:tcW w:w="454" w:type="pct"/>
                  <w:vAlign w:val="center"/>
                </w:tcPr>
                <w:p w:rsidR="00A65F5C" w:rsidRDefault="00A65F5C" w:rsidP="00A65F5C">
                  <w:pPr>
                    <w:jc w:val="center"/>
                    <w:rPr>
                      <w:kern w:val="0"/>
                      <w:szCs w:val="21"/>
                    </w:rPr>
                  </w:pPr>
                  <w:r>
                    <w:rPr>
                      <w:rFonts w:hint="eastAsia"/>
                      <w:kern w:val="0"/>
                      <w:szCs w:val="21"/>
                    </w:rPr>
                    <w:t>Ⅲ类</w:t>
                  </w:r>
                </w:p>
              </w:tc>
              <w:tc>
                <w:tcPr>
                  <w:tcW w:w="546"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1</w:t>
                  </w:r>
                </w:p>
              </w:tc>
              <w:tc>
                <w:tcPr>
                  <w:tcW w:w="911"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万松院区</w:t>
                  </w:r>
                </w:p>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医技楼三楼拍片室</w:t>
                  </w:r>
                </w:p>
              </w:tc>
              <w:tc>
                <w:tcPr>
                  <w:tcW w:w="1026" w:type="pct"/>
                  <w:vAlign w:val="center"/>
                </w:tcPr>
                <w:p w:rsidR="003073DD" w:rsidRPr="006A6C40" w:rsidRDefault="003073DD" w:rsidP="003073DD">
                  <w:pPr>
                    <w:jc w:val="left"/>
                    <w:rPr>
                      <w:color w:val="000000" w:themeColor="text1"/>
                      <w:szCs w:val="21"/>
                    </w:rPr>
                  </w:pPr>
                  <w:r w:rsidRPr="00600595">
                    <w:rPr>
                      <w:rFonts w:hint="eastAsia"/>
                      <w:color w:val="000000" w:themeColor="text1"/>
                      <w:szCs w:val="21"/>
                    </w:rPr>
                    <w:t>环评批复：</w:t>
                  </w:r>
                  <w:r>
                    <w:rPr>
                      <w:rFonts w:hint="eastAsia"/>
                      <w:color w:val="000000" w:themeColor="text1"/>
                      <w:szCs w:val="21"/>
                    </w:rPr>
                    <w:t>浙环建</w:t>
                  </w:r>
                  <w:r w:rsidRPr="006A6C40">
                    <w:rPr>
                      <w:rFonts w:hint="eastAsia"/>
                      <w:color w:val="000000" w:themeColor="text1"/>
                      <w:szCs w:val="21"/>
                    </w:rPr>
                    <w:t>[2004]108</w:t>
                  </w:r>
                  <w:r w:rsidRPr="006A6C40">
                    <w:rPr>
                      <w:rFonts w:hint="eastAsia"/>
                      <w:color w:val="000000" w:themeColor="text1"/>
                      <w:szCs w:val="21"/>
                    </w:rPr>
                    <w:t>号</w:t>
                  </w:r>
                </w:p>
                <w:p w:rsidR="00A65F5C" w:rsidRPr="00F445F7" w:rsidRDefault="003073DD" w:rsidP="00E808FD">
                  <w:pPr>
                    <w:pStyle w:val="afd"/>
                    <w:keepNext/>
                    <w:ind w:leftChars="0" w:left="0"/>
                    <w:contextualSpacing/>
                    <w:jc w:val="left"/>
                    <w:outlineLvl w:val="0"/>
                    <w:rPr>
                      <w:rFonts w:ascii="Times New Roman" w:eastAsia="宋体" w:hAnsi="Times New Roman"/>
                      <w:b w:val="0"/>
                      <w:kern w:val="0"/>
                      <w:sz w:val="21"/>
                      <w:szCs w:val="21"/>
                    </w:rPr>
                  </w:pPr>
                  <w:r w:rsidRPr="006A6C40">
                    <w:rPr>
                      <w:rFonts w:ascii="Times New Roman" w:eastAsiaTheme="minorEastAsia" w:hAnsiTheme="minorEastAsia"/>
                      <w:b w:val="0"/>
                      <w:color w:val="000000" w:themeColor="text1"/>
                      <w:sz w:val="21"/>
                      <w:szCs w:val="21"/>
                    </w:rPr>
                    <w:t>验收批复：</w:t>
                  </w:r>
                  <w:r w:rsidRPr="006A6C40">
                    <w:rPr>
                      <w:rFonts w:ascii="Times New Roman" w:eastAsiaTheme="minorEastAsia" w:hAnsiTheme="minorEastAsia" w:hint="eastAsia"/>
                      <w:b w:val="0"/>
                      <w:color w:val="000000" w:themeColor="text1"/>
                      <w:sz w:val="21"/>
                      <w:szCs w:val="21"/>
                    </w:rPr>
                    <w:t>浙</w:t>
                  </w:r>
                  <w:r w:rsidRPr="006A6C40">
                    <w:rPr>
                      <w:rFonts w:ascii="Times New Roman" w:eastAsiaTheme="minorEastAsia" w:hAnsiTheme="minorEastAsia"/>
                      <w:b w:val="0"/>
                      <w:color w:val="000000" w:themeColor="text1"/>
                      <w:sz w:val="21"/>
                      <w:szCs w:val="21"/>
                    </w:rPr>
                    <w:t>环辐验</w:t>
                  </w:r>
                  <w:r w:rsidRPr="006A6C40">
                    <w:rPr>
                      <w:rFonts w:ascii="Times New Roman" w:eastAsiaTheme="minorEastAsia" w:hAnsi="Times New Roman"/>
                      <w:b w:val="0"/>
                      <w:color w:val="000000" w:themeColor="text1"/>
                      <w:sz w:val="21"/>
                      <w:szCs w:val="21"/>
                    </w:rPr>
                    <w:t>[20</w:t>
                  </w:r>
                  <w:r w:rsidRPr="006A6C40">
                    <w:rPr>
                      <w:rFonts w:ascii="Times New Roman" w:eastAsiaTheme="minorEastAsia" w:hAnsi="Times New Roman" w:hint="eastAsia"/>
                      <w:b w:val="0"/>
                      <w:color w:val="000000" w:themeColor="text1"/>
                      <w:sz w:val="21"/>
                      <w:szCs w:val="21"/>
                    </w:rPr>
                    <w:t>08</w:t>
                  </w:r>
                  <w:r w:rsidRPr="006A6C40">
                    <w:rPr>
                      <w:rFonts w:ascii="Times New Roman" w:eastAsiaTheme="minorEastAsia" w:hAnsi="Times New Roman"/>
                      <w:b w:val="0"/>
                      <w:color w:val="000000" w:themeColor="text1"/>
                      <w:sz w:val="21"/>
                      <w:szCs w:val="21"/>
                    </w:rPr>
                    <w:t>]</w:t>
                  </w:r>
                  <w:r w:rsidRPr="006A6C40">
                    <w:rPr>
                      <w:rFonts w:ascii="Times New Roman" w:eastAsiaTheme="minorEastAsia" w:hAnsi="Times New Roman" w:hint="eastAsia"/>
                      <w:b w:val="0"/>
                      <w:color w:val="000000" w:themeColor="text1"/>
                      <w:sz w:val="21"/>
                      <w:szCs w:val="21"/>
                    </w:rPr>
                    <w:t>52</w:t>
                  </w:r>
                  <w:r w:rsidRPr="006A6C40">
                    <w:rPr>
                      <w:rFonts w:ascii="Times New Roman" w:eastAsiaTheme="minorEastAsia" w:hAnsiTheme="minorEastAsia"/>
                      <w:b w:val="0"/>
                      <w:color w:val="000000" w:themeColor="text1"/>
                      <w:sz w:val="21"/>
                      <w:szCs w:val="21"/>
                    </w:rPr>
                    <w:t>号</w:t>
                  </w:r>
                </w:p>
              </w:tc>
            </w:tr>
            <w:tr w:rsidR="00A65F5C" w:rsidRPr="007179AB" w:rsidTr="00A65F5C">
              <w:trPr>
                <w:cantSplit/>
                <w:trHeight w:val="340"/>
                <w:jc w:val="center"/>
              </w:trPr>
              <w:tc>
                <w:tcPr>
                  <w:tcW w:w="381" w:type="pct"/>
                  <w:vAlign w:val="center"/>
                </w:tcPr>
                <w:p w:rsidR="00A65F5C" w:rsidRDefault="00A65F5C" w:rsidP="00A65F5C">
                  <w:pPr>
                    <w:pStyle w:val="afd"/>
                    <w:ind w:leftChars="0" w:left="0"/>
                    <w:contextualSpacing/>
                    <w:jc w:val="center"/>
                    <w:rPr>
                      <w:rFonts w:ascii="Times New Roman" w:eastAsia="宋体" w:hAnsi="Times New Roman"/>
                      <w:b w:val="0"/>
                      <w:kern w:val="0"/>
                      <w:sz w:val="21"/>
                      <w:szCs w:val="21"/>
                    </w:rPr>
                  </w:pPr>
                  <w:r>
                    <w:rPr>
                      <w:rFonts w:ascii="Times New Roman" w:eastAsia="宋体" w:hAnsi="Times New Roman" w:hint="eastAsia"/>
                      <w:b w:val="0"/>
                      <w:kern w:val="0"/>
                      <w:sz w:val="21"/>
                      <w:szCs w:val="21"/>
                    </w:rPr>
                    <w:t>32</w:t>
                  </w:r>
                </w:p>
              </w:tc>
              <w:tc>
                <w:tcPr>
                  <w:tcW w:w="824"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数字胃肠机</w:t>
                  </w:r>
                </w:p>
              </w:tc>
              <w:tc>
                <w:tcPr>
                  <w:tcW w:w="858"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Omni Diagnost</w:t>
                  </w:r>
                </w:p>
              </w:tc>
              <w:tc>
                <w:tcPr>
                  <w:tcW w:w="454" w:type="pct"/>
                  <w:vAlign w:val="center"/>
                </w:tcPr>
                <w:p w:rsidR="00A65F5C" w:rsidRDefault="00A65F5C" w:rsidP="00A65F5C">
                  <w:pPr>
                    <w:jc w:val="center"/>
                    <w:rPr>
                      <w:kern w:val="0"/>
                      <w:szCs w:val="21"/>
                    </w:rPr>
                  </w:pPr>
                  <w:r>
                    <w:rPr>
                      <w:rFonts w:hint="eastAsia"/>
                      <w:kern w:val="0"/>
                      <w:szCs w:val="21"/>
                    </w:rPr>
                    <w:t>Ⅲ类</w:t>
                  </w:r>
                </w:p>
              </w:tc>
              <w:tc>
                <w:tcPr>
                  <w:tcW w:w="546"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1</w:t>
                  </w:r>
                </w:p>
              </w:tc>
              <w:tc>
                <w:tcPr>
                  <w:tcW w:w="911"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万松院区</w:t>
                  </w:r>
                </w:p>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医技楼三楼造影机房</w:t>
                  </w:r>
                </w:p>
              </w:tc>
              <w:tc>
                <w:tcPr>
                  <w:tcW w:w="1026" w:type="pct"/>
                  <w:vAlign w:val="center"/>
                </w:tcPr>
                <w:p w:rsidR="00A65F5C" w:rsidRPr="00F445F7" w:rsidRDefault="003073DD" w:rsidP="00A65F5C">
                  <w:pPr>
                    <w:pStyle w:val="afd"/>
                    <w:keepNext/>
                    <w:ind w:leftChars="0" w:left="0"/>
                    <w:contextualSpacing/>
                    <w:jc w:val="center"/>
                    <w:outlineLvl w:val="0"/>
                    <w:rPr>
                      <w:rFonts w:ascii="Times New Roman" w:eastAsia="宋体" w:hAnsi="Times New Roman"/>
                      <w:b w:val="0"/>
                      <w:kern w:val="0"/>
                      <w:sz w:val="21"/>
                      <w:szCs w:val="21"/>
                    </w:rPr>
                  </w:pPr>
                  <w:r>
                    <w:rPr>
                      <w:rFonts w:ascii="Times New Roman" w:eastAsia="宋体" w:hAnsi="Times New Roman" w:hint="eastAsia"/>
                      <w:b w:val="0"/>
                      <w:kern w:val="0"/>
                      <w:sz w:val="21"/>
                      <w:szCs w:val="21"/>
                    </w:rPr>
                    <w:t>报废</w:t>
                  </w:r>
                </w:p>
              </w:tc>
            </w:tr>
            <w:tr w:rsidR="00A65F5C" w:rsidRPr="007179AB" w:rsidTr="00A65F5C">
              <w:trPr>
                <w:cantSplit/>
                <w:trHeight w:val="340"/>
                <w:jc w:val="center"/>
              </w:trPr>
              <w:tc>
                <w:tcPr>
                  <w:tcW w:w="381" w:type="pct"/>
                  <w:vAlign w:val="center"/>
                </w:tcPr>
                <w:p w:rsidR="00A65F5C" w:rsidRDefault="00A65F5C" w:rsidP="00A65F5C">
                  <w:pPr>
                    <w:pStyle w:val="afd"/>
                    <w:ind w:leftChars="0" w:left="0"/>
                    <w:contextualSpacing/>
                    <w:jc w:val="center"/>
                    <w:rPr>
                      <w:rFonts w:ascii="Times New Roman" w:eastAsia="宋体" w:hAnsi="Times New Roman"/>
                      <w:b w:val="0"/>
                      <w:kern w:val="0"/>
                      <w:sz w:val="21"/>
                      <w:szCs w:val="21"/>
                    </w:rPr>
                  </w:pPr>
                  <w:r>
                    <w:rPr>
                      <w:rFonts w:ascii="Times New Roman" w:eastAsia="宋体" w:hAnsi="Times New Roman" w:hint="eastAsia"/>
                      <w:b w:val="0"/>
                      <w:kern w:val="0"/>
                      <w:sz w:val="21"/>
                      <w:szCs w:val="21"/>
                    </w:rPr>
                    <w:t>33</w:t>
                  </w:r>
                </w:p>
              </w:tc>
              <w:tc>
                <w:tcPr>
                  <w:tcW w:w="824"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乳腺机</w:t>
                  </w:r>
                </w:p>
              </w:tc>
              <w:tc>
                <w:tcPr>
                  <w:tcW w:w="858"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Senographe</w:t>
                  </w:r>
                </w:p>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Essential</w:t>
                  </w:r>
                </w:p>
              </w:tc>
              <w:tc>
                <w:tcPr>
                  <w:tcW w:w="454" w:type="pct"/>
                  <w:vAlign w:val="center"/>
                </w:tcPr>
                <w:p w:rsidR="00A65F5C" w:rsidRDefault="00A65F5C" w:rsidP="00A65F5C">
                  <w:pPr>
                    <w:jc w:val="center"/>
                    <w:rPr>
                      <w:kern w:val="0"/>
                      <w:szCs w:val="21"/>
                    </w:rPr>
                  </w:pPr>
                  <w:r>
                    <w:rPr>
                      <w:rFonts w:hint="eastAsia"/>
                      <w:kern w:val="0"/>
                      <w:szCs w:val="21"/>
                    </w:rPr>
                    <w:t>Ⅲ类</w:t>
                  </w:r>
                </w:p>
              </w:tc>
              <w:tc>
                <w:tcPr>
                  <w:tcW w:w="546"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1</w:t>
                  </w:r>
                </w:p>
              </w:tc>
              <w:tc>
                <w:tcPr>
                  <w:tcW w:w="911"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万松院区</w:t>
                  </w:r>
                </w:p>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医技楼三楼乳腺机房</w:t>
                  </w:r>
                </w:p>
              </w:tc>
              <w:tc>
                <w:tcPr>
                  <w:tcW w:w="1026" w:type="pct"/>
                  <w:vAlign w:val="center"/>
                </w:tcPr>
                <w:p w:rsidR="00441B32" w:rsidRPr="00F445F7" w:rsidRDefault="00441B32" w:rsidP="00A65F5C">
                  <w:pPr>
                    <w:pStyle w:val="afd"/>
                    <w:keepNext/>
                    <w:ind w:leftChars="0" w:left="0"/>
                    <w:contextualSpacing/>
                    <w:jc w:val="center"/>
                    <w:outlineLvl w:val="0"/>
                    <w:rPr>
                      <w:rFonts w:ascii="Times New Roman" w:eastAsia="宋体" w:hAnsi="Times New Roman"/>
                      <w:b w:val="0"/>
                      <w:kern w:val="0"/>
                      <w:sz w:val="21"/>
                      <w:szCs w:val="21"/>
                    </w:rPr>
                  </w:pPr>
                  <w:r>
                    <w:rPr>
                      <w:rFonts w:ascii="Times New Roman" w:eastAsia="宋体" w:hAnsi="Times New Roman" w:hint="eastAsia"/>
                      <w:b w:val="0"/>
                      <w:kern w:val="0"/>
                      <w:sz w:val="21"/>
                      <w:szCs w:val="21"/>
                    </w:rPr>
                    <w:t>备案号：</w:t>
                  </w:r>
                  <w:r>
                    <w:rPr>
                      <w:rFonts w:ascii="Times New Roman" w:eastAsia="宋体" w:hAnsi="Times New Roman" w:hint="eastAsia"/>
                      <w:b w:val="0"/>
                      <w:kern w:val="0"/>
                      <w:sz w:val="21"/>
                      <w:szCs w:val="21"/>
                    </w:rPr>
                    <w:t>201733038100000020</w:t>
                  </w:r>
                </w:p>
              </w:tc>
            </w:tr>
            <w:tr w:rsidR="00A65F5C" w:rsidRPr="007179AB" w:rsidTr="00A65F5C">
              <w:trPr>
                <w:cantSplit/>
                <w:trHeight w:val="340"/>
                <w:jc w:val="center"/>
              </w:trPr>
              <w:tc>
                <w:tcPr>
                  <w:tcW w:w="381" w:type="pct"/>
                  <w:vAlign w:val="center"/>
                </w:tcPr>
                <w:p w:rsidR="00A65F5C" w:rsidRDefault="00A65F5C" w:rsidP="00A65F5C">
                  <w:pPr>
                    <w:pStyle w:val="afd"/>
                    <w:ind w:leftChars="0" w:left="0"/>
                    <w:contextualSpacing/>
                    <w:jc w:val="center"/>
                    <w:rPr>
                      <w:rFonts w:ascii="Times New Roman" w:eastAsia="宋体" w:hAnsi="Times New Roman"/>
                      <w:b w:val="0"/>
                      <w:kern w:val="0"/>
                      <w:sz w:val="21"/>
                      <w:szCs w:val="21"/>
                    </w:rPr>
                  </w:pPr>
                  <w:r>
                    <w:rPr>
                      <w:rFonts w:ascii="Times New Roman" w:eastAsia="宋体" w:hAnsi="Times New Roman" w:hint="eastAsia"/>
                      <w:b w:val="0"/>
                      <w:kern w:val="0"/>
                      <w:sz w:val="21"/>
                      <w:szCs w:val="21"/>
                    </w:rPr>
                    <w:t>34</w:t>
                  </w:r>
                </w:p>
              </w:tc>
              <w:tc>
                <w:tcPr>
                  <w:tcW w:w="824"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DR</w:t>
                  </w:r>
                </w:p>
              </w:tc>
              <w:tc>
                <w:tcPr>
                  <w:tcW w:w="858"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DRX-Evolution</w:t>
                  </w:r>
                </w:p>
              </w:tc>
              <w:tc>
                <w:tcPr>
                  <w:tcW w:w="454" w:type="pct"/>
                  <w:vAlign w:val="center"/>
                </w:tcPr>
                <w:p w:rsidR="00A65F5C" w:rsidRDefault="00A65F5C" w:rsidP="00A65F5C">
                  <w:pPr>
                    <w:jc w:val="center"/>
                    <w:rPr>
                      <w:kern w:val="0"/>
                      <w:szCs w:val="21"/>
                    </w:rPr>
                  </w:pPr>
                  <w:r>
                    <w:rPr>
                      <w:rFonts w:hint="eastAsia"/>
                      <w:kern w:val="0"/>
                      <w:szCs w:val="21"/>
                    </w:rPr>
                    <w:t>Ⅲ类</w:t>
                  </w:r>
                </w:p>
              </w:tc>
              <w:tc>
                <w:tcPr>
                  <w:tcW w:w="546"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1</w:t>
                  </w:r>
                </w:p>
              </w:tc>
              <w:tc>
                <w:tcPr>
                  <w:tcW w:w="911"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万松院区</w:t>
                  </w:r>
                </w:p>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医技楼三楼拍片室</w:t>
                  </w:r>
                </w:p>
              </w:tc>
              <w:tc>
                <w:tcPr>
                  <w:tcW w:w="1026" w:type="pct"/>
                  <w:vAlign w:val="center"/>
                </w:tcPr>
                <w:p w:rsidR="00441B32" w:rsidRPr="00F445F7" w:rsidRDefault="00441B32" w:rsidP="00A65F5C">
                  <w:pPr>
                    <w:pStyle w:val="afd"/>
                    <w:keepNext/>
                    <w:ind w:leftChars="0" w:left="0"/>
                    <w:contextualSpacing/>
                    <w:jc w:val="center"/>
                    <w:outlineLvl w:val="0"/>
                    <w:rPr>
                      <w:rFonts w:ascii="Times New Roman" w:eastAsia="宋体" w:hAnsi="Times New Roman"/>
                      <w:b w:val="0"/>
                      <w:kern w:val="0"/>
                      <w:sz w:val="21"/>
                      <w:szCs w:val="21"/>
                    </w:rPr>
                  </w:pPr>
                  <w:r>
                    <w:rPr>
                      <w:rFonts w:ascii="Times New Roman" w:eastAsia="宋体" w:hAnsi="Times New Roman" w:hint="eastAsia"/>
                      <w:b w:val="0"/>
                      <w:kern w:val="0"/>
                      <w:sz w:val="21"/>
                      <w:szCs w:val="21"/>
                    </w:rPr>
                    <w:t>备案号：</w:t>
                  </w:r>
                  <w:r>
                    <w:rPr>
                      <w:rFonts w:ascii="Times New Roman" w:eastAsia="宋体" w:hAnsi="Times New Roman" w:hint="eastAsia"/>
                      <w:b w:val="0"/>
                      <w:kern w:val="0"/>
                      <w:sz w:val="21"/>
                      <w:szCs w:val="21"/>
                    </w:rPr>
                    <w:t>201733038100000020</w:t>
                  </w:r>
                </w:p>
              </w:tc>
            </w:tr>
            <w:tr w:rsidR="00A65F5C" w:rsidRPr="007179AB" w:rsidTr="00A65F5C">
              <w:trPr>
                <w:cantSplit/>
                <w:trHeight w:val="340"/>
                <w:jc w:val="center"/>
              </w:trPr>
              <w:tc>
                <w:tcPr>
                  <w:tcW w:w="381" w:type="pct"/>
                  <w:vAlign w:val="center"/>
                </w:tcPr>
                <w:p w:rsidR="00A65F5C" w:rsidRDefault="00A65F5C" w:rsidP="00A65F5C">
                  <w:pPr>
                    <w:pStyle w:val="afd"/>
                    <w:ind w:leftChars="0" w:left="0"/>
                    <w:contextualSpacing/>
                    <w:jc w:val="center"/>
                    <w:rPr>
                      <w:rFonts w:ascii="Times New Roman" w:eastAsia="宋体" w:hAnsi="Times New Roman"/>
                      <w:b w:val="0"/>
                      <w:kern w:val="0"/>
                      <w:sz w:val="21"/>
                      <w:szCs w:val="21"/>
                    </w:rPr>
                  </w:pPr>
                  <w:r>
                    <w:rPr>
                      <w:rFonts w:ascii="Times New Roman" w:eastAsia="宋体" w:hAnsi="Times New Roman" w:hint="eastAsia"/>
                      <w:b w:val="0"/>
                      <w:kern w:val="0"/>
                      <w:sz w:val="21"/>
                      <w:szCs w:val="21"/>
                    </w:rPr>
                    <w:lastRenderedPageBreak/>
                    <w:t>35</w:t>
                  </w:r>
                </w:p>
              </w:tc>
              <w:tc>
                <w:tcPr>
                  <w:tcW w:w="824"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骨密度仪</w:t>
                  </w:r>
                </w:p>
              </w:tc>
              <w:tc>
                <w:tcPr>
                  <w:tcW w:w="858"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Prodigy</w:t>
                  </w:r>
                </w:p>
              </w:tc>
              <w:tc>
                <w:tcPr>
                  <w:tcW w:w="454" w:type="pct"/>
                  <w:vAlign w:val="center"/>
                </w:tcPr>
                <w:p w:rsidR="00A65F5C" w:rsidRDefault="00A65F5C" w:rsidP="00A65F5C">
                  <w:pPr>
                    <w:jc w:val="center"/>
                    <w:rPr>
                      <w:kern w:val="0"/>
                      <w:szCs w:val="21"/>
                    </w:rPr>
                  </w:pPr>
                  <w:r>
                    <w:rPr>
                      <w:rFonts w:hint="eastAsia"/>
                      <w:kern w:val="0"/>
                      <w:szCs w:val="21"/>
                    </w:rPr>
                    <w:t>Ⅲ类</w:t>
                  </w:r>
                </w:p>
              </w:tc>
              <w:tc>
                <w:tcPr>
                  <w:tcW w:w="546"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1</w:t>
                  </w:r>
                </w:p>
              </w:tc>
              <w:tc>
                <w:tcPr>
                  <w:tcW w:w="911"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万松院区</w:t>
                  </w:r>
                </w:p>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门诊</w:t>
                  </w:r>
                  <w:r>
                    <w:rPr>
                      <w:rFonts w:hAnsi="宋体" w:hint="eastAsia"/>
                      <w:sz w:val="21"/>
                      <w:szCs w:val="21"/>
                    </w:rPr>
                    <w:t>2</w:t>
                  </w:r>
                  <w:r>
                    <w:rPr>
                      <w:rFonts w:hAnsi="宋体" w:hint="eastAsia"/>
                      <w:sz w:val="21"/>
                      <w:szCs w:val="21"/>
                    </w:rPr>
                    <w:t>楼</w:t>
                  </w:r>
                </w:p>
              </w:tc>
              <w:tc>
                <w:tcPr>
                  <w:tcW w:w="1026" w:type="pct"/>
                  <w:vAlign w:val="center"/>
                </w:tcPr>
                <w:p w:rsidR="005602E9" w:rsidRPr="00600595" w:rsidRDefault="005602E9" w:rsidP="005602E9">
                  <w:pPr>
                    <w:jc w:val="left"/>
                    <w:rPr>
                      <w:color w:val="000000" w:themeColor="text1"/>
                      <w:szCs w:val="21"/>
                    </w:rPr>
                  </w:pPr>
                  <w:r w:rsidRPr="00600595">
                    <w:rPr>
                      <w:rFonts w:hint="eastAsia"/>
                      <w:color w:val="000000" w:themeColor="text1"/>
                      <w:szCs w:val="21"/>
                    </w:rPr>
                    <w:t>环评批复：温环辐</w:t>
                  </w:r>
                  <w:r w:rsidRPr="00600595">
                    <w:rPr>
                      <w:rFonts w:hint="eastAsia"/>
                      <w:color w:val="000000" w:themeColor="text1"/>
                      <w:szCs w:val="21"/>
                    </w:rPr>
                    <w:t>[2014]10</w:t>
                  </w:r>
                  <w:r w:rsidRPr="00600595">
                    <w:rPr>
                      <w:rFonts w:hint="eastAsia"/>
                      <w:color w:val="000000" w:themeColor="text1"/>
                      <w:szCs w:val="21"/>
                    </w:rPr>
                    <w:t>号</w:t>
                  </w:r>
                </w:p>
                <w:p w:rsidR="00A65F5C" w:rsidRPr="00F445F7" w:rsidRDefault="005602E9" w:rsidP="00E808FD">
                  <w:pPr>
                    <w:pStyle w:val="afd"/>
                    <w:keepNext/>
                    <w:ind w:leftChars="0" w:left="0"/>
                    <w:contextualSpacing/>
                    <w:jc w:val="left"/>
                    <w:outlineLvl w:val="0"/>
                    <w:rPr>
                      <w:rFonts w:ascii="Times New Roman" w:eastAsia="宋体" w:hAnsi="Times New Roman"/>
                      <w:b w:val="0"/>
                      <w:kern w:val="0"/>
                      <w:sz w:val="21"/>
                      <w:szCs w:val="21"/>
                    </w:rPr>
                  </w:pPr>
                  <w:r w:rsidRPr="003073DD">
                    <w:rPr>
                      <w:rFonts w:ascii="Times New Roman" w:eastAsiaTheme="minorEastAsia" w:hAnsiTheme="minorEastAsia"/>
                      <w:b w:val="0"/>
                      <w:color w:val="000000" w:themeColor="text1"/>
                      <w:sz w:val="21"/>
                      <w:szCs w:val="21"/>
                    </w:rPr>
                    <w:t>验收批复：温环辐验</w:t>
                  </w:r>
                  <w:r w:rsidRPr="003073DD">
                    <w:rPr>
                      <w:rFonts w:ascii="Times New Roman" w:eastAsiaTheme="minorEastAsia" w:hAnsi="Times New Roman"/>
                      <w:b w:val="0"/>
                      <w:color w:val="000000" w:themeColor="text1"/>
                      <w:sz w:val="21"/>
                      <w:szCs w:val="21"/>
                    </w:rPr>
                    <w:t>[2017]16</w:t>
                  </w:r>
                  <w:r w:rsidRPr="003073DD">
                    <w:rPr>
                      <w:rFonts w:ascii="Times New Roman" w:eastAsiaTheme="minorEastAsia" w:hAnsiTheme="minorEastAsia"/>
                      <w:b w:val="0"/>
                      <w:color w:val="000000" w:themeColor="text1"/>
                      <w:sz w:val="21"/>
                      <w:szCs w:val="21"/>
                    </w:rPr>
                    <w:t>号</w:t>
                  </w:r>
                </w:p>
              </w:tc>
            </w:tr>
            <w:tr w:rsidR="00A65F5C" w:rsidRPr="007179AB" w:rsidTr="00A65F5C">
              <w:trPr>
                <w:cantSplit/>
                <w:trHeight w:val="340"/>
                <w:jc w:val="center"/>
              </w:trPr>
              <w:tc>
                <w:tcPr>
                  <w:tcW w:w="381" w:type="pct"/>
                  <w:vAlign w:val="center"/>
                </w:tcPr>
                <w:p w:rsidR="00A65F5C" w:rsidRDefault="00A65F5C" w:rsidP="00A65F5C">
                  <w:pPr>
                    <w:pStyle w:val="afd"/>
                    <w:ind w:leftChars="0" w:left="0"/>
                    <w:contextualSpacing/>
                    <w:jc w:val="center"/>
                    <w:rPr>
                      <w:rFonts w:ascii="Times New Roman" w:eastAsia="宋体" w:hAnsi="Times New Roman"/>
                      <w:b w:val="0"/>
                      <w:kern w:val="0"/>
                      <w:sz w:val="21"/>
                      <w:szCs w:val="21"/>
                    </w:rPr>
                  </w:pPr>
                  <w:r>
                    <w:rPr>
                      <w:rFonts w:ascii="Times New Roman" w:eastAsia="宋体" w:hAnsi="Times New Roman" w:hint="eastAsia"/>
                      <w:b w:val="0"/>
                      <w:kern w:val="0"/>
                      <w:sz w:val="21"/>
                      <w:szCs w:val="21"/>
                    </w:rPr>
                    <w:t>36</w:t>
                  </w:r>
                </w:p>
              </w:tc>
              <w:tc>
                <w:tcPr>
                  <w:tcW w:w="824"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口腔全景机</w:t>
                  </w:r>
                </w:p>
              </w:tc>
              <w:tc>
                <w:tcPr>
                  <w:tcW w:w="858"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OC200</w:t>
                  </w:r>
                </w:p>
              </w:tc>
              <w:tc>
                <w:tcPr>
                  <w:tcW w:w="454" w:type="pct"/>
                  <w:vAlign w:val="center"/>
                </w:tcPr>
                <w:p w:rsidR="00A65F5C" w:rsidRDefault="00A65F5C" w:rsidP="00A65F5C">
                  <w:pPr>
                    <w:jc w:val="center"/>
                    <w:rPr>
                      <w:kern w:val="0"/>
                      <w:szCs w:val="21"/>
                    </w:rPr>
                  </w:pPr>
                  <w:r>
                    <w:rPr>
                      <w:rFonts w:hint="eastAsia"/>
                      <w:kern w:val="0"/>
                      <w:szCs w:val="21"/>
                    </w:rPr>
                    <w:t>Ⅲ类</w:t>
                  </w:r>
                </w:p>
              </w:tc>
              <w:tc>
                <w:tcPr>
                  <w:tcW w:w="546"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1</w:t>
                  </w:r>
                </w:p>
              </w:tc>
              <w:tc>
                <w:tcPr>
                  <w:tcW w:w="911"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万松院区</w:t>
                  </w:r>
                </w:p>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医技楼三楼</w:t>
                  </w:r>
                </w:p>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全景机房</w:t>
                  </w:r>
                </w:p>
              </w:tc>
              <w:tc>
                <w:tcPr>
                  <w:tcW w:w="1026" w:type="pct"/>
                  <w:vAlign w:val="center"/>
                </w:tcPr>
                <w:p w:rsidR="00A65F5C" w:rsidRPr="00F445F7" w:rsidRDefault="005602E9" w:rsidP="00A65F5C">
                  <w:pPr>
                    <w:pStyle w:val="afd"/>
                    <w:keepNext/>
                    <w:ind w:leftChars="0" w:left="0"/>
                    <w:contextualSpacing/>
                    <w:jc w:val="center"/>
                    <w:outlineLvl w:val="0"/>
                    <w:rPr>
                      <w:rFonts w:ascii="Times New Roman" w:eastAsia="宋体" w:hAnsi="Times New Roman"/>
                      <w:b w:val="0"/>
                      <w:kern w:val="0"/>
                      <w:sz w:val="21"/>
                      <w:szCs w:val="21"/>
                    </w:rPr>
                  </w:pPr>
                  <w:r>
                    <w:rPr>
                      <w:rFonts w:ascii="Times New Roman" w:eastAsia="宋体" w:hAnsi="Times New Roman" w:hint="eastAsia"/>
                      <w:b w:val="0"/>
                      <w:kern w:val="0"/>
                      <w:sz w:val="21"/>
                      <w:szCs w:val="21"/>
                    </w:rPr>
                    <w:t>报废</w:t>
                  </w:r>
                </w:p>
              </w:tc>
            </w:tr>
            <w:tr w:rsidR="00A65F5C" w:rsidRPr="007179AB" w:rsidTr="00A65F5C">
              <w:trPr>
                <w:cantSplit/>
                <w:trHeight w:val="340"/>
                <w:jc w:val="center"/>
              </w:trPr>
              <w:tc>
                <w:tcPr>
                  <w:tcW w:w="381" w:type="pct"/>
                  <w:vAlign w:val="center"/>
                </w:tcPr>
                <w:p w:rsidR="00A65F5C" w:rsidRDefault="00A65F5C" w:rsidP="00A65F5C">
                  <w:pPr>
                    <w:pStyle w:val="afd"/>
                    <w:ind w:leftChars="0" w:left="0"/>
                    <w:contextualSpacing/>
                    <w:jc w:val="center"/>
                    <w:rPr>
                      <w:rFonts w:ascii="Times New Roman" w:eastAsia="宋体" w:hAnsi="Times New Roman"/>
                      <w:b w:val="0"/>
                      <w:kern w:val="0"/>
                      <w:sz w:val="21"/>
                      <w:szCs w:val="21"/>
                    </w:rPr>
                  </w:pPr>
                  <w:r>
                    <w:rPr>
                      <w:rFonts w:ascii="Times New Roman" w:eastAsia="宋体" w:hAnsi="Times New Roman" w:hint="eastAsia"/>
                      <w:b w:val="0"/>
                      <w:kern w:val="0"/>
                      <w:sz w:val="21"/>
                      <w:szCs w:val="21"/>
                    </w:rPr>
                    <w:t>37</w:t>
                  </w:r>
                </w:p>
              </w:tc>
              <w:tc>
                <w:tcPr>
                  <w:tcW w:w="824"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牙片机</w:t>
                  </w:r>
                </w:p>
              </w:tc>
              <w:tc>
                <w:tcPr>
                  <w:tcW w:w="858"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FOCUS</w:t>
                  </w:r>
                </w:p>
              </w:tc>
              <w:tc>
                <w:tcPr>
                  <w:tcW w:w="454" w:type="pct"/>
                  <w:vAlign w:val="center"/>
                </w:tcPr>
                <w:p w:rsidR="00A65F5C" w:rsidRDefault="00A65F5C" w:rsidP="00A65F5C">
                  <w:pPr>
                    <w:jc w:val="center"/>
                    <w:rPr>
                      <w:kern w:val="0"/>
                      <w:szCs w:val="21"/>
                    </w:rPr>
                  </w:pPr>
                  <w:r>
                    <w:rPr>
                      <w:rFonts w:hint="eastAsia"/>
                      <w:kern w:val="0"/>
                      <w:szCs w:val="21"/>
                    </w:rPr>
                    <w:t>Ⅲ类</w:t>
                  </w:r>
                </w:p>
              </w:tc>
              <w:tc>
                <w:tcPr>
                  <w:tcW w:w="546"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1</w:t>
                  </w:r>
                </w:p>
              </w:tc>
              <w:tc>
                <w:tcPr>
                  <w:tcW w:w="911"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万松院区</w:t>
                  </w:r>
                </w:p>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医技楼四楼</w:t>
                  </w:r>
                </w:p>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牙片机房</w:t>
                  </w:r>
                </w:p>
              </w:tc>
              <w:tc>
                <w:tcPr>
                  <w:tcW w:w="1026" w:type="pct"/>
                  <w:vAlign w:val="center"/>
                </w:tcPr>
                <w:p w:rsidR="00441B32" w:rsidRPr="00F445F7" w:rsidRDefault="00441B32" w:rsidP="00A65F5C">
                  <w:pPr>
                    <w:pStyle w:val="afd"/>
                    <w:keepNext/>
                    <w:ind w:leftChars="0" w:left="0"/>
                    <w:contextualSpacing/>
                    <w:jc w:val="center"/>
                    <w:outlineLvl w:val="0"/>
                    <w:rPr>
                      <w:rFonts w:ascii="Times New Roman" w:eastAsia="宋体" w:hAnsi="Times New Roman"/>
                      <w:b w:val="0"/>
                      <w:kern w:val="0"/>
                      <w:sz w:val="21"/>
                      <w:szCs w:val="21"/>
                    </w:rPr>
                  </w:pPr>
                  <w:r>
                    <w:rPr>
                      <w:rFonts w:ascii="Times New Roman" w:eastAsia="宋体" w:hAnsi="Times New Roman" w:hint="eastAsia"/>
                      <w:b w:val="0"/>
                      <w:kern w:val="0"/>
                      <w:sz w:val="21"/>
                      <w:szCs w:val="21"/>
                    </w:rPr>
                    <w:t>备案号：</w:t>
                  </w:r>
                  <w:r>
                    <w:rPr>
                      <w:rFonts w:ascii="Times New Roman" w:eastAsia="宋体" w:hAnsi="Times New Roman" w:hint="eastAsia"/>
                      <w:b w:val="0"/>
                      <w:kern w:val="0"/>
                      <w:sz w:val="21"/>
                      <w:szCs w:val="21"/>
                    </w:rPr>
                    <w:t>201733038100000020</w:t>
                  </w:r>
                </w:p>
              </w:tc>
            </w:tr>
            <w:tr w:rsidR="00A65F5C" w:rsidRPr="007179AB" w:rsidTr="00A65F5C">
              <w:trPr>
                <w:cantSplit/>
                <w:trHeight w:val="340"/>
                <w:jc w:val="center"/>
              </w:trPr>
              <w:tc>
                <w:tcPr>
                  <w:tcW w:w="381" w:type="pct"/>
                  <w:vAlign w:val="center"/>
                </w:tcPr>
                <w:p w:rsidR="00A65F5C" w:rsidRDefault="00A65F5C" w:rsidP="00A65F5C">
                  <w:pPr>
                    <w:pStyle w:val="afd"/>
                    <w:ind w:leftChars="0" w:left="0"/>
                    <w:contextualSpacing/>
                    <w:jc w:val="center"/>
                    <w:rPr>
                      <w:rFonts w:ascii="Times New Roman" w:eastAsia="宋体" w:hAnsi="Times New Roman"/>
                      <w:b w:val="0"/>
                      <w:kern w:val="0"/>
                      <w:sz w:val="21"/>
                      <w:szCs w:val="21"/>
                    </w:rPr>
                  </w:pPr>
                  <w:r>
                    <w:rPr>
                      <w:rFonts w:ascii="Times New Roman" w:eastAsia="宋体" w:hAnsi="Times New Roman" w:hint="eastAsia"/>
                      <w:b w:val="0"/>
                      <w:kern w:val="0"/>
                      <w:sz w:val="21"/>
                      <w:szCs w:val="21"/>
                    </w:rPr>
                    <w:t>38</w:t>
                  </w:r>
                </w:p>
              </w:tc>
              <w:tc>
                <w:tcPr>
                  <w:tcW w:w="824"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碎石机</w:t>
                  </w:r>
                </w:p>
              </w:tc>
              <w:tc>
                <w:tcPr>
                  <w:tcW w:w="858"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Compacetdelta</w:t>
                  </w:r>
                </w:p>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Ⅱ</w:t>
                  </w:r>
                </w:p>
              </w:tc>
              <w:tc>
                <w:tcPr>
                  <w:tcW w:w="454" w:type="pct"/>
                  <w:vAlign w:val="center"/>
                </w:tcPr>
                <w:p w:rsidR="00A65F5C" w:rsidRDefault="00A65F5C" w:rsidP="00A65F5C">
                  <w:pPr>
                    <w:jc w:val="center"/>
                    <w:rPr>
                      <w:kern w:val="0"/>
                      <w:szCs w:val="21"/>
                    </w:rPr>
                  </w:pPr>
                  <w:r>
                    <w:rPr>
                      <w:rFonts w:hint="eastAsia"/>
                      <w:kern w:val="0"/>
                      <w:szCs w:val="21"/>
                    </w:rPr>
                    <w:t>Ⅲ类</w:t>
                  </w:r>
                </w:p>
              </w:tc>
              <w:tc>
                <w:tcPr>
                  <w:tcW w:w="546"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1</w:t>
                  </w:r>
                </w:p>
              </w:tc>
              <w:tc>
                <w:tcPr>
                  <w:tcW w:w="911"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万松院区</w:t>
                  </w:r>
                </w:p>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医技楼四楼</w:t>
                  </w:r>
                </w:p>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1</w:t>
                  </w:r>
                  <w:r>
                    <w:rPr>
                      <w:rFonts w:hAnsi="宋体" w:hint="eastAsia"/>
                      <w:sz w:val="21"/>
                      <w:szCs w:val="21"/>
                    </w:rPr>
                    <w:t>号</w:t>
                  </w:r>
                </w:p>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碎石机房</w:t>
                  </w:r>
                </w:p>
              </w:tc>
              <w:tc>
                <w:tcPr>
                  <w:tcW w:w="1026" w:type="pct"/>
                  <w:vAlign w:val="center"/>
                </w:tcPr>
                <w:p w:rsidR="005602E9" w:rsidRPr="00600595" w:rsidRDefault="005602E9" w:rsidP="005602E9">
                  <w:pPr>
                    <w:jc w:val="left"/>
                    <w:rPr>
                      <w:color w:val="000000" w:themeColor="text1"/>
                      <w:szCs w:val="21"/>
                    </w:rPr>
                  </w:pPr>
                  <w:r w:rsidRPr="00600595">
                    <w:rPr>
                      <w:rFonts w:hint="eastAsia"/>
                      <w:color w:val="000000" w:themeColor="text1"/>
                      <w:szCs w:val="21"/>
                    </w:rPr>
                    <w:t>环评批复：温环辐</w:t>
                  </w:r>
                  <w:r w:rsidRPr="00600595">
                    <w:rPr>
                      <w:rFonts w:hint="eastAsia"/>
                      <w:color w:val="000000" w:themeColor="text1"/>
                      <w:szCs w:val="21"/>
                    </w:rPr>
                    <w:t>[2014]10</w:t>
                  </w:r>
                  <w:r w:rsidRPr="00600595">
                    <w:rPr>
                      <w:rFonts w:hint="eastAsia"/>
                      <w:color w:val="000000" w:themeColor="text1"/>
                      <w:szCs w:val="21"/>
                    </w:rPr>
                    <w:t>号</w:t>
                  </w:r>
                </w:p>
                <w:p w:rsidR="00A65F5C" w:rsidRPr="00F445F7" w:rsidRDefault="005602E9" w:rsidP="00E808FD">
                  <w:pPr>
                    <w:pStyle w:val="afd"/>
                    <w:keepNext/>
                    <w:ind w:leftChars="0" w:left="0"/>
                    <w:contextualSpacing/>
                    <w:jc w:val="left"/>
                    <w:outlineLvl w:val="0"/>
                    <w:rPr>
                      <w:rFonts w:ascii="Times New Roman" w:eastAsia="宋体" w:hAnsi="Times New Roman"/>
                      <w:b w:val="0"/>
                      <w:kern w:val="0"/>
                      <w:sz w:val="21"/>
                      <w:szCs w:val="21"/>
                    </w:rPr>
                  </w:pPr>
                  <w:r w:rsidRPr="003073DD">
                    <w:rPr>
                      <w:rFonts w:ascii="Times New Roman" w:eastAsiaTheme="minorEastAsia" w:hAnsiTheme="minorEastAsia"/>
                      <w:b w:val="0"/>
                      <w:color w:val="000000" w:themeColor="text1"/>
                      <w:sz w:val="21"/>
                      <w:szCs w:val="21"/>
                    </w:rPr>
                    <w:t>验收批复：温环辐验</w:t>
                  </w:r>
                  <w:r w:rsidRPr="003073DD">
                    <w:rPr>
                      <w:rFonts w:ascii="Times New Roman" w:eastAsiaTheme="minorEastAsia" w:hAnsi="Times New Roman"/>
                      <w:b w:val="0"/>
                      <w:color w:val="000000" w:themeColor="text1"/>
                      <w:sz w:val="21"/>
                      <w:szCs w:val="21"/>
                    </w:rPr>
                    <w:t>[2017]16</w:t>
                  </w:r>
                  <w:r w:rsidRPr="003073DD">
                    <w:rPr>
                      <w:rFonts w:ascii="Times New Roman" w:eastAsiaTheme="minorEastAsia" w:hAnsiTheme="minorEastAsia"/>
                      <w:b w:val="0"/>
                      <w:color w:val="000000" w:themeColor="text1"/>
                      <w:sz w:val="21"/>
                      <w:szCs w:val="21"/>
                    </w:rPr>
                    <w:t>号</w:t>
                  </w:r>
                </w:p>
              </w:tc>
            </w:tr>
            <w:tr w:rsidR="00A65F5C" w:rsidRPr="007179AB" w:rsidTr="00A65F5C">
              <w:trPr>
                <w:cantSplit/>
                <w:trHeight w:val="340"/>
                <w:jc w:val="center"/>
              </w:trPr>
              <w:tc>
                <w:tcPr>
                  <w:tcW w:w="381" w:type="pct"/>
                  <w:vAlign w:val="center"/>
                </w:tcPr>
                <w:p w:rsidR="00A65F5C" w:rsidRDefault="00A65F5C" w:rsidP="00A65F5C">
                  <w:pPr>
                    <w:pStyle w:val="afd"/>
                    <w:ind w:leftChars="0" w:left="0"/>
                    <w:contextualSpacing/>
                    <w:jc w:val="center"/>
                    <w:rPr>
                      <w:rFonts w:ascii="Times New Roman" w:eastAsia="宋体" w:hAnsi="Times New Roman"/>
                      <w:b w:val="0"/>
                      <w:kern w:val="0"/>
                      <w:sz w:val="21"/>
                      <w:szCs w:val="21"/>
                    </w:rPr>
                  </w:pPr>
                  <w:r>
                    <w:rPr>
                      <w:rFonts w:ascii="Times New Roman" w:eastAsia="宋体" w:hAnsi="Times New Roman" w:hint="eastAsia"/>
                      <w:b w:val="0"/>
                      <w:kern w:val="0"/>
                      <w:sz w:val="21"/>
                      <w:szCs w:val="21"/>
                    </w:rPr>
                    <w:t>39</w:t>
                  </w:r>
                </w:p>
              </w:tc>
              <w:tc>
                <w:tcPr>
                  <w:tcW w:w="824"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碎石机</w:t>
                  </w:r>
                </w:p>
              </w:tc>
              <w:tc>
                <w:tcPr>
                  <w:tcW w:w="858"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Compacetdelta</w:t>
                  </w:r>
                </w:p>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Ⅱ</w:t>
                  </w:r>
                </w:p>
              </w:tc>
              <w:tc>
                <w:tcPr>
                  <w:tcW w:w="454" w:type="pct"/>
                  <w:vAlign w:val="center"/>
                </w:tcPr>
                <w:p w:rsidR="00A65F5C" w:rsidRDefault="00A65F5C" w:rsidP="00A65F5C">
                  <w:pPr>
                    <w:jc w:val="center"/>
                    <w:rPr>
                      <w:kern w:val="0"/>
                      <w:szCs w:val="21"/>
                    </w:rPr>
                  </w:pPr>
                  <w:r>
                    <w:rPr>
                      <w:rFonts w:hint="eastAsia"/>
                      <w:kern w:val="0"/>
                      <w:szCs w:val="21"/>
                    </w:rPr>
                    <w:t>Ⅲ类</w:t>
                  </w:r>
                </w:p>
              </w:tc>
              <w:tc>
                <w:tcPr>
                  <w:tcW w:w="546"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1</w:t>
                  </w:r>
                </w:p>
              </w:tc>
              <w:tc>
                <w:tcPr>
                  <w:tcW w:w="911"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万松院区</w:t>
                  </w:r>
                </w:p>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医技楼四楼</w:t>
                  </w:r>
                </w:p>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2</w:t>
                  </w:r>
                  <w:r>
                    <w:rPr>
                      <w:rFonts w:hAnsi="宋体" w:hint="eastAsia"/>
                      <w:sz w:val="21"/>
                      <w:szCs w:val="21"/>
                    </w:rPr>
                    <w:t>号</w:t>
                  </w:r>
                </w:p>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碎石机房</w:t>
                  </w:r>
                </w:p>
              </w:tc>
              <w:tc>
                <w:tcPr>
                  <w:tcW w:w="1026" w:type="pct"/>
                  <w:vAlign w:val="center"/>
                </w:tcPr>
                <w:p w:rsidR="005602E9" w:rsidRPr="00600595" w:rsidRDefault="005602E9" w:rsidP="005602E9">
                  <w:pPr>
                    <w:jc w:val="left"/>
                    <w:rPr>
                      <w:color w:val="000000" w:themeColor="text1"/>
                      <w:szCs w:val="21"/>
                    </w:rPr>
                  </w:pPr>
                  <w:r w:rsidRPr="00600595">
                    <w:rPr>
                      <w:rFonts w:hint="eastAsia"/>
                      <w:color w:val="000000" w:themeColor="text1"/>
                      <w:szCs w:val="21"/>
                    </w:rPr>
                    <w:t>环评批复：温环辐</w:t>
                  </w:r>
                  <w:r w:rsidRPr="00600595">
                    <w:rPr>
                      <w:rFonts w:hint="eastAsia"/>
                      <w:color w:val="000000" w:themeColor="text1"/>
                      <w:szCs w:val="21"/>
                    </w:rPr>
                    <w:t>[2014]10</w:t>
                  </w:r>
                  <w:r w:rsidRPr="00600595">
                    <w:rPr>
                      <w:rFonts w:hint="eastAsia"/>
                      <w:color w:val="000000" w:themeColor="text1"/>
                      <w:szCs w:val="21"/>
                    </w:rPr>
                    <w:t>号</w:t>
                  </w:r>
                </w:p>
                <w:p w:rsidR="00A65F5C" w:rsidRPr="00F445F7" w:rsidRDefault="005602E9" w:rsidP="00E808FD">
                  <w:pPr>
                    <w:pStyle w:val="afd"/>
                    <w:keepNext/>
                    <w:ind w:leftChars="0" w:left="0"/>
                    <w:contextualSpacing/>
                    <w:jc w:val="left"/>
                    <w:outlineLvl w:val="0"/>
                    <w:rPr>
                      <w:rFonts w:ascii="Times New Roman" w:eastAsia="宋体" w:hAnsi="Times New Roman"/>
                      <w:b w:val="0"/>
                      <w:kern w:val="0"/>
                      <w:sz w:val="21"/>
                      <w:szCs w:val="21"/>
                    </w:rPr>
                  </w:pPr>
                  <w:r w:rsidRPr="003073DD">
                    <w:rPr>
                      <w:rFonts w:ascii="Times New Roman" w:eastAsiaTheme="minorEastAsia" w:hAnsiTheme="minorEastAsia"/>
                      <w:b w:val="0"/>
                      <w:color w:val="000000" w:themeColor="text1"/>
                      <w:sz w:val="21"/>
                      <w:szCs w:val="21"/>
                    </w:rPr>
                    <w:t>验收批复：温环辐验</w:t>
                  </w:r>
                  <w:r w:rsidRPr="003073DD">
                    <w:rPr>
                      <w:rFonts w:ascii="Times New Roman" w:eastAsiaTheme="minorEastAsia" w:hAnsi="Times New Roman"/>
                      <w:b w:val="0"/>
                      <w:color w:val="000000" w:themeColor="text1"/>
                      <w:sz w:val="21"/>
                      <w:szCs w:val="21"/>
                    </w:rPr>
                    <w:t>[2017]16</w:t>
                  </w:r>
                  <w:r w:rsidRPr="003073DD">
                    <w:rPr>
                      <w:rFonts w:ascii="Times New Roman" w:eastAsiaTheme="minorEastAsia" w:hAnsiTheme="minorEastAsia"/>
                      <w:b w:val="0"/>
                      <w:color w:val="000000" w:themeColor="text1"/>
                      <w:sz w:val="21"/>
                      <w:szCs w:val="21"/>
                    </w:rPr>
                    <w:t>号</w:t>
                  </w:r>
                </w:p>
              </w:tc>
            </w:tr>
            <w:tr w:rsidR="00A65F5C" w:rsidRPr="007179AB" w:rsidTr="00A65F5C">
              <w:trPr>
                <w:cantSplit/>
                <w:trHeight w:val="340"/>
                <w:jc w:val="center"/>
              </w:trPr>
              <w:tc>
                <w:tcPr>
                  <w:tcW w:w="381" w:type="pct"/>
                  <w:vAlign w:val="center"/>
                </w:tcPr>
                <w:p w:rsidR="00A65F5C" w:rsidRDefault="00A65F5C" w:rsidP="00A65F5C">
                  <w:pPr>
                    <w:pStyle w:val="afd"/>
                    <w:ind w:leftChars="0" w:left="0"/>
                    <w:contextualSpacing/>
                    <w:jc w:val="center"/>
                    <w:rPr>
                      <w:rFonts w:ascii="Times New Roman" w:eastAsia="宋体" w:hAnsi="Times New Roman"/>
                      <w:b w:val="0"/>
                      <w:kern w:val="0"/>
                      <w:sz w:val="21"/>
                      <w:szCs w:val="21"/>
                    </w:rPr>
                  </w:pPr>
                  <w:r>
                    <w:rPr>
                      <w:rFonts w:ascii="Times New Roman" w:eastAsia="宋体" w:hAnsi="Times New Roman" w:hint="eastAsia"/>
                      <w:b w:val="0"/>
                      <w:kern w:val="0"/>
                      <w:sz w:val="21"/>
                      <w:szCs w:val="21"/>
                    </w:rPr>
                    <w:t>40</w:t>
                  </w:r>
                </w:p>
              </w:tc>
              <w:tc>
                <w:tcPr>
                  <w:tcW w:w="824"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床边机</w:t>
                  </w:r>
                </w:p>
              </w:tc>
              <w:tc>
                <w:tcPr>
                  <w:tcW w:w="858"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Practix 160</w:t>
                  </w:r>
                </w:p>
              </w:tc>
              <w:tc>
                <w:tcPr>
                  <w:tcW w:w="454" w:type="pct"/>
                  <w:vAlign w:val="center"/>
                </w:tcPr>
                <w:p w:rsidR="00A65F5C" w:rsidRDefault="00A65F5C" w:rsidP="00A65F5C">
                  <w:pPr>
                    <w:jc w:val="center"/>
                    <w:rPr>
                      <w:kern w:val="0"/>
                      <w:szCs w:val="21"/>
                    </w:rPr>
                  </w:pPr>
                  <w:r>
                    <w:rPr>
                      <w:rFonts w:hint="eastAsia"/>
                      <w:kern w:val="0"/>
                      <w:szCs w:val="21"/>
                    </w:rPr>
                    <w:t>Ⅲ类</w:t>
                  </w:r>
                </w:p>
              </w:tc>
              <w:tc>
                <w:tcPr>
                  <w:tcW w:w="546"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1</w:t>
                  </w:r>
                </w:p>
              </w:tc>
              <w:tc>
                <w:tcPr>
                  <w:tcW w:w="911"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无固定场所</w:t>
                  </w:r>
                </w:p>
              </w:tc>
              <w:tc>
                <w:tcPr>
                  <w:tcW w:w="1026" w:type="pct"/>
                  <w:vAlign w:val="center"/>
                </w:tcPr>
                <w:p w:rsidR="005602E9" w:rsidRPr="00600595" w:rsidRDefault="005602E9" w:rsidP="005602E9">
                  <w:pPr>
                    <w:jc w:val="left"/>
                    <w:rPr>
                      <w:color w:val="000000" w:themeColor="text1"/>
                      <w:szCs w:val="21"/>
                    </w:rPr>
                  </w:pPr>
                  <w:r w:rsidRPr="00600595">
                    <w:rPr>
                      <w:rFonts w:hint="eastAsia"/>
                      <w:color w:val="000000" w:themeColor="text1"/>
                      <w:szCs w:val="21"/>
                    </w:rPr>
                    <w:t>环评批复：温环辐</w:t>
                  </w:r>
                  <w:r w:rsidRPr="00600595">
                    <w:rPr>
                      <w:rFonts w:hint="eastAsia"/>
                      <w:color w:val="000000" w:themeColor="text1"/>
                      <w:szCs w:val="21"/>
                    </w:rPr>
                    <w:t>[2014]10</w:t>
                  </w:r>
                  <w:r w:rsidRPr="00600595">
                    <w:rPr>
                      <w:rFonts w:hint="eastAsia"/>
                      <w:color w:val="000000" w:themeColor="text1"/>
                      <w:szCs w:val="21"/>
                    </w:rPr>
                    <w:t>号</w:t>
                  </w:r>
                </w:p>
                <w:p w:rsidR="00A65F5C" w:rsidRPr="00F445F7" w:rsidRDefault="005602E9" w:rsidP="00E808FD">
                  <w:pPr>
                    <w:pStyle w:val="afd"/>
                    <w:keepNext/>
                    <w:ind w:leftChars="0" w:left="0"/>
                    <w:contextualSpacing/>
                    <w:jc w:val="left"/>
                    <w:outlineLvl w:val="0"/>
                    <w:rPr>
                      <w:rFonts w:ascii="Times New Roman" w:eastAsia="宋体" w:hAnsi="Times New Roman"/>
                      <w:b w:val="0"/>
                      <w:kern w:val="0"/>
                      <w:sz w:val="21"/>
                      <w:szCs w:val="21"/>
                    </w:rPr>
                  </w:pPr>
                  <w:r w:rsidRPr="003073DD">
                    <w:rPr>
                      <w:rFonts w:ascii="Times New Roman" w:eastAsiaTheme="minorEastAsia" w:hAnsiTheme="minorEastAsia"/>
                      <w:b w:val="0"/>
                      <w:color w:val="000000" w:themeColor="text1"/>
                      <w:sz w:val="21"/>
                      <w:szCs w:val="21"/>
                    </w:rPr>
                    <w:t>验收批复：温环辐验</w:t>
                  </w:r>
                  <w:r w:rsidRPr="003073DD">
                    <w:rPr>
                      <w:rFonts w:ascii="Times New Roman" w:eastAsiaTheme="minorEastAsia" w:hAnsi="Times New Roman"/>
                      <w:b w:val="0"/>
                      <w:color w:val="000000" w:themeColor="text1"/>
                      <w:sz w:val="21"/>
                      <w:szCs w:val="21"/>
                    </w:rPr>
                    <w:t>[2017]16</w:t>
                  </w:r>
                  <w:r w:rsidRPr="003073DD">
                    <w:rPr>
                      <w:rFonts w:ascii="Times New Roman" w:eastAsiaTheme="minorEastAsia" w:hAnsiTheme="minorEastAsia"/>
                      <w:b w:val="0"/>
                      <w:color w:val="000000" w:themeColor="text1"/>
                      <w:sz w:val="21"/>
                      <w:szCs w:val="21"/>
                    </w:rPr>
                    <w:t>号</w:t>
                  </w:r>
                </w:p>
              </w:tc>
            </w:tr>
            <w:tr w:rsidR="00A65F5C" w:rsidRPr="007179AB" w:rsidTr="00A65F5C">
              <w:trPr>
                <w:cantSplit/>
                <w:trHeight w:val="340"/>
                <w:jc w:val="center"/>
              </w:trPr>
              <w:tc>
                <w:tcPr>
                  <w:tcW w:w="381" w:type="pct"/>
                  <w:vAlign w:val="center"/>
                </w:tcPr>
                <w:p w:rsidR="00A65F5C" w:rsidRDefault="00A65F5C" w:rsidP="00A65F5C">
                  <w:pPr>
                    <w:pStyle w:val="afd"/>
                    <w:ind w:leftChars="0" w:left="0"/>
                    <w:contextualSpacing/>
                    <w:jc w:val="center"/>
                    <w:rPr>
                      <w:rFonts w:ascii="Times New Roman" w:eastAsia="宋体" w:hAnsi="Times New Roman"/>
                      <w:b w:val="0"/>
                      <w:kern w:val="0"/>
                      <w:sz w:val="21"/>
                      <w:szCs w:val="21"/>
                    </w:rPr>
                  </w:pPr>
                  <w:r>
                    <w:rPr>
                      <w:rFonts w:ascii="Times New Roman" w:eastAsia="宋体" w:hAnsi="Times New Roman" w:hint="eastAsia"/>
                      <w:b w:val="0"/>
                      <w:kern w:val="0"/>
                      <w:sz w:val="21"/>
                      <w:szCs w:val="21"/>
                    </w:rPr>
                    <w:t>41</w:t>
                  </w:r>
                </w:p>
              </w:tc>
              <w:tc>
                <w:tcPr>
                  <w:tcW w:w="824"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床边机</w:t>
                  </w:r>
                </w:p>
              </w:tc>
              <w:tc>
                <w:tcPr>
                  <w:tcW w:w="858"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Practix 160</w:t>
                  </w:r>
                </w:p>
              </w:tc>
              <w:tc>
                <w:tcPr>
                  <w:tcW w:w="454" w:type="pct"/>
                  <w:vAlign w:val="center"/>
                </w:tcPr>
                <w:p w:rsidR="00A65F5C" w:rsidRDefault="00A65F5C" w:rsidP="00A65F5C">
                  <w:pPr>
                    <w:jc w:val="center"/>
                    <w:rPr>
                      <w:kern w:val="0"/>
                      <w:szCs w:val="21"/>
                    </w:rPr>
                  </w:pPr>
                  <w:r>
                    <w:rPr>
                      <w:rFonts w:hint="eastAsia"/>
                      <w:kern w:val="0"/>
                      <w:szCs w:val="21"/>
                    </w:rPr>
                    <w:t>Ⅲ类</w:t>
                  </w:r>
                </w:p>
              </w:tc>
              <w:tc>
                <w:tcPr>
                  <w:tcW w:w="546"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1</w:t>
                  </w:r>
                </w:p>
              </w:tc>
              <w:tc>
                <w:tcPr>
                  <w:tcW w:w="911"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无固定场所</w:t>
                  </w:r>
                </w:p>
              </w:tc>
              <w:tc>
                <w:tcPr>
                  <w:tcW w:w="1026" w:type="pct"/>
                  <w:vAlign w:val="center"/>
                </w:tcPr>
                <w:p w:rsidR="005602E9" w:rsidRPr="00600595" w:rsidRDefault="005602E9" w:rsidP="005602E9">
                  <w:pPr>
                    <w:jc w:val="left"/>
                    <w:rPr>
                      <w:color w:val="000000" w:themeColor="text1"/>
                      <w:szCs w:val="21"/>
                    </w:rPr>
                  </w:pPr>
                  <w:r w:rsidRPr="00600595">
                    <w:rPr>
                      <w:rFonts w:hint="eastAsia"/>
                      <w:color w:val="000000" w:themeColor="text1"/>
                      <w:szCs w:val="21"/>
                    </w:rPr>
                    <w:t>环评批复：温环辐</w:t>
                  </w:r>
                  <w:r w:rsidRPr="00600595">
                    <w:rPr>
                      <w:rFonts w:hint="eastAsia"/>
                      <w:color w:val="000000" w:themeColor="text1"/>
                      <w:szCs w:val="21"/>
                    </w:rPr>
                    <w:t>[2014]10</w:t>
                  </w:r>
                  <w:r w:rsidRPr="00600595">
                    <w:rPr>
                      <w:rFonts w:hint="eastAsia"/>
                      <w:color w:val="000000" w:themeColor="text1"/>
                      <w:szCs w:val="21"/>
                    </w:rPr>
                    <w:t>号</w:t>
                  </w:r>
                </w:p>
                <w:p w:rsidR="00A65F5C" w:rsidRPr="00F445F7" w:rsidRDefault="005602E9" w:rsidP="00E808FD">
                  <w:pPr>
                    <w:pStyle w:val="afd"/>
                    <w:keepNext/>
                    <w:ind w:leftChars="0" w:left="0"/>
                    <w:contextualSpacing/>
                    <w:jc w:val="left"/>
                    <w:outlineLvl w:val="0"/>
                    <w:rPr>
                      <w:rFonts w:ascii="Times New Roman" w:eastAsia="宋体" w:hAnsi="Times New Roman"/>
                      <w:b w:val="0"/>
                      <w:kern w:val="0"/>
                      <w:sz w:val="21"/>
                      <w:szCs w:val="21"/>
                    </w:rPr>
                  </w:pPr>
                  <w:r w:rsidRPr="003073DD">
                    <w:rPr>
                      <w:rFonts w:ascii="Times New Roman" w:eastAsiaTheme="minorEastAsia" w:hAnsiTheme="minorEastAsia"/>
                      <w:b w:val="0"/>
                      <w:color w:val="000000" w:themeColor="text1"/>
                      <w:sz w:val="21"/>
                      <w:szCs w:val="21"/>
                    </w:rPr>
                    <w:t>验收批复：温环辐验</w:t>
                  </w:r>
                  <w:r w:rsidRPr="003073DD">
                    <w:rPr>
                      <w:rFonts w:ascii="Times New Roman" w:eastAsiaTheme="minorEastAsia" w:hAnsi="Times New Roman"/>
                      <w:b w:val="0"/>
                      <w:color w:val="000000" w:themeColor="text1"/>
                      <w:sz w:val="21"/>
                      <w:szCs w:val="21"/>
                    </w:rPr>
                    <w:t>[2017]16</w:t>
                  </w:r>
                  <w:r w:rsidRPr="003073DD">
                    <w:rPr>
                      <w:rFonts w:ascii="Times New Roman" w:eastAsiaTheme="minorEastAsia" w:hAnsiTheme="minorEastAsia"/>
                      <w:b w:val="0"/>
                      <w:color w:val="000000" w:themeColor="text1"/>
                      <w:sz w:val="21"/>
                      <w:szCs w:val="21"/>
                    </w:rPr>
                    <w:t>号</w:t>
                  </w:r>
                </w:p>
              </w:tc>
            </w:tr>
            <w:tr w:rsidR="00A65F5C" w:rsidRPr="007179AB" w:rsidTr="00A65F5C">
              <w:trPr>
                <w:cantSplit/>
                <w:trHeight w:val="340"/>
                <w:jc w:val="center"/>
              </w:trPr>
              <w:tc>
                <w:tcPr>
                  <w:tcW w:w="381" w:type="pct"/>
                  <w:vAlign w:val="center"/>
                </w:tcPr>
                <w:p w:rsidR="00A65F5C" w:rsidRDefault="00A65F5C" w:rsidP="00A65F5C">
                  <w:pPr>
                    <w:pStyle w:val="afd"/>
                    <w:ind w:leftChars="0" w:left="0"/>
                    <w:contextualSpacing/>
                    <w:jc w:val="center"/>
                    <w:rPr>
                      <w:rFonts w:ascii="Times New Roman" w:eastAsia="宋体" w:hAnsi="Times New Roman"/>
                      <w:b w:val="0"/>
                      <w:kern w:val="0"/>
                      <w:sz w:val="21"/>
                      <w:szCs w:val="21"/>
                    </w:rPr>
                  </w:pPr>
                  <w:r>
                    <w:rPr>
                      <w:rFonts w:ascii="Times New Roman" w:eastAsia="宋体" w:hAnsi="Times New Roman" w:hint="eastAsia"/>
                      <w:b w:val="0"/>
                      <w:kern w:val="0"/>
                      <w:sz w:val="21"/>
                      <w:szCs w:val="21"/>
                    </w:rPr>
                    <w:t>42</w:t>
                  </w:r>
                </w:p>
              </w:tc>
              <w:tc>
                <w:tcPr>
                  <w:tcW w:w="824"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床边机</w:t>
                  </w:r>
                </w:p>
              </w:tc>
              <w:tc>
                <w:tcPr>
                  <w:tcW w:w="858"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POLYMOBIL</w:t>
                  </w:r>
                </w:p>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Plus</w:t>
                  </w:r>
                </w:p>
              </w:tc>
              <w:tc>
                <w:tcPr>
                  <w:tcW w:w="454" w:type="pct"/>
                  <w:vAlign w:val="center"/>
                </w:tcPr>
                <w:p w:rsidR="00A65F5C" w:rsidRDefault="00A65F5C" w:rsidP="00A65F5C">
                  <w:pPr>
                    <w:jc w:val="center"/>
                    <w:rPr>
                      <w:kern w:val="0"/>
                      <w:szCs w:val="21"/>
                    </w:rPr>
                  </w:pPr>
                  <w:r>
                    <w:rPr>
                      <w:rFonts w:hint="eastAsia"/>
                      <w:kern w:val="0"/>
                      <w:szCs w:val="21"/>
                    </w:rPr>
                    <w:t>Ⅲ类</w:t>
                  </w:r>
                </w:p>
              </w:tc>
              <w:tc>
                <w:tcPr>
                  <w:tcW w:w="546"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1</w:t>
                  </w:r>
                </w:p>
              </w:tc>
              <w:tc>
                <w:tcPr>
                  <w:tcW w:w="911"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万松院区</w:t>
                  </w:r>
                </w:p>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新生儿科</w:t>
                  </w:r>
                </w:p>
              </w:tc>
              <w:tc>
                <w:tcPr>
                  <w:tcW w:w="1026" w:type="pct"/>
                  <w:vAlign w:val="center"/>
                </w:tcPr>
                <w:p w:rsidR="00441B32" w:rsidRPr="00F445F7" w:rsidRDefault="00441B32" w:rsidP="00A65F5C">
                  <w:pPr>
                    <w:pStyle w:val="afd"/>
                    <w:keepNext/>
                    <w:ind w:leftChars="0" w:left="0"/>
                    <w:contextualSpacing/>
                    <w:jc w:val="center"/>
                    <w:outlineLvl w:val="0"/>
                    <w:rPr>
                      <w:rFonts w:ascii="Times New Roman" w:eastAsia="宋体" w:hAnsi="Times New Roman"/>
                      <w:b w:val="0"/>
                      <w:kern w:val="0"/>
                      <w:sz w:val="21"/>
                      <w:szCs w:val="21"/>
                    </w:rPr>
                  </w:pPr>
                  <w:r>
                    <w:rPr>
                      <w:rFonts w:ascii="Times New Roman" w:eastAsia="宋体" w:hAnsi="Times New Roman" w:hint="eastAsia"/>
                      <w:b w:val="0"/>
                      <w:kern w:val="0"/>
                      <w:sz w:val="21"/>
                      <w:szCs w:val="21"/>
                    </w:rPr>
                    <w:t>备案号：</w:t>
                  </w:r>
                  <w:r>
                    <w:rPr>
                      <w:rFonts w:ascii="Times New Roman" w:eastAsia="宋体" w:hAnsi="Times New Roman" w:hint="eastAsia"/>
                      <w:b w:val="0"/>
                      <w:kern w:val="0"/>
                      <w:sz w:val="21"/>
                      <w:szCs w:val="21"/>
                    </w:rPr>
                    <w:t>201733038100000020</w:t>
                  </w:r>
                </w:p>
              </w:tc>
            </w:tr>
            <w:tr w:rsidR="00A65F5C" w:rsidRPr="007179AB" w:rsidTr="00A65F5C">
              <w:trPr>
                <w:cantSplit/>
                <w:trHeight w:val="340"/>
                <w:jc w:val="center"/>
              </w:trPr>
              <w:tc>
                <w:tcPr>
                  <w:tcW w:w="381" w:type="pct"/>
                  <w:vAlign w:val="center"/>
                </w:tcPr>
                <w:p w:rsidR="00A65F5C" w:rsidRDefault="00A65F5C" w:rsidP="00A65F5C">
                  <w:pPr>
                    <w:pStyle w:val="afd"/>
                    <w:ind w:leftChars="0" w:left="0"/>
                    <w:contextualSpacing/>
                    <w:jc w:val="center"/>
                    <w:rPr>
                      <w:rFonts w:ascii="Times New Roman" w:eastAsia="宋体" w:hAnsi="Times New Roman"/>
                      <w:b w:val="0"/>
                      <w:kern w:val="0"/>
                      <w:sz w:val="21"/>
                      <w:szCs w:val="21"/>
                    </w:rPr>
                  </w:pPr>
                  <w:r>
                    <w:rPr>
                      <w:rFonts w:ascii="Times New Roman" w:eastAsia="宋体" w:hAnsi="Times New Roman" w:hint="eastAsia"/>
                      <w:b w:val="0"/>
                      <w:kern w:val="0"/>
                      <w:sz w:val="21"/>
                      <w:szCs w:val="21"/>
                    </w:rPr>
                    <w:t>43</w:t>
                  </w:r>
                </w:p>
              </w:tc>
              <w:tc>
                <w:tcPr>
                  <w:tcW w:w="824"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床边机</w:t>
                  </w:r>
                </w:p>
              </w:tc>
              <w:tc>
                <w:tcPr>
                  <w:tcW w:w="858"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Mobilett Mira</w:t>
                  </w:r>
                </w:p>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Max</w:t>
                  </w:r>
                </w:p>
              </w:tc>
              <w:tc>
                <w:tcPr>
                  <w:tcW w:w="454" w:type="pct"/>
                  <w:vAlign w:val="center"/>
                </w:tcPr>
                <w:p w:rsidR="00A65F5C" w:rsidRDefault="00A65F5C" w:rsidP="00A65F5C">
                  <w:pPr>
                    <w:jc w:val="center"/>
                    <w:rPr>
                      <w:kern w:val="0"/>
                      <w:szCs w:val="21"/>
                    </w:rPr>
                  </w:pPr>
                  <w:r>
                    <w:rPr>
                      <w:rFonts w:hint="eastAsia"/>
                      <w:kern w:val="0"/>
                      <w:szCs w:val="21"/>
                    </w:rPr>
                    <w:t>Ⅲ类</w:t>
                  </w:r>
                </w:p>
              </w:tc>
              <w:tc>
                <w:tcPr>
                  <w:tcW w:w="546"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1</w:t>
                  </w:r>
                </w:p>
              </w:tc>
              <w:tc>
                <w:tcPr>
                  <w:tcW w:w="911"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无固定场所</w:t>
                  </w:r>
                </w:p>
              </w:tc>
              <w:tc>
                <w:tcPr>
                  <w:tcW w:w="1026" w:type="pct"/>
                  <w:vAlign w:val="center"/>
                </w:tcPr>
                <w:p w:rsidR="00441B32" w:rsidRPr="00F445F7" w:rsidRDefault="00441B32" w:rsidP="00A65F5C">
                  <w:pPr>
                    <w:pStyle w:val="afd"/>
                    <w:keepNext/>
                    <w:ind w:leftChars="0" w:left="0"/>
                    <w:contextualSpacing/>
                    <w:jc w:val="center"/>
                    <w:outlineLvl w:val="0"/>
                    <w:rPr>
                      <w:rFonts w:ascii="Times New Roman" w:eastAsia="宋体" w:hAnsi="Times New Roman"/>
                      <w:b w:val="0"/>
                      <w:kern w:val="0"/>
                      <w:sz w:val="21"/>
                      <w:szCs w:val="21"/>
                    </w:rPr>
                  </w:pPr>
                  <w:r>
                    <w:rPr>
                      <w:rFonts w:ascii="Times New Roman" w:eastAsia="宋体" w:hAnsi="Times New Roman" w:hint="eastAsia"/>
                      <w:b w:val="0"/>
                      <w:kern w:val="0"/>
                      <w:sz w:val="21"/>
                      <w:szCs w:val="21"/>
                    </w:rPr>
                    <w:t>备案号：</w:t>
                  </w:r>
                  <w:r>
                    <w:rPr>
                      <w:rFonts w:ascii="Times New Roman" w:eastAsia="宋体" w:hAnsi="Times New Roman" w:hint="eastAsia"/>
                      <w:b w:val="0"/>
                      <w:kern w:val="0"/>
                      <w:sz w:val="21"/>
                      <w:szCs w:val="21"/>
                    </w:rPr>
                    <w:t>201733038100000020</w:t>
                  </w:r>
                </w:p>
              </w:tc>
            </w:tr>
            <w:tr w:rsidR="00A65F5C" w:rsidRPr="007179AB" w:rsidTr="00A65F5C">
              <w:trPr>
                <w:cantSplit/>
                <w:trHeight w:val="340"/>
                <w:jc w:val="center"/>
              </w:trPr>
              <w:tc>
                <w:tcPr>
                  <w:tcW w:w="381" w:type="pct"/>
                  <w:vAlign w:val="center"/>
                </w:tcPr>
                <w:p w:rsidR="00A65F5C" w:rsidRDefault="00A65F5C" w:rsidP="00A65F5C">
                  <w:pPr>
                    <w:pStyle w:val="afd"/>
                    <w:ind w:leftChars="0" w:left="0"/>
                    <w:contextualSpacing/>
                    <w:jc w:val="center"/>
                    <w:rPr>
                      <w:rFonts w:ascii="Times New Roman" w:eastAsia="宋体" w:hAnsi="Times New Roman"/>
                      <w:b w:val="0"/>
                      <w:kern w:val="0"/>
                      <w:sz w:val="21"/>
                      <w:szCs w:val="21"/>
                    </w:rPr>
                  </w:pPr>
                  <w:r>
                    <w:rPr>
                      <w:rFonts w:ascii="Times New Roman" w:eastAsia="宋体" w:hAnsi="Times New Roman" w:hint="eastAsia"/>
                      <w:b w:val="0"/>
                      <w:kern w:val="0"/>
                      <w:sz w:val="21"/>
                      <w:szCs w:val="21"/>
                    </w:rPr>
                    <w:t>44</w:t>
                  </w:r>
                </w:p>
              </w:tc>
              <w:tc>
                <w:tcPr>
                  <w:tcW w:w="824"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C</w:t>
                  </w:r>
                  <w:r>
                    <w:rPr>
                      <w:rFonts w:hAnsi="宋体" w:hint="eastAsia"/>
                      <w:sz w:val="21"/>
                      <w:szCs w:val="21"/>
                    </w:rPr>
                    <w:t>臂机</w:t>
                  </w:r>
                </w:p>
              </w:tc>
              <w:tc>
                <w:tcPr>
                  <w:tcW w:w="858"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BV Endure</w:t>
                  </w:r>
                </w:p>
              </w:tc>
              <w:tc>
                <w:tcPr>
                  <w:tcW w:w="454" w:type="pct"/>
                  <w:vAlign w:val="center"/>
                </w:tcPr>
                <w:p w:rsidR="00A65F5C" w:rsidRDefault="00A65F5C" w:rsidP="00A65F5C">
                  <w:pPr>
                    <w:jc w:val="center"/>
                    <w:rPr>
                      <w:kern w:val="0"/>
                      <w:szCs w:val="21"/>
                    </w:rPr>
                  </w:pPr>
                  <w:r>
                    <w:rPr>
                      <w:rFonts w:hint="eastAsia"/>
                      <w:kern w:val="0"/>
                      <w:szCs w:val="21"/>
                    </w:rPr>
                    <w:t>Ⅲ类</w:t>
                  </w:r>
                </w:p>
              </w:tc>
              <w:tc>
                <w:tcPr>
                  <w:tcW w:w="546"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1</w:t>
                  </w:r>
                </w:p>
              </w:tc>
              <w:tc>
                <w:tcPr>
                  <w:tcW w:w="911"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万松院区</w:t>
                  </w:r>
                </w:p>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ERCP</w:t>
                  </w:r>
                  <w:r>
                    <w:rPr>
                      <w:rFonts w:hAnsi="宋体" w:hint="eastAsia"/>
                      <w:sz w:val="21"/>
                      <w:szCs w:val="21"/>
                    </w:rPr>
                    <w:t>房</w:t>
                  </w:r>
                </w:p>
              </w:tc>
              <w:tc>
                <w:tcPr>
                  <w:tcW w:w="1026" w:type="pct"/>
                  <w:vAlign w:val="center"/>
                </w:tcPr>
                <w:p w:rsidR="00A65F5C" w:rsidRDefault="005602E9" w:rsidP="005602E9">
                  <w:pPr>
                    <w:jc w:val="left"/>
                    <w:rPr>
                      <w:color w:val="000000" w:themeColor="text1"/>
                      <w:szCs w:val="21"/>
                    </w:rPr>
                  </w:pPr>
                  <w:r w:rsidRPr="00600595">
                    <w:rPr>
                      <w:rFonts w:hint="eastAsia"/>
                      <w:color w:val="000000" w:themeColor="text1"/>
                      <w:szCs w:val="21"/>
                    </w:rPr>
                    <w:t>环评批复：温环辐</w:t>
                  </w:r>
                  <w:r w:rsidRPr="00600595">
                    <w:rPr>
                      <w:rFonts w:hint="eastAsia"/>
                      <w:color w:val="000000" w:themeColor="text1"/>
                      <w:szCs w:val="21"/>
                    </w:rPr>
                    <w:t>[2014]10</w:t>
                  </w:r>
                  <w:r w:rsidRPr="00600595">
                    <w:rPr>
                      <w:rFonts w:hint="eastAsia"/>
                      <w:color w:val="000000" w:themeColor="text1"/>
                      <w:szCs w:val="21"/>
                    </w:rPr>
                    <w:t>号</w:t>
                  </w:r>
                </w:p>
                <w:p w:rsidR="00E808FD" w:rsidRPr="005602E9" w:rsidRDefault="00E808FD" w:rsidP="005602E9">
                  <w:pPr>
                    <w:jc w:val="left"/>
                    <w:rPr>
                      <w:color w:val="000000" w:themeColor="text1"/>
                      <w:szCs w:val="21"/>
                    </w:rPr>
                  </w:pPr>
                  <w:r w:rsidRPr="003073DD">
                    <w:rPr>
                      <w:rFonts w:eastAsiaTheme="minorEastAsia" w:hAnsiTheme="minorEastAsia"/>
                      <w:color w:val="000000" w:themeColor="text1"/>
                      <w:szCs w:val="21"/>
                    </w:rPr>
                    <w:t>验收批复：温环辐验</w:t>
                  </w:r>
                  <w:r w:rsidRPr="003073DD">
                    <w:rPr>
                      <w:rFonts w:eastAsiaTheme="minorEastAsia"/>
                      <w:color w:val="000000" w:themeColor="text1"/>
                      <w:szCs w:val="21"/>
                    </w:rPr>
                    <w:t>[2017]16</w:t>
                  </w:r>
                  <w:r w:rsidRPr="003073DD">
                    <w:rPr>
                      <w:rFonts w:eastAsiaTheme="minorEastAsia" w:hAnsiTheme="minorEastAsia"/>
                      <w:color w:val="000000" w:themeColor="text1"/>
                      <w:szCs w:val="21"/>
                    </w:rPr>
                    <w:t>号</w:t>
                  </w:r>
                </w:p>
              </w:tc>
            </w:tr>
            <w:tr w:rsidR="00A65F5C" w:rsidRPr="007179AB" w:rsidTr="00A65F5C">
              <w:trPr>
                <w:cantSplit/>
                <w:trHeight w:val="340"/>
                <w:jc w:val="center"/>
              </w:trPr>
              <w:tc>
                <w:tcPr>
                  <w:tcW w:w="381" w:type="pct"/>
                  <w:vAlign w:val="center"/>
                </w:tcPr>
                <w:p w:rsidR="00A65F5C" w:rsidRDefault="00A65F5C" w:rsidP="00A65F5C">
                  <w:pPr>
                    <w:pStyle w:val="afd"/>
                    <w:ind w:leftChars="0" w:left="0"/>
                    <w:contextualSpacing/>
                    <w:jc w:val="center"/>
                    <w:rPr>
                      <w:rFonts w:ascii="Times New Roman" w:eastAsia="宋体" w:hAnsi="Times New Roman"/>
                      <w:b w:val="0"/>
                      <w:kern w:val="0"/>
                      <w:sz w:val="21"/>
                      <w:szCs w:val="21"/>
                    </w:rPr>
                  </w:pPr>
                  <w:r>
                    <w:rPr>
                      <w:rFonts w:ascii="Times New Roman" w:eastAsia="宋体" w:hAnsi="Times New Roman" w:hint="eastAsia"/>
                      <w:b w:val="0"/>
                      <w:kern w:val="0"/>
                      <w:sz w:val="21"/>
                      <w:szCs w:val="21"/>
                    </w:rPr>
                    <w:t>45</w:t>
                  </w:r>
                </w:p>
              </w:tc>
              <w:tc>
                <w:tcPr>
                  <w:tcW w:w="824"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直线加速器</w:t>
                  </w:r>
                </w:p>
              </w:tc>
              <w:tc>
                <w:tcPr>
                  <w:tcW w:w="858"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Clinac 23ex</w:t>
                  </w:r>
                </w:p>
              </w:tc>
              <w:tc>
                <w:tcPr>
                  <w:tcW w:w="454" w:type="pct"/>
                  <w:vAlign w:val="center"/>
                </w:tcPr>
                <w:p w:rsidR="00A65F5C" w:rsidRDefault="00A65F5C" w:rsidP="00A65F5C">
                  <w:pPr>
                    <w:jc w:val="center"/>
                    <w:rPr>
                      <w:kern w:val="0"/>
                      <w:szCs w:val="21"/>
                    </w:rPr>
                  </w:pPr>
                  <w:r>
                    <w:rPr>
                      <w:rFonts w:hint="eastAsia"/>
                      <w:kern w:val="0"/>
                      <w:szCs w:val="21"/>
                    </w:rPr>
                    <w:t>Ⅱ类</w:t>
                  </w:r>
                </w:p>
              </w:tc>
              <w:tc>
                <w:tcPr>
                  <w:tcW w:w="546"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1</w:t>
                  </w:r>
                </w:p>
              </w:tc>
              <w:tc>
                <w:tcPr>
                  <w:tcW w:w="911" w:type="pct"/>
                  <w:vAlign w:val="center"/>
                </w:tcPr>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万松院区</w:t>
                  </w:r>
                </w:p>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肿瘤大楼</w:t>
                  </w:r>
                </w:p>
                <w:p w:rsidR="00A65F5C" w:rsidRDefault="00A65F5C" w:rsidP="00A65F5C">
                  <w:pPr>
                    <w:pStyle w:val="TableParagraph"/>
                    <w:kinsoku w:val="0"/>
                    <w:overflowPunct w:val="0"/>
                    <w:snapToGrid w:val="0"/>
                    <w:contextualSpacing/>
                    <w:jc w:val="center"/>
                    <w:rPr>
                      <w:rFonts w:hAnsi="宋体"/>
                      <w:sz w:val="21"/>
                      <w:szCs w:val="21"/>
                    </w:rPr>
                  </w:pPr>
                  <w:r>
                    <w:rPr>
                      <w:rFonts w:hAnsi="宋体" w:hint="eastAsia"/>
                      <w:sz w:val="21"/>
                      <w:szCs w:val="21"/>
                    </w:rPr>
                    <w:t>放疗机房</w:t>
                  </w:r>
                </w:p>
              </w:tc>
              <w:tc>
                <w:tcPr>
                  <w:tcW w:w="1026" w:type="pct"/>
                  <w:vAlign w:val="center"/>
                </w:tcPr>
                <w:p w:rsidR="005602E9" w:rsidRPr="00600595" w:rsidRDefault="005602E9" w:rsidP="005602E9">
                  <w:pPr>
                    <w:adjustRightInd w:val="0"/>
                    <w:snapToGrid w:val="0"/>
                    <w:jc w:val="left"/>
                    <w:rPr>
                      <w:color w:val="000000" w:themeColor="text1"/>
                      <w:szCs w:val="21"/>
                    </w:rPr>
                  </w:pPr>
                  <w:r w:rsidRPr="00600595">
                    <w:rPr>
                      <w:rFonts w:hint="eastAsia"/>
                      <w:color w:val="000000" w:themeColor="text1"/>
                      <w:szCs w:val="21"/>
                    </w:rPr>
                    <w:t>环评批复：浙环建</w:t>
                  </w:r>
                  <w:r w:rsidRPr="00600595">
                    <w:rPr>
                      <w:rFonts w:hint="eastAsia"/>
                      <w:color w:val="000000" w:themeColor="text1"/>
                      <w:szCs w:val="21"/>
                    </w:rPr>
                    <w:t>[2004]108</w:t>
                  </w:r>
                  <w:r w:rsidRPr="00600595">
                    <w:rPr>
                      <w:rFonts w:hint="eastAsia"/>
                      <w:color w:val="000000" w:themeColor="text1"/>
                      <w:szCs w:val="21"/>
                    </w:rPr>
                    <w:t>号</w:t>
                  </w:r>
                </w:p>
                <w:p w:rsidR="00A65F5C" w:rsidRPr="005602E9" w:rsidRDefault="005602E9" w:rsidP="00E808FD">
                  <w:pPr>
                    <w:pStyle w:val="afd"/>
                    <w:keepNext/>
                    <w:ind w:leftChars="0" w:left="0"/>
                    <w:contextualSpacing/>
                    <w:jc w:val="left"/>
                    <w:outlineLvl w:val="0"/>
                    <w:rPr>
                      <w:rFonts w:ascii="Times New Roman" w:eastAsiaTheme="minorEastAsia" w:hAnsi="Times New Roman"/>
                      <w:b w:val="0"/>
                      <w:kern w:val="0"/>
                      <w:sz w:val="21"/>
                      <w:szCs w:val="21"/>
                    </w:rPr>
                  </w:pPr>
                  <w:r w:rsidRPr="005602E9">
                    <w:rPr>
                      <w:rFonts w:ascii="Times New Roman" w:eastAsiaTheme="minorEastAsia" w:hAnsiTheme="minorEastAsia"/>
                      <w:b w:val="0"/>
                      <w:color w:val="000000" w:themeColor="text1"/>
                      <w:sz w:val="21"/>
                      <w:szCs w:val="21"/>
                    </w:rPr>
                    <w:t>验收批复：浙环辐验</w:t>
                  </w:r>
                  <w:r w:rsidRPr="005602E9">
                    <w:rPr>
                      <w:rFonts w:ascii="Times New Roman" w:eastAsiaTheme="minorEastAsia" w:hAnsi="Times New Roman"/>
                      <w:b w:val="0"/>
                      <w:color w:val="000000" w:themeColor="text1"/>
                      <w:sz w:val="21"/>
                      <w:szCs w:val="21"/>
                    </w:rPr>
                    <w:t>[2006]13</w:t>
                  </w:r>
                  <w:r w:rsidRPr="005602E9">
                    <w:rPr>
                      <w:rFonts w:ascii="Times New Roman" w:eastAsiaTheme="minorEastAsia" w:hAnsiTheme="minorEastAsia"/>
                      <w:b w:val="0"/>
                      <w:color w:val="000000" w:themeColor="text1"/>
                      <w:sz w:val="21"/>
                      <w:szCs w:val="21"/>
                    </w:rPr>
                    <w:t>号</w:t>
                  </w:r>
                </w:p>
              </w:tc>
            </w:tr>
          </w:tbl>
          <w:p w:rsidR="00A65F5C" w:rsidRPr="00A65F5C" w:rsidRDefault="00A65F5C" w:rsidP="00872733">
            <w:pPr>
              <w:adjustRightInd w:val="0"/>
              <w:snapToGrid w:val="0"/>
              <w:spacing w:beforeLines="50" w:line="360" w:lineRule="auto"/>
              <w:rPr>
                <w:b/>
                <w:szCs w:val="21"/>
              </w:rPr>
            </w:pPr>
          </w:p>
          <w:p w:rsidR="00156B14" w:rsidRPr="00A65F5C" w:rsidRDefault="00156B14" w:rsidP="009611E5">
            <w:pPr>
              <w:spacing w:line="360" w:lineRule="auto"/>
              <w:rPr>
                <w:sz w:val="24"/>
              </w:rPr>
            </w:pPr>
          </w:p>
          <w:p w:rsidR="00B420DD" w:rsidRDefault="00B420DD" w:rsidP="009611E5">
            <w:pPr>
              <w:spacing w:line="360" w:lineRule="auto"/>
              <w:rPr>
                <w:sz w:val="24"/>
              </w:rPr>
            </w:pPr>
          </w:p>
          <w:p w:rsidR="00B420DD" w:rsidRDefault="00B420DD" w:rsidP="009611E5">
            <w:pPr>
              <w:spacing w:line="360" w:lineRule="auto"/>
              <w:rPr>
                <w:sz w:val="24"/>
              </w:rPr>
            </w:pPr>
          </w:p>
          <w:p w:rsidR="00B420DD" w:rsidRDefault="00B420DD" w:rsidP="009611E5">
            <w:pPr>
              <w:spacing w:line="360" w:lineRule="auto"/>
              <w:rPr>
                <w:sz w:val="24"/>
              </w:rPr>
            </w:pPr>
          </w:p>
          <w:p w:rsidR="00B420DD" w:rsidRDefault="00B420DD" w:rsidP="009611E5">
            <w:pPr>
              <w:spacing w:line="360" w:lineRule="auto"/>
              <w:rPr>
                <w:sz w:val="24"/>
              </w:rPr>
            </w:pPr>
          </w:p>
          <w:p w:rsidR="00B420DD" w:rsidRDefault="00B420DD" w:rsidP="009611E5">
            <w:pPr>
              <w:spacing w:line="360" w:lineRule="auto"/>
              <w:rPr>
                <w:sz w:val="24"/>
              </w:rPr>
            </w:pPr>
          </w:p>
          <w:p w:rsidR="00441B32" w:rsidRPr="007179AB" w:rsidRDefault="00441B32" w:rsidP="009611E5">
            <w:pPr>
              <w:spacing w:line="360" w:lineRule="auto"/>
              <w:rPr>
                <w:sz w:val="24"/>
              </w:rPr>
            </w:pPr>
          </w:p>
        </w:tc>
      </w:tr>
    </w:tbl>
    <w:p w:rsidR="008A4EDF" w:rsidRPr="007179AB" w:rsidRDefault="008A4EDF" w:rsidP="00872733">
      <w:pPr>
        <w:snapToGrid w:val="0"/>
        <w:spacing w:afterLines="50" w:line="500" w:lineRule="exact"/>
        <w:outlineLvl w:val="0"/>
        <w:rPr>
          <w:b/>
          <w:sz w:val="30"/>
          <w:szCs w:val="30"/>
        </w:rPr>
        <w:sectPr w:rsidR="008A4EDF" w:rsidRPr="007179AB" w:rsidSect="00F3578E">
          <w:footerReference w:type="default" r:id="rId10"/>
          <w:pgSz w:w="11906" w:h="16838" w:code="9"/>
          <w:pgMar w:top="1440" w:right="1361" w:bottom="1440" w:left="1531" w:header="851" w:footer="992" w:gutter="0"/>
          <w:pgNumType w:start="1"/>
          <w:cols w:space="425"/>
          <w:docGrid w:linePitch="312"/>
        </w:sectPr>
      </w:pPr>
    </w:p>
    <w:p w:rsidR="008A4EDF" w:rsidRPr="007179AB" w:rsidRDefault="008A4EDF" w:rsidP="00524FA6">
      <w:pPr>
        <w:snapToGrid w:val="0"/>
        <w:spacing w:line="360" w:lineRule="auto"/>
        <w:outlineLvl w:val="0"/>
        <w:rPr>
          <w:b/>
          <w:sz w:val="32"/>
          <w:szCs w:val="32"/>
        </w:rPr>
      </w:pPr>
      <w:bookmarkStart w:id="4" w:name="_Toc519752813"/>
      <w:r w:rsidRPr="007179AB">
        <w:rPr>
          <w:b/>
          <w:sz w:val="32"/>
          <w:szCs w:val="32"/>
        </w:rPr>
        <w:lastRenderedPageBreak/>
        <w:t>表</w:t>
      </w:r>
      <w:r w:rsidRPr="007179AB">
        <w:rPr>
          <w:b/>
          <w:sz w:val="32"/>
          <w:szCs w:val="32"/>
        </w:rPr>
        <w:t xml:space="preserve">2 </w:t>
      </w:r>
      <w:r w:rsidRPr="007179AB">
        <w:rPr>
          <w:b/>
          <w:sz w:val="32"/>
          <w:szCs w:val="32"/>
        </w:rPr>
        <w:t>放射源</w:t>
      </w:r>
      <w:bookmarkEnd w:id="4"/>
    </w:p>
    <w:tbl>
      <w:tblPr>
        <w:tblW w:w="0" w:type="auto"/>
        <w:tblInd w:w="153" w:type="dxa"/>
        <w:tblLayout w:type="fixed"/>
        <w:tblCellMar>
          <w:left w:w="0" w:type="dxa"/>
          <w:right w:w="0" w:type="dxa"/>
        </w:tblCellMar>
        <w:tblLook w:val="0000"/>
      </w:tblPr>
      <w:tblGrid>
        <w:gridCol w:w="753"/>
        <w:gridCol w:w="1651"/>
        <w:gridCol w:w="2171"/>
        <w:gridCol w:w="709"/>
        <w:gridCol w:w="1416"/>
        <w:gridCol w:w="1277"/>
        <w:gridCol w:w="1940"/>
        <w:gridCol w:w="2313"/>
        <w:gridCol w:w="1134"/>
      </w:tblGrid>
      <w:tr w:rsidR="003F0ED6" w:rsidRPr="007179AB" w:rsidTr="003F0ED6">
        <w:trPr>
          <w:trHeight w:val="284"/>
        </w:trPr>
        <w:tc>
          <w:tcPr>
            <w:tcW w:w="753" w:type="dxa"/>
            <w:tcBorders>
              <w:top w:val="single" w:sz="4" w:space="0" w:color="000000"/>
              <w:left w:val="single" w:sz="4" w:space="0" w:color="000000"/>
              <w:bottom w:val="single" w:sz="4" w:space="0" w:color="000000"/>
              <w:right w:val="single" w:sz="4" w:space="0" w:color="000000"/>
            </w:tcBorders>
            <w:vAlign w:val="center"/>
          </w:tcPr>
          <w:p w:rsidR="008A4EDF" w:rsidRPr="007179AB" w:rsidRDefault="008A4EDF" w:rsidP="003F0ED6">
            <w:pPr>
              <w:pStyle w:val="TableParagraph"/>
              <w:kinsoku w:val="0"/>
              <w:overflowPunct w:val="0"/>
              <w:snapToGrid w:val="0"/>
              <w:ind w:leftChars="50" w:left="105" w:rightChars="50" w:right="105"/>
              <w:jc w:val="center"/>
              <w:rPr>
                <w:sz w:val="21"/>
                <w:szCs w:val="21"/>
              </w:rPr>
            </w:pPr>
            <w:r w:rsidRPr="007179AB">
              <w:rPr>
                <w:sz w:val="21"/>
                <w:szCs w:val="21"/>
              </w:rPr>
              <w:t>序号</w:t>
            </w:r>
          </w:p>
        </w:tc>
        <w:tc>
          <w:tcPr>
            <w:tcW w:w="1651" w:type="dxa"/>
            <w:tcBorders>
              <w:top w:val="single" w:sz="4" w:space="0" w:color="000000"/>
              <w:left w:val="single" w:sz="4" w:space="0" w:color="000000"/>
              <w:bottom w:val="single" w:sz="4" w:space="0" w:color="000000"/>
              <w:right w:val="single" w:sz="4" w:space="0" w:color="000000"/>
            </w:tcBorders>
            <w:vAlign w:val="center"/>
          </w:tcPr>
          <w:p w:rsidR="008A4EDF" w:rsidRPr="007179AB" w:rsidRDefault="008A4EDF" w:rsidP="003F0ED6">
            <w:pPr>
              <w:pStyle w:val="TableParagraph"/>
              <w:kinsoku w:val="0"/>
              <w:overflowPunct w:val="0"/>
              <w:snapToGrid w:val="0"/>
              <w:ind w:leftChars="50" w:left="105" w:rightChars="50" w:right="105"/>
              <w:jc w:val="center"/>
              <w:rPr>
                <w:sz w:val="21"/>
                <w:szCs w:val="21"/>
              </w:rPr>
            </w:pPr>
            <w:r w:rsidRPr="007179AB">
              <w:rPr>
                <w:sz w:val="21"/>
                <w:szCs w:val="21"/>
              </w:rPr>
              <w:t>核素名称</w:t>
            </w:r>
          </w:p>
        </w:tc>
        <w:tc>
          <w:tcPr>
            <w:tcW w:w="2171" w:type="dxa"/>
            <w:tcBorders>
              <w:top w:val="single" w:sz="4" w:space="0" w:color="000000"/>
              <w:left w:val="single" w:sz="4" w:space="0" w:color="000000"/>
              <w:bottom w:val="single" w:sz="4" w:space="0" w:color="000000"/>
              <w:right w:val="single" w:sz="4" w:space="0" w:color="000000"/>
            </w:tcBorders>
            <w:vAlign w:val="center"/>
          </w:tcPr>
          <w:p w:rsidR="008A4EDF" w:rsidRPr="007179AB" w:rsidRDefault="008A4EDF" w:rsidP="003F0ED6">
            <w:pPr>
              <w:pStyle w:val="TableParagraph"/>
              <w:kinsoku w:val="0"/>
              <w:overflowPunct w:val="0"/>
              <w:snapToGrid w:val="0"/>
              <w:ind w:leftChars="50" w:left="105" w:rightChars="50" w:right="105"/>
              <w:jc w:val="center"/>
              <w:rPr>
                <w:sz w:val="21"/>
                <w:szCs w:val="21"/>
              </w:rPr>
            </w:pPr>
            <w:r w:rsidRPr="007179AB">
              <w:rPr>
                <w:sz w:val="21"/>
                <w:szCs w:val="21"/>
              </w:rPr>
              <w:t>总活度（</w:t>
            </w:r>
            <w:r w:rsidRPr="007179AB">
              <w:rPr>
                <w:sz w:val="21"/>
                <w:szCs w:val="21"/>
              </w:rPr>
              <w:t>Bq</w:t>
            </w:r>
            <w:r w:rsidRPr="007179AB">
              <w:rPr>
                <w:sz w:val="21"/>
                <w:szCs w:val="21"/>
              </w:rPr>
              <w:t>）</w:t>
            </w:r>
            <w:r w:rsidRPr="007179AB">
              <w:rPr>
                <w:sz w:val="21"/>
                <w:szCs w:val="21"/>
              </w:rPr>
              <w:t>/</w:t>
            </w:r>
          </w:p>
          <w:p w:rsidR="008A4EDF" w:rsidRPr="007179AB" w:rsidRDefault="008A4EDF" w:rsidP="003F0ED6">
            <w:pPr>
              <w:pStyle w:val="TableParagraph"/>
              <w:kinsoku w:val="0"/>
              <w:overflowPunct w:val="0"/>
              <w:snapToGrid w:val="0"/>
              <w:ind w:leftChars="50" w:left="105" w:rightChars="50" w:right="105"/>
              <w:jc w:val="center"/>
              <w:rPr>
                <w:sz w:val="21"/>
                <w:szCs w:val="21"/>
              </w:rPr>
            </w:pPr>
            <w:r w:rsidRPr="007179AB">
              <w:rPr>
                <w:spacing w:val="-1"/>
                <w:sz w:val="21"/>
                <w:szCs w:val="21"/>
              </w:rPr>
              <w:t>活度（</w:t>
            </w:r>
            <w:r w:rsidRPr="007179AB">
              <w:rPr>
                <w:spacing w:val="-1"/>
                <w:sz w:val="21"/>
                <w:szCs w:val="21"/>
              </w:rPr>
              <w:t>Bq</w:t>
            </w:r>
            <w:r w:rsidRPr="007179AB">
              <w:rPr>
                <w:spacing w:val="-1"/>
                <w:sz w:val="21"/>
                <w:szCs w:val="21"/>
              </w:rPr>
              <w:t>）</w:t>
            </w:r>
            <w:r w:rsidRPr="007179AB">
              <w:rPr>
                <w:spacing w:val="-1"/>
                <w:sz w:val="21"/>
                <w:szCs w:val="21"/>
              </w:rPr>
              <w:t>×</w:t>
            </w:r>
            <w:r w:rsidRPr="007179AB">
              <w:rPr>
                <w:spacing w:val="-1"/>
                <w:sz w:val="21"/>
                <w:szCs w:val="21"/>
              </w:rPr>
              <w:t>枚数</w:t>
            </w:r>
          </w:p>
        </w:tc>
        <w:tc>
          <w:tcPr>
            <w:tcW w:w="709" w:type="dxa"/>
            <w:tcBorders>
              <w:top w:val="single" w:sz="4" w:space="0" w:color="000000"/>
              <w:left w:val="single" w:sz="4" w:space="0" w:color="000000"/>
              <w:bottom w:val="single" w:sz="4" w:space="0" w:color="000000"/>
              <w:right w:val="single" w:sz="4" w:space="0" w:color="000000"/>
            </w:tcBorders>
            <w:vAlign w:val="center"/>
          </w:tcPr>
          <w:p w:rsidR="008A4EDF" w:rsidRPr="007179AB" w:rsidRDefault="008A4EDF" w:rsidP="003F0ED6">
            <w:pPr>
              <w:pStyle w:val="TableParagraph"/>
              <w:kinsoku w:val="0"/>
              <w:overflowPunct w:val="0"/>
              <w:snapToGrid w:val="0"/>
              <w:ind w:leftChars="50" w:left="105" w:rightChars="50" w:right="105"/>
              <w:jc w:val="center"/>
              <w:rPr>
                <w:sz w:val="21"/>
                <w:szCs w:val="21"/>
              </w:rPr>
            </w:pPr>
            <w:r w:rsidRPr="007179AB">
              <w:rPr>
                <w:sz w:val="21"/>
                <w:szCs w:val="21"/>
              </w:rPr>
              <w:t>类别</w:t>
            </w:r>
          </w:p>
        </w:tc>
        <w:tc>
          <w:tcPr>
            <w:tcW w:w="1416" w:type="dxa"/>
            <w:tcBorders>
              <w:top w:val="single" w:sz="4" w:space="0" w:color="000000"/>
              <w:left w:val="single" w:sz="4" w:space="0" w:color="000000"/>
              <w:bottom w:val="single" w:sz="4" w:space="0" w:color="000000"/>
              <w:right w:val="single" w:sz="4" w:space="0" w:color="000000"/>
            </w:tcBorders>
            <w:vAlign w:val="center"/>
          </w:tcPr>
          <w:p w:rsidR="008A4EDF" w:rsidRPr="007179AB" w:rsidRDefault="008A4EDF" w:rsidP="003F0ED6">
            <w:pPr>
              <w:pStyle w:val="TableParagraph"/>
              <w:kinsoku w:val="0"/>
              <w:overflowPunct w:val="0"/>
              <w:snapToGrid w:val="0"/>
              <w:ind w:leftChars="50" w:left="105" w:rightChars="50" w:right="105"/>
              <w:jc w:val="center"/>
              <w:rPr>
                <w:sz w:val="21"/>
                <w:szCs w:val="21"/>
              </w:rPr>
            </w:pPr>
            <w:r w:rsidRPr="007179AB">
              <w:rPr>
                <w:sz w:val="21"/>
                <w:szCs w:val="21"/>
              </w:rPr>
              <w:t>活动种类</w:t>
            </w:r>
          </w:p>
        </w:tc>
        <w:tc>
          <w:tcPr>
            <w:tcW w:w="1277" w:type="dxa"/>
            <w:tcBorders>
              <w:top w:val="single" w:sz="4" w:space="0" w:color="000000"/>
              <w:left w:val="single" w:sz="4" w:space="0" w:color="000000"/>
              <w:bottom w:val="single" w:sz="4" w:space="0" w:color="000000"/>
              <w:right w:val="single" w:sz="4" w:space="0" w:color="000000"/>
            </w:tcBorders>
            <w:vAlign w:val="center"/>
          </w:tcPr>
          <w:p w:rsidR="008A4EDF" w:rsidRPr="007179AB" w:rsidRDefault="008A4EDF" w:rsidP="003F0ED6">
            <w:pPr>
              <w:pStyle w:val="TableParagraph"/>
              <w:kinsoku w:val="0"/>
              <w:overflowPunct w:val="0"/>
              <w:snapToGrid w:val="0"/>
              <w:ind w:leftChars="50" w:left="105" w:rightChars="50" w:right="105"/>
              <w:jc w:val="center"/>
              <w:rPr>
                <w:sz w:val="21"/>
                <w:szCs w:val="21"/>
              </w:rPr>
            </w:pPr>
            <w:r w:rsidRPr="007179AB">
              <w:rPr>
                <w:sz w:val="21"/>
                <w:szCs w:val="21"/>
              </w:rPr>
              <w:t>用途</w:t>
            </w:r>
          </w:p>
        </w:tc>
        <w:tc>
          <w:tcPr>
            <w:tcW w:w="1940" w:type="dxa"/>
            <w:tcBorders>
              <w:top w:val="single" w:sz="4" w:space="0" w:color="000000"/>
              <w:left w:val="single" w:sz="4" w:space="0" w:color="000000"/>
              <w:bottom w:val="single" w:sz="4" w:space="0" w:color="000000"/>
              <w:right w:val="single" w:sz="4" w:space="0" w:color="000000"/>
            </w:tcBorders>
            <w:vAlign w:val="center"/>
          </w:tcPr>
          <w:p w:rsidR="008A4EDF" w:rsidRPr="007179AB" w:rsidRDefault="008A4EDF" w:rsidP="003F0ED6">
            <w:pPr>
              <w:pStyle w:val="TableParagraph"/>
              <w:kinsoku w:val="0"/>
              <w:overflowPunct w:val="0"/>
              <w:snapToGrid w:val="0"/>
              <w:ind w:leftChars="50" w:left="105" w:rightChars="50" w:right="105"/>
              <w:jc w:val="center"/>
              <w:rPr>
                <w:sz w:val="21"/>
                <w:szCs w:val="21"/>
              </w:rPr>
            </w:pPr>
            <w:r w:rsidRPr="007179AB">
              <w:rPr>
                <w:sz w:val="21"/>
                <w:szCs w:val="21"/>
              </w:rPr>
              <w:t>使用场所</w:t>
            </w:r>
          </w:p>
        </w:tc>
        <w:tc>
          <w:tcPr>
            <w:tcW w:w="2313" w:type="dxa"/>
            <w:tcBorders>
              <w:top w:val="single" w:sz="4" w:space="0" w:color="000000"/>
              <w:left w:val="single" w:sz="4" w:space="0" w:color="000000"/>
              <w:bottom w:val="single" w:sz="4" w:space="0" w:color="000000"/>
              <w:right w:val="single" w:sz="4" w:space="0" w:color="000000"/>
            </w:tcBorders>
            <w:vAlign w:val="center"/>
          </w:tcPr>
          <w:p w:rsidR="008A4EDF" w:rsidRPr="007179AB" w:rsidRDefault="008A4EDF" w:rsidP="003F0ED6">
            <w:pPr>
              <w:pStyle w:val="TableParagraph"/>
              <w:kinsoku w:val="0"/>
              <w:overflowPunct w:val="0"/>
              <w:snapToGrid w:val="0"/>
              <w:ind w:leftChars="50" w:left="105" w:rightChars="50" w:right="105"/>
              <w:jc w:val="center"/>
              <w:rPr>
                <w:sz w:val="21"/>
                <w:szCs w:val="21"/>
              </w:rPr>
            </w:pPr>
            <w:r w:rsidRPr="007179AB">
              <w:rPr>
                <w:sz w:val="21"/>
                <w:szCs w:val="21"/>
              </w:rPr>
              <w:t>贮存方式与地点</w:t>
            </w:r>
          </w:p>
        </w:tc>
        <w:tc>
          <w:tcPr>
            <w:tcW w:w="1134" w:type="dxa"/>
            <w:tcBorders>
              <w:top w:val="single" w:sz="4" w:space="0" w:color="000000"/>
              <w:left w:val="single" w:sz="4" w:space="0" w:color="000000"/>
              <w:bottom w:val="single" w:sz="4" w:space="0" w:color="000000"/>
              <w:right w:val="single" w:sz="4" w:space="0" w:color="000000"/>
            </w:tcBorders>
            <w:vAlign w:val="center"/>
          </w:tcPr>
          <w:p w:rsidR="008A4EDF" w:rsidRPr="007179AB" w:rsidRDefault="008A4EDF" w:rsidP="003F0ED6">
            <w:pPr>
              <w:pStyle w:val="TableParagraph"/>
              <w:kinsoku w:val="0"/>
              <w:overflowPunct w:val="0"/>
              <w:snapToGrid w:val="0"/>
              <w:ind w:leftChars="50" w:left="105" w:rightChars="50" w:right="105"/>
              <w:jc w:val="center"/>
              <w:rPr>
                <w:sz w:val="21"/>
                <w:szCs w:val="21"/>
              </w:rPr>
            </w:pPr>
            <w:r w:rsidRPr="007179AB">
              <w:rPr>
                <w:sz w:val="21"/>
                <w:szCs w:val="21"/>
              </w:rPr>
              <w:t>备注</w:t>
            </w:r>
          </w:p>
        </w:tc>
      </w:tr>
      <w:tr w:rsidR="00BD7A45" w:rsidRPr="007179AB" w:rsidTr="003F0ED6">
        <w:trPr>
          <w:trHeight w:val="284"/>
        </w:trPr>
        <w:tc>
          <w:tcPr>
            <w:tcW w:w="753" w:type="dxa"/>
            <w:tcBorders>
              <w:top w:val="single" w:sz="4" w:space="0" w:color="000000"/>
              <w:left w:val="single" w:sz="4" w:space="0" w:color="000000"/>
              <w:bottom w:val="single" w:sz="4" w:space="0" w:color="000000"/>
              <w:right w:val="single" w:sz="4" w:space="0" w:color="000000"/>
            </w:tcBorders>
            <w:vAlign w:val="center"/>
          </w:tcPr>
          <w:p w:rsidR="00BD7A45" w:rsidRPr="007179AB" w:rsidRDefault="00BD7A45" w:rsidP="00EF7567">
            <w:pPr>
              <w:jc w:val="center"/>
            </w:pPr>
            <w:r w:rsidRPr="007179AB">
              <w:rPr>
                <w:szCs w:val="21"/>
              </w:rPr>
              <w:t>/</w:t>
            </w:r>
          </w:p>
        </w:tc>
        <w:tc>
          <w:tcPr>
            <w:tcW w:w="1651" w:type="dxa"/>
            <w:tcBorders>
              <w:top w:val="single" w:sz="4" w:space="0" w:color="000000"/>
              <w:left w:val="single" w:sz="4" w:space="0" w:color="000000"/>
              <w:bottom w:val="single" w:sz="4" w:space="0" w:color="000000"/>
              <w:right w:val="single" w:sz="4" w:space="0" w:color="000000"/>
            </w:tcBorders>
            <w:vAlign w:val="center"/>
          </w:tcPr>
          <w:p w:rsidR="00BD7A45" w:rsidRPr="007179AB" w:rsidRDefault="00BD7A45" w:rsidP="003F0ED6">
            <w:pPr>
              <w:jc w:val="center"/>
            </w:pPr>
            <w:r w:rsidRPr="007179AB">
              <w:rPr>
                <w:szCs w:val="21"/>
              </w:rPr>
              <w:t>/</w:t>
            </w:r>
          </w:p>
        </w:tc>
        <w:tc>
          <w:tcPr>
            <w:tcW w:w="2171" w:type="dxa"/>
            <w:tcBorders>
              <w:top w:val="single" w:sz="4" w:space="0" w:color="000000"/>
              <w:left w:val="single" w:sz="4" w:space="0" w:color="000000"/>
              <w:bottom w:val="single" w:sz="4" w:space="0" w:color="000000"/>
              <w:right w:val="single" w:sz="4" w:space="0" w:color="000000"/>
            </w:tcBorders>
            <w:vAlign w:val="center"/>
          </w:tcPr>
          <w:p w:rsidR="00BD7A45" w:rsidRPr="007179AB" w:rsidRDefault="00BD7A45" w:rsidP="003F0ED6">
            <w:pPr>
              <w:jc w:val="center"/>
            </w:pPr>
            <w:r w:rsidRPr="007179AB">
              <w:rPr>
                <w:szCs w:val="21"/>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BD7A45" w:rsidRPr="007179AB" w:rsidRDefault="00BD7A45" w:rsidP="003F0ED6">
            <w:pPr>
              <w:jc w:val="center"/>
            </w:pPr>
            <w:r w:rsidRPr="007179AB">
              <w:rPr>
                <w:szCs w:val="21"/>
              </w:rPr>
              <w:t>/</w:t>
            </w:r>
          </w:p>
        </w:tc>
        <w:tc>
          <w:tcPr>
            <w:tcW w:w="1416" w:type="dxa"/>
            <w:tcBorders>
              <w:top w:val="single" w:sz="4" w:space="0" w:color="000000"/>
              <w:left w:val="single" w:sz="4" w:space="0" w:color="000000"/>
              <w:bottom w:val="single" w:sz="4" w:space="0" w:color="000000"/>
              <w:right w:val="single" w:sz="4" w:space="0" w:color="000000"/>
            </w:tcBorders>
            <w:vAlign w:val="center"/>
          </w:tcPr>
          <w:p w:rsidR="00BD7A45" w:rsidRPr="007179AB" w:rsidRDefault="00BD7A45" w:rsidP="003F0ED6">
            <w:pPr>
              <w:jc w:val="center"/>
            </w:pPr>
            <w:r w:rsidRPr="007179AB">
              <w:rPr>
                <w:szCs w:val="21"/>
              </w:rPr>
              <w:t>/</w:t>
            </w:r>
          </w:p>
        </w:tc>
        <w:tc>
          <w:tcPr>
            <w:tcW w:w="1277" w:type="dxa"/>
            <w:tcBorders>
              <w:top w:val="single" w:sz="4" w:space="0" w:color="000000"/>
              <w:left w:val="single" w:sz="4" w:space="0" w:color="000000"/>
              <w:bottom w:val="single" w:sz="4" w:space="0" w:color="000000"/>
              <w:right w:val="single" w:sz="4" w:space="0" w:color="000000"/>
            </w:tcBorders>
            <w:vAlign w:val="center"/>
          </w:tcPr>
          <w:p w:rsidR="00BD7A45" w:rsidRPr="007179AB" w:rsidRDefault="00BD7A45" w:rsidP="003F0ED6">
            <w:pPr>
              <w:jc w:val="center"/>
            </w:pPr>
            <w:r w:rsidRPr="007179AB">
              <w:rPr>
                <w:szCs w:val="21"/>
              </w:rPr>
              <w:t>/</w:t>
            </w:r>
          </w:p>
        </w:tc>
        <w:tc>
          <w:tcPr>
            <w:tcW w:w="1940" w:type="dxa"/>
            <w:tcBorders>
              <w:top w:val="single" w:sz="4" w:space="0" w:color="000000"/>
              <w:left w:val="single" w:sz="4" w:space="0" w:color="000000"/>
              <w:bottom w:val="single" w:sz="4" w:space="0" w:color="000000"/>
              <w:right w:val="single" w:sz="4" w:space="0" w:color="000000"/>
            </w:tcBorders>
            <w:vAlign w:val="center"/>
          </w:tcPr>
          <w:p w:rsidR="00BD7A45" w:rsidRPr="007179AB" w:rsidRDefault="00BD7A45" w:rsidP="003F0ED6">
            <w:pPr>
              <w:jc w:val="center"/>
            </w:pPr>
            <w:r w:rsidRPr="007179AB">
              <w:rPr>
                <w:szCs w:val="21"/>
              </w:rPr>
              <w:t>/</w:t>
            </w:r>
          </w:p>
        </w:tc>
        <w:tc>
          <w:tcPr>
            <w:tcW w:w="2313" w:type="dxa"/>
            <w:tcBorders>
              <w:top w:val="single" w:sz="4" w:space="0" w:color="000000"/>
              <w:left w:val="single" w:sz="4" w:space="0" w:color="000000"/>
              <w:bottom w:val="single" w:sz="4" w:space="0" w:color="000000"/>
              <w:right w:val="single" w:sz="4" w:space="0" w:color="000000"/>
            </w:tcBorders>
            <w:vAlign w:val="center"/>
          </w:tcPr>
          <w:p w:rsidR="00BD7A45" w:rsidRPr="007179AB" w:rsidRDefault="00BD7A45" w:rsidP="003F0ED6">
            <w:pPr>
              <w:jc w:val="center"/>
            </w:pPr>
            <w:r w:rsidRPr="007179AB">
              <w:rPr>
                <w:szCs w:val="21"/>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BD7A45" w:rsidRPr="007179AB" w:rsidRDefault="00BD7A45" w:rsidP="003F0ED6">
            <w:pPr>
              <w:jc w:val="center"/>
            </w:pPr>
            <w:r w:rsidRPr="007179AB">
              <w:rPr>
                <w:szCs w:val="21"/>
              </w:rPr>
              <w:t>/</w:t>
            </w:r>
          </w:p>
        </w:tc>
      </w:tr>
    </w:tbl>
    <w:p w:rsidR="00CC1F5B" w:rsidRPr="007179AB" w:rsidRDefault="00CC1F5B" w:rsidP="00872733">
      <w:pPr>
        <w:pStyle w:val="ad"/>
        <w:kinsoku w:val="0"/>
        <w:overflowPunct w:val="0"/>
        <w:spacing w:beforeLines="50" w:line="360" w:lineRule="auto"/>
        <w:ind w:firstLineChars="50" w:firstLine="105"/>
        <w:rPr>
          <w:snapToGrid w:val="0"/>
          <w:kern w:val="0"/>
          <w:sz w:val="21"/>
          <w:szCs w:val="21"/>
        </w:rPr>
      </w:pPr>
      <w:r w:rsidRPr="007179AB">
        <w:rPr>
          <w:snapToGrid w:val="0"/>
          <w:kern w:val="0"/>
          <w:sz w:val="21"/>
          <w:szCs w:val="21"/>
        </w:rPr>
        <w:t>注：放射源包括放射性中子源，对其要说明是何种核素以及产生的中子流强度（</w:t>
      </w:r>
      <w:r w:rsidRPr="007179AB">
        <w:rPr>
          <w:snapToGrid w:val="0"/>
          <w:kern w:val="0"/>
          <w:sz w:val="21"/>
          <w:szCs w:val="21"/>
        </w:rPr>
        <w:t>n/s</w:t>
      </w:r>
      <w:r w:rsidRPr="007179AB">
        <w:rPr>
          <w:snapToGrid w:val="0"/>
          <w:kern w:val="0"/>
          <w:sz w:val="21"/>
          <w:szCs w:val="21"/>
        </w:rPr>
        <w:t>）。</w:t>
      </w:r>
    </w:p>
    <w:p w:rsidR="005B7D84" w:rsidRPr="007179AB" w:rsidRDefault="005B7D84" w:rsidP="00524FA6">
      <w:pPr>
        <w:snapToGrid w:val="0"/>
        <w:spacing w:line="360" w:lineRule="auto"/>
        <w:outlineLvl w:val="0"/>
        <w:rPr>
          <w:b/>
          <w:sz w:val="32"/>
          <w:szCs w:val="32"/>
        </w:rPr>
      </w:pPr>
      <w:bookmarkStart w:id="5" w:name="_Toc519752814"/>
      <w:r w:rsidRPr="00E9691E">
        <w:rPr>
          <w:b/>
          <w:sz w:val="32"/>
          <w:szCs w:val="32"/>
        </w:rPr>
        <w:t>表</w:t>
      </w:r>
      <w:r w:rsidRPr="00E9691E">
        <w:rPr>
          <w:b/>
          <w:sz w:val="32"/>
          <w:szCs w:val="32"/>
        </w:rPr>
        <w:t xml:space="preserve">3 </w:t>
      </w:r>
      <w:r w:rsidRPr="00E9691E">
        <w:rPr>
          <w:b/>
          <w:sz w:val="32"/>
          <w:szCs w:val="32"/>
        </w:rPr>
        <w:t>非密封放射性物质</w:t>
      </w:r>
      <w:bookmarkEnd w:id="5"/>
    </w:p>
    <w:tbl>
      <w:tblPr>
        <w:tblW w:w="0" w:type="auto"/>
        <w:tblInd w:w="135" w:type="dxa"/>
        <w:tblLayout w:type="fixed"/>
        <w:tblCellMar>
          <w:left w:w="0" w:type="dxa"/>
          <w:right w:w="0" w:type="dxa"/>
        </w:tblCellMar>
        <w:tblLook w:val="0000"/>
      </w:tblPr>
      <w:tblGrid>
        <w:gridCol w:w="634"/>
        <w:gridCol w:w="1079"/>
        <w:gridCol w:w="1701"/>
        <w:gridCol w:w="992"/>
        <w:gridCol w:w="1418"/>
        <w:gridCol w:w="1417"/>
        <w:gridCol w:w="1276"/>
        <w:gridCol w:w="1163"/>
        <w:gridCol w:w="680"/>
        <w:gridCol w:w="1247"/>
        <w:gridCol w:w="1791"/>
      </w:tblGrid>
      <w:tr w:rsidR="00F8609E" w:rsidRPr="007179AB" w:rsidTr="00881B46">
        <w:trPr>
          <w:trHeight w:val="284"/>
        </w:trPr>
        <w:tc>
          <w:tcPr>
            <w:tcW w:w="634" w:type="dxa"/>
            <w:tcBorders>
              <w:top w:val="single" w:sz="4" w:space="0" w:color="000000"/>
              <w:left w:val="single" w:sz="4" w:space="0" w:color="000000"/>
              <w:bottom w:val="single" w:sz="4" w:space="0" w:color="000000"/>
              <w:right w:val="single" w:sz="4" w:space="0" w:color="000000"/>
            </w:tcBorders>
            <w:vAlign w:val="center"/>
          </w:tcPr>
          <w:p w:rsidR="00F8609E" w:rsidRPr="007179AB" w:rsidRDefault="00F8609E" w:rsidP="00A11B48">
            <w:pPr>
              <w:kinsoku w:val="0"/>
              <w:overflowPunct w:val="0"/>
              <w:autoSpaceDE w:val="0"/>
              <w:autoSpaceDN w:val="0"/>
              <w:adjustRightInd w:val="0"/>
              <w:snapToGrid w:val="0"/>
              <w:ind w:leftChars="50" w:left="105" w:rightChars="50" w:right="105"/>
              <w:jc w:val="center"/>
              <w:rPr>
                <w:kern w:val="0"/>
                <w:szCs w:val="21"/>
              </w:rPr>
            </w:pPr>
            <w:r w:rsidRPr="007179AB">
              <w:rPr>
                <w:kern w:val="0"/>
                <w:szCs w:val="21"/>
              </w:rPr>
              <w:t>序号</w:t>
            </w:r>
          </w:p>
        </w:tc>
        <w:tc>
          <w:tcPr>
            <w:tcW w:w="1079" w:type="dxa"/>
            <w:tcBorders>
              <w:top w:val="single" w:sz="4" w:space="0" w:color="000000"/>
              <w:left w:val="single" w:sz="4" w:space="0" w:color="000000"/>
              <w:bottom w:val="single" w:sz="4" w:space="0" w:color="000000"/>
              <w:right w:val="single" w:sz="4" w:space="0" w:color="000000"/>
            </w:tcBorders>
            <w:vAlign w:val="center"/>
          </w:tcPr>
          <w:p w:rsidR="00F8609E" w:rsidRPr="007179AB" w:rsidRDefault="00F8609E" w:rsidP="00A11B48">
            <w:pPr>
              <w:kinsoku w:val="0"/>
              <w:overflowPunct w:val="0"/>
              <w:autoSpaceDE w:val="0"/>
              <w:autoSpaceDN w:val="0"/>
              <w:adjustRightInd w:val="0"/>
              <w:snapToGrid w:val="0"/>
              <w:ind w:leftChars="50" w:left="105" w:rightChars="50" w:right="105"/>
              <w:jc w:val="center"/>
              <w:rPr>
                <w:kern w:val="0"/>
                <w:szCs w:val="21"/>
              </w:rPr>
            </w:pPr>
            <w:r w:rsidRPr="007179AB">
              <w:rPr>
                <w:kern w:val="0"/>
                <w:szCs w:val="21"/>
              </w:rPr>
              <w:t>核素名称</w:t>
            </w:r>
          </w:p>
        </w:tc>
        <w:tc>
          <w:tcPr>
            <w:tcW w:w="1701" w:type="dxa"/>
            <w:tcBorders>
              <w:top w:val="single" w:sz="4" w:space="0" w:color="000000"/>
              <w:left w:val="single" w:sz="4" w:space="0" w:color="000000"/>
              <w:bottom w:val="single" w:sz="4" w:space="0" w:color="000000"/>
              <w:right w:val="single" w:sz="4" w:space="0" w:color="000000"/>
            </w:tcBorders>
            <w:vAlign w:val="center"/>
          </w:tcPr>
          <w:p w:rsidR="00F8609E" w:rsidRPr="007179AB" w:rsidRDefault="00F8609E" w:rsidP="00A11B48">
            <w:pPr>
              <w:kinsoku w:val="0"/>
              <w:overflowPunct w:val="0"/>
              <w:autoSpaceDE w:val="0"/>
              <w:autoSpaceDN w:val="0"/>
              <w:adjustRightInd w:val="0"/>
              <w:snapToGrid w:val="0"/>
              <w:ind w:leftChars="50" w:left="105" w:rightChars="50" w:right="105"/>
              <w:jc w:val="center"/>
              <w:rPr>
                <w:kern w:val="0"/>
                <w:szCs w:val="21"/>
              </w:rPr>
            </w:pPr>
            <w:r w:rsidRPr="007179AB">
              <w:rPr>
                <w:kern w:val="0"/>
                <w:szCs w:val="21"/>
              </w:rPr>
              <w:t>理化性质</w:t>
            </w:r>
          </w:p>
        </w:tc>
        <w:tc>
          <w:tcPr>
            <w:tcW w:w="992" w:type="dxa"/>
            <w:tcBorders>
              <w:top w:val="single" w:sz="4" w:space="0" w:color="000000"/>
              <w:left w:val="single" w:sz="4" w:space="0" w:color="000000"/>
              <w:bottom w:val="single" w:sz="4" w:space="0" w:color="000000"/>
              <w:right w:val="single" w:sz="4" w:space="0" w:color="000000"/>
            </w:tcBorders>
            <w:vAlign w:val="center"/>
          </w:tcPr>
          <w:p w:rsidR="00F8609E" w:rsidRPr="007179AB" w:rsidRDefault="00F8609E" w:rsidP="00A11B48">
            <w:pPr>
              <w:kinsoku w:val="0"/>
              <w:overflowPunct w:val="0"/>
              <w:autoSpaceDE w:val="0"/>
              <w:autoSpaceDN w:val="0"/>
              <w:adjustRightInd w:val="0"/>
              <w:snapToGrid w:val="0"/>
              <w:ind w:leftChars="50" w:left="105" w:rightChars="50" w:right="105"/>
              <w:jc w:val="center"/>
              <w:rPr>
                <w:kern w:val="0"/>
                <w:szCs w:val="21"/>
              </w:rPr>
            </w:pPr>
            <w:r w:rsidRPr="007179AB">
              <w:rPr>
                <w:kern w:val="0"/>
                <w:szCs w:val="21"/>
              </w:rPr>
              <w:t>活动种类</w:t>
            </w:r>
          </w:p>
        </w:tc>
        <w:tc>
          <w:tcPr>
            <w:tcW w:w="1418" w:type="dxa"/>
            <w:tcBorders>
              <w:top w:val="single" w:sz="4" w:space="0" w:color="000000"/>
              <w:left w:val="single" w:sz="4" w:space="0" w:color="000000"/>
              <w:bottom w:val="single" w:sz="4" w:space="0" w:color="000000"/>
              <w:right w:val="single" w:sz="4" w:space="0" w:color="000000"/>
            </w:tcBorders>
            <w:vAlign w:val="center"/>
          </w:tcPr>
          <w:p w:rsidR="00F8609E" w:rsidRPr="007179AB" w:rsidRDefault="00F8609E" w:rsidP="00A11B48">
            <w:pPr>
              <w:kinsoku w:val="0"/>
              <w:overflowPunct w:val="0"/>
              <w:autoSpaceDE w:val="0"/>
              <w:autoSpaceDN w:val="0"/>
              <w:adjustRightInd w:val="0"/>
              <w:snapToGrid w:val="0"/>
              <w:ind w:leftChars="50" w:left="105" w:rightChars="50" w:right="105"/>
              <w:jc w:val="center"/>
              <w:rPr>
                <w:kern w:val="0"/>
                <w:szCs w:val="21"/>
              </w:rPr>
            </w:pPr>
            <w:r w:rsidRPr="007179AB">
              <w:rPr>
                <w:kern w:val="0"/>
                <w:szCs w:val="21"/>
              </w:rPr>
              <w:t>实际日最大</w:t>
            </w:r>
            <w:r w:rsidRPr="007179AB">
              <w:rPr>
                <w:spacing w:val="-1"/>
                <w:kern w:val="0"/>
                <w:szCs w:val="21"/>
              </w:rPr>
              <w:t>操作</w:t>
            </w:r>
            <w:r w:rsidRPr="007179AB">
              <w:rPr>
                <w:spacing w:val="-35"/>
                <w:kern w:val="0"/>
                <w:szCs w:val="21"/>
              </w:rPr>
              <w:t>量</w:t>
            </w:r>
            <w:r w:rsidRPr="007179AB">
              <w:rPr>
                <w:spacing w:val="-1"/>
                <w:kern w:val="0"/>
                <w:szCs w:val="21"/>
              </w:rPr>
              <w:t>（</w:t>
            </w:r>
            <w:r w:rsidRPr="007179AB">
              <w:rPr>
                <w:spacing w:val="-1"/>
                <w:kern w:val="0"/>
                <w:szCs w:val="21"/>
              </w:rPr>
              <w:t>Bq</w:t>
            </w:r>
            <w:r w:rsidRPr="007179AB">
              <w:rPr>
                <w:spacing w:val="-1"/>
                <w:kern w:val="0"/>
                <w:szCs w:val="21"/>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F8609E" w:rsidRPr="007179AB" w:rsidRDefault="00F8609E" w:rsidP="00A11B48">
            <w:pPr>
              <w:kinsoku w:val="0"/>
              <w:overflowPunct w:val="0"/>
              <w:autoSpaceDE w:val="0"/>
              <w:autoSpaceDN w:val="0"/>
              <w:adjustRightInd w:val="0"/>
              <w:snapToGrid w:val="0"/>
              <w:ind w:leftChars="50" w:left="105" w:rightChars="50" w:right="105"/>
              <w:jc w:val="center"/>
              <w:rPr>
                <w:kern w:val="0"/>
                <w:szCs w:val="21"/>
              </w:rPr>
            </w:pPr>
            <w:r w:rsidRPr="007179AB">
              <w:rPr>
                <w:kern w:val="0"/>
                <w:szCs w:val="21"/>
              </w:rPr>
              <w:t>日等效最大</w:t>
            </w:r>
            <w:r w:rsidRPr="007179AB">
              <w:rPr>
                <w:spacing w:val="-1"/>
                <w:kern w:val="0"/>
                <w:szCs w:val="21"/>
              </w:rPr>
              <w:t>操作</w:t>
            </w:r>
            <w:r w:rsidRPr="007179AB">
              <w:rPr>
                <w:spacing w:val="-35"/>
                <w:kern w:val="0"/>
                <w:szCs w:val="21"/>
              </w:rPr>
              <w:t>量</w:t>
            </w:r>
            <w:r w:rsidRPr="007179AB">
              <w:rPr>
                <w:spacing w:val="-1"/>
                <w:kern w:val="0"/>
                <w:szCs w:val="21"/>
              </w:rPr>
              <w:t>（</w:t>
            </w:r>
            <w:r w:rsidRPr="007179AB">
              <w:rPr>
                <w:spacing w:val="-1"/>
                <w:kern w:val="0"/>
                <w:szCs w:val="21"/>
              </w:rPr>
              <w:t>Bq</w:t>
            </w:r>
            <w:r w:rsidRPr="007179AB">
              <w:rPr>
                <w:spacing w:val="-1"/>
                <w:kern w:val="0"/>
                <w:szCs w:val="21"/>
              </w:rPr>
              <w:t>）</w:t>
            </w:r>
          </w:p>
        </w:tc>
        <w:tc>
          <w:tcPr>
            <w:tcW w:w="1276" w:type="dxa"/>
            <w:tcBorders>
              <w:top w:val="single" w:sz="4" w:space="0" w:color="000000"/>
              <w:left w:val="single" w:sz="4" w:space="0" w:color="000000"/>
              <w:bottom w:val="single" w:sz="4" w:space="0" w:color="000000"/>
              <w:right w:val="single" w:sz="4" w:space="0" w:color="000000"/>
            </w:tcBorders>
            <w:vAlign w:val="center"/>
          </w:tcPr>
          <w:p w:rsidR="00F8609E" w:rsidRPr="00760449" w:rsidRDefault="00F8609E" w:rsidP="00A11B48">
            <w:pPr>
              <w:kinsoku w:val="0"/>
              <w:overflowPunct w:val="0"/>
              <w:autoSpaceDE w:val="0"/>
              <w:autoSpaceDN w:val="0"/>
              <w:adjustRightInd w:val="0"/>
              <w:snapToGrid w:val="0"/>
              <w:ind w:leftChars="50" w:left="105" w:rightChars="50" w:right="105"/>
              <w:jc w:val="center"/>
              <w:rPr>
                <w:kern w:val="0"/>
                <w:szCs w:val="21"/>
              </w:rPr>
            </w:pPr>
            <w:r w:rsidRPr="00760449">
              <w:rPr>
                <w:kern w:val="0"/>
                <w:szCs w:val="21"/>
              </w:rPr>
              <w:t>年最大用量</w:t>
            </w:r>
          </w:p>
          <w:p w:rsidR="00F8609E" w:rsidRPr="007179AB" w:rsidRDefault="00F8609E" w:rsidP="00A11B48">
            <w:pPr>
              <w:kinsoku w:val="0"/>
              <w:overflowPunct w:val="0"/>
              <w:autoSpaceDE w:val="0"/>
              <w:autoSpaceDN w:val="0"/>
              <w:adjustRightInd w:val="0"/>
              <w:snapToGrid w:val="0"/>
              <w:ind w:leftChars="50" w:left="105" w:rightChars="50" w:right="105"/>
              <w:jc w:val="center"/>
              <w:rPr>
                <w:kern w:val="0"/>
                <w:szCs w:val="21"/>
              </w:rPr>
            </w:pPr>
            <w:r w:rsidRPr="00760449">
              <w:rPr>
                <w:kern w:val="0"/>
                <w:szCs w:val="21"/>
              </w:rPr>
              <w:t>（</w:t>
            </w:r>
            <w:r w:rsidRPr="00760449">
              <w:rPr>
                <w:kern w:val="0"/>
                <w:szCs w:val="21"/>
              </w:rPr>
              <w:t>Bq</w:t>
            </w:r>
            <w:r w:rsidRPr="00760449">
              <w:rPr>
                <w:kern w:val="0"/>
                <w:szCs w:val="21"/>
              </w:rPr>
              <w:t>）</w:t>
            </w:r>
          </w:p>
        </w:tc>
        <w:tc>
          <w:tcPr>
            <w:tcW w:w="1163" w:type="dxa"/>
            <w:tcBorders>
              <w:top w:val="single" w:sz="4" w:space="0" w:color="000000"/>
              <w:left w:val="single" w:sz="4" w:space="0" w:color="000000"/>
              <w:bottom w:val="single" w:sz="4" w:space="0" w:color="000000"/>
              <w:right w:val="single" w:sz="4" w:space="0" w:color="000000"/>
            </w:tcBorders>
            <w:vAlign w:val="center"/>
          </w:tcPr>
          <w:p w:rsidR="00F8609E" w:rsidRPr="007179AB" w:rsidRDefault="00F8609E" w:rsidP="00A11B48">
            <w:pPr>
              <w:kinsoku w:val="0"/>
              <w:overflowPunct w:val="0"/>
              <w:autoSpaceDE w:val="0"/>
              <w:autoSpaceDN w:val="0"/>
              <w:adjustRightInd w:val="0"/>
              <w:snapToGrid w:val="0"/>
              <w:ind w:leftChars="50" w:left="105" w:rightChars="50" w:right="105"/>
              <w:jc w:val="center"/>
              <w:rPr>
                <w:kern w:val="0"/>
                <w:szCs w:val="21"/>
              </w:rPr>
            </w:pPr>
            <w:r w:rsidRPr="007179AB">
              <w:rPr>
                <w:kern w:val="0"/>
                <w:szCs w:val="21"/>
              </w:rPr>
              <w:t>用途</w:t>
            </w:r>
          </w:p>
        </w:tc>
        <w:tc>
          <w:tcPr>
            <w:tcW w:w="680" w:type="dxa"/>
            <w:tcBorders>
              <w:top w:val="single" w:sz="4" w:space="0" w:color="000000"/>
              <w:left w:val="single" w:sz="4" w:space="0" w:color="000000"/>
              <w:bottom w:val="single" w:sz="4" w:space="0" w:color="000000"/>
              <w:right w:val="single" w:sz="4" w:space="0" w:color="000000"/>
            </w:tcBorders>
            <w:vAlign w:val="center"/>
          </w:tcPr>
          <w:p w:rsidR="00F8609E" w:rsidRPr="007179AB" w:rsidRDefault="00F8609E" w:rsidP="00A11B48">
            <w:pPr>
              <w:kinsoku w:val="0"/>
              <w:overflowPunct w:val="0"/>
              <w:autoSpaceDE w:val="0"/>
              <w:autoSpaceDN w:val="0"/>
              <w:adjustRightInd w:val="0"/>
              <w:snapToGrid w:val="0"/>
              <w:ind w:leftChars="50" w:left="105" w:rightChars="50" w:right="105"/>
              <w:jc w:val="center"/>
              <w:rPr>
                <w:kern w:val="0"/>
                <w:szCs w:val="21"/>
              </w:rPr>
            </w:pPr>
            <w:r w:rsidRPr="007179AB">
              <w:rPr>
                <w:kern w:val="0"/>
                <w:szCs w:val="21"/>
              </w:rPr>
              <w:t>操作方式</w:t>
            </w:r>
          </w:p>
        </w:tc>
        <w:tc>
          <w:tcPr>
            <w:tcW w:w="1247" w:type="dxa"/>
            <w:tcBorders>
              <w:top w:val="single" w:sz="4" w:space="0" w:color="000000"/>
              <w:left w:val="single" w:sz="4" w:space="0" w:color="000000"/>
              <w:bottom w:val="single" w:sz="4" w:space="0" w:color="000000"/>
              <w:right w:val="single" w:sz="4" w:space="0" w:color="000000"/>
            </w:tcBorders>
            <w:vAlign w:val="center"/>
          </w:tcPr>
          <w:p w:rsidR="00F8609E" w:rsidRPr="007179AB" w:rsidRDefault="00F8609E" w:rsidP="00A11B48">
            <w:pPr>
              <w:kinsoku w:val="0"/>
              <w:overflowPunct w:val="0"/>
              <w:autoSpaceDE w:val="0"/>
              <w:autoSpaceDN w:val="0"/>
              <w:adjustRightInd w:val="0"/>
              <w:snapToGrid w:val="0"/>
              <w:ind w:leftChars="50" w:left="105" w:rightChars="50" w:right="105"/>
              <w:jc w:val="center"/>
              <w:rPr>
                <w:kern w:val="0"/>
                <w:szCs w:val="21"/>
              </w:rPr>
            </w:pPr>
            <w:r w:rsidRPr="007179AB">
              <w:rPr>
                <w:kern w:val="0"/>
                <w:szCs w:val="21"/>
              </w:rPr>
              <w:t>使用场所</w:t>
            </w:r>
          </w:p>
        </w:tc>
        <w:tc>
          <w:tcPr>
            <w:tcW w:w="1791" w:type="dxa"/>
            <w:tcBorders>
              <w:top w:val="single" w:sz="4" w:space="0" w:color="000000"/>
              <w:left w:val="single" w:sz="4" w:space="0" w:color="000000"/>
              <w:bottom w:val="single" w:sz="4" w:space="0" w:color="000000"/>
              <w:right w:val="single" w:sz="4" w:space="0" w:color="000000"/>
            </w:tcBorders>
            <w:vAlign w:val="center"/>
          </w:tcPr>
          <w:p w:rsidR="00F8609E" w:rsidRPr="007179AB" w:rsidRDefault="00F8609E" w:rsidP="00A11B48">
            <w:pPr>
              <w:kinsoku w:val="0"/>
              <w:overflowPunct w:val="0"/>
              <w:autoSpaceDE w:val="0"/>
              <w:autoSpaceDN w:val="0"/>
              <w:adjustRightInd w:val="0"/>
              <w:snapToGrid w:val="0"/>
              <w:ind w:leftChars="50" w:left="105" w:rightChars="50" w:right="105"/>
              <w:jc w:val="center"/>
              <w:rPr>
                <w:kern w:val="0"/>
                <w:szCs w:val="21"/>
              </w:rPr>
            </w:pPr>
            <w:r w:rsidRPr="007179AB">
              <w:rPr>
                <w:kern w:val="0"/>
                <w:szCs w:val="21"/>
              </w:rPr>
              <w:t>贮存方式与地点</w:t>
            </w:r>
          </w:p>
        </w:tc>
      </w:tr>
      <w:tr w:rsidR="00AB369A" w:rsidRPr="007179AB" w:rsidTr="00ED3E32">
        <w:trPr>
          <w:trHeight w:val="886"/>
        </w:trPr>
        <w:tc>
          <w:tcPr>
            <w:tcW w:w="634" w:type="dxa"/>
            <w:tcBorders>
              <w:top w:val="single" w:sz="4" w:space="0" w:color="000000"/>
              <w:left w:val="single" w:sz="4" w:space="0" w:color="000000"/>
              <w:bottom w:val="single" w:sz="4" w:space="0" w:color="000000"/>
              <w:right w:val="single" w:sz="4" w:space="0" w:color="000000"/>
            </w:tcBorders>
            <w:vAlign w:val="center"/>
          </w:tcPr>
          <w:p w:rsidR="00AB369A" w:rsidRPr="007179AB" w:rsidRDefault="00AB369A" w:rsidP="00A11B48">
            <w:pPr>
              <w:adjustRightInd w:val="0"/>
              <w:snapToGrid w:val="0"/>
              <w:ind w:leftChars="50" w:left="105" w:rightChars="50" w:right="105"/>
              <w:jc w:val="center"/>
              <w:rPr>
                <w:szCs w:val="21"/>
              </w:rPr>
            </w:pPr>
            <w:r w:rsidRPr="007179AB">
              <w:rPr>
                <w:szCs w:val="21"/>
              </w:rPr>
              <w:t>1</w:t>
            </w:r>
          </w:p>
        </w:tc>
        <w:tc>
          <w:tcPr>
            <w:tcW w:w="1079" w:type="dxa"/>
            <w:tcBorders>
              <w:top w:val="single" w:sz="4" w:space="0" w:color="000000"/>
              <w:left w:val="single" w:sz="4" w:space="0" w:color="000000"/>
              <w:bottom w:val="single" w:sz="4" w:space="0" w:color="000000"/>
              <w:right w:val="single" w:sz="4" w:space="0" w:color="000000"/>
            </w:tcBorders>
            <w:vAlign w:val="center"/>
          </w:tcPr>
          <w:p w:rsidR="00AB369A" w:rsidRPr="007179AB" w:rsidRDefault="00AB369A" w:rsidP="00A11B48">
            <w:pPr>
              <w:spacing w:line="400" w:lineRule="exact"/>
              <w:jc w:val="center"/>
              <w:rPr>
                <w:szCs w:val="21"/>
                <w:vertAlign w:val="superscript"/>
              </w:rPr>
            </w:pPr>
            <w:smartTag w:uri="urn:schemas-microsoft-com:office:smarttags" w:element="chmetcnv">
              <w:smartTagPr>
                <w:attr w:name="UnitName" w:val="F"/>
                <w:attr w:name="SourceValue" w:val="18"/>
                <w:attr w:name="HasSpace" w:val="False"/>
                <w:attr w:name="Negative" w:val="False"/>
                <w:attr w:name="NumberType" w:val="1"/>
                <w:attr w:name="TCSC" w:val="0"/>
              </w:smartTagPr>
              <w:r w:rsidRPr="007179AB">
                <w:rPr>
                  <w:szCs w:val="21"/>
                  <w:vertAlign w:val="superscript"/>
                </w:rPr>
                <w:t>18</w:t>
              </w:r>
              <w:r w:rsidRPr="007179AB">
                <w:rPr>
                  <w:szCs w:val="21"/>
                </w:rPr>
                <w:t>F</w:t>
              </w:r>
            </w:smartTag>
          </w:p>
        </w:tc>
        <w:tc>
          <w:tcPr>
            <w:tcW w:w="1701" w:type="dxa"/>
            <w:tcBorders>
              <w:top w:val="single" w:sz="4" w:space="0" w:color="000000"/>
              <w:left w:val="single" w:sz="4" w:space="0" w:color="000000"/>
              <w:bottom w:val="single" w:sz="4" w:space="0" w:color="000000"/>
              <w:right w:val="single" w:sz="4" w:space="0" w:color="000000"/>
            </w:tcBorders>
            <w:vAlign w:val="center"/>
          </w:tcPr>
          <w:p w:rsidR="00AB369A" w:rsidRPr="007179AB" w:rsidRDefault="00AB369A" w:rsidP="00A11B48">
            <w:pPr>
              <w:autoSpaceDE w:val="0"/>
              <w:autoSpaceDN w:val="0"/>
              <w:adjustRightInd w:val="0"/>
              <w:snapToGrid w:val="0"/>
              <w:jc w:val="center"/>
              <w:rPr>
                <w:kern w:val="0"/>
                <w:szCs w:val="21"/>
              </w:rPr>
            </w:pPr>
            <w:r w:rsidRPr="007179AB">
              <w:rPr>
                <w:kern w:val="0"/>
                <w:szCs w:val="21"/>
              </w:rPr>
              <w:t>液态低毒</w:t>
            </w:r>
          </w:p>
          <w:p w:rsidR="00AB369A" w:rsidRPr="007179AB" w:rsidRDefault="00AB369A" w:rsidP="00A11B48">
            <w:pPr>
              <w:overflowPunct w:val="0"/>
              <w:autoSpaceDE w:val="0"/>
              <w:autoSpaceDN w:val="0"/>
              <w:adjustRightInd w:val="0"/>
              <w:snapToGrid w:val="0"/>
              <w:ind w:leftChars="50" w:left="105" w:rightChars="50" w:right="105"/>
              <w:jc w:val="center"/>
              <w:rPr>
                <w:kern w:val="0"/>
                <w:szCs w:val="21"/>
              </w:rPr>
            </w:pPr>
            <w:r w:rsidRPr="007179AB">
              <w:rPr>
                <w:kern w:val="0"/>
                <w:szCs w:val="21"/>
              </w:rPr>
              <w:t>半衰期</w:t>
            </w:r>
            <w:r w:rsidRPr="007179AB">
              <w:rPr>
                <w:kern w:val="0"/>
                <w:szCs w:val="21"/>
              </w:rPr>
              <w:t>109.7min</w:t>
            </w:r>
          </w:p>
        </w:tc>
        <w:tc>
          <w:tcPr>
            <w:tcW w:w="992" w:type="dxa"/>
            <w:tcBorders>
              <w:top w:val="single" w:sz="4" w:space="0" w:color="000000"/>
              <w:left w:val="single" w:sz="4" w:space="0" w:color="000000"/>
              <w:bottom w:val="single" w:sz="4" w:space="0" w:color="000000"/>
              <w:right w:val="single" w:sz="4" w:space="0" w:color="000000"/>
            </w:tcBorders>
            <w:vAlign w:val="center"/>
          </w:tcPr>
          <w:p w:rsidR="00AB369A" w:rsidRPr="007179AB" w:rsidRDefault="00AB369A" w:rsidP="00A11B48">
            <w:pPr>
              <w:kinsoku w:val="0"/>
              <w:overflowPunct w:val="0"/>
              <w:autoSpaceDE w:val="0"/>
              <w:autoSpaceDN w:val="0"/>
              <w:adjustRightInd w:val="0"/>
              <w:snapToGrid w:val="0"/>
              <w:ind w:leftChars="50" w:left="105" w:rightChars="50" w:right="105"/>
              <w:jc w:val="center"/>
              <w:rPr>
                <w:kern w:val="0"/>
                <w:szCs w:val="21"/>
              </w:rPr>
            </w:pPr>
            <w:r w:rsidRPr="007179AB">
              <w:rPr>
                <w:kern w:val="0"/>
                <w:szCs w:val="21"/>
              </w:rPr>
              <w:t>使用</w:t>
            </w:r>
          </w:p>
        </w:tc>
        <w:tc>
          <w:tcPr>
            <w:tcW w:w="1418" w:type="dxa"/>
            <w:tcBorders>
              <w:top w:val="single" w:sz="4" w:space="0" w:color="000000"/>
              <w:left w:val="single" w:sz="4" w:space="0" w:color="000000"/>
              <w:bottom w:val="single" w:sz="4" w:space="0" w:color="000000"/>
              <w:right w:val="single" w:sz="4" w:space="0" w:color="000000"/>
            </w:tcBorders>
            <w:vAlign w:val="center"/>
          </w:tcPr>
          <w:p w:rsidR="00AB369A" w:rsidRPr="007179AB" w:rsidRDefault="00E9691E" w:rsidP="00E9691E">
            <w:pPr>
              <w:spacing w:line="400" w:lineRule="exact"/>
              <w:jc w:val="center"/>
              <w:rPr>
                <w:szCs w:val="21"/>
              </w:rPr>
            </w:pPr>
            <w:r>
              <w:rPr>
                <w:rFonts w:hint="eastAsia"/>
                <w:szCs w:val="21"/>
              </w:rPr>
              <w:t>1.11</w:t>
            </w:r>
            <w:r w:rsidR="00AB369A" w:rsidRPr="007179AB">
              <w:rPr>
                <w:szCs w:val="21"/>
              </w:rPr>
              <w:t>×10</w:t>
            </w:r>
            <w:r>
              <w:rPr>
                <w:rFonts w:hint="eastAsia"/>
                <w:szCs w:val="21"/>
                <w:vertAlign w:val="superscript"/>
              </w:rPr>
              <w:t>10</w:t>
            </w:r>
          </w:p>
        </w:tc>
        <w:tc>
          <w:tcPr>
            <w:tcW w:w="1417" w:type="dxa"/>
            <w:tcBorders>
              <w:top w:val="single" w:sz="4" w:space="0" w:color="000000"/>
              <w:left w:val="single" w:sz="4" w:space="0" w:color="000000"/>
              <w:bottom w:val="single" w:sz="4" w:space="0" w:color="000000"/>
              <w:right w:val="single" w:sz="4" w:space="0" w:color="000000"/>
            </w:tcBorders>
            <w:vAlign w:val="center"/>
          </w:tcPr>
          <w:p w:rsidR="00AB369A" w:rsidRPr="007179AB" w:rsidRDefault="00E9691E" w:rsidP="00E9691E">
            <w:pPr>
              <w:spacing w:line="400" w:lineRule="exact"/>
              <w:jc w:val="center"/>
              <w:rPr>
                <w:szCs w:val="21"/>
              </w:rPr>
            </w:pPr>
            <w:r>
              <w:rPr>
                <w:rFonts w:hint="eastAsia"/>
                <w:szCs w:val="21"/>
              </w:rPr>
              <w:t>1.11</w:t>
            </w:r>
            <w:r w:rsidR="00AB369A" w:rsidRPr="007179AB">
              <w:rPr>
                <w:szCs w:val="21"/>
              </w:rPr>
              <w:t>×10</w:t>
            </w:r>
            <w:r>
              <w:rPr>
                <w:rFonts w:hint="eastAsia"/>
                <w:szCs w:val="21"/>
                <w:vertAlign w:val="superscript"/>
              </w:rPr>
              <w:t>7</w:t>
            </w:r>
          </w:p>
        </w:tc>
        <w:tc>
          <w:tcPr>
            <w:tcW w:w="1276" w:type="dxa"/>
            <w:tcBorders>
              <w:top w:val="single" w:sz="4" w:space="0" w:color="000000"/>
              <w:left w:val="single" w:sz="4" w:space="0" w:color="000000"/>
              <w:bottom w:val="single" w:sz="4" w:space="0" w:color="000000"/>
              <w:right w:val="single" w:sz="4" w:space="0" w:color="000000"/>
            </w:tcBorders>
            <w:vAlign w:val="center"/>
          </w:tcPr>
          <w:p w:rsidR="00AB369A" w:rsidRPr="003C702C" w:rsidRDefault="00AB369A" w:rsidP="00881B46">
            <w:pPr>
              <w:jc w:val="center"/>
              <w:rPr>
                <w:szCs w:val="21"/>
              </w:rPr>
            </w:pPr>
            <w:r w:rsidRPr="003C702C">
              <w:rPr>
                <w:rFonts w:hint="eastAsia"/>
                <w:szCs w:val="21"/>
              </w:rPr>
              <w:t>2.78</w:t>
            </w:r>
            <w:r w:rsidRPr="003C702C">
              <w:rPr>
                <w:szCs w:val="21"/>
              </w:rPr>
              <w:t>×10</w:t>
            </w:r>
            <w:r w:rsidRPr="003C702C">
              <w:rPr>
                <w:szCs w:val="21"/>
                <w:vertAlign w:val="superscript"/>
              </w:rPr>
              <w:t>1</w:t>
            </w:r>
            <w:r w:rsidRPr="003C702C">
              <w:rPr>
                <w:rFonts w:hint="eastAsia"/>
                <w:szCs w:val="21"/>
                <w:vertAlign w:val="superscript"/>
              </w:rPr>
              <w:t>2</w:t>
            </w:r>
          </w:p>
        </w:tc>
        <w:tc>
          <w:tcPr>
            <w:tcW w:w="1163" w:type="dxa"/>
            <w:tcBorders>
              <w:top w:val="single" w:sz="4" w:space="0" w:color="000000"/>
              <w:left w:val="single" w:sz="4" w:space="0" w:color="000000"/>
              <w:bottom w:val="single" w:sz="4" w:space="0" w:color="000000"/>
              <w:right w:val="single" w:sz="4" w:space="0" w:color="000000"/>
            </w:tcBorders>
            <w:vAlign w:val="center"/>
          </w:tcPr>
          <w:p w:rsidR="00AB369A" w:rsidRPr="007179AB" w:rsidRDefault="00AB369A" w:rsidP="00A11B48">
            <w:pPr>
              <w:spacing w:line="400" w:lineRule="exact"/>
              <w:jc w:val="center"/>
              <w:rPr>
                <w:szCs w:val="21"/>
              </w:rPr>
            </w:pPr>
            <w:r w:rsidRPr="007179AB">
              <w:rPr>
                <w:rFonts w:hint="eastAsia"/>
                <w:szCs w:val="21"/>
              </w:rPr>
              <w:t>显像诊断</w:t>
            </w:r>
          </w:p>
        </w:tc>
        <w:tc>
          <w:tcPr>
            <w:tcW w:w="680" w:type="dxa"/>
            <w:tcBorders>
              <w:top w:val="single" w:sz="4" w:space="0" w:color="000000"/>
              <w:left w:val="single" w:sz="4" w:space="0" w:color="000000"/>
              <w:bottom w:val="single" w:sz="4" w:space="0" w:color="auto"/>
              <w:right w:val="single" w:sz="4" w:space="0" w:color="000000"/>
            </w:tcBorders>
            <w:vAlign w:val="center"/>
          </w:tcPr>
          <w:p w:rsidR="00AB369A" w:rsidRPr="007179AB" w:rsidRDefault="00AB369A" w:rsidP="00A11B48">
            <w:pPr>
              <w:snapToGrid w:val="0"/>
              <w:contextualSpacing/>
              <w:jc w:val="center"/>
              <w:rPr>
                <w:szCs w:val="21"/>
              </w:rPr>
            </w:pPr>
            <w:r w:rsidRPr="007179AB">
              <w:rPr>
                <w:szCs w:val="21"/>
              </w:rPr>
              <w:t>很简单</w:t>
            </w:r>
          </w:p>
          <w:p w:rsidR="00AB369A" w:rsidRPr="007179AB" w:rsidRDefault="00AB369A" w:rsidP="00A11B48">
            <w:pPr>
              <w:snapToGrid w:val="0"/>
              <w:contextualSpacing/>
              <w:jc w:val="center"/>
              <w:rPr>
                <w:szCs w:val="21"/>
              </w:rPr>
            </w:pPr>
            <w:r w:rsidRPr="007179AB">
              <w:rPr>
                <w:szCs w:val="21"/>
              </w:rPr>
              <w:t>操作</w:t>
            </w:r>
          </w:p>
        </w:tc>
        <w:tc>
          <w:tcPr>
            <w:tcW w:w="1247" w:type="dxa"/>
            <w:vMerge w:val="restart"/>
            <w:tcBorders>
              <w:top w:val="single" w:sz="4" w:space="0" w:color="000000"/>
              <w:left w:val="single" w:sz="4" w:space="0" w:color="000000"/>
              <w:right w:val="single" w:sz="4" w:space="0" w:color="000000"/>
            </w:tcBorders>
            <w:vAlign w:val="center"/>
          </w:tcPr>
          <w:p w:rsidR="00AB369A" w:rsidRPr="007179AB" w:rsidRDefault="00AE3A91" w:rsidP="00AB369A">
            <w:pPr>
              <w:snapToGrid w:val="0"/>
              <w:contextualSpacing/>
              <w:jc w:val="center"/>
              <w:rPr>
                <w:szCs w:val="21"/>
              </w:rPr>
            </w:pPr>
            <w:r>
              <w:rPr>
                <w:rFonts w:hint="eastAsia"/>
                <w:szCs w:val="21"/>
              </w:rPr>
              <w:t>8</w:t>
            </w:r>
            <w:r>
              <w:rPr>
                <w:rFonts w:hint="eastAsia"/>
                <w:szCs w:val="21"/>
              </w:rPr>
              <w:t>号楼</w:t>
            </w:r>
            <w:r>
              <w:rPr>
                <w:rFonts w:hint="eastAsia"/>
                <w:szCs w:val="21"/>
              </w:rPr>
              <w:t>1</w:t>
            </w:r>
            <w:r>
              <w:rPr>
                <w:rFonts w:hint="eastAsia"/>
                <w:szCs w:val="21"/>
              </w:rPr>
              <w:t>层</w:t>
            </w:r>
            <w:r w:rsidR="00FB2370">
              <w:rPr>
                <w:rFonts w:hint="eastAsia"/>
                <w:szCs w:val="21"/>
              </w:rPr>
              <w:t>核医学场所</w:t>
            </w:r>
          </w:p>
        </w:tc>
        <w:tc>
          <w:tcPr>
            <w:tcW w:w="1791" w:type="dxa"/>
            <w:vMerge w:val="restart"/>
            <w:tcBorders>
              <w:top w:val="single" w:sz="4" w:space="0" w:color="000000"/>
              <w:left w:val="single" w:sz="4" w:space="0" w:color="000000"/>
              <w:right w:val="single" w:sz="4" w:space="0" w:color="000000"/>
            </w:tcBorders>
            <w:vAlign w:val="center"/>
          </w:tcPr>
          <w:p w:rsidR="00AB369A" w:rsidRPr="007179AB" w:rsidRDefault="00AB369A" w:rsidP="00B230E5">
            <w:pPr>
              <w:snapToGrid w:val="0"/>
              <w:contextualSpacing/>
              <w:jc w:val="center"/>
              <w:rPr>
                <w:szCs w:val="21"/>
              </w:rPr>
            </w:pPr>
            <w:r w:rsidRPr="007179AB">
              <w:rPr>
                <w:szCs w:val="21"/>
              </w:rPr>
              <w:t>根据实际使用量向有资质单位购买（现买现用），</w:t>
            </w:r>
            <w:r w:rsidRPr="007179AB">
              <w:rPr>
                <w:bCs/>
                <w:szCs w:val="21"/>
              </w:rPr>
              <w:t>购买后的放射性药物连同铅罐包装放置于</w:t>
            </w:r>
            <w:r w:rsidR="00B230E5" w:rsidRPr="007179AB">
              <w:rPr>
                <w:rFonts w:hint="eastAsia"/>
                <w:noProof/>
                <w:szCs w:val="21"/>
              </w:rPr>
              <w:t>源库</w:t>
            </w:r>
            <w:r w:rsidRPr="007179AB">
              <w:rPr>
                <w:rFonts w:hint="eastAsia"/>
                <w:noProof/>
                <w:szCs w:val="21"/>
              </w:rPr>
              <w:t>内</w:t>
            </w:r>
            <w:r w:rsidRPr="007179AB">
              <w:rPr>
                <w:noProof/>
                <w:szCs w:val="21"/>
              </w:rPr>
              <w:t>，</w:t>
            </w:r>
            <w:r w:rsidR="00B230E5" w:rsidRPr="007179AB">
              <w:rPr>
                <w:rFonts w:hint="eastAsia"/>
                <w:noProof/>
                <w:szCs w:val="21"/>
              </w:rPr>
              <w:t>源库</w:t>
            </w:r>
            <w:r w:rsidRPr="007179AB">
              <w:rPr>
                <w:noProof/>
                <w:szCs w:val="21"/>
              </w:rPr>
              <w:t>双人双锁管理。</w:t>
            </w:r>
          </w:p>
        </w:tc>
      </w:tr>
      <w:tr w:rsidR="00AB369A" w:rsidRPr="007179AB" w:rsidTr="001F0BC4">
        <w:trPr>
          <w:trHeight w:val="284"/>
        </w:trPr>
        <w:tc>
          <w:tcPr>
            <w:tcW w:w="634" w:type="dxa"/>
            <w:tcBorders>
              <w:top w:val="single" w:sz="4" w:space="0" w:color="000000"/>
              <w:left w:val="single" w:sz="4" w:space="0" w:color="000000"/>
              <w:bottom w:val="single" w:sz="4" w:space="0" w:color="000000"/>
              <w:right w:val="single" w:sz="4" w:space="0" w:color="000000"/>
            </w:tcBorders>
            <w:vAlign w:val="center"/>
          </w:tcPr>
          <w:p w:rsidR="00AB369A" w:rsidRPr="007179AB" w:rsidRDefault="00AB369A" w:rsidP="00A11B48">
            <w:pPr>
              <w:adjustRightInd w:val="0"/>
              <w:snapToGrid w:val="0"/>
              <w:ind w:leftChars="50" w:left="105" w:rightChars="50" w:right="105"/>
              <w:jc w:val="center"/>
              <w:rPr>
                <w:szCs w:val="21"/>
              </w:rPr>
            </w:pPr>
            <w:r w:rsidRPr="007179AB">
              <w:rPr>
                <w:szCs w:val="21"/>
              </w:rPr>
              <w:t>2</w:t>
            </w:r>
          </w:p>
        </w:tc>
        <w:tc>
          <w:tcPr>
            <w:tcW w:w="1079" w:type="dxa"/>
            <w:tcBorders>
              <w:top w:val="single" w:sz="4" w:space="0" w:color="000000"/>
              <w:left w:val="single" w:sz="4" w:space="0" w:color="000000"/>
              <w:bottom w:val="single" w:sz="4" w:space="0" w:color="000000"/>
              <w:right w:val="single" w:sz="4" w:space="0" w:color="000000"/>
            </w:tcBorders>
            <w:vAlign w:val="center"/>
          </w:tcPr>
          <w:p w:rsidR="00AB369A" w:rsidRPr="007179AB" w:rsidRDefault="00AB369A" w:rsidP="00A11B48">
            <w:pPr>
              <w:spacing w:line="400" w:lineRule="exact"/>
              <w:jc w:val="center"/>
              <w:rPr>
                <w:szCs w:val="21"/>
                <w:vertAlign w:val="superscript"/>
              </w:rPr>
            </w:pPr>
            <w:r w:rsidRPr="007179AB">
              <w:rPr>
                <w:szCs w:val="21"/>
                <w:vertAlign w:val="superscript"/>
              </w:rPr>
              <w:t>99m</w:t>
            </w:r>
            <w:r w:rsidRPr="007179AB">
              <w:rPr>
                <w:szCs w:val="21"/>
              </w:rPr>
              <w:t>Tc</w:t>
            </w:r>
          </w:p>
        </w:tc>
        <w:tc>
          <w:tcPr>
            <w:tcW w:w="1701" w:type="dxa"/>
            <w:tcBorders>
              <w:top w:val="single" w:sz="4" w:space="0" w:color="000000"/>
              <w:left w:val="single" w:sz="4" w:space="0" w:color="000000"/>
              <w:bottom w:val="single" w:sz="4" w:space="0" w:color="000000"/>
              <w:right w:val="single" w:sz="4" w:space="0" w:color="000000"/>
            </w:tcBorders>
            <w:vAlign w:val="center"/>
          </w:tcPr>
          <w:p w:rsidR="00AB369A" w:rsidRPr="007179AB" w:rsidRDefault="00AB369A" w:rsidP="00A11B48">
            <w:pPr>
              <w:autoSpaceDE w:val="0"/>
              <w:autoSpaceDN w:val="0"/>
              <w:adjustRightInd w:val="0"/>
              <w:snapToGrid w:val="0"/>
              <w:jc w:val="center"/>
              <w:rPr>
                <w:kern w:val="0"/>
                <w:szCs w:val="21"/>
              </w:rPr>
            </w:pPr>
            <w:r w:rsidRPr="007179AB">
              <w:rPr>
                <w:kern w:val="0"/>
                <w:szCs w:val="21"/>
              </w:rPr>
              <w:t>液态低毒</w:t>
            </w:r>
          </w:p>
          <w:p w:rsidR="00AB369A" w:rsidRPr="007179AB" w:rsidRDefault="00AB369A" w:rsidP="00A11B48">
            <w:pPr>
              <w:overflowPunct w:val="0"/>
              <w:autoSpaceDE w:val="0"/>
              <w:autoSpaceDN w:val="0"/>
              <w:adjustRightInd w:val="0"/>
              <w:snapToGrid w:val="0"/>
              <w:ind w:leftChars="50" w:left="105" w:rightChars="50" w:right="105"/>
              <w:jc w:val="center"/>
              <w:rPr>
                <w:kern w:val="0"/>
                <w:szCs w:val="21"/>
              </w:rPr>
            </w:pPr>
            <w:r w:rsidRPr="007179AB">
              <w:rPr>
                <w:kern w:val="0"/>
                <w:szCs w:val="21"/>
              </w:rPr>
              <w:t>半衰期</w:t>
            </w:r>
            <w:r w:rsidRPr="007179AB">
              <w:rPr>
                <w:kern w:val="0"/>
                <w:szCs w:val="21"/>
              </w:rPr>
              <w:t>6.02h</w:t>
            </w:r>
          </w:p>
        </w:tc>
        <w:tc>
          <w:tcPr>
            <w:tcW w:w="992" w:type="dxa"/>
            <w:tcBorders>
              <w:top w:val="single" w:sz="4" w:space="0" w:color="000000"/>
              <w:left w:val="single" w:sz="4" w:space="0" w:color="000000"/>
              <w:bottom w:val="single" w:sz="4" w:space="0" w:color="000000"/>
              <w:right w:val="single" w:sz="4" w:space="0" w:color="000000"/>
            </w:tcBorders>
            <w:vAlign w:val="center"/>
          </w:tcPr>
          <w:p w:rsidR="00AB369A" w:rsidRPr="007179AB" w:rsidRDefault="00AB369A" w:rsidP="00A11B48">
            <w:pPr>
              <w:jc w:val="center"/>
              <w:rPr>
                <w:szCs w:val="21"/>
              </w:rPr>
            </w:pPr>
            <w:r w:rsidRPr="007179AB">
              <w:rPr>
                <w:kern w:val="0"/>
                <w:szCs w:val="21"/>
              </w:rPr>
              <w:t>使用</w:t>
            </w:r>
          </w:p>
        </w:tc>
        <w:tc>
          <w:tcPr>
            <w:tcW w:w="1418" w:type="dxa"/>
            <w:tcBorders>
              <w:top w:val="single" w:sz="4" w:space="0" w:color="000000"/>
              <w:left w:val="single" w:sz="4" w:space="0" w:color="000000"/>
              <w:bottom w:val="single" w:sz="4" w:space="0" w:color="000000"/>
              <w:right w:val="single" w:sz="4" w:space="0" w:color="000000"/>
            </w:tcBorders>
            <w:vAlign w:val="center"/>
          </w:tcPr>
          <w:p w:rsidR="00AB369A" w:rsidRPr="007179AB" w:rsidRDefault="00A83C9F" w:rsidP="00E9691E">
            <w:pPr>
              <w:spacing w:line="400" w:lineRule="exact"/>
              <w:jc w:val="center"/>
              <w:rPr>
                <w:szCs w:val="21"/>
              </w:rPr>
            </w:pPr>
            <w:r>
              <w:rPr>
                <w:rFonts w:hint="eastAsia"/>
                <w:szCs w:val="21"/>
              </w:rPr>
              <w:t>1.</w:t>
            </w:r>
            <w:r w:rsidR="00E9691E">
              <w:rPr>
                <w:rFonts w:hint="eastAsia"/>
                <w:szCs w:val="21"/>
              </w:rPr>
              <w:t>85</w:t>
            </w:r>
            <w:r w:rsidR="00AB369A" w:rsidRPr="007179AB">
              <w:rPr>
                <w:szCs w:val="21"/>
              </w:rPr>
              <w:t>×10</w:t>
            </w:r>
            <w:r w:rsidR="00AB369A" w:rsidRPr="007179AB">
              <w:rPr>
                <w:rFonts w:hint="eastAsia"/>
                <w:szCs w:val="21"/>
                <w:vertAlign w:val="superscript"/>
              </w:rPr>
              <w:t>10</w:t>
            </w:r>
          </w:p>
        </w:tc>
        <w:tc>
          <w:tcPr>
            <w:tcW w:w="1417" w:type="dxa"/>
            <w:tcBorders>
              <w:top w:val="single" w:sz="4" w:space="0" w:color="000000"/>
              <w:left w:val="single" w:sz="4" w:space="0" w:color="000000"/>
              <w:bottom w:val="single" w:sz="4" w:space="0" w:color="000000"/>
              <w:right w:val="single" w:sz="4" w:space="0" w:color="000000"/>
            </w:tcBorders>
            <w:vAlign w:val="center"/>
          </w:tcPr>
          <w:p w:rsidR="00AB369A" w:rsidRPr="007179AB" w:rsidRDefault="00AB369A" w:rsidP="00E9691E">
            <w:pPr>
              <w:spacing w:line="400" w:lineRule="exact"/>
              <w:jc w:val="center"/>
              <w:rPr>
                <w:szCs w:val="21"/>
              </w:rPr>
            </w:pPr>
            <w:r w:rsidRPr="007179AB">
              <w:rPr>
                <w:rFonts w:hint="eastAsia"/>
                <w:szCs w:val="21"/>
              </w:rPr>
              <w:t>1.</w:t>
            </w:r>
            <w:r w:rsidR="00E9691E">
              <w:rPr>
                <w:rFonts w:hint="eastAsia"/>
                <w:szCs w:val="21"/>
              </w:rPr>
              <w:t>85</w:t>
            </w:r>
            <w:r w:rsidRPr="007179AB">
              <w:rPr>
                <w:szCs w:val="21"/>
              </w:rPr>
              <w:t>×10</w:t>
            </w:r>
            <w:r w:rsidRPr="007179AB">
              <w:rPr>
                <w:rFonts w:hint="eastAsia"/>
                <w:szCs w:val="21"/>
                <w:vertAlign w:val="superscript"/>
              </w:rPr>
              <w:t>7</w:t>
            </w:r>
          </w:p>
        </w:tc>
        <w:tc>
          <w:tcPr>
            <w:tcW w:w="1276" w:type="dxa"/>
            <w:tcBorders>
              <w:top w:val="single" w:sz="4" w:space="0" w:color="000000"/>
              <w:left w:val="single" w:sz="4" w:space="0" w:color="000000"/>
              <w:bottom w:val="single" w:sz="4" w:space="0" w:color="000000"/>
              <w:right w:val="single" w:sz="4" w:space="0" w:color="000000"/>
            </w:tcBorders>
            <w:vAlign w:val="center"/>
          </w:tcPr>
          <w:p w:rsidR="00AB369A" w:rsidRPr="003C702C" w:rsidRDefault="00AB369A" w:rsidP="00A11B48">
            <w:pPr>
              <w:jc w:val="center"/>
              <w:rPr>
                <w:szCs w:val="21"/>
              </w:rPr>
            </w:pPr>
            <w:r w:rsidRPr="003C702C">
              <w:rPr>
                <w:rFonts w:hint="eastAsia"/>
                <w:szCs w:val="21"/>
              </w:rPr>
              <w:t>4.63</w:t>
            </w:r>
            <w:r w:rsidRPr="003C702C">
              <w:rPr>
                <w:szCs w:val="21"/>
              </w:rPr>
              <w:t>×10</w:t>
            </w:r>
            <w:r w:rsidRPr="003C702C">
              <w:rPr>
                <w:szCs w:val="21"/>
                <w:vertAlign w:val="superscript"/>
              </w:rPr>
              <w:t>12</w:t>
            </w:r>
          </w:p>
        </w:tc>
        <w:tc>
          <w:tcPr>
            <w:tcW w:w="1163" w:type="dxa"/>
            <w:tcBorders>
              <w:top w:val="single" w:sz="4" w:space="0" w:color="000000"/>
              <w:left w:val="single" w:sz="4" w:space="0" w:color="000000"/>
              <w:bottom w:val="single" w:sz="4" w:space="0" w:color="000000"/>
              <w:right w:val="single" w:sz="4" w:space="0" w:color="000000"/>
            </w:tcBorders>
            <w:vAlign w:val="center"/>
          </w:tcPr>
          <w:p w:rsidR="00AB369A" w:rsidRPr="007179AB" w:rsidRDefault="00AB369A" w:rsidP="00A11B48">
            <w:pPr>
              <w:spacing w:line="400" w:lineRule="exact"/>
              <w:jc w:val="center"/>
              <w:rPr>
                <w:szCs w:val="21"/>
              </w:rPr>
            </w:pPr>
            <w:r w:rsidRPr="007179AB">
              <w:rPr>
                <w:rFonts w:hint="eastAsia"/>
                <w:szCs w:val="21"/>
              </w:rPr>
              <w:t>显像诊断</w:t>
            </w:r>
          </w:p>
        </w:tc>
        <w:tc>
          <w:tcPr>
            <w:tcW w:w="680" w:type="dxa"/>
            <w:tcBorders>
              <w:top w:val="single" w:sz="4" w:space="0" w:color="auto"/>
              <w:left w:val="single" w:sz="4" w:space="0" w:color="000000"/>
              <w:bottom w:val="single" w:sz="4" w:space="0" w:color="auto"/>
              <w:right w:val="single" w:sz="4" w:space="0" w:color="000000"/>
            </w:tcBorders>
            <w:vAlign w:val="center"/>
          </w:tcPr>
          <w:p w:rsidR="00AB369A" w:rsidRPr="007179AB" w:rsidRDefault="00AB369A" w:rsidP="00A11B48">
            <w:pPr>
              <w:snapToGrid w:val="0"/>
              <w:contextualSpacing/>
              <w:jc w:val="center"/>
              <w:rPr>
                <w:szCs w:val="21"/>
              </w:rPr>
            </w:pPr>
            <w:r w:rsidRPr="007179AB">
              <w:rPr>
                <w:szCs w:val="21"/>
              </w:rPr>
              <w:t>很简单</w:t>
            </w:r>
          </w:p>
          <w:p w:rsidR="00AB369A" w:rsidRPr="007179AB" w:rsidRDefault="00AB369A" w:rsidP="00A11B48">
            <w:pPr>
              <w:snapToGrid w:val="0"/>
              <w:contextualSpacing/>
              <w:jc w:val="center"/>
              <w:rPr>
                <w:szCs w:val="21"/>
              </w:rPr>
            </w:pPr>
            <w:r w:rsidRPr="007179AB">
              <w:rPr>
                <w:szCs w:val="21"/>
              </w:rPr>
              <w:t>操作</w:t>
            </w:r>
          </w:p>
        </w:tc>
        <w:tc>
          <w:tcPr>
            <w:tcW w:w="1247" w:type="dxa"/>
            <w:vMerge/>
            <w:tcBorders>
              <w:left w:val="single" w:sz="4" w:space="0" w:color="000000"/>
              <w:right w:val="single" w:sz="4" w:space="0" w:color="000000"/>
            </w:tcBorders>
            <w:vAlign w:val="center"/>
          </w:tcPr>
          <w:p w:rsidR="00AB369A" w:rsidRPr="007179AB" w:rsidRDefault="00AB369A" w:rsidP="00A11B48">
            <w:pPr>
              <w:snapToGrid w:val="0"/>
              <w:contextualSpacing/>
              <w:jc w:val="center"/>
              <w:rPr>
                <w:szCs w:val="21"/>
              </w:rPr>
            </w:pPr>
          </w:p>
        </w:tc>
        <w:tc>
          <w:tcPr>
            <w:tcW w:w="1791" w:type="dxa"/>
            <w:vMerge/>
            <w:tcBorders>
              <w:left w:val="single" w:sz="4" w:space="0" w:color="000000"/>
              <w:right w:val="single" w:sz="4" w:space="0" w:color="000000"/>
            </w:tcBorders>
            <w:vAlign w:val="center"/>
          </w:tcPr>
          <w:p w:rsidR="00AB369A" w:rsidRPr="007179AB" w:rsidRDefault="00AB369A" w:rsidP="00A11B48">
            <w:pPr>
              <w:snapToGrid w:val="0"/>
              <w:contextualSpacing/>
              <w:jc w:val="center"/>
              <w:rPr>
                <w:szCs w:val="21"/>
              </w:rPr>
            </w:pPr>
          </w:p>
        </w:tc>
      </w:tr>
      <w:tr w:rsidR="001F0BC4" w:rsidRPr="007179AB" w:rsidTr="00681E16">
        <w:trPr>
          <w:trHeight w:val="284"/>
        </w:trPr>
        <w:tc>
          <w:tcPr>
            <w:tcW w:w="634" w:type="dxa"/>
            <w:tcBorders>
              <w:top w:val="single" w:sz="4" w:space="0" w:color="000000"/>
              <w:left w:val="single" w:sz="4" w:space="0" w:color="000000"/>
              <w:bottom w:val="single" w:sz="4" w:space="0" w:color="000000"/>
              <w:right w:val="single" w:sz="4" w:space="0" w:color="000000"/>
            </w:tcBorders>
            <w:vAlign w:val="center"/>
          </w:tcPr>
          <w:p w:rsidR="001F0BC4" w:rsidRDefault="001F0BC4" w:rsidP="00A11B48">
            <w:pPr>
              <w:adjustRightInd w:val="0"/>
              <w:snapToGrid w:val="0"/>
              <w:ind w:leftChars="50" w:left="105" w:rightChars="50" w:right="105"/>
              <w:jc w:val="center"/>
              <w:rPr>
                <w:szCs w:val="21"/>
              </w:rPr>
            </w:pPr>
          </w:p>
          <w:p w:rsidR="001F0BC4" w:rsidRDefault="001F0BC4" w:rsidP="00A11B48">
            <w:pPr>
              <w:adjustRightInd w:val="0"/>
              <w:snapToGrid w:val="0"/>
              <w:ind w:leftChars="50" w:left="105" w:rightChars="50" w:right="105"/>
              <w:jc w:val="center"/>
              <w:rPr>
                <w:szCs w:val="21"/>
              </w:rPr>
            </w:pPr>
            <w:r>
              <w:rPr>
                <w:rFonts w:hint="eastAsia"/>
                <w:szCs w:val="21"/>
              </w:rPr>
              <w:t>3</w:t>
            </w:r>
          </w:p>
          <w:p w:rsidR="001F0BC4" w:rsidRPr="007179AB" w:rsidRDefault="001F0BC4" w:rsidP="001F0BC4">
            <w:pPr>
              <w:adjustRightInd w:val="0"/>
              <w:snapToGrid w:val="0"/>
              <w:ind w:rightChars="50" w:right="105"/>
              <w:rPr>
                <w:szCs w:val="21"/>
              </w:rPr>
            </w:pPr>
          </w:p>
        </w:tc>
        <w:tc>
          <w:tcPr>
            <w:tcW w:w="1079" w:type="dxa"/>
            <w:tcBorders>
              <w:top w:val="single" w:sz="4" w:space="0" w:color="000000"/>
              <w:left w:val="single" w:sz="4" w:space="0" w:color="000000"/>
              <w:bottom w:val="single" w:sz="4" w:space="0" w:color="000000"/>
              <w:right w:val="single" w:sz="4" w:space="0" w:color="000000"/>
            </w:tcBorders>
            <w:vAlign w:val="center"/>
          </w:tcPr>
          <w:p w:rsidR="001F0BC4" w:rsidRPr="001F0BC4" w:rsidRDefault="001F0BC4" w:rsidP="00A11B48">
            <w:pPr>
              <w:spacing w:line="400" w:lineRule="exact"/>
              <w:jc w:val="center"/>
              <w:rPr>
                <w:szCs w:val="21"/>
              </w:rPr>
            </w:pPr>
            <w:r>
              <w:rPr>
                <w:rFonts w:hint="eastAsia"/>
                <w:szCs w:val="21"/>
                <w:vertAlign w:val="superscript"/>
              </w:rPr>
              <w:t>89</w:t>
            </w:r>
            <w:r>
              <w:rPr>
                <w:rFonts w:hint="eastAsia"/>
                <w:szCs w:val="21"/>
              </w:rPr>
              <w:t>Sr</w:t>
            </w:r>
          </w:p>
        </w:tc>
        <w:tc>
          <w:tcPr>
            <w:tcW w:w="1701" w:type="dxa"/>
            <w:tcBorders>
              <w:top w:val="single" w:sz="4" w:space="0" w:color="000000"/>
              <w:left w:val="single" w:sz="4" w:space="0" w:color="000000"/>
              <w:bottom w:val="single" w:sz="4" w:space="0" w:color="000000"/>
              <w:right w:val="single" w:sz="4" w:space="0" w:color="000000"/>
            </w:tcBorders>
            <w:vAlign w:val="center"/>
          </w:tcPr>
          <w:p w:rsidR="001F0BC4" w:rsidRDefault="001F0BC4" w:rsidP="00A11B48">
            <w:pPr>
              <w:autoSpaceDE w:val="0"/>
              <w:autoSpaceDN w:val="0"/>
              <w:adjustRightInd w:val="0"/>
              <w:snapToGrid w:val="0"/>
              <w:jc w:val="center"/>
              <w:rPr>
                <w:kern w:val="0"/>
                <w:szCs w:val="21"/>
              </w:rPr>
            </w:pPr>
            <w:r>
              <w:rPr>
                <w:rFonts w:hint="eastAsia"/>
                <w:kern w:val="0"/>
                <w:szCs w:val="21"/>
              </w:rPr>
              <w:t>液态中毒</w:t>
            </w:r>
          </w:p>
          <w:p w:rsidR="001F0BC4" w:rsidRPr="007179AB" w:rsidRDefault="001F0BC4" w:rsidP="00A11B48">
            <w:pPr>
              <w:autoSpaceDE w:val="0"/>
              <w:autoSpaceDN w:val="0"/>
              <w:adjustRightInd w:val="0"/>
              <w:snapToGrid w:val="0"/>
              <w:jc w:val="center"/>
              <w:rPr>
                <w:kern w:val="0"/>
                <w:szCs w:val="21"/>
              </w:rPr>
            </w:pPr>
            <w:r>
              <w:rPr>
                <w:rFonts w:hint="eastAsia"/>
                <w:kern w:val="0"/>
                <w:szCs w:val="21"/>
              </w:rPr>
              <w:t>半衰期</w:t>
            </w:r>
            <w:r>
              <w:rPr>
                <w:rFonts w:hint="eastAsia"/>
                <w:kern w:val="0"/>
                <w:szCs w:val="21"/>
              </w:rPr>
              <w:t>50.5d</w:t>
            </w:r>
          </w:p>
        </w:tc>
        <w:tc>
          <w:tcPr>
            <w:tcW w:w="992" w:type="dxa"/>
            <w:tcBorders>
              <w:top w:val="single" w:sz="4" w:space="0" w:color="000000"/>
              <w:left w:val="single" w:sz="4" w:space="0" w:color="000000"/>
              <w:bottom w:val="single" w:sz="4" w:space="0" w:color="000000"/>
              <w:right w:val="single" w:sz="4" w:space="0" w:color="000000"/>
            </w:tcBorders>
            <w:vAlign w:val="center"/>
          </w:tcPr>
          <w:p w:rsidR="001F0BC4" w:rsidRPr="007179AB" w:rsidRDefault="001F0BC4" w:rsidP="00A11B48">
            <w:pPr>
              <w:jc w:val="center"/>
              <w:rPr>
                <w:kern w:val="0"/>
                <w:szCs w:val="21"/>
              </w:rPr>
            </w:pPr>
            <w:r>
              <w:rPr>
                <w:rFonts w:hint="eastAsia"/>
                <w:kern w:val="0"/>
                <w:szCs w:val="21"/>
              </w:rPr>
              <w:t>使用</w:t>
            </w:r>
          </w:p>
        </w:tc>
        <w:tc>
          <w:tcPr>
            <w:tcW w:w="1418" w:type="dxa"/>
            <w:tcBorders>
              <w:top w:val="single" w:sz="4" w:space="0" w:color="000000"/>
              <w:left w:val="single" w:sz="4" w:space="0" w:color="000000"/>
              <w:bottom w:val="single" w:sz="4" w:space="0" w:color="000000"/>
              <w:right w:val="single" w:sz="4" w:space="0" w:color="000000"/>
            </w:tcBorders>
            <w:vAlign w:val="center"/>
          </w:tcPr>
          <w:p w:rsidR="001F0BC4" w:rsidRDefault="001F0BC4" w:rsidP="001F0BC4">
            <w:pPr>
              <w:spacing w:line="400" w:lineRule="exact"/>
              <w:jc w:val="center"/>
              <w:rPr>
                <w:szCs w:val="21"/>
              </w:rPr>
            </w:pPr>
            <w:r>
              <w:rPr>
                <w:rFonts w:hint="eastAsia"/>
                <w:szCs w:val="21"/>
              </w:rPr>
              <w:t>2.96</w:t>
            </w:r>
            <w:r w:rsidRPr="007179AB">
              <w:rPr>
                <w:szCs w:val="21"/>
              </w:rPr>
              <w:t>×10</w:t>
            </w:r>
            <w:r>
              <w:rPr>
                <w:rFonts w:hint="eastAsia"/>
                <w:szCs w:val="21"/>
                <w:vertAlign w:val="superscript"/>
              </w:rPr>
              <w:t>8</w:t>
            </w:r>
          </w:p>
        </w:tc>
        <w:tc>
          <w:tcPr>
            <w:tcW w:w="1417" w:type="dxa"/>
            <w:tcBorders>
              <w:top w:val="single" w:sz="4" w:space="0" w:color="000000"/>
              <w:left w:val="single" w:sz="4" w:space="0" w:color="000000"/>
              <w:bottom w:val="single" w:sz="4" w:space="0" w:color="000000"/>
              <w:right w:val="single" w:sz="4" w:space="0" w:color="000000"/>
            </w:tcBorders>
            <w:vAlign w:val="center"/>
          </w:tcPr>
          <w:p w:rsidR="001F0BC4" w:rsidRPr="007179AB" w:rsidRDefault="00042A18" w:rsidP="00E9691E">
            <w:pPr>
              <w:spacing w:line="400" w:lineRule="exact"/>
              <w:jc w:val="center"/>
              <w:rPr>
                <w:szCs w:val="21"/>
              </w:rPr>
            </w:pPr>
            <w:r>
              <w:rPr>
                <w:rFonts w:hint="eastAsia"/>
                <w:szCs w:val="21"/>
              </w:rPr>
              <w:t>2.96</w:t>
            </w:r>
            <w:r w:rsidRPr="007179AB">
              <w:rPr>
                <w:szCs w:val="21"/>
              </w:rPr>
              <w:t>×10</w:t>
            </w:r>
            <w:r w:rsidR="00E9691E">
              <w:rPr>
                <w:rFonts w:hint="eastAsia"/>
                <w:szCs w:val="21"/>
                <w:vertAlign w:val="superscript"/>
              </w:rPr>
              <w:t>6</w:t>
            </w:r>
          </w:p>
        </w:tc>
        <w:tc>
          <w:tcPr>
            <w:tcW w:w="1276" w:type="dxa"/>
            <w:tcBorders>
              <w:top w:val="single" w:sz="4" w:space="0" w:color="000000"/>
              <w:left w:val="single" w:sz="4" w:space="0" w:color="000000"/>
              <w:bottom w:val="single" w:sz="4" w:space="0" w:color="000000"/>
              <w:right w:val="single" w:sz="4" w:space="0" w:color="000000"/>
            </w:tcBorders>
            <w:vAlign w:val="center"/>
          </w:tcPr>
          <w:p w:rsidR="001F0BC4" w:rsidRPr="003C702C" w:rsidRDefault="00E9691E" w:rsidP="003C702C">
            <w:pPr>
              <w:jc w:val="center"/>
              <w:rPr>
                <w:szCs w:val="21"/>
              </w:rPr>
            </w:pPr>
            <w:r>
              <w:rPr>
                <w:rFonts w:hint="eastAsia"/>
                <w:szCs w:val="21"/>
              </w:rPr>
              <w:t>7.4</w:t>
            </w:r>
            <w:r w:rsidR="003C702C" w:rsidRPr="003C702C">
              <w:rPr>
                <w:szCs w:val="21"/>
              </w:rPr>
              <w:t>×10</w:t>
            </w:r>
            <w:r w:rsidR="003C702C" w:rsidRPr="003C702C">
              <w:rPr>
                <w:szCs w:val="21"/>
                <w:vertAlign w:val="superscript"/>
              </w:rPr>
              <w:t>1</w:t>
            </w:r>
            <w:r w:rsidR="003C702C" w:rsidRPr="003C702C">
              <w:rPr>
                <w:rFonts w:hint="eastAsia"/>
                <w:szCs w:val="21"/>
                <w:vertAlign w:val="superscript"/>
              </w:rPr>
              <w:t>0</w:t>
            </w:r>
          </w:p>
        </w:tc>
        <w:tc>
          <w:tcPr>
            <w:tcW w:w="1163" w:type="dxa"/>
            <w:tcBorders>
              <w:top w:val="single" w:sz="4" w:space="0" w:color="000000"/>
              <w:left w:val="single" w:sz="4" w:space="0" w:color="000000"/>
              <w:bottom w:val="single" w:sz="4" w:space="0" w:color="000000"/>
              <w:right w:val="single" w:sz="4" w:space="0" w:color="000000"/>
            </w:tcBorders>
            <w:vAlign w:val="center"/>
          </w:tcPr>
          <w:p w:rsidR="00D92487" w:rsidRDefault="00D92487" w:rsidP="00D92487">
            <w:pPr>
              <w:jc w:val="center"/>
              <w:rPr>
                <w:szCs w:val="21"/>
              </w:rPr>
            </w:pPr>
            <w:r>
              <w:rPr>
                <w:rFonts w:hint="eastAsia"/>
                <w:szCs w:val="21"/>
              </w:rPr>
              <w:t>骨转移</w:t>
            </w:r>
          </w:p>
          <w:p w:rsidR="001F0BC4" w:rsidRPr="007179AB" w:rsidRDefault="00D92487" w:rsidP="00D92487">
            <w:pPr>
              <w:spacing w:line="400" w:lineRule="exact"/>
              <w:jc w:val="center"/>
              <w:rPr>
                <w:szCs w:val="21"/>
              </w:rPr>
            </w:pPr>
            <w:r>
              <w:rPr>
                <w:rFonts w:hint="eastAsia"/>
                <w:szCs w:val="21"/>
              </w:rPr>
              <w:t>癌治疗</w:t>
            </w:r>
          </w:p>
        </w:tc>
        <w:tc>
          <w:tcPr>
            <w:tcW w:w="680" w:type="dxa"/>
            <w:tcBorders>
              <w:top w:val="single" w:sz="4" w:space="0" w:color="auto"/>
              <w:left w:val="single" w:sz="4" w:space="0" w:color="000000"/>
              <w:bottom w:val="single" w:sz="4" w:space="0" w:color="auto"/>
              <w:right w:val="single" w:sz="4" w:space="0" w:color="000000"/>
            </w:tcBorders>
            <w:vAlign w:val="center"/>
          </w:tcPr>
          <w:p w:rsidR="00D92487" w:rsidRPr="007179AB" w:rsidRDefault="00662C10" w:rsidP="00D92487">
            <w:pPr>
              <w:snapToGrid w:val="0"/>
              <w:contextualSpacing/>
              <w:jc w:val="center"/>
              <w:rPr>
                <w:szCs w:val="21"/>
              </w:rPr>
            </w:pPr>
            <w:r>
              <w:rPr>
                <w:rFonts w:hint="eastAsia"/>
                <w:szCs w:val="21"/>
              </w:rPr>
              <w:t>很</w:t>
            </w:r>
            <w:r w:rsidR="00D92487" w:rsidRPr="007179AB">
              <w:rPr>
                <w:szCs w:val="21"/>
              </w:rPr>
              <w:t>简单</w:t>
            </w:r>
          </w:p>
          <w:p w:rsidR="001F0BC4" w:rsidRPr="007179AB" w:rsidRDefault="00D92487" w:rsidP="00D92487">
            <w:pPr>
              <w:snapToGrid w:val="0"/>
              <w:contextualSpacing/>
              <w:jc w:val="center"/>
              <w:rPr>
                <w:szCs w:val="21"/>
              </w:rPr>
            </w:pPr>
            <w:r w:rsidRPr="007179AB">
              <w:rPr>
                <w:szCs w:val="21"/>
              </w:rPr>
              <w:t>操作</w:t>
            </w:r>
          </w:p>
        </w:tc>
        <w:tc>
          <w:tcPr>
            <w:tcW w:w="1247" w:type="dxa"/>
            <w:tcBorders>
              <w:left w:val="single" w:sz="4" w:space="0" w:color="000000"/>
              <w:bottom w:val="single" w:sz="4" w:space="0" w:color="auto"/>
              <w:right w:val="single" w:sz="4" w:space="0" w:color="000000"/>
            </w:tcBorders>
            <w:vAlign w:val="center"/>
          </w:tcPr>
          <w:p w:rsidR="001F0BC4" w:rsidRPr="007179AB" w:rsidRDefault="001F0BC4" w:rsidP="00A11B48">
            <w:pPr>
              <w:snapToGrid w:val="0"/>
              <w:contextualSpacing/>
              <w:jc w:val="center"/>
              <w:rPr>
                <w:szCs w:val="21"/>
              </w:rPr>
            </w:pPr>
          </w:p>
        </w:tc>
        <w:tc>
          <w:tcPr>
            <w:tcW w:w="1791" w:type="dxa"/>
            <w:tcBorders>
              <w:left w:val="single" w:sz="4" w:space="0" w:color="000000"/>
              <w:bottom w:val="single" w:sz="4" w:space="0" w:color="auto"/>
              <w:right w:val="single" w:sz="4" w:space="0" w:color="000000"/>
            </w:tcBorders>
            <w:vAlign w:val="center"/>
          </w:tcPr>
          <w:p w:rsidR="001F0BC4" w:rsidRPr="007179AB" w:rsidRDefault="001F0BC4" w:rsidP="00A11B48">
            <w:pPr>
              <w:snapToGrid w:val="0"/>
              <w:contextualSpacing/>
              <w:jc w:val="center"/>
              <w:rPr>
                <w:szCs w:val="21"/>
              </w:rPr>
            </w:pPr>
          </w:p>
        </w:tc>
      </w:tr>
      <w:tr w:rsidR="00681E16" w:rsidRPr="007179AB" w:rsidTr="00681E16">
        <w:trPr>
          <w:trHeight w:val="284"/>
        </w:trPr>
        <w:tc>
          <w:tcPr>
            <w:tcW w:w="634" w:type="dxa"/>
            <w:tcBorders>
              <w:top w:val="single" w:sz="4" w:space="0" w:color="000000"/>
              <w:left w:val="single" w:sz="4" w:space="0" w:color="000000"/>
              <w:bottom w:val="single" w:sz="4" w:space="0" w:color="000000"/>
              <w:right w:val="single" w:sz="4" w:space="0" w:color="000000"/>
            </w:tcBorders>
            <w:vAlign w:val="center"/>
          </w:tcPr>
          <w:p w:rsidR="00681E16" w:rsidRPr="00872733" w:rsidRDefault="00681E16" w:rsidP="00A11B48">
            <w:pPr>
              <w:adjustRightInd w:val="0"/>
              <w:snapToGrid w:val="0"/>
              <w:ind w:leftChars="50" w:left="105" w:rightChars="50" w:right="105"/>
              <w:jc w:val="center"/>
              <w:rPr>
                <w:szCs w:val="21"/>
              </w:rPr>
            </w:pPr>
            <w:r w:rsidRPr="00872733">
              <w:rPr>
                <w:rFonts w:hint="eastAsia"/>
                <w:szCs w:val="21"/>
              </w:rPr>
              <w:t>4</w:t>
            </w:r>
          </w:p>
        </w:tc>
        <w:tc>
          <w:tcPr>
            <w:tcW w:w="1079" w:type="dxa"/>
            <w:tcBorders>
              <w:top w:val="single" w:sz="4" w:space="0" w:color="000000"/>
              <w:left w:val="single" w:sz="4" w:space="0" w:color="000000"/>
              <w:bottom w:val="single" w:sz="4" w:space="0" w:color="000000"/>
              <w:right w:val="single" w:sz="4" w:space="0" w:color="000000"/>
            </w:tcBorders>
            <w:vAlign w:val="center"/>
          </w:tcPr>
          <w:p w:rsidR="00681E16" w:rsidRPr="00872733" w:rsidRDefault="00681E16" w:rsidP="00A11B48">
            <w:pPr>
              <w:spacing w:line="400" w:lineRule="exact"/>
              <w:jc w:val="center"/>
              <w:rPr>
                <w:szCs w:val="21"/>
                <w:vertAlign w:val="superscript"/>
              </w:rPr>
            </w:pPr>
            <w:r w:rsidRPr="00872733">
              <w:rPr>
                <w:rFonts w:hint="eastAsia"/>
                <w:szCs w:val="21"/>
                <w:vertAlign w:val="superscript"/>
              </w:rPr>
              <w:t>131</w:t>
            </w:r>
            <w:r w:rsidRPr="00872733">
              <w:rPr>
                <w:rFonts w:hint="eastAsia"/>
                <w:szCs w:val="21"/>
              </w:rPr>
              <w:t>I</w:t>
            </w:r>
          </w:p>
        </w:tc>
        <w:tc>
          <w:tcPr>
            <w:tcW w:w="1701" w:type="dxa"/>
            <w:tcBorders>
              <w:top w:val="single" w:sz="4" w:space="0" w:color="000000"/>
              <w:left w:val="single" w:sz="4" w:space="0" w:color="000000"/>
              <w:bottom w:val="single" w:sz="4" w:space="0" w:color="000000"/>
              <w:right w:val="single" w:sz="4" w:space="0" w:color="000000"/>
            </w:tcBorders>
            <w:vAlign w:val="center"/>
          </w:tcPr>
          <w:p w:rsidR="00681E16" w:rsidRPr="00872733" w:rsidRDefault="00681E16" w:rsidP="00681E16">
            <w:pPr>
              <w:autoSpaceDE w:val="0"/>
              <w:autoSpaceDN w:val="0"/>
              <w:adjustRightInd w:val="0"/>
              <w:snapToGrid w:val="0"/>
              <w:jc w:val="center"/>
              <w:rPr>
                <w:kern w:val="0"/>
                <w:szCs w:val="21"/>
              </w:rPr>
            </w:pPr>
            <w:r w:rsidRPr="00872733">
              <w:rPr>
                <w:kern w:val="0"/>
                <w:szCs w:val="21"/>
              </w:rPr>
              <w:t>液态</w:t>
            </w:r>
            <w:r w:rsidRPr="00872733">
              <w:rPr>
                <w:kern w:val="0"/>
                <w:szCs w:val="21"/>
              </w:rPr>
              <w:t>/</w:t>
            </w:r>
            <w:r w:rsidRPr="00872733">
              <w:rPr>
                <w:kern w:val="0"/>
                <w:szCs w:val="21"/>
              </w:rPr>
              <w:t>中毒</w:t>
            </w:r>
          </w:p>
          <w:p w:rsidR="00681E16" w:rsidRPr="00872733" w:rsidRDefault="00681E16" w:rsidP="00681E16">
            <w:pPr>
              <w:autoSpaceDE w:val="0"/>
              <w:autoSpaceDN w:val="0"/>
              <w:adjustRightInd w:val="0"/>
              <w:snapToGrid w:val="0"/>
              <w:jc w:val="center"/>
              <w:rPr>
                <w:kern w:val="0"/>
                <w:szCs w:val="21"/>
              </w:rPr>
            </w:pPr>
            <w:r w:rsidRPr="00872733">
              <w:rPr>
                <w:szCs w:val="21"/>
              </w:rPr>
              <w:t>半衰期</w:t>
            </w:r>
            <w:r w:rsidRPr="00872733">
              <w:rPr>
                <w:bCs/>
                <w:szCs w:val="21"/>
              </w:rPr>
              <w:t>8.04d</w:t>
            </w:r>
          </w:p>
        </w:tc>
        <w:tc>
          <w:tcPr>
            <w:tcW w:w="992" w:type="dxa"/>
            <w:tcBorders>
              <w:top w:val="single" w:sz="4" w:space="0" w:color="000000"/>
              <w:left w:val="single" w:sz="4" w:space="0" w:color="000000"/>
              <w:bottom w:val="single" w:sz="4" w:space="0" w:color="000000"/>
              <w:right w:val="single" w:sz="4" w:space="0" w:color="000000"/>
            </w:tcBorders>
            <w:vAlign w:val="center"/>
          </w:tcPr>
          <w:p w:rsidR="00681E16" w:rsidRPr="00872733" w:rsidRDefault="00681E16" w:rsidP="00A11B48">
            <w:pPr>
              <w:jc w:val="center"/>
              <w:rPr>
                <w:kern w:val="0"/>
                <w:szCs w:val="21"/>
              </w:rPr>
            </w:pPr>
            <w:r w:rsidRPr="00872733">
              <w:rPr>
                <w:rFonts w:hint="eastAsia"/>
                <w:kern w:val="0"/>
                <w:szCs w:val="21"/>
              </w:rPr>
              <w:t>使用</w:t>
            </w:r>
          </w:p>
        </w:tc>
        <w:tc>
          <w:tcPr>
            <w:tcW w:w="1418" w:type="dxa"/>
            <w:tcBorders>
              <w:top w:val="single" w:sz="4" w:space="0" w:color="000000"/>
              <w:left w:val="single" w:sz="4" w:space="0" w:color="000000"/>
              <w:bottom w:val="single" w:sz="4" w:space="0" w:color="000000"/>
              <w:right w:val="single" w:sz="4" w:space="0" w:color="000000"/>
            </w:tcBorders>
            <w:vAlign w:val="center"/>
          </w:tcPr>
          <w:p w:rsidR="00681E16" w:rsidRPr="00872733" w:rsidRDefault="00681E16" w:rsidP="001F0BC4">
            <w:pPr>
              <w:spacing w:line="400" w:lineRule="exact"/>
              <w:jc w:val="center"/>
              <w:rPr>
                <w:szCs w:val="21"/>
              </w:rPr>
            </w:pPr>
            <w:r w:rsidRPr="00872733">
              <w:rPr>
                <w:rFonts w:hint="eastAsia"/>
                <w:szCs w:val="21"/>
              </w:rPr>
              <w:t>2</w:t>
            </w:r>
            <w:r w:rsidRPr="00872733">
              <w:rPr>
                <w:szCs w:val="21"/>
              </w:rPr>
              <w:t>×10</w:t>
            </w:r>
            <w:r w:rsidRPr="00872733">
              <w:rPr>
                <w:rFonts w:hint="eastAsia"/>
                <w:szCs w:val="21"/>
                <w:vertAlign w:val="superscript"/>
              </w:rPr>
              <w:t>9</w:t>
            </w:r>
          </w:p>
        </w:tc>
        <w:tc>
          <w:tcPr>
            <w:tcW w:w="1417" w:type="dxa"/>
            <w:tcBorders>
              <w:top w:val="single" w:sz="4" w:space="0" w:color="000000"/>
              <w:left w:val="single" w:sz="4" w:space="0" w:color="000000"/>
              <w:bottom w:val="single" w:sz="4" w:space="0" w:color="000000"/>
              <w:right w:val="single" w:sz="4" w:space="0" w:color="000000"/>
            </w:tcBorders>
            <w:vAlign w:val="center"/>
          </w:tcPr>
          <w:p w:rsidR="00681E16" w:rsidRPr="00872733" w:rsidRDefault="00681E16" w:rsidP="00681E16">
            <w:pPr>
              <w:spacing w:line="400" w:lineRule="exact"/>
              <w:jc w:val="center"/>
              <w:rPr>
                <w:szCs w:val="21"/>
              </w:rPr>
            </w:pPr>
            <w:r w:rsidRPr="00872733">
              <w:rPr>
                <w:rFonts w:hint="eastAsia"/>
                <w:szCs w:val="21"/>
              </w:rPr>
              <w:t>2</w:t>
            </w:r>
            <w:r w:rsidRPr="00872733">
              <w:rPr>
                <w:szCs w:val="21"/>
              </w:rPr>
              <w:t>×10</w:t>
            </w:r>
            <w:r w:rsidRPr="00872733">
              <w:rPr>
                <w:rFonts w:hint="eastAsia"/>
                <w:szCs w:val="21"/>
                <w:vertAlign w:val="superscript"/>
              </w:rPr>
              <w:t>8</w:t>
            </w:r>
          </w:p>
        </w:tc>
        <w:tc>
          <w:tcPr>
            <w:tcW w:w="1276" w:type="dxa"/>
            <w:tcBorders>
              <w:top w:val="single" w:sz="4" w:space="0" w:color="000000"/>
              <w:left w:val="single" w:sz="4" w:space="0" w:color="000000"/>
              <w:bottom w:val="single" w:sz="4" w:space="0" w:color="000000"/>
              <w:right w:val="single" w:sz="4" w:space="0" w:color="000000"/>
            </w:tcBorders>
            <w:vAlign w:val="center"/>
          </w:tcPr>
          <w:p w:rsidR="00681E16" w:rsidRPr="00872733" w:rsidRDefault="005D6A0A" w:rsidP="003C702C">
            <w:pPr>
              <w:jc w:val="center"/>
              <w:rPr>
                <w:szCs w:val="21"/>
              </w:rPr>
            </w:pPr>
            <w:r w:rsidRPr="00872733">
              <w:rPr>
                <w:rFonts w:hint="eastAsia"/>
                <w:szCs w:val="21"/>
              </w:rPr>
              <w:t>1.04</w:t>
            </w:r>
            <w:r w:rsidRPr="00872733">
              <w:rPr>
                <w:rFonts w:hint="eastAsia"/>
                <w:szCs w:val="21"/>
              </w:rPr>
              <w:t>×</w:t>
            </w:r>
            <w:r w:rsidRPr="00872733">
              <w:rPr>
                <w:rFonts w:hint="eastAsia"/>
                <w:szCs w:val="21"/>
              </w:rPr>
              <w:t>10</w:t>
            </w:r>
            <w:r w:rsidRPr="00872733">
              <w:rPr>
                <w:rFonts w:hint="eastAsia"/>
                <w:szCs w:val="21"/>
                <w:vertAlign w:val="superscript"/>
              </w:rPr>
              <w:t>11</w:t>
            </w:r>
          </w:p>
        </w:tc>
        <w:tc>
          <w:tcPr>
            <w:tcW w:w="1163" w:type="dxa"/>
            <w:tcBorders>
              <w:top w:val="single" w:sz="4" w:space="0" w:color="000000"/>
              <w:left w:val="single" w:sz="4" w:space="0" w:color="000000"/>
              <w:bottom w:val="single" w:sz="4" w:space="0" w:color="000000"/>
              <w:right w:val="single" w:sz="4" w:space="0" w:color="000000"/>
            </w:tcBorders>
            <w:vAlign w:val="center"/>
          </w:tcPr>
          <w:p w:rsidR="00681E16" w:rsidRPr="00872733" w:rsidRDefault="00A77899" w:rsidP="00D92487">
            <w:pPr>
              <w:jc w:val="center"/>
              <w:rPr>
                <w:szCs w:val="21"/>
              </w:rPr>
            </w:pPr>
            <w:r w:rsidRPr="00872733">
              <w:rPr>
                <w:rFonts w:hint="eastAsia"/>
                <w:szCs w:val="21"/>
              </w:rPr>
              <w:t>效果诊断</w:t>
            </w:r>
          </w:p>
        </w:tc>
        <w:tc>
          <w:tcPr>
            <w:tcW w:w="680" w:type="dxa"/>
            <w:tcBorders>
              <w:top w:val="single" w:sz="4" w:space="0" w:color="auto"/>
              <w:left w:val="single" w:sz="4" w:space="0" w:color="000000"/>
              <w:bottom w:val="single" w:sz="4" w:space="0" w:color="000000"/>
              <w:right w:val="single" w:sz="4" w:space="0" w:color="000000"/>
            </w:tcBorders>
            <w:vAlign w:val="center"/>
          </w:tcPr>
          <w:p w:rsidR="00A77899" w:rsidRPr="00872733" w:rsidRDefault="00A77899" w:rsidP="00D92487">
            <w:pPr>
              <w:snapToGrid w:val="0"/>
              <w:contextualSpacing/>
              <w:jc w:val="center"/>
              <w:rPr>
                <w:szCs w:val="21"/>
              </w:rPr>
            </w:pPr>
            <w:r w:rsidRPr="00872733">
              <w:rPr>
                <w:rFonts w:hint="eastAsia"/>
                <w:szCs w:val="21"/>
              </w:rPr>
              <w:t>简单</w:t>
            </w:r>
          </w:p>
          <w:p w:rsidR="00681E16" w:rsidRPr="00872733" w:rsidRDefault="00A77899" w:rsidP="00D92487">
            <w:pPr>
              <w:snapToGrid w:val="0"/>
              <w:contextualSpacing/>
              <w:jc w:val="center"/>
              <w:rPr>
                <w:szCs w:val="21"/>
              </w:rPr>
            </w:pPr>
            <w:r w:rsidRPr="00872733">
              <w:rPr>
                <w:rFonts w:hint="eastAsia"/>
                <w:szCs w:val="21"/>
              </w:rPr>
              <w:t>操作</w:t>
            </w:r>
          </w:p>
        </w:tc>
        <w:tc>
          <w:tcPr>
            <w:tcW w:w="1247" w:type="dxa"/>
            <w:tcBorders>
              <w:top w:val="single" w:sz="4" w:space="0" w:color="auto"/>
              <w:left w:val="single" w:sz="4" w:space="0" w:color="000000"/>
              <w:bottom w:val="single" w:sz="4" w:space="0" w:color="auto"/>
              <w:right w:val="single" w:sz="4" w:space="0" w:color="000000"/>
            </w:tcBorders>
            <w:vAlign w:val="center"/>
          </w:tcPr>
          <w:p w:rsidR="00681E16" w:rsidRPr="00872733" w:rsidRDefault="00681E16" w:rsidP="00A11B48">
            <w:pPr>
              <w:snapToGrid w:val="0"/>
              <w:contextualSpacing/>
              <w:jc w:val="center"/>
              <w:rPr>
                <w:szCs w:val="21"/>
              </w:rPr>
            </w:pPr>
            <w:r w:rsidRPr="00872733">
              <w:rPr>
                <w:rFonts w:hint="eastAsia"/>
                <w:szCs w:val="21"/>
              </w:rPr>
              <w:t>8</w:t>
            </w:r>
            <w:r w:rsidRPr="00872733">
              <w:rPr>
                <w:rFonts w:hint="eastAsia"/>
                <w:szCs w:val="21"/>
              </w:rPr>
              <w:t>号楼</w:t>
            </w:r>
            <w:r w:rsidRPr="00872733">
              <w:rPr>
                <w:rFonts w:hint="eastAsia"/>
                <w:szCs w:val="21"/>
              </w:rPr>
              <w:t>1</w:t>
            </w:r>
            <w:r w:rsidRPr="00872733">
              <w:rPr>
                <w:rFonts w:hint="eastAsia"/>
                <w:szCs w:val="21"/>
              </w:rPr>
              <w:t>层核医学场所</w:t>
            </w:r>
          </w:p>
        </w:tc>
        <w:tc>
          <w:tcPr>
            <w:tcW w:w="1791" w:type="dxa"/>
            <w:tcBorders>
              <w:top w:val="single" w:sz="4" w:space="0" w:color="auto"/>
              <w:left w:val="single" w:sz="4" w:space="0" w:color="000000"/>
              <w:bottom w:val="single" w:sz="4" w:space="0" w:color="auto"/>
              <w:right w:val="single" w:sz="4" w:space="0" w:color="000000"/>
            </w:tcBorders>
            <w:vAlign w:val="center"/>
          </w:tcPr>
          <w:p w:rsidR="00681E16" w:rsidRPr="007179AB" w:rsidRDefault="00681E16" w:rsidP="00A11B48">
            <w:pPr>
              <w:snapToGrid w:val="0"/>
              <w:contextualSpacing/>
              <w:jc w:val="center"/>
              <w:rPr>
                <w:szCs w:val="21"/>
              </w:rPr>
            </w:pPr>
            <w:r>
              <w:rPr>
                <w:rFonts w:hint="eastAsia"/>
                <w:szCs w:val="21"/>
              </w:rPr>
              <w:t>/</w:t>
            </w:r>
          </w:p>
        </w:tc>
      </w:tr>
    </w:tbl>
    <w:p w:rsidR="00980490" w:rsidRPr="007179AB" w:rsidRDefault="009D7EDF" w:rsidP="00872733">
      <w:pPr>
        <w:snapToGrid w:val="0"/>
        <w:spacing w:afterLines="50" w:line="500" w:lineRule="exact"/>
        <w:rPr>
          <w:szCs w:val="21"/>
        </w:rPr>
      </w:pPr>
      <w:r w:rsidRPr="007179AB">
        <w:rPr>
          <w:szCs w:val="21"/>
        </w:rPr>
        <w:t>注：日等效最大操作量和操作方式见《电离辐射防护与辐射源安全基本标准》（</w:t>
      </w:r>
      <w:r w:rsidRPr="007179AB">
        <w:rPr>
          <w:szCs w:val="21"/>
        </w:rPr>
        <w:t>GB 18871-2002</w:t>
      </w:r>
      <w:r w:rsidRPr="007179AB">
        <w:rPr>
          <w:szCs w:val="21"/>
        </w:rPr>
        <w:t>）</w:t>
      </w:r>
    </w:p>
    <w:p w:rsidR="000B78E0" w:rsidRPr="007179AB" w:rsidRDefault="000B78E0" w:rsidP="00872733">
      <w:pPr>
        <w:snapToGrid w:val="0"/>
        <w:spacing w:afterLines="50" w:line="500" w:lineRule="exact"/>
        <w:rPr>
          <w:szCs w:val="21"/>
        </w:rPr>
        <w:sectPr w:rsidR="000B78E0" w:rsidRPr="007179AB" w:rsidSect="00BD13F6">
          <w:pgSz w:w="16838" w:h="11906" w:orient="landscape" w:code="9"/>
          <w:pgMar w:top="1531" w:right="1440" w:bottom="1361" w:left="1440" w:header="851" w:footer="992" w:gutter="0"/>
          <w:cols w:space="425"/>
          <w:docGrid w:linePitch="312"/>
        </w:sectPr>
      </w:pPr>
    </w:p>
    <w:p w:rsidR="00BF0231" w:rsidRPr="007179AB" w:rsidRDefault="00BF0231" w:rsidP="00524FA6">
      <w:pPr>
        <w:snapToGrid w:val="0"/>
        <w:spacing w:line="360" w:lineRule="auto"/>
        <w:outlineLvl w:val="0"/>
        <w:rPr>
          <w:b/>
          <w:sz w:val="32"/>
          <w:szCs w:val="32"/>
        </w:rPr>
      </w:pPr>
      <w:bookmarkStart w:id="6" w:name="_Toc519752815"/>
      <w:r w:rsidRPr="007179AB">
        <w:rPr>
          <w:b/>
          <w:sz w:val="32"/>
          <w:szCs w:val="32"/>
        </w:rPr>
        <w:lastRenderedPageBreak/>
        <w:t>表</w:t>
      </w:r>
      <w:r w:rsidRPr="007179AB">
        <w:rPr>
          <w:b/>
          <w:sz w:val="32"/>
          <w:szCs w:val="32"/>
        </w:rPr>
        <w:t xml:space="preserve">4 </w:t>
      </w:r>
      <w:r w:rsidRPr="007179AB">
        <w:rPr>
          <w:b/>
          <w:sz w:val="32"/>
          <w:szCs w:val="32"/>
        </w:rPr>
        <w:t>射线装置</w:t>
      </w:r>
      <w:bookmarkEnd w:id="6"/>
    </w:p>
    <w:p w:rsidR="00844338" w:rsidRPr="007179AB" w:rsidRDefault="003759AE" w:rsidP="00872733">
      <w:pPr>
        <w:snapToGrid w:val="0"/>
        <w:spacing w:beforeLines="50" w:afterLines="50" w:line="360" w:lineRule="auto"/>
        <w:rPr>
          <w:b/>
          <w:sz w:val="24"/>
        </w:rPr>
      </w:pPr>
      <w:r w:rsidRPr="007179AB">
        <w:rPr>
          <w:b/>
          <w:sz w:val="24"/>
        </w:rPr>
        <w:t>（一）加速器：包括医用、工农业、科研、教学等用途的各种类型加速器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47"/>
        <w:gridCol w:w="1437"/>
        <w:gridCol w:w="592"/>
        <w:gridCol w:w="590"/>
        <w:gridCol w:w="1514"/>
        <w:gridCol w:w="901"/>
        <w:gridCol w:w="1707"/>
        <w:gridCol w:w="695"/>
        <w:gridCol w:w="2030"/>
        <w:gridCol w:w="828"/>
        <w:gridCol w:w="2605"/>
        <w:gridCol w:w="828"/>
      </w:tblGrid>
      <w:tr w:rsidR="00C57282" w:rsidRPr="007179AB" w:rsidTr="00D83693">
        <w:trPr>
          <w:trHeight w:val="454"/>
          <w:jc w:val="center"/>
        </w:trPr>
        <w:tc>
          <w:tcPr>
            <w:tcW w:w="158" w:type="pct"/>
            <w:vAlign w:val="center"/>
          </w:tcPr>
          <w:p w:rsidR="0043258F" w:rsidRPr="007179AB" w:rsidRDefault="0043258F" w:rsidP="00FB0826">
            <w:pPr>
              <w:adjustRightInd w:val="0"/>
              <w:snapToGrid w:val="0"/>
              <w:jc w:val="center"/>
              <w:rPr>
                <w:szCs w:val="21"/>
              </w:rPr>
            </w:pPr>
            <w:r w:rsidRPr="007179AB">
              <w:rPr>
                <w:szCs w:val="21"/>
              </w:rPr>
              <w:t>序号</w:t>
            </w:r>
          </w:p>
        </w:tc>
        <w:tc>
          <w:tcPr>
            <w:tcW w:w="507" w:type="pct"/>
            <w:vAlign w:val="center"/>
          </w:tcPr>
          <w:p w:rsidR="0043258F" w:rsidRPr="007179AB" w:rsidRDefault="0043258F" w:rsidP="00FB0826">
            <w:pPr>
              <w:adjustRightInd w:val="0"/>
              <w:snapToGrid w:val="0"/>
              <w:jc w:val="center"/>
              <w:rPr>
                <w:szCs w:val="21"/>
              </w:rPr>
            </w:pPr>
            <w:r w:rsidRPr="007179AB">
              <w:rPr>
                <w:szCs w:val="21"/>
              </w:rPr>
              <w:t>装置名称</w:t>
            </w:r>
          </w:p>
        </w:tc>
        <w:tc>
          <w:tcPr>
            <w:tcW w:w="209" w:type="pct"/>
            <w:vAlign w:val="center"/>
          </w:tcPr>
          <w:p w:rsidR="0043258F" w:rsidRPr="007179AB" w:rsidRDefault="0043258F" w:rsidP="00FB0826">
            <w:pPr>
              <w:adjustRightInd w:val="0"/>
              <w:snapToGrid w:val="0"/>
              <w:jc w:val="center"/>
              <w:rPr>
                <w:szCs w:val="21"/>
              </w:rPr>
            </w:pPr>
            <w:r w:rsidRPr="007179AB">
              <w:rPr>
                <w:szCs w:val="21"/>
              </w:rPr>
              <w:t>类别</w:t>
            </w:r>
          </w:p>
        </w:tc>
        <w:tc>
          <w:tcPr>
            <w:tcW w:w="208" w:type="pct"/>
            <w:vAlign w:val="center"/>
          </w:tcPr>
          <w:p w:rsidR="0043258F" w:rsidRPr="007179AB" w:rsidRDefault="0043258F" w:rsidP="00FB0826">
            <w:pPr>
              <w:adjustRightInd w:val="0"/>
              <w:snapToGrid w:val="0"/>
              <w:jc w:val="center"/>
              <w:rPr>
                <w:szCs w:val="21"/>
              </w:rPr>
            </w:pPr>
            <w:r w:rsidRPr="007179AB">
              <w:rPr>
                <w:szCs w:val="21"/>
              </w:rPr>
              <w:t>数量</w:t>
            </w:r>
          </w:p>
        </w:tc>
        <w:tc>
          <w:tcPr>
            <w:tcW w:w="534" w:type="pct"/>
            <w:vAlign w:val="center"/>
          </w:tcPr>
          <w:p w:rsidR="0043258F" w:rsidRPr="007179AB" w:rsidRDefault="0043258F" w:rsidP="00FB0826">
            <w:pPr>
              <w:adjustRightInd w:val="0"/>
              <w:snapToGrid w:val="0"/>
              <w:jc w:val="center"/>
              <w:rPr>
                <w:szCs w:val="21"/>
              </w:rPr>
            </w:pPr>
            <w:r w:rsidRPr="007179AB">
              <w:rPr>
                <w:szCs w:val="21"/>
              </w:rPr>
              <w:t>型号</w:t>
            </w:r>
          </w:p>
        </w:tc>
        <w:tc>
          <w:tcPr>
            <w:tcW w:w="318" w:type="pct"/>
            <w:vAlign w:val="center"/>
          </w:tcPr>
          <w:p w:rsidR="0043258F" w:rsidRPr="007179AB" w:rsidRDefault="0043258F" w:rsidP="00FB0826">
            <w:pPr>
              <w:adjustRightInd w:val="0"/>
              <w:snapToGrid w:val="0"/>
              <w:jc w:val="center"/>
              <w:rPr>
                <w:szCs w:val="21"/>
              </w:rPr>
            </w:pPr>
            <w:r w:rsidRPr="007179AB">
              <w:rPr>
                <w:szCs w:val="21"/>
              </w:rPr>
              <w:t>加速</w:t>
            </w:r>
          </w:p>
          <w:p w:rsidR="0043258F" w:rsidRPr="007179AB" w:rsidRDefault="002F6909" w:rsidP="00B5798F">
            <w:pPr>
              <w:adjustRightInd w:val="0"/>
              <w:snapToGrid w:val="0"/>
              <w:jc w:val="center"/>
              <w:rPr>
                <w:szCs w:val="21"/>
              </w:rPr>
            </w:pPr>
            <w:r w:rsidRPr="007179AB">
              <w:rPr>
                <w:szCs w:val="21"/>
              </w:rPr>
              <w:t>粒</w:t>
            </w:r>
            <w:r w:rsidR="00B5798F" w:rsidRPr="007179AB">
              <w:rPr>
                <w:szCs w:val="21"/>
              </w:rPr>
              <w:t>子</w:t>
            </w:r>
          </w:p>
        </w:tc>
        <w:tc>
          <w:tcPr>
            <w:tcW w:w="602" w:type="pct"/>
            <w:vAlign w:val="center"/>
          </w:tcPr>
          <w:p w:rsidR="0043258F" w:rsidRPr="007179AB" w:rsidRDefault="0043258F" w:rsidP="00FB0826">
            <w:pPr>
              <w:adjustRightInd w:val="0"/>
              <w:snapToGrid w:val="0"/>
              <w:jc w:val="center"/>
              <w:rPr>
                <w:szCs w:val="21"/>
              </w:rPr>
            </w:pPr>
            <w:r w:rsidRPr="007179AB">
              <w:rPr>
                <w:szCs w:val="21"/>
              </w:rPr>
              <w:t>最大能量</w:t>
            </w:r>
          </w:p>
          <w:p w:rsidR="0043258F" w:rsidRPr="007179AB" w:rsidRDefault="0043258F" w:rsidP="00FB0826">
            <w:pPr>
              <w:adjustRightInd w:val="0"/>
              <w:snapToGrid w:val="0"/>
              <w:jc w:val="center"/>
              <w:rPr>
                <w:szCs w:val="21"/>
              </w:rPr>
            </w:pPr>
            <w:r w:rsidRPr="007179AB">
              <w:rPr>
                <w:szCs w:val="21"/>
              </w:rPr>
              <w:t>（</w:t>
            </w:r>
            <w:r w:rsidRPr="007179AB">
              <w:rPr>
                <w:szCs w:val="21"/>
              </w:rPr>
              <w:t>MeV</w:t>
            </w:r>
            <w:r w:rsidRPr="007179AB">
              <w:rPr>
                <w:szCs w:val="21"/>
              </w:rPr>
              <w:t>）</w:t>
            </w:r>
          </w:p>
        </w:tc>
        <w:tc>
          <w:tcPr>
            <w:tcW w:w="245" w:type="pct"/>
            <w:vAlign w:val="center"/>
          </w:tcPr>
          <w:p w:rsidR="0043258F" w:rsidRPr="007179AB" w:rsidRDefault="0043258F" w:rsidP="00FB0826">
            <w:pPr>
              <w:adjustRightInd w:val="0"/>
              <w:snapToGrid w:val="0"/>
              <w:jc w:val="center"/>
              <w:rPr>
                <w:szCs w:val="21"/>
              </w:rPr>
            </w:pPr>
            <w:r w:rsidRPr="007179AB">
              <w:rPr>
                <w:szCs w:val="21"/>
              </w:rPr>
              <w:t>活动种类</w:t>
            </w:r>
          </w:p>
        </w:tc>
        <w:tc>
          <w:tcPr>
            <w:tcW w:w="716" w:type="pct"/>
            <w:vAlign w:val="center"/>
          </w:tcPr>
          <w:p w:rsidR="0043258F" w:rsidRPr="007179AB" w:rsidRDefault="0043258F" w:rsidP="00FB0826">
            <w:pPr>
              <w:adjustRightInd w:val="0"/>
              <w:snapToGrid w:val="0"/>
              <w:jc w:val="center"/>
              <w:rPr>
                <w:szCs w:val="21"/>
              </w:rPr>
            </w:pPr>
            <w:r w:rsidRPr="007179AB">
              <w:rPr>
                <w:szCs w:val="21"/>
              </w:rPr>
              <w:t>额定电流（</w:t>
            </w:r>
            <w:r w:rsidRPr="007179AB">
              <w:rPr>
                <w:szCs w:val="21"/>
              </w:rPr>
              <w:t>mA</w:t>
            </w:r>
            <w:r w:rsidRPr="007179AB">
              <w:rPr>
                <w:szCs w:val="21"/>
              </w:rPr>
              <w:t>）</w:t>
            </w:r>
            <w:r w:rsidRPr="007179AB">
              <w:rPr>
                <w:szCs w:val="21"/>
              </w:rPr>
              <w:t>/</w:t>
            </w:r>
          </w:p>
          <w:p w:rsidR="0043258F" w:rsidRPr="007179AB" w:rsidRDefault="0043258F" w:rsidP="00FB0826">
            <w:pPr>
              <w:adjustRightInd w:val="0"/>
              <w:snapToGrid w:val="0"/>
              <w:jc w:val="center"/>
              <w:rPr>
                <w:szCs w:val="21"/>
              </w:rPr>
            </w:pPr>
            <w:r w:rsidRPr="007179AB">
              <w:rPr>
                <w:szCs w:val="21"/>
              </w:rPr>
              <w:t>剂量率（</w:t>
            </w:r>
            <w:r w:rsidRPr="007179AB">
              <w:rPr>
                <w:szCs w:val="21"/>
              </w:rPr>
              <w:t>Gy/h</w:t>
            </w:r>
            <w:r w:rsidRPr="007179AB">
              <w:rPr>
                <w:szCs w:val="21"/>
              </w:rPr>
              <w:t>）</w:t>
            </w:r>
          </w:p>
        </w:tc>
        <w:tc>
          <w:tcPr>
            <w:tcW w:w="292" w:type="pct"/>
            <w:vAlign w:val="center"/>
          </w:tcPr>
          <w:p w:rsidR="0043258F" w:rsidRPr="007179AB" w:rsidRDefault="0043258F" w:rsidP="00FB0826">
            <w:pPr>
              <w:adjustRightInd w:val="0"/>
              <w:snapToGrid w:val="0"/>
              <w:jc w:val="center"/>
              <w:rPr>
                <w:szCs w:val="21"/>
              </w:rPr>
            </w:pPr>
            <w:r w:rsidRPr="007179AB">
              <w:rPr>
                <w:szCs w:val="21"/>
              </w:rPr>
              <w:t>用途</w:t>
            </w:r>
          </w:p>
        </w:tc>
        <w:tc>
          <w:tcPr>
            <w:tcW w:w="919" w:type="pct"/>
            <w:vAlign w:val="center"/>
          </w:tcPr>
          <w:p w:rsidR="0043258F" w:rsidRPr="007179AB" w:rsidRDefault="0043258F" w:rsidP="00FB0826">
            <w:pPr>
              <w:adjustRightInd w:val="0"/>
              <w:snapToGrid w:val="0"/>
              <w:jc w:val="center"/>
              <w:rPr>
                <w:szCs w:val="21"/>
              </w:rPr>
            </w:pPr>
            <w:r w:rsidRPr="007179AB">
              <w:rPr>
                <w:szCs w:val="21"/>
              </w:rPr>
              <w:t>工作场所</w:t>
            </w:r>
          </w:p>
        </w:tc>
        <w:tc>
          <w:tcPr>
            <w:tcW w:w="292" w:type="pct"/>
            <w:vAlign w:val="center"/>
          </w:tcPr>
          <w:p w:rsidR="0043258F" w:rsidRPr="007179AB" w:rsidRDefault="0043258F" w:rsidP="00FB0826">
            <w:pPr>
              <w:adjustRightInd w:val="0"/>
              <w:snapToGrid w:val="0"/>
              <w:jc w:val="center"/>
              <w:rPr>
                <w:szCs w:val="21"/>
              </w:rPr>
            </w:pPr>
            <w:r w:rsidRPr="007179AB">
              <w:rPr>
                <w:szCs w:val="21"/>
              </w:rPr>
              <w:t>备注</w:t>
            </w:r>
          </w:p>
        </w:tc>
      </w:tr>
      <w:tr w:rsidR="00AE769A" w:rsidRPr="007179AB" w:rsidTr="00D83693">
        <w:trPr>
          <w:trHeight w:val="454"/>
          <w:jc w:val="center"/>
        </w:trPr>
        <w:tc>
          <w:tcPr>
            <w:tcW w:w="158" w:type="pct"/>
            <w:vAlign w:val="center"/>
          </w:tcPr>
          <w:p w:rsidR="00AE769A" w:rsidRPr="007179AB" w:rsidRDefault="00AE769A" w:rsidP="00DD7995">
            <w:pPr>
              <w:snapToGrid w:val="0"/>
              <w:contextualSpacing/>
              <w:jc w:val="center"/>
              <w:rPr>
                <w:szCs w:val="21"/>
              </w:rPr>
            </w:pPr>
            <w:r w:rsidRPr="007179AB">
              <w:rPr>
                <w:szCs w:val="21"/>
              </w:rPr>
              <w:t>/</w:t>
            </w:r>
          </w:p>
        </w:tc>
        <w:tc>
          <w:tcPr>
            <w:tcW w:w="507" w:type="pct"/>
            <w:vAlign w:val="center"/>
          </w:tcPr>
          <w:p w:rsidR="00AE769A" w:rsidRPr="007179AB" w:rsidRDefault="00AE769A" w:rsidP="00DD7995">
            <w:pPr>
              <w:snapToGrid w:val="0"/>
              <w:contextualSpacing/>
              <w:jc w:val="center"/>
              <w:rPr>
                <w:szCs w:val="21"/>
              </w:rPr>
            </w:pPr>
            <w:r w:rsidRPr="007179AB">
              <w:rPr>
                <w:szCs w:val="21"/>
              </w:rPr>
              <w:t>/</w:t>
            </w:r>
          </w:p>
        </w:tc>
        <w:tc>
          <w:tcPr>
            <w:tcW w:w="209" w:type="pct"/>
            <w:vAlign w:val="center"/>
          </w:tcPr>
          <w:p w:rsidR="00AE769A" w:rsidRPr="007179AB" w:rsidRDefault="00AE769A" w:rsidP="00DD7995">
            <w:pPr>
              <w:snapToGrid w:val="0"/>
              <w:contextualSpacing/>
              <w:jc w:val="center"/>
              <w:rPr>
                <w:szCs w:val="21"/>
              </w:rPr>
            </w:pPr>
            <w:r w:rsidRPr="007179AB">
              <w:rPr>
                <w:szCs w:val="21"/>
              </w:rPr>
              <w:t>/</w:t>
            </w:r>
          </w:p>
        </w:tc>
        <w:tc>
          <w:tcPr>
            <w:tcW w:w="208" w:type="pct"/>
            <w:vAlign w:val="center"/>
          </w:tcPr>
          <w:p w:rsidR="00AE769A" w:rsidRPr="007179AB" w:rsidRDefault="00AE769A" w:rsidP="00DD7995">
            <w:pPr>
              <w:snapToGrid w:val="0"/>
              <w:contextualSpacing/>
              <w:jc w:val="center"/>
              <w:rPr>
                <w:szCs w:val="21"/>
              </w:rPr>
            </w:pPr>
            <w:r w:rsidRPr="007179AB">
              <w:rPr>
                <w:szCs w:val="21"/>
              </w:rPr>
              <w:t>/</w:t>
            </w:r>
          </w:p>
        </w:tc>
        <w:tc>
          <w:tcPr>
            <w:tcW w:w="534" w:type="pct"/>
            <w:vAlign w:val="center"/>
          </w:tcPr>
          <w:p w:rsidR="00AE769A" w:rsidRPr="007179AB" w:rsidRDefault="00AE769A" w:rsidP="00DD7995">
            <w:pPr>
              <w:snapToGrid w:val="0"/>
              <w:contextualSpacing/>
              <w:jc w:val="center"/>
              <w:rPr>
                <w:szCs w:val="21"/>
              </w:rPr>
            </w:pPr>
            <w:r w:rsidRPr="007179AB">
              <w:rPr>
                <w:szCs w:val="21"/>
              </w:rPr>
              <w:t>/</w:t>
            </w:r>
          </w:p>
        </w:tc>
        <w:tc>
          <w:tcPr>
            <w:tcW w:w="318" w:type="pct"/>
            <w:vAlign w:val="center"/>
          </w:tcPr>
          <w:p w:rsidR="00AE769A" w:rsidRPr="007179AB" w:rsidRDefault="00AE769A" w:rsidP="00DD7995">
            <w:pPr>
              <w:snapToGrid w:val="0"/>
              <w:contextualSpacing/>
              <w:jc w:val="center"/>
              <w:rPr>
                <w:szCs w:val="21"/>
              </w:rPr>
            </w:pPr>
            <w:r w:rsidRPr="007179AB">
              <w:rPr>
                <w:szCs w:val="21"/>
              </w:rPr>
              <w:t>/</w:t>
            </w:r>
          </w:p>
        </w:tc>
        <w:tc>
          <w:tcPr>
            <w:tcW w:w="602" w:type="pct"/>
            <w:vAlign w:val="center"/>
          </w:tcPr>
          <w:p w:rsidR="00AE769A" w:rsidRPr="007179AB" w:rsidRDefault="00AE769A" w:rsidP="00DD7995">
            <w:pPr>
              <w:snapToGrid w:val="0"/>
              <w:contextualSpacing/>
              <w:jc w:val="center"/>
              <w:rPr>
                <w:szCs w:val="21"/>
              </w:rPr>
            </w:pPr>
            <w:r w:rsidRPr="007179AB">
              <w:rPr>
                <w:szCs w:val="21"/>
              </w:rPr>
              <w:t>/</w:t>
            </w:r>
          </w:p>
        </w:tc>
        <w:tc>
          <w:tcPr>
            <w:tcW w:w="245" w:type="pct"/>
            <w:vAlign w:val="center"/>
          </w:tcPr>
          <w:p w:rsidR="00AE769A" w:rsidRPr="007179AB" w:rsidRDefault="00AE769A" w:rsidP="00DD7995">
            <w:pPr>
              <w:snapToGrid w:val="0"/>
              <w:contextualSpacing/>
              <w:jc w:val="center"/>
              <w:rPr>
                <w:szCs w:val="21"/>
              </w:rPr>
            </w:pPr>
            <w:r w:rsidRPr="007179AB">
              <w:rPr>
                <w:szCs w:val="21"/>
              </w:rPr>
              <w:t>/</w:t>
            </w:r>
          </w:p>
        </w:tc>
        <w:tc>
          <w:tcPr>
            <w:tcW w:w="716" w:type="pct"/>
            <w:vAlign w:val="center"/>
          </w:tcPr>
          <w:p w:rsidR="00AE769A" w:rsidRPr="007179AB" w:rsidRDefault="00AE769A" w:rsidP="00DD7995">
            <w:pPr>
              <w:snapToGrid w:val="0"/>
              <w:contextualSpacing/>
              <w:jc w:val="center"/>
              <w:rPr>
                <w:szCs w:val="21"/>
              </w:rPr>
            </w:pPr>
            <w:r w:rsidRPr="007179AB">
              <w:rPr>
                <w:szCs w:val="21"/>
              </w:rPr>
              <w:t>/</w:t>
            </w:r>
          </w:p>
        </w:tc>
        <w:tc>
          <w:tcPr>
            <w:tcW w:w="292" w:type="pct"/>
            <w:vAlign w:val="center"/>
          </w:tcPr>
          <w:p w:rsidR="00AE769A" w:rsidRPr="007179AB" w:rsidRDefault="00AE769A" w:rsidP="00DD7995">
            <w:pPr>
              <w:snapToGrid w:val="0"/>
              <w:contextualSpacing/>
              <w:jc w:val="center"/>
              <w:rPr>
                <w:szCs w:val="21"/>
              </w:rPr>
            </w:pPr>
            <w:r w:rsidRPr="007179AB">
              <w:rPr>
                <w:szCs w:val="21"/>
              </w:rPr>
              <w:t>/</w:t>
            </w:r>
          </w:p>
        </w:tc>
        <w:tc>
          <w:tcPr>
            <w:tcW w:w="919" w:type="pct"/>
            <w:vAlign w:val="center"/>
          </w:tcPr>
          <w:p w:rsidR="00AE769A" w:rsidRPr="007179AB" w:rsidRDefault="00AE769A" w:rsidP="00DD7995">
            <w:pPr>
              <w:snapToGrid w:val="0"/>
              <w:contextualSpacing/>
              <w:jc w:val="center"/>
              <w:rPr>
                <w:szCs w:val="21"/>
              </w:rPr>
            </w:pPr>
            <w:r w:rsidRPr="007179AB">
              <w:rPr>
                <w:szCs w:val="21"/>
              </w:rPr>
              <w:t>/</w:t>
            </w:r>
          </w:p>
        </w:tc>
        <w:tc>
          <w:tcPr>
            <w:tcW w:w="292" w:type="pct"/>
            <w:vAlign w:val="center"/>
          </w:tcPr>
          <w:p w:rsidR="00AE769A" w:rsidRPr="007179AB" w:rsidRDefault="00AE769A" w:rsidP="00DD7995">
            <w:pPr>
              <w:snapToGrid w:val="0"/>
              <w:contextualSpacing/>
              <w:jc w:val="center"/>
              <w:rPr>
                <w:szCs w:val="21"/>
              </w:rPr>
            </w:pPr>
            <w:r w:rsidRPr="007179AB">
              <w:rPr>
                <w:szCs w:val="21"/>
              </w:rPr>
              <w:t>/</w:t>
            </w:r>
          </w:p>
        </w:tc>
      </w:tr>
      <w:tr w:rsidR="00AE769A" w:rsidRPr="007179AB" w:rsidTr="00D83693">
        <w:trPr>
          <w:trHeight w:val="454"/>
          <w:jc w:val="center"/>
        </w:trPr>
        <w:tc>
          <w:tcPr>
            <w:tcW w:w="158" w:type="pct"/>
            <w:vAlign w:val="center"/>
          </w:tcPr>
          <w:p w:rsidR="00AE769A" w:rsidRPr="007179AB" w:rsidRDefault="00AE769A" w:rsidP="00DD7995">
            <w:pPr>
              <w:snapToGrid w:val="0"/>
              <w:contextualSpacing/>
              <w:jc w:val="center"/>
              <w:rPr>
                <w:szCs w:val="21"/>
              </w:rPr>
            </w:pPr>
            <w:r w:rsidRPr="007179AB">
              <w:rPr>
                <w:szCs w:val="21"/>
              </w:rPr>
              <w:t>/</w:t>
            </w:r>
          </w:p>
        </w:tc>
        <w:tc>
          <w:tcPr>
            <w:tcW w:w="507" w:type="pct"/>
            <w:vAlign w:val="center"/>
          </w:tcPr>
          <w:p w:rsidR="00AE769A" w:rsidRPr="007179AB" w:rsidRDefault="00AE769A" w:rsidP="00DD7995">
            <w:pPr>
              <w:snapToGrid w:val="0"/>
              <w:contextualSpacing/>
              <w:jc w:val="center"/>
              <w:rPr>
                <w:szCs w:val="21"/>
              </w:rPr>
            </w:pPr>
            <w:r w:rsidRPr="007179AB">
              <w:rPr>
                <w:szCs w:val="21"/>
              </w:rPr>
              <w:t>/</w:t>
            </w:r>
          </w:p>
        </w:tc>
        <w:tc>
          <w:tcPr>
            <w:tcW w:w="209" w:type="pct"/>
            <w:vAlign w:val="center"/>
          </w:tcPr>
          <w:p w:rsidR="00AE769A" w:rsidRPr="007179AB" w:rsidRDefault="00AE769A" w:rsidP="00DD7995">
            <w:pPr>
              <w:snapToGrid w:val="0"/>
              <w:contextualSpacing/>
              <w:jc w:val="center"/>
              <w:rPr>
                <w:szCs w:val="21"/>
              </w:rPr>
            </w:pPr>
            <w:r w:rsidRPr="007179AB">
              <w:rPr>
                <w:szCs w:val="21"/>
              </w:rPr>
              <w:t>/</w:t>
            </w:r>
          </w:p>
        </w:tc>
        <w:tc>
          <w:tcPr>
            <w:tcW w:w="208" w:type="pct"/>
            <w:vAlign w:val="center"/>
          </w:tcPr>
          <w:p w:rsidR="00AE769A" w:rsidRPr="007179AB" w:rsidRDefault="00AE769A" w:rsidP="00DD7995">
            <w:pPr>
              <w:snapToGrid w:val="0"/>
              <w:contextualSpacing/>
              <w:jc w:val="center"/>
              <w:rPr>
                <w:szCs w:val="21"/>
              </w:rPr>
            </w:pPr>
            <w:r w:rsidRPr="007179AB">
              <w:rPr>
                <w:szCs w:val="21"/>
              </w:rPr>
              <w:t>/</w:t>
            </w:r>
          </w:p>
        </w:tc>
        <w:tc>
          <w:tcPr>
            <w:tcW w:w="534" w:type="pct"/>
            <w:vAlign w:val="center"/>
          </w:tcPr>
          <w:p w:rsidR="00AE769A" w:rsidRPr="007179AB" w:rsidRDefault="00AE769A" w:rsidP="00DD7995">
            <w:pPr>
              <w:snapToGrid w:val="0"/>
              <w:contextualSpacing/>
              <w:jc w:val="center"/>
              <w:rPr>
                <w:szCs w:val="21"/>
              </w:rPr>
            </w:pPr>
            <w:r w:rsidRPr="007179AB">
              <w:rPr>
                <w:szCs w:val="21"/>
              </w:rPr>
              <w:t>/</w:t>
            </w:r>
          </w:p>
        </w:tc>
        <w:tc>
          <w:tcPr>
            <w:tcW w:w="318" w:type="pct"/>
            <w:vAlign w:val="center"/>
          </w:tcPr>
          <w:p w:rsidR="00AE769A" w:rsidRPr="007179AB" w:rsidRDefault="00AE769A" w:rsidP="00DD7995">
            <w:pPr>
              <w:snapToGrid w:val="0"/>
              <w:contextualSpacing/>
              <w:jc w:val="center"/>
              <w:rPr>
                <w:szCs w:val="21"/>
              </w:rPr>
            </w:pPr>
            <w:r w:rsidRPr="007179AB">
              <w:rPr>
                <w:szCs w:val="21"/>
              </w:rPr>
              <w:t>/</w:t>
            </w:r>
          </w:p>
        </w:tc>
        <w:tc>
          <w:tcPr>
            <w:tcW w:w="602" w:type="pct"/>
            <w:vAlign w:val="center"/>
          </w:tcPr>
          <w:p w:rsidR="00AE769A" w:rsidRPr="007179AB" w:rsidRDefault="00AE769A" w:rsidP="00DD7995">
            <w:pPr>
              <w:snapToGrid w:val="0"/>
              <w:contextualSpacing/>
              <w:jc w:val="center"/>
              <w:rPr>
                <w:szCs w:val="21"/>
              </w:rPr>
            </w:pPr>
            <w:r w:rsidRPr="007179AB">
              <w:rPr>
                <w:szCs w:val="21"/>
              </w:rPr>
              <w:t>/</w:t>
            </w:r>
          </w:p>
        </w:tc>
        <w:tc>
          <w:tcPr>
            <w:tcW w:w="245" w:type="pct"/>
            <w:vAlign w:val="center"/>
          </w:tcPr>
          <w:p w:rsidR="00AE769A" w:rsidRPr="007179AB" w:rsidRDefault="00AE769A" w:rsidP="00DD7995">
            <w:pPr>
              <w:snapToGrid w:val="0"/>
              <w:contextualSpacing/>
              <w:jc w:val="center"/>
              <w:rPr>
                <w:szCs w:val="21"/>
              </w:rPr>
            </w:pPr>
            <w:r w:rsidRPr="007179AB">
              <w:rPr>
                <w:szCs w:val="21"/>
              </w:rPr>
              <w:t>/</w:t>
            </w:r>
          </w:p>
        </w:tc>
        <w:tc>
          <w:tcPr>
            <w:tcW w:w="716" w:type="pct"/>
            <w:vAlign w:val="center"/>
          </w:tcPr>
          <w:p w:rsidR="00AE769A" w:rsidRPr="007179AB" w:rsidRDefault="00AE769A" w:rsidP="00DD7995">
            <w:pPr>
              <w:snapToGrid w:val="0"/>
              <w:contextualSpacing/>
              <w:jc w:val="center"/>
              <w:rPr>
                <w:szCs w:val="21"/>
              </w:rPr>
            </w:pPr>
            <w:r w:rsidRPr="007179AB">
              <w:rPr>
                <w:szCs w:val="21"/>
              </w:rPr>
              <w:t>/</w:t>
            </w:r>
          </w:p>
        </w:tc>
        <w:tc>
          <w:tcPr>
            <w:tcW w:w="292" w:type="pct"/>
            <w:vAlign w:val="center"/>
          </w:tcPr>
          <w:p w:rsidR="00AE769A" w:rsidRPr="007179AB" w:rsidRDefault="00AE769A" w:rsidP="00DD7995">
            <w:pPr>
              <w:snapToGrid w:val="0"/>
              <w:contextualSpacing/>
              <w:jc w:val="center"/>
              <w:rPr>
                <w:szCs w:val="21"/>
              </w:rPr>
            </w:pPr>
            <w:r w:rsidRPr="007179AB">
              <w:rPr>
                <w:szCs w:val="21"/>
              </w:rPr>
              <w:t>/</w:t>
            </w:r>
          </w:p>
        </w:tc>
        <w:tc>
          <w:tcPr>
            <w:tcW w:w="919" w:type="pct"/>
            <w:vAlign w:val="center"/>
          </w:tcPr>
          <w:p w:rsidR="00AE769A" w:rsidRPr="007179AB" w:rsidRDefault="00AE769A" w:rsidP="00DD7995">
            <w:pPr>
              <w:snapToGrid w:val="0"/>
              <w:contextualSpacing/>
              <w:jc w:val="center"/>
              <w:rPr>
                <w:szCs w:val="21"/>
              </w:rPr>
            </w:pPr>
            <w:r w:rsidRPr="007179AB">
              <w:rPr>
                <w:szCs w:val="21"/>
              </w:rPr>
              <w:t>/</w:t>
            </w:r>
          </w:p>
        </w:tc>
        <w:tc>
          <w:tcPr>
            <w:tcW w:w="292" w:type="pct"/>
            <w:vAlign w:val="center"/>
          </w:tcPr>
          <w:p w:rsidR="00AE769A" w:rsidRPr="007179AB" w:rsidRDefault="00AE769A" w:rsidP="00DD7995">
            <w:pPr>
              <w:snapToGrid w:val="0"/>
              <w:contextualSpacing/>
              <w:jc w:val="center"/>
              <w:rPr>
                <w:szCs w:val="21"/>
              </w:rPr>
            </w:pPr>
            <w:r w:rsidRPr="007179AB">
              <w:rPr>
                <w:szCs w:val="21"/>
              </w:rPr>
              <w:t>/</w:t>
            </w:r>
          </w:p>
        </w:tc>
      </w:tr>
    </w:tbl>
    <w:p w:rsidR="008746E4" w:rsidRPr="007179AB" w:rsidRDefault="008746E4" w:rsidP="00872733">
      <w:pPr>
        <w:snapToGrid w:val="0"/>
        <w:spacing w:beforeLines="50" w:afterLines="50" w:line="360" w:lineRule="auto"/>
        <w:rPr>
          <w:b/>
          <w:sz w:val="24"/>
        </w:rPr>
      </w:pPr>
      <w:r w:rsidRPr="003C702C">
        <w:rPr>
          <w:b/>
          <w:sz w:val="24"/>
        </w:rPr>
        <w:t>（二）</w:t>
      </w:r>
      <w:r w:rsidRPr="003C702C">
        <w:rPr>
          <w:b/>
          <w:sz w:val="24"/>
        </w:rPr>
        <w:t xml:space="preserve">X </w:t>
      </w:r>
      <w:r w:rsidRPr="003C702C">
        <w:rPr>
          <w:b/>
          <w:sz w:val="24"/>
        </w:rPr>
        <w:t>射线机，包括工业探伤、医用诊断和治疗、分析等用途</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7"/>
        <w:gridCol w:w="1444"/>
        <w:gridCol w:w="579"/>
        <w:gridCol w:w="581"/>
        <w:gridCol w:w="1466"/>
        <w:gridCol w:w="1378"/>
        <w:gridCol w:w="1386"/>
        <w:gridCol w:w="1602"/>
        <w:gridCol w:w="3841"/>
        <w:gridCol w:w="1400"/>
      </w:tblGrid>
      <w:tr w:rsidR="00730F16" w:rsidRPr="007179AB" w:rsidTr="00D83693">
        <w:trPr>
          <w:trHeight w:val="454"/>
        </w:trPr>
        <w:tc>
          <w:tcPr>
            <w:tcW w:w="175" w:type="pct"/>
            <w:vAlign w:val="center"/>
          </w:tcPr>
          <w:p w:rsidR="002641E3" w:rsidRPr="007179AB" w:rsidRDefault="002641E3" w:rsidP="00615710">
            <w:pPr>
              <w:adjustRightInd w:val="0"/>
              <w:snapToGrid w:val="0"/>
              <w:jc w:val="center"/>
              <w:rPr>
                <w:szCs w:val="21"/>
              </w:rPr>
            </w:pPr>
            <w:r w:rsidRPr="007179AB">
              <w:rPr>
                <w:szCs w:val="21"/>
              </w:rPr>
              <w:t>序号</w:t>
            </w:r>
          </w:p>
        </w:tc>
        <w:tc>
          <w:tcPr>
            <w:tcW w:w="509" w:type="pct"/>
            <w:vAlign w:val="center"/>
          </w:tcPr>
          <w:p w:rsidR="002641E3" w:rsidRPr="007179AB" w:rsidRDefault="002641E3" w:rsidP="00615710">
            <w:pPr>
              <w:adjustRightInd w:val="0"/>
              <w:snapToGrid w:val="0"/>
              <w:jc w:val="center"/>
              <w:rPr>
                <w:szCs w:val="21"/>
              </w:rPr>
            </w:pPr>
            <w:r w:rsidRPr="007179AB">
              <w:rPr>
                <w:szCs w:val="21"/>
              </w:rPr>
              <w:t>装置名称</w:t>
            </w:r>
          </w:p>
        </w:tc>
        <w:tc>
          <w:tcPr>
            <w:tcW w:w="204" w:type="pct"/>
            <w:vAlign w:val="center"/>
          </w:tcPr>
          <w:p w:rsidR="002641E3" w:rsidRPr="007179AB" w:rsidRDefault="002641E3" w:rsidP="00615710">
            <w:pPr>
              <w:adjustRightInd w:val="0"/>
              <w:snapToGrid w:val="0"/>
              <w:jc w:val="center"/>
              <w:rPr>
                <w:szCs w:val="21"/>
              </w:rPr>
            </w:pPr>
            <w:r w:rsidRPr="007179AB">
              <w:rPr>
                <w:szCs w:val="21"/>
              </w:rPr>
              <w:t>类别</w:t>
            </w:r>
          </w:p>
        </w:tc>
        <w:tc>
          <w:tcPr>
            <w:tcW w:w="205" w:type="pct"/>
            <w:vAlign w:val="center"/>
          </w:tcPr>
          <w:p w:rsidR="002641E3" w:rsidRPr="007179AB" w:rsidRDefault="002641E3" w:rsidP="00615710">
            <w:pPr>
              <w:adjustRightInd w:val="0"/>
              <w:snapToGrid w:val="0"/>
              <w:jc w:val="center"/>
              <w:rPr>
                <w:szCs w:val="21"/>
              </w:rPr>
            </w:pPr>
            <w:r w:rsidRPr="007179AB">
              <w:rPr>
                <w:szCs w:val="21"/>
              </w:rPr>
              <w:t>数量</w:t>
            </w:r>
          </w:p>
        </w:tc>
        <w:tc>
          <w:tcPr>
            <w:tcW w:w="517" w:type="pct"/>
            <w:vAlign w:val="center"/>
          </w:tcPr>
          <w:p w:rsidR="002641E3" w:rsidRPr="007179AB" w:rsidRDefault="002641E3" w:rsidP="00615710">
            <w:pPr>
              <w:adjustRightInd w:val="0"/>
              <w:snapToGrid w:val="0"/>
              <w:jc w:val="center"/>
              <w:rPr>
                <w:szCs w:val="21"/>
              </w:rPr>
            </w:pPr>
            <w:r w:rsidRPr="007179AB">
              <w:rPr>
                <w:szCs w:val="21"/>
              </w:rPr>
              <w:t>型号</w:t>
            </w:r>
          </w:p>
        </w:tc>
        <w:tc>
          <w:tcPr>
            <w:tcW w:w="486" w:type="pct"/>
            <w:vAlign w:val="center"/>
          </w:tcPr>
          <w:p w:rsidR="002641E3" w:rsidRPr="007179AB" w:rsidRDefault="002641E3" w:rsidP="00615710">
            <w:pPr>
              <w:adjustRightInd w:val="0"/>
              <w:snapToGrid w:val="0"/>
              <w:jc w:val="center"/>
              <w:rPr>
                <w:szCs w:val="21"/>
              </w:rPr>
            </w:pPr>
            <w:r w:rsidRPr="007179AB">
              <w:rPr>
                <w:szCs w:val="21"/>
              </w:rPr>
              <w:t>最大管电压（</w:t>
            </w:r>
            <w:r w:rsidRPr="007179AB">
              <w:rPr>
                <w:szCs w:val="21"/>
              </w:rPr>
              <w:t>kV</w:t>
            </w:r>
            <w:r w:rsidRPr="007179AB">
              <w:rPr>
                <w:szCs w:val="21"/>
              </w:rPr>
              <w:t>）</w:t>
            </w:r>
          </w:p>
        </w:tc>
        <w:tc>
          <w:tcPr>
            <w:tcW w:w="489" w:type="pct"/>
            <w:vAlign w:val="center"/>
          </w:tcPr>
          <w:p w:rsidR="002641E3" w:rsidRPr="007179AB" w:rsidRDefault="002641E3" w:rsidP="00615710">
            <w:pPr>
              <w:adjustRightInd w:val="0"/>
              <w:snapToGrid w:val="0"/>
              <w:jc w:val="center"/>
              <w:rPr>
                <w:szCs w:val="21"/>
              </w:rPr>
            </w:pPr>
            <w:r w:rsidRPr="007179AB">
              <w:rPr>
                <w:szCs w:val="21"/>
              </w:rPr>
              <w:t>最大管电流（</w:t>
            </w:r>
            <w:r w:rsidRPr="007179AB">
              <w:rPr>
                <w:szCs w:val="21"/>
              </w:rPr>
              <w:t>mA</w:t>
            </w:r>
            <w:r w:rsidRPr="007179AB">
              <w:rPr>
                <w:szCs w:val="21"/>
              </w:rPr>
              <w:t>）</w:t>
            </w:r>
          </w:p>
        </w:tc>
        <w:tc>
          <w:tcPr>
            <w:tcW w:w="565" w:type="pct"/>
            <w:vAlign w:val="center"/>
          </w:tcPr>
          <w:p w:rsidR="002641E3" w:rsidRPr="007179AB" w:rsidRDefault="002641E3" w:rsidP="00615710">
            <w:pPr>
              <w:adjustRightInd w:val="0"/>
              <w:snapToGrid w:val="0"/>
              <w:jc w:val="center"/>
              <w:rPr>
                <w:szCs w:val="21"/>
              </w:rPr>
            </w:pPr>
            <w:r w:rsidRPr="007179AB">
              <w:rPr>
                <w:szCs w:val="21"/>
              </w:rPr>
              <w:t>用途</w:t>
            </w:r>
          </w:p>
        </w:tc>
        <w:tc>
          <w:tcPr>
            <w:tcW w:w="1355" w:type="pct"/>
            <w:vAlign w:val="center"/>
          </w:tcPr>
          <w:p w:rsidR="002641E3" w:rsidRPr="007179AB" w:rsidRDefault="002641E3" w:rsidP="00615710">
            <w:pPr>
              <w:adjustRightInd w:val="0"/>
              <w:snapToGrid w:val="0"/>
              <w:jc w:val="center"/>
              <w:rPr>
                <w:szCs w:val="21"/>
              </w:rPr>
            </w:pPr>
            <w:r w:rsidRPr="007179AB">
              <w:rPr>
                <w:szCs w:val="21"/>
              </w:rPr>
              <w:t>工作场所</w:t>
            </w:r>
          </w:p>
        </w:tc>
        <w:tc>
          <w:tcPr>
            <w:tcW w:w="494" w:type="pct"/>
            <w:vAlign w:val="center"/>
          </w:tcPr>
          <w:p w:rsidR="002641E3" w:rsidRPr="007179AB" w:rsidRDefault="002641E3" w:rsidP="00615710">
            <w:pPr>
              <w:adjustRightInd w:val="0"/>
              <w:snapToGrid w:val="0"/>
              <w:jc w:val="center"/>
              <w:rPr>
                <w:szCs w:val="21"/>
              </w:rPr>
            </w:pPr>
            <w:r w:rsidRPr="007179AB">
              <w:rPr>
                <w:szCs w:val="21"/>
              </w:rPr>
              <w:t>备注</w:t>
            </w:r>
          </w:p>
        </w:tc>
      </w:tr>
      <w:tr w:rsidR="00730F16" w:rsidRPr="007179AB" w:rsidTr="00D83693">
        <w:trPr>
          <w:trHeight w:val="454"/>
        </w:trPr>
        <w:tc>
          <w:tcPr>
            <w:tcW w:w="175" w:type="pct"/>
            <w:vAlign w:val="center"/>
          </w:tcPr>
          <w:p w:rsidR="00730F16" w:rsidRPr="007179AB" w:rsidRDefault="00730F16" w:rsidP="00615710">
            <w:pPr>
              <w:adjustRightInd w:val="0"/>
              <w:snapToGrid w:val="0"/>
              <w:jc w:val="center"/>
              <w:rPr>
                <w:szCs w:val="21"/>
              </w:rPr>
            </w:pPr>
            <w:r w:rsidRPr="007179AB">
              <w:rPr>
                <w:szCs w:val="21"/>
              </w:rPr>
              <w:t>1</w:t>
            </w:r>
          </w:p>
        </w:tc>
        <w:tc>
          <w:tcPr>
            <w:tcW w:w="509" w:type="pct"/>
            <w:vAlign w:val="center"/>
          </w:tcPr>
          <w:p w:rsidR="00730F16" w:rsidRPr="007179AB" w:rsidRDefault="00730F16" w:rsidP="00647A3D">
            <w:pPr>
              <w:adjustRightInd w:val="0"/>
              <w:snapToGrid w:val="0"/>
              <w:jc w:val="center"/>
              <w:rPr>
                <w:szCs w:val="21"/>
              </w:rPr>
            </w:pPr>
            <w:r w:rsidRPr="007179AB">
              <w:rPr>
                <w:szCs w:val="21"/>
              </w:rPr>
              <w:t>SPECT</w:t>
            </w:r>
            <w:r w:rsidR="00647A3D" w:rsidRPr="007179AB">
              <w:rPr>
                <w:rFonts w:hint="eastAsia"/>
                <w:szCs w:val="21"/>
              </w:rPr>
              <w:t>-</w:t>
            </w:r>
            <w:r w:rsidRPr="007179AB">
              <w:rPr>
                <w:szCs w:val="21"/>
              </w:rPr>
              <w:t>CT</w:t>
            </w:r>
          </w:p>
        </w:tc>
        <w:tc>
          <w:tcPr>
            <w:tcW w:w="204" w:type="pct"/>
            <w:vAlign w:val="center"/>
          </w:tcPr>
          <w:p w:rsidR="00730F16" w:rsidRPr="007179AB" w:rsidRDefault="00730F16" w:rsidP="0095584A">
            <w:pPr>
              <w:jc w:val="center"/>
            </w:pPr>
            <w:r w:rsidRPr="007179AB">
              <w:rPr>
                <w:rFonts w:ascii="宋体"/>
                <w:szCs w:val="21"/>
              </w:rPr>
              <w:t>Ⅲ</w:t>
            </w:r>
          </w:p>
        </w:tc>
        <w:tc>
          <w:tcPr>
            <w:tcW w:w="205" w:type="pct"/>
            <w:vAlign w:val="center"/>
          </w:tcPr>
          <w:p w:rsidR="00730F16" w:rsidRPr="007179AB" w:rsidRDefault="00730F16" w:rsidP="00DD7995">
            <w:pPr>
              <w:adjustRightInd w:val="0"/>
              <w:snapToGrid w:val="0"/>
              <w:jc w:val="center"/>
              <w:rPr>
                <w:szCs w:val="21"/>
              </w:rPr>
            </w:pPr>
            <w:r w:rsidRPr="007179AB">
              <w:rPr>
                <w:szCs w:val="21"/>
              </w:rPr>
              <w:t>1</w:t>
            </w:r>
          </w:p>
        </w:tc>
        <w:tc>
          <w:tcPr>
            <w:tcW w:w="517" w:type="pct"/>
            <w:vAlign w:val="center"/>
          </w:tcPr>
          <w:p w:rsidR="00730F16" w:rsidRPr="003C702C" w:rsidRDefault="00730F16" w:rsidP="00DD7995">
            <w:pPr>
              <w:adjustRightInd w:val="0"/>
              <w:snapToGrid w:val="0"/>
              <w:jc w:val="center"/>
              <w:rPr>
                <w:szCs w:val="21"/>
              </w:rPr>
            </w:pPr>
            <w:r w:rsidRPr="003C702C">
              <w:rPr>
                <w:szCs w:val="21"/>
              </w:rPr>
              <w:t>未定</w:t>
            </w:r>
          </w:p>
        </w:tc>
        <w:tc>
          <w:tcPr>
            <w:tcW w:w="486" w:type="pct"/>
            <w:vAlign w:val="center"/>
          </w:tcPr>
          <w:p w:rsidR="00730F16" w:rsidRPr="003C702C" w:rsidRDefault="00881B46" w:rsidP="0095584A">
            <w:pPr>
              <w:adjustRightInd w:val="0"/>
              <w:snapToGrid w:val="0"/>
              <w:jc w:val="center"/>
              <w:rPr>
                <w:szCs w:val="21"/>
              </w:rPr>
            </w:pPr>
            <w:r w:rsidRPr="003C702C">
              <w:rPr>
                <w:rFonts w:hint="eastAsia"/>
                <w:szCs w:val="21"/>
              </w:rPr>
              <w:t>140</w:t>
            </w:r>
          </w:p>
        </w:tc>
        <w:tc>
          <w:tcPr>
            <w:tcW w:w="489" w:type="pct"/>
            <w:vAlign w:val="center"/>
          </w:tcPr>
          <w:p w:rsidR="00730F16" w:rsidRPr="003C702C" w:rsidRDefault="002D3C98" w:rsidP="0095584A">
            <w:pPr>
              <w:adjustRightInd w:val="0"/>
              <w:snapToGrid w:val="0"/>
              <w:jc w:val="center"/>
              <w:rPr>
                <w:szCs w:val="21"/>
              </w:rPr>
            </w:pPr>
            <w:r w:rsidRPr="003C702C">
              <w:rPr>
                <w:rFonts w:hint="eastAsia"/>
                <w:szCs w:val="21"/>
              </w:rPr>
              <w:t>8</w:t>
            </w:r>
            <w:r w:rsidR="00A11B48" w:rsidRPr="003C702C">
              <w:rPr>
                <w:rFonts w:hint="eastAsia"/>
                <w:szCs w:val="21"/>
              </w:rPr>
              <w:t>00</w:t>
            </w:r>
          </w:p>
        </w:tc>
        <w:tc>
          <w:tcPr>
            <w:tcW w:w="565" w:type="pct"/>
            <w:vAlign w:val="center"/>
          </w:tcPr>
          <w:p w:rsidR="00730F16" w:rsidRPr="007179AB" w:rsidRDefault="00730F16" w:rsidP="0095584A">
            <w:pPr>
              <w:adjustRightInd w:val="0"/>
              <w:snapToGrid w:val="0"/>
              <w:jc w:val="center"/>
              <w:rPr>
                <w:szCs w:val="21"/>
              </w:rPr>
            </w:pPr>
            <w:r w:rsidRPr="007179AB">
              <w:rPr>
                <w:szCs w:val="21"/>
              </w:rPr>
              <w:t>医疗诊断</w:t>
            </w:r>
          </w:p>
        </w:tc>
        <w:tc>
          <w:tcPr>
            <w:tcW w:w="1355" w:type="pct"/>
            <w:vAlign w:val="center"/>
          </w:tcPr>
          <w:p w:rsidR="00730F16" w:rsidRPr="007179AB" w:rsidRDefault="00AE3A91" w:rsidP="00647A3D">
            <w:pPr>
              <w:adjustRightInd w:val="0"/>
              <w:snapToGrid w:val="0"/>
              <w:jc w:val="center"/>
              <w:rPr>
                <w:szCs w:val="21"/>
              </w:rPr>
            </w:pPr>
            <w:r>
              <w:rPr>
                <w:rFonts w:hint="eastAsia"/>
                <w:szCs w:val="21"/>
              </w:rPr>
              <w:t>8</w:t>
            </w:r>
            <w:r>
              <w:rPr>
                <w:rFonts w:hint="eastAsia"/>
                <w:szCs w:val="21"/>
              </w:rPr>
              <w:t>号楼</w:t>
            </w:r>
            <w:r>
              <w:rPr>
                <w:rFonts w:hint="eastAsia"/>
                <w:szCs w:val="21"/>
              </w:rPr>
              <w:t>1</w:t>
            </w:r>
            <w:r>
              <w:rPr>
                <w:rFonts w:hint="eastAsia"/>
                <w:szCs w:val="21"/>
              </w:rPr>
              <w:t>层</w:t>
            </w:r>
            <w:r w:rsidR="00730F16" w:rsidRPr="007179AB">
              <w:rPr>
                <w:szCs w:val="21"/>
              </w:rPr>
              <w:t>SPECT</w:t>
            </w:r>
            <w:r w:rsidR="00647A3D" w:rsidRPr="007179AB">
              <w:rPr>
                <w:rFonts w:hint="eastAsia"/>
                <w:szCs w:val="21"/>
              </w:rPr>
              <w:t>-</w:t>
            </w:r>
            <w:r w:rsidR="00730F16" w:rsidRPr="007179AB">
              <w:rPr>
                <w:szCs w:val="21"/>
              </w:rPr>
              <w:t>CT</w:t>
            </w:r>
            <w:r w:rsidR="00730F16" w:rsidRPr="007179AB">
              <w:rPr>
                <w:szCs w:val="21"/>
              </w:rPr>
              <w:t>机房</w:t>
            </w:r>
          </w:p>
        </w:tc>
        <w:tc>
          <w:tcPr>
            <w:tcW w:w="494" w:type="pct"/>
            <w:vAlign w:val="center"/>
          </w:tcPr>
          <w:p w:rsidR="00730F16" w:rsidRPr="007179AB" w:rsidRDefault="00F445F7" w:rsidP="00DD7995">
            <w:pPr>
              <w:adjustRightInd w:val="0"/>
              <w:snapToGrid w:val="0"/>
              <w:jc w:val="center"/>
              <w:rPr>
                <w:szCs w:val="21"/>
              </w:rPr>
            </w:pPr>
            <w:r>
              <w:rPr>
                <w:rFonts w:hint="eastAsia"/>
                <w:szCs w:val="21"/>
              </w:rPr>
              <w:t>新</w:t>
            </w:r>
            <w:r w:rsidR="00730F16" w:rsidRPr="007179AB">
              <w:rPr>
                <w:szCs w:val="21"/>
              </w:rPr>
              <w:t>购</w:t>
            </w:r>
          </w:p>
        </w:tc>
      </w:tr>
      <w:tr w:rsidR="00881B46" w:rsidRPr="007179AB" w:rsidTr="00D83693">
        <w:trPr>
          <w:trHeight w:val="454"/>
        </w:trPr>
        <w:tc>
          <w:tcPr>
            <w:tcW w:w="175" w:type="pct"/>
            <w:vAlign w:val="center"/>
          </w:tcPr>
          <w:p w:rsidR="00881B46" w:rsidRPr="007179AB" w:rsidRDefault="00881B46" w:rsidP="00DD7995">
            <w:pPr>
              <w:snapToGrid w:val="0"/>
              <w:contextualSpacing/>
              <w:jc w:val="center"/>
              <w:rPr>
                <w:szCs w:val="21"/>
              </w:rPr>
            </w:pPr>
            <w:r w:rsidRPr="007179AB">
              <w:rPr>
                <w:rFonts w:hint="eastAsia"/>
                <w:szCs w:val="21"/>
              </w:rPr>
              <w:t>2</w:t>
            </w:r>
          </w:p>
        </w:tc>
        <w:tc>
          <w:tcPr>
            <w:tcW w:w="509" w:type="pct"/>
            <w:vAlign w:val="center"/>
          </w:tcPr>
          <w:p w:rsidR="00881B46" w:rsidRPr="007179AB" w:rsidRDefault="00881B46" w:rsidP="009E7B9B">
            <w:pPr>
              <w:adjustRightInd w:val="0"/>
              <w:snapToGrid w:val="0"/>
              <w:jc w:val="center"/>
              <w:rPr>
                <w:szCs w:val="21"/>
              </w:rPr>
            </w:pPr>
            <w:r w:rsidRPr="007179AB">
              <w:rPr>
                <w:szCs w:val="21"/>
              </w:rPr>
              <w:t>PET</w:t>
            </w:r>
            <w:r w:rsidRPr="007179AB">
              <w:rPr>
                <w:rFonts w:hint="eastAsia"/>
                <w:szCs w:val="21"/>
              </w:rPr>
              <w:t>-</w:t>
            </w:r>
            <w:r w:rsidRPr="007179AB">
              <w:rPr>
                <w:szCs w:val="21"/>
              </w:rPr>
              <w:t>CT</w:t>
            </w:r>
          </w:p>
        </w:tc>
        <w:tc>
          <w:tcPr>
            <w:tcW w:w="204" w:type="pct"/>
            <w:vAlign w:val="center"/>
          </w:tcPr>
          <w:p w:rsidR="00881B46" w:rsidRPr="007179AB" w:rsidRDefault="00881B46" w:rsidP="009E7B9B">
            <w:pPr>
              <w:jc w:val="center"/>
            </w:pPr>
            <w:r w:rsidRPr="007179AB">
              <w:rPr>
                <w:rFonts w:ascii="宋体"/>
                <w:szCs w:val="21"/>
              </w:rPr>
              <w:t>Ⅲ</w:t>
            </w:r>
          </w:p>
        </w:tc>
        <w:tc>
          <w:tcPr>
            <w:tcW w:w="205" w:type="pct"/>
            <w:vAlign w:val="center"/>
          </w:tcPr>
          <w:p w:rsidR="00881B46" w:rsidRPr="007179AB" w:rsidRDefault="00881B46" w:rsidP="009E7B9B">
            <w:pPr>
              <w:adjustRightInd w:val="0"/>
              <w:snapToGrid w:val="0"/>
              <w:jc w:val="center"/>
              <w:rPr>
                <w:szCs w:val="21"/>
              </w:rPr>
            </w:pPr>
            <w:r w:rsidRPr="007179AB">
              <w:rPr>
                <w:szCs w:val="21"/>
              </w:rPr>
              <w:t>1</w:t>
            </w:r>
          </w:p>
        </w:tc>
        <w:tc>
          <w:tcPr>
            <w:tcW w:w="517" w:type="pct"/>
            <w:vAlign w:val="center"/>
          </w:tcPr>
          <w:p w:rsidR="00881B46" w:rsidRPr="003C702C" w:rsidRDefault="00881B46" w:rsidP="009E7B9B">
            <w:pPr>
              <w:adjustRightInd w:val="0"/>
              <w:snapToGrid w:val="0"/>
              <w:jc w:val="center"/>
              <w:rPr>
                <w:szCs w:val="21"/>
              </w:rPr>
            </w:pPr>
            <w:r w:rsidRPr="003C702C">
              <w:rPr>
                <w:szCs w:val="21"/>
              </w:rPr>
              <w:t>未定</w:t>
            </w:r>
          </w:p>
        </w:tc>
        <w:tc>
          <w:tcPr>
            <w:tcW w:w="486" w:type="pct"/>
            <w:vAlign w:val="center"/>
          </w:tcPr>
          <w:p w:rsidR="00881B46" w:rsidRPr="003C702C" w:rsidRDefault="00881B46" w:rsidP="009E7B9B">
            <w:pPr>
              <w:adjustRightInd w:val="0"/>
              <w:snapToGrid w:val="0"/>
              <w:jc w:val="center"/>
              <w:rPr>
                <w:szCs w:val="21"/>
              </w:rPr>
            </w:pPr>
            <w:r w:rsidRPr="003C702C">
              <w:rPr>
                <w:rFonts w:hint="eastAsia"/>
                <w:szCs w:val="21"/>
              </w:rPr>
              <w:t>14</w:t>
            </w:r>
            <w:r w:rsidR="009E7B9B" w:rsidRPr="003C702C">
              <w:rPr>
                <w:rFonts w:hint="eastAsia"/>
                <w:szCs w:val="21"/>
              </w:rPr>
              <w:t>0</w:t>
            </w:r>
          </w:p>
        </w:tc>
        <w:tc>
          <w:tcPr>
            <w:tcW w:w="489" w:type="pct"/>
            <w:vAlign w:val="center"/>
          </w:tcPr>
          <w:p w:rsidR="00881B46" w:rsidRPr="003C702C" w:rsidRDefault="002D3C98" w:rsidP="009E7B9B">
            <w:pPr>
              <w:adjustRightInd w:val="0"/>
              <w:snapToGrid w:val="0"/>
              <w:jc w:val="center"/>
              <w:rPr>
                <w:szCs w:val="21"/>
              </w:rPr>
            </w:pPr>
            <w:r w:rsidRPr="003C702C">
              <w:rPr>
                <w:rFonts w:hint="eastAsia"/>
                <w:szCs w:val="21"/>
              </w:rPr>
              <w:t>8</w:t>
            </w:r>
            <w:r w:rsidR="00881B46" w:rsidRPr="003C702C">
              <w:rPr>
                <w:rFonts w:hint="eastAsia"/>
                <w:szCs w:val="21"/>
              </w:rPr>
              <w:t>00</w:t>
            </w:r>
          </w:p>
        </w:tc>
        <w:tc>
          <w:tcPr>
            <w:tcW w:w="565" w:type="pct"/>
            <w:vAlign w:val="center"/>
          </w:tcPr>
          <w:p w:rsidR="00881B46" w:rsidRPr="007179AB" w:rsidRDefault="00881B46" w:rsidP="00DD7995">
            <w:pPr>
              <w:snapToGrid w:val="0"/>
              <w:contextualSpacing/>
              <w:jc w:val="center"/>
              <w:rPr>
                <w:szCs w:val="21"/>
              </w:rPr>
            </w:pPr>
            <w:r w:rsidRPr="007179AB">
              <w:rPr>
                <w:szCs w:val="21"/>
              </w:rPr>
              <w:t>医疗诊断</w:t>
            </w:r>
          </w:p>
        </w:tc>
        <w:tc>
          <w:tcPr>
            <w:tcW w:w="1355" w:type="pct"/>
            <w:vAlign w:val="center"/>
          </w:tcPr>
          <w:p w:rsidR="00881B46" w:rsidRPr="007179AB" w:rsidRDefault="00AE3A91" w:rsidP="00FB2370">
            <w:pPr>
              <w:snapToGrid w:val="0"/>
              <w:ind w:firstLineChars="300" w:firstLine="630"/>
              <w:contextualSpacing/>
              <w:rPr>
                <w:szCs w:val="21"/>
              </w:rPr>
            </w:pPr>
            <w:r>
              <w:rPr>
                <w:rFonts w:hint="eastAsia"/>
                <w:szCs w:val="21"/>
              </w:rPr>
              <w:t>8</w:t>
            </w:r>
            <w:r>
              <w:rPr>
                <w:rFonts w:hint="eastAsia"/>
                <w:szCs w:val="21"/>
              </w:rPr>
              <w:t>号楼</w:t>
            </w:r>
            <w:r>
              <w:rPr>
                <w:rFonts w:hint="eastAsia"/>
                <w:szCs w:val="21"/>
              </w:rPr>
              <w:t>1</w:t>
            </w:r>
            <w:r>
              <w:rPr>
                <w:rFonts w:hint="eastAsia"/>
                <w:szCs w:val="21"/>
              </w:rPr>
              <w:t>层</w:t>
            </w:r>
            <w:r w:rsidR="00881B46" w:rsidRPr="007179AB">
              <w:rPr>
                <w:szCs w:val="21"/>
              </w:rPr>
              <w:t>PET</w:t>
            </w:r>
            <w:r w:rsidR="00881B46" w:rsidRPr="007179AB">
              <w:rPr>
                <w:rFonts w:hint="eastAsia"/>
                <w:szCs w:val="21"/>
              </w:rPr>
              <w:t>-</w:t>
            </w:r>
            <w:r w:rsidR="00881B46" w:rsidRPr="007179AB">
              <w:rPr>
                <w:szCs w:val="21"/>
              </w:rPr>
              <w:t>CT</w:t>
            </w:r>
            <w:r w:rsidR="00881B46" w:rsidRPr="007179AB">
              <w:rPr>
                <w:szCs w:val="21"/>
              </w:rPr>
              <w:t>机房</w:t>
            </w:r>
          </w:p>
        </w:tc>
        <w:tc>
          <w:tcPr>
            <w:tcW w:w="494" w:type="pct"/>
            <w:vAlign w:val="center"/>
          </w:tcPr>
          <w:p w:rsidR="00881B46" w:rsidRPr="007179AB" w:rsidRDefault="00F445F7" w:rsidP="00DD7995">
            <w:pPr>
              <w:snapToGrid w:val="0"/>
              <w:contextualSpacing/>
              <w:jc w:val="center"/>
              <w:rPr>
                <w:szCs w:val="21"/>
              </w:rPr>
            </w:pPr>
            <w:r>
              <w:rPr>
                <w:rFonts w:hint="eastAsia"/>
                <w:szCs w:val="21"/>
              </w:rPr>
              <w:t>新</w:t>
            </w:r>
            <w:r w:rsidR="00881B46" w:rsidRPr="007179AB">
              <w:rPr>
                <w:szCs w:val="21"/>
              </w:rPr>
              <w:t>购</w:t>
            </w:r>
          </w:p>
        </w:tc>
      </w:tr>
    </w:tbl>
    <w:p w:rsidR="00181E3D" w:rsidRPr="007179AB" w:rsidRDefault="00C438DB" w:rsidP="00872733">
      <w:pPr>
        <w:snapToGrid w:val="0"/>
        <w:spacing w:beforeLines="50" w:afterLines="50" w:line="360" w:lineRule="auto"/>
        <w:rPr>
          <w:b/>
          <w:sz w:val="24"/>
        </w:rPr>
      </w:pPr>
      <w:r w:rsidRPr="007179AB">
        <w:rPr>
          <w:b/>
          <w:sz w:val="24"/>
        </w:rPr>
        <w:t>（三）</w:t>
      </w:r>
      <w:r w:rsidR="00181E3D" w:rsidRPr="007179AB">
        <w:rPr>
          <w:b/>
          <w:sz w:val="24"/>
        </w:rPr>
        <w:t>中子发生器，包括中子管，但不包括放射性中子源</w:t>
      </w:r>
    </w:p>
    <w:tbl>
      <w:tblPr>
        <w:tblW w:w="5000" w:type="pct"/>
        <w:tblCellMar>
          <w:left w:w="0" w:type="dxa"/>
          <w:right w:w="0" w:type="dxa"/>
        </w:tblCellMar>
        <w:tblLook w:val="0000"/>
      </w:tblPr>
      <w:tblGrid>
        <w:gridCol w:w="959"/>
        <w:gridCol w:w="1268"/>
        <w:gridCol w:w="422"/>
        <w:gridCol w:w="425"/>
        <w:gridCol w:w="1129"/>
        <w:gridCol w:w="1129"/>
        <w:gridCol w:w="1129"/>
        <w:gridCol w:w="986"/>
        <w:gridCol w:w="846"/>
        <w:gridCol w:w="1129"/>
        <w:gridCol w:w="1271"/>
        <w:gridCol w:w="1129"/>
        <w:gridCol w:w="1017"/>
        <w:gridCol w:w="1129"/>
      </w:tblGrid>
      <w:tr w:rsidR="00181E3D" w:rsidRPr="007179AB" w:rsidTr="00D83693">
        <w:trPr>
          <w:trHeight w:hRule="exact" w:val="349"/>
        </w:trPr>
        <w:tc>
          <w:tcPr>
            <w:tcW w:w="343" w:type="pct"/>
            <w:vMerge w:val="restart"/>
            <w:tcBorders>
              <w:top w:val="single" w:sz="4" w:space="0" w:color="000000"/>
              <w:left w:val="single" w:sz="4" w:space="0" w:color="000000"/>
              <w:bottom w:val="single" w:sz="4" w:space="0" w:color="000000"/>
              <w:right w:val="single" w:sz="4" w:space="0" w:color="000000"/>
            </w:tcBorders>
            <w:vAlign w:val="center"/>
          </w:tcPr>
          <w:p w:rsidR="00181E3D" w:rsidRPr="007179AB" w:rsidRDefault="00181E3D" w:rsidP="00181E3D">
            <w:pPr>
              <w:pStyle w:val="TableParagraph"/>
              <w:kinsoku w:val="0"/>
              <w:overflowPunct w:val="0"/>
              <w:spacing w:before="11" w:line="272" w:lineRule="auto"/>
              <w:ind w:left="145" w:right="143"/>
              <w:jc w:val="center"/>
              <w:rPr>
                <w:sz w:val="21"/>
                <w:szCs w:val="21"/>
              </w:rPr>
            </w:pPr>
            <w:r w:rsidRPr="007179AB">
              <w:rPr>
                <w:sz w:val="21"/>
                <w:szCs w:val="21"/>
              </w:rPr>
              <w:t>序</w:t>
            </w:r>
            <w:r w:rsidRPr="007179AB">
              <w:rPr>
                <w:sz w:val="21"/>
                <w:szCs w:val="21"/>
              </w:rPr>
              <w:t xml:space="preserve"> </w:t>
            </w:r>
            <w:r w:rsidRPr="007179AB">
              <w:rPr>
                <w:sz w:val="21"/>
                <w:szCs w:val="21"/>
              </w:rPr>
              <w:t>号</w:t>
            </w:r>
          </w:p>
        </w:tc>
        <w:tc>
          <w:tcPr>
            <w:tcW w:w="454" w:type="pct"/>
            <w:vMerge w:val="restart"/>
            <w:tcBorders>
              <w:top w:val="single" w:sz="4" w:space="0" w:color="000000"/>
              <w:left w:val="single" w:sz="4" w:space="0" w:color="000000"/>
              <w:bottom w:val="single" w:sz="4" w:space="0" w:color="000000"/>
              <w:right w:val="single" w:sz="4" w:space="0" w:color="000000"/>
            </w:tcBorders>
            <w:vAlign w:val="center"/>
          </w:tcPr>
          <w:p w:rsidR="00181E3D" w:rsidRPr="007179AB" w:rsidRDefault="00181E3D" w:rsidP="00181E3D">
            <w:pPr>
              <w:pStyle w:val="TableParagraph"/>
              <w:kinsoku w:val="0"/>
              <w:overflowPunct w:val="0"/>
              <w:spacing w:before="167"/>
              <w:ind w:right="1"/>
              <w:jc w:val="center"/>
              <w:rPr>
                <w:sz w:val="21"/>
                <w:szCs w:val="21"/>
              </w:rPr>
            </w:pPr>
            <w:r w:rsidRPr="007179AB">
              <w:rPr>
                <w:sz w:val="21"/>
                <w:szCs w:val="21"/>
              </w:rPr>
              <w:t>名称</w:t>
            </w:r>
          </w:p>
        </w:tc>
        <w:tc>
          <w:tcPr>
            <w:tcW w:w="151" w:type="pct"/>
            <w:vMerge w:val="restart"/>
            <w:tcBorders>
              <w:top w:val="single" w:sz="4" w:space="0" w:color="000000"/>
              <w:left w:val="single" w:sz="4" w:space="0" w:color="000000"/>
              <w:bottom w:val="single" w:sz="4" w:space="0" w:color="000000"/>
              <w:right w:val="single" w:sz="4" w:space="0" w:color="000000"/>
            </w:tcBorders>
            <w:vAlign w:val="center"/>
          </w:tcPr>
          <w:p w:rsidR="00181E3D" w:rsidRPr="007179AB" w:rsidRDefault="00181E3D" w:rsidP="00181E3D">
            <w:pPr>
              <w:pStyle w:val="TableParagraph"/>
              <w:kinsoku w:val="0"/>
              <w:overflowPunct w:val="0"/>
              <w:spacing w:before="11" w:line="272" w:lineRule="auto"/>
              <w:ind w:left="102" w:right="99"/>
              <w:jc w:val="center"/>
              <w:rPr>
                <w:sz w:val="21"/>
                <w:szCs w:val="21"/>
              </w:rPr>
            </w:pPr>
            <w:r w:rsidRPr="007179AB">
              <w:rPr>
                <w:sz w:val="21"/>
                <w:szCs w:val="21"/>
              </w:rPr>
              <w:t>类</w:t>
            </w:r>
            <w:r w:rsidRPr="007179AB">
              <w:rPr>
                <w:sz w:val="21"/>
                <w:szCs w:val="21"/>
              </w:rPr>
              <w:t xml:space="preserve"> </w:t>
            </w:r>
            <w:r w:rsidRPr="007179AB">
              <w:rPr>
                <w:sz w:val="21"/>
                <w:szCs w:val="21"/>
              </w:rPr>
              <w:t>别</w:t>
            </w:r>
          </w:p>
        </w:tc>
        <w:tc>
          <w:tcPr>
            <w:tcW w:w="152" w:type="pct"/>
            <w:vMerge w:val="restart"/>
            <w:tcBorders>
              <w:top w:val="single" w:sz="4" w:space="0" w:color="000000"/>
              <w:left w:val="single" w:sz="4" w:space="0" w:color="000000"/>
              <w:bottom w:val="single" w:sz="4" w:space="0" w:color="000000"/>
              <w:right w:val="single" w:sz="4" w:space="0" w:color="000000"/>
            </w:tcBorders>
            <w:vAlign w:val="center"/>
          </w:tcPr>
          <w:p w:rsidR="00181E3D" w:rsidRPr="007179AB" w:rsidRDefault="00181E3D" w:rsidP="00181E3D">
            <w:pPr>
              <w:pStyle w:val="TableParagraph"/>
              <w:kinsoku w:val="0"/>
              <w:overflowPunct w:val="0"/>
              <w:spacing w:before="11" w:line="272" w:lineRule="auto"/>
              <w:ind w:left="102" w:right="100"/>
              <w:jc w:val="center"/>
              <w:rPr>
                <w:sz w:val="21"/>
                <w:szCs w:val="21"/>
              </w:rPr>
            </w:pPr>
            <w:r w:rsidRPr="007179AB">
              <w:rPr>
                <w:sz w:val="21"/>
                <w:szCs w:val="21"/>
              </w:rPr>
              <w:t>数</w:t>
            </w:r>
            <w:r w:rsidRPr="007179AB">
              <w:rPr>
                <w:sz w:val="21"/>
                <w:szCs w:val="21"/>
              </w:rPr>
              <w:t xml:space="preserve"> </w:t>
            </w:r>
            <w:r w:rsidRPr="007179AB">
              <w:rPr>
                <w:sz w:val="21"/>
                <w:szCs w:val="21"/>
              </w:rPr>
              <w:t>量</w:t>
            </w:r>
          </w:p>
        </w:tc>
        <w:tc>
          <w:tcPr>
            <w:tcW w:w="404" w:type="pct"/>
            <w:vMerge w:val="restart"/>
            <w:tcBorders>
              <w:top w:val="single" w:sz="4" w:space="0" w:color="000000"/>
              <w:left w:val="single" w:sz="4" w:space="0" w:color="000000"/>
              <w:bottom w:val="single" w:sz="4" w:space="0" w:color="000000"/>
              <w:right w:val="single" w:sz="4" w:space="0" w:color="000000"/>
            </w:tcBorders>
            <w:vAlign w:val="center"/>
          </w:tcPr>
          <w:p w:rsidR="00181E3D" w:rsidRPr="007179AB" w:rsidRDefault="00181E3D" w:rsidP="00181E3D">
            <w:pPr>
              <w:pStyle w:val="TableParagraph"/>
              <w:kinsoku w:val="0"/>
              <w:overflowPunct w:val="0"/>
              <w:spacing w:before="167"/>
              <w:ind w:left="350"/>
              <w:jc w:val="center"/>
              <w:rPr>
                <w:sz w:val="21"/>
                <w:szCs w:val="21"/>
              </w:rPr>
            </w:pPr>
            <w:r w:rsidRPr="007179AB">
              <w:rPr>
                <w:sz w:val="21"/>
                <w:szCs w:val="21"/>
              </w:rPr>
              <w:t>型号</w:t>
            </w:r>
          </w:p>
        </w:tc>
        <w:tc>
          <w:tcPr>
            <w:tcW w:w="404" w:type="pct"/>
            <w:vMerge w:val="restart"/>
            <w:tcBorders>
              <w:top w:val="single" w:sz="4" w:space="0" w:color="000000"/>
              <w:left w:val="single" w:sz="4" w:space="0" w:color="000000"/>
              <w:bottom w:val="single" w:sz="4" w:space="0" w:color="000000"/>
              <w:right w:val="single" w:sz="4" w:space="0" w:color="000000"/>
            </w:tcBorders>
            <w:vAlign w:val="center"/>
          </w:tcPr>
          <w:p w:rsidR="00181E3D" w:rsidRPr="007179AB" w:rsidRDefault="00181E3D" w:rsidP="00181E3D">
            <w:pPr>
              <w:pStyle w:val="TableParagraph"/>
              <w:kinsoku w:val="0"/>
              <w:overflowPunct w:val="0"/>
              <w:spacing w:before="11" w:line="272" w:lineRule="auto"/>
              <w:ind w:left="140" w:right="138"/>
              <w:jc w:val="center"/>
              <w:rPr>
                <w:sz w:val="21"/>
                <w:szCs w:val="21"/>
              </w:rPr>
            </w:pPr>
            <w:r w:rsidRPr="007179AB">
              <w:rPr>
                <w:sz w:val="21"/>
                <w:szCs w:val="21"/>
              </w:rPr>
              <w:t>最大管电</w:t>
            </w:r>
            <w:r w:rsidRPr="007179AB">
              <w:rPr>
                <w:sz w:val="21"/>
                <w:szCs w:val="21"/>
              </w:rPr>
              <w:t xml:space="preserve"> </w:t>
            </w:r>
            <w:r w:rsidRPr="007179AB">
              <w:rPr>
                <w:sz w:val="21"/>
                <w:szCs w:val="21"/>
              </w:rPr>
              <w:t>压（</w:t>
            </w:r>
            <w:r w:rsidRPr="007179AB">
              <w:rPr>
                <w:sz w:val="21"/>
                <w:szCs w:val="21"/>
              </w:rPr>
              <w:t>kV</w:t>
            </w:r>
            <w:r w:rsidRPr="007179AB">
              <w:rPr>
                <w:sz w:val="21"/>
                <w:szCs w:val="21"/>
              </w:rPr>
              <w:t>）</w:t>
            </w:r>
          </w:p>
        </w:tc>
        <w:tc>
          <w:tcPr>
            <w:tcW w:w="404" w:type="pct"/>
            <w:vMerge w:val="restart"/>
            <w:tcBorders>
              <w:top w:val="single" w:sz="4" w:space="0" w:color="000000"/>
              <w:left w:val="single" w:sz="4" w:space="0" w:color="000000"/>
              <w:bottom w:val="single" w:sz="4" w:space="0" w:color="000000"/>
              <w:right w:val="single" w:sz="4" w:space="0" w:color="000000"/>
            </w:tcBorders>
            <w:vAlign w:val="center"/>
          </w:tcPr>
          <w:p w:rsidR="00181E3D" w:rsidRPr="007179AB" w:rsidRDefault="00181E3D" w:rsidP="00181E3D">
            <w:pPr>
              <w:pStyle w:val="TableParagraph"/>
              <w:kinsoku w:val="0"/>
              <w:overflowPunct w:val="0"/>
              <w:spacing w:before="11" w:line="272" w:lineRule="auto"/>
              <w:ind w:left="102" w:right="72" w:firstLine="38"/>
              <w:jc w:val="center"/>
              <w:rPr>
                <w:sz w:val="21"/>
                <w:szCs w:val="21"/>
              </w:rPr>
            </w:pPr>
            <w:r w:rsidRPr="007179AB">
              <w:rPr>
                <w:sz w:val="21"/>
                <w:szCs w:val="21"/>
              </w:rPr>
              <w:t>最大靶电</w:t>
            </w:r>
            <w:r w:rsidRPr="007179AB">
              <w:rPr>
                <w:sz w:val="21"/>
                <w:szCs w:val="21"/>
              </w:rPr>
              <w:t xml:space="preserve"> </w:t>
            </w:r>
            <w:r w:rsidRPr="007179AB">
              <w:rPr>
                <w:sz w:val="21"/>
                <w:szCs w:val="21"/>
              </w:rPr>
              <w:t>流（</w:t>
            </w:r>
            <w:r w:rsidRPr="007179AB">
              <w:rPr>
                <w:sz w:val="21"/>
                <w:szCs w:val="21"/>
              </w:rPr>
              <w:t>μA</w:t>
            </w:r>
            <w:r w:rsidRPr="007179AB">
              <w:rPr>
                <w:sz w:val="21"/>
                <w:szCs w:val="21"/>
              </w:rPr>
              <w:t>）</w:t>
            </w:r>
          </w:p>
        </w:tc>
        <w:tc>
          <w:tcPr>
            <w:tcW w:w="353" w:type="pct"/>
            <w:vMerge w:val="restart"/>
            <w:tcBorders>
              <w:top w:val="single" w:sz="4" w:space="0" w:color="000000"/>
              <w:left w:val="single" w:sz="4" w:space="0" w:color="000000"/>
              <w:bottom w:val="single" w:sz="4" w:space="0" w:color="000000"/>
              <w:right w:val="single" w:sz="4" w:space="0" w:color="000000"/>
            </w:tcBorders>
            <w:vAlign w:val="center"/>
          </w:tcPr>
          <w:p w:rsidR="00181E3D" w:rsidRPr="007179AB" w:rsidRDefault="00181E3D" w:rsidP="00181E3D">
            <w:pPr>
              <w:pStyle w:val="TableParagraph"/>
              <w:kinsoku w:val="0"/>
              <w:overflowPunct w:val="0"/>
              <w:spacing w:before="11" w:line="272" w:lineRule="auto"/>
              <w:ind w:left="122" w:right="121" w:firstLine="52"/>
              <w:jc w:val="center"/>
              <w:rPr>
                <w:sz w:val="21"/>
                <w:szCs w:val="21"/>
              </w:rPr>
            </w:pPr>
            <w:r w:rsidRPr="007179AB">
              <w:rPr>
                <w:sz w:val="21"/>
                <w:szCs w:val="21"/>
              </w:rPr>
              <w:t>中子强</w:t>
            </w:r>
            <w:r w:rsidRPr="007179AB">
              <w:rPr>
                <w:sz w:val="21"/>
                <w:szCs w:val="21"/>
              </w:rPr>
              <w:t xml:space="preserve"> </w:t>
            </w:r>
            <w:r w:rsidRPr="007179AB">
              <w:rPr>
                <w:spacing w:val="-1"/>
                <w:sz w:val="21"/>
                <w:szCs w:val="21"/>
              </w:rPr>
              <w:t>度</w:t>
            </w:r>
            <w:r w:rsidRPr="007179AB">
              <w:rPr>
                <w:spacing w:val="-1"/>
                <w:sz w:val="21"/>
                <w:szCs w:val="21"/>
              </w:rPr>
              <w:t>(n/s)</w:t>
            </w:r>
          </w:p>
        </w:tc>
        <w:tc>
          <w:tcPr>
            <w:tcW w:w="303" w:type="pct"/>
            <w:vMerge w:val="restart"/>
            <w:tcBorders>
              <w:top w:val="single" w:sz="4" w:space="0" w:color="000000"/>
              <w:left w:val="single" w:sz="4" w:space="0" w:color="000000"/>
              <w:bottom w:val="single" w:sz="4" w:space="0" w:color="000000"/>
              <w:right w:val="single" w:sz="4" w:space="0" w:color="000000"/>
            </w:tcBorders>
            <w:vAlign w:val="center"/>
          </w:tcPr>
          <w:p w:rsidR="00181E3D" w:rsidRPr="007179AB" w:rsidRDefault="00181E3D" w:rsidP="00181E3D">
            <w:pPr>
              <w:pStyle w:val="TableParagraph"/>
              <w:kinsoku w:val="0"/>
              <w:overflowPunct w:val="0"/>
              <w:spacing w:before="167"/>
              <w:ind w:left="208"/>
              <w:jc w:val="center"/>
              <w:rPr>
                <w:sz w:val="21"/>
                <w:szCs w:val="21"/>
              </w:rPr>
            </w:pPr>
            <w:r w:rsidRPr="007179AB">
              <w:rPr>
                <w:sz w:val="21"/>
                <w:szCs w:val="21"/>
              </w:rPr>
              <w:t>用途</w:t>
            </w:r>
          </w:p>
        </w:tc>
        <w:tc>
          <w:tcPr>
            <w:tcW w:w="404" w:type="pct"/>
            <w:vMerge w:val="restart"/>
            <w:tcBorders>
              <w:top w:val="single" w:sz="4" w:space="0" w:color="000000"/>
              <w:left w:val="single" w:sz="4" w:space="0" w:color="000000"/>
              <w:bottom w:val="single" w:sz="4" w:space="0" w:color="000000"/>
              <w:right w:val="single" w:sz="4" w:space="0" w:color="000000"/>
            </w:tcBorders>
            <w:vAlign w:val="center"/>
          </w:tcPr>
          <w:p w:rsidR="00181E3D" w:rsidRPr="007179AB" w:rsidRDefault="00181E3D" w:rsidP="00181E3D">
            <w:pPr>
              <w:pStyle w:val="TableParagraph"/>
              <w:kinsoku w:val="0"/>
              <w:overflowPunct w:val="0"/>
              <w:spacing w:before="167"/>
              <w:ind w:left="140"/>
              <w:jc w:val="center"/>
              <w:rPr>
                <w:sz w:val="21"/>
                <w:szCs w:val="21"/>
              </w:rPr>
            </w:pPr>
            <w:r w:rsidRPr="007179AB">
              <w:rPr>
                <w:sz w:val="21"/>
                <w:szCs w:val="21"/>
              </w:rPr>
              <w:t>工作场所</w:t>
            </w:r>
          </w:p>
        </w:tc>
        <w:tc>
          <w:tcPr>
            <w:tcW w:w="1223" w:type="pct"/>
            <w:gridSpan w:val="3"/>
            <w:tcBorders>
              <w:top w:val="single" w:sz="4" w:space="0" w:color="000000"/>
              <w:left w:val="single" w:sz="4" w:space="0" w:color="000000"/>
              <w:bottom w:val="single" w:sz="4" w:space="0" w:color="000000"/>
              <w:right w:val="single" w:sz="4" w:space="0" w:color="000000"/>
            </w:tcBorders>
            <w:vAlign w:val="center"/>
          </w:tcPr>
          <w:p w:rsidR="00181E3D" w:rsidRPr="007179AB" w:rsidRDefault="00181E3D" w:rsidP="00181E3D">
            <w:pPr>
              <w:pStyle w:val="TableParagraph"/>
              <w:kinsoku w:val="0"/>
              <w:overflowPunct w:val="0"/>
              <w:spacing w:line="273" w:lineRule="exact"/>
              <w:jc w:val="center"/>
              <w:rPr>
                <w:sz w:val="21"/>
                <w:szCs w:val="21"/>
              </w:rPr>
            </w:pPr>
            <w:r w:rsidRPr="007179AB">
              <w:rPr>
                <w:sz w:val="21"/>
                <w:szCs w:val="21"/>
              </w:rPr>
              <w:t>氚靶情况</w:t>
            </w:r>
          </w:p>
        </w:tc>
        <w:tc>
          <w:tcPr>
            <w:tcW w:w="404" w:type="pct"/>
            <w:vMerge w:val="restart"/>
            <w:tcBorders>
              <w:top w:val="single" w:sz="4" w:space="0" w:color="000000"/>
              <w:left w:val="single" w:sz="4" w:space="0" w:color="000000"/>
              <w:bottom w:val="single" w:sz="4" w:space="0" w:color="000000"/>
              <w:right w:val="single" w:sz="4" w:space="0" w:color="000000"/>
            </w:tcBorders>
            <w:vAlign w:val="center"/>
          </w:tcPr>
          <w:p w:rsidR="00181E3D" w:rsidRPr="007179AB" w:rsidRDefault="00181E3D" w:rsidP="00181E3D">
            <w:pPr>
              <w:pStyle w:val="TableParagraph"/>
              <w:kinsoku w:val="0"/>
              <w:overflowPunct w:val="0"/>
              <w:spacing w:before="167"/>
              <w:ind w:left="236"/>
              <w:jc w:val="center"/>
              <w:rPr>
                <w:sz w:val="21"/>
                <w:szCs w:val="21"/>
              </w:rPr>
            </w:pPr>
            <w:r w:rsidRPr="007179AB">
              <w:rPr>
                <w:sz w:val="21"/>
                <w:szCs w:val="21"/>
              </w:rPr>
              <w:t>备注</w:t>
            </w:r>
          </w:p>
        </w:tc>
      </w:tr>
      <w:tr w:rsidR="00181E3D" w:rsidRPr="007179AB" w:rsidTr="00D83693">
        <w:trPr>
          <w:trHeight w:hRule="exact" w:val="350"/>
        </w:trPr>
        <w:tc>
          <w:tcPr>
            <w:tcW w:w="343" w:type="pct"/>
            <w:vMerge/>
            <w:tcBorders>
              <w:top w:val="single" w:sz="4" w:space="0" w:color="000000"/>
              <w:left w:val="single" w:sz="4" w:space="0" w:color="000000"/>
              <w:bottom w:val="single" w:sz="4" w:space="0" w:color="000000"/>
              <w:right w:val="single" w:sz="4" w:space="0" w:color="000000"/>
            </w:tcBorders>
            <w:vAlign w:val="center"/>
          </w:tcPr>
          <w:p w:rsidR="00181E3D" w:rsidRPr="007179AB" w:rsidRDefault="00181E3D" w:rsidP="00181E3D">
            <w:pPr>
              <w:pStyle w:val="TableParagraph"/>
              <w:kinsoku w:val="0"/>
              <w:overflowPunct w:val="0"/>
              <w:spacing w:before="167"/>
              <w:ind w:left="236"/>
              <w:jc w:val="center"/>
              <w:rPr>
                <w:sz w:val="21"/>
                <w:szCs w:val="21"/>
              </w:rPr>
            </w:pPr>
          </w:p>
        </w:tc>
        <w:tc>
          <w:tcPr>
            <w:tcW w:w="454" w:type="pct"/>
            <w:vMerge/>
            <w:tcBorders>
              <w:top w:val="single" w:sz="4" w:space="0" w:color="000000"/>
              <w:left w:val="single" w:sz="4" w:space="0" w:color="000000"/>
              <w:bottom w:val="single" w:sz="4" w:space="0" w:color="000000"/>
              <w:right w:val="single" w:sz="4" w:space="0" w:color="000000"/>
            </w:tcBorders>
            <w:vAlign w:val="center"/>
          </w:tcPr>
          <w:p w:rsidR="00181E3D" w:rsidRPr="007179AB" w:rsidRDefault="00181E3D" w:rsidP="00181E3D">
            <w:pPr>
              <w:pStyle w:val="TableParagraph"/>
              <w:kinsoku w:val="0"/>
              <w:overflowPunct w:val="0"/>
              <w:spacing w:before="167"/>
              <w:ind w:left="236"/>
              <w:jc w:val="center"/>
              <w:rPr>
                <w:sz w:val="21"/>
                <w:szCs w:val="21"/>
              </w:rPr>
            </w:pPr>
          </w:p>
        </w:tc>
        <w:tc>
          <w:tcPr>
            <w:tcW w:w="151" w:type="pct"/>
            <w:vMerge/>
            <w:tcBorders>
              <w:top w:val="single" w:sz="4" w:space="0" w:color="000000"/>
              <w:left w:val="single" w:sz="4" w:space="0" w:color="000000"/>
              <w:bottom w:val="single" w:sz="4" w:space="0" w:color="000000"/>
              <w:right w:val="single" w:sz="4" w:space="0" w:color="000000"/>
            </w:tcBorders>
            <w:vAlign w:val="center"/>
          </w:tcPr>
          <w:p w:rsidR="00181E3D" w:rsidRPr="007179AB" w:rsidRDefault="00181E3D" w:rsidP="00181E3D">
            <w:pPr>
              <w:pStyle w:val="TableParagraph"/>
              <w:kinsoku w:val="0"/>
              <w:overflowPunct w:val="0"/>
              <w:spacing w:before="167"/>
              <w:ind w:left="236"/>
              <w:jc w:val="center"/>
              <w:rPr>
                <w:sz w:val="21"/>
                <w:szCs w:val="21"/>
              </w:rPr>
            </w:pPr>
          </w:p>
        </w:tc>
        <w:tc>
          <w:tcPr>
            <w:tcW w:w="152" w:type="pct"/>
            <w:vMerge/>
            <w:tcBorders>
              <w:top w:val="single" w:sz="4" w:space="0" w:color="000000"/>
              <w:left w:val="single" w:sz="4" w:space="0" w:color="000000"/>
              <w:bottom w:val="single" w:sz="4" w:space="0" w:color="000000"/>
              <w:right w:val="single" w:sz="4" w:space="0" w:color="000000"/>
            </w:tcBorders>
            <w:vAlign w:val="center"/>
          </w:tcPr>
          <w:p w:rsidR="00181E3D" w:rsidRPr="007179AB" w:rsidRDefault="00181E3D" w:rsidP="00181E3D">
            <w:pPr>
              <w:pStyle w:val="TableParagraph"/>
              <w:kinsoku w:val="0"/>
              <w:overflowPunct w:val="0"/>
              <w:spacing w:before="167"/>
              <w:ind w:left="236"/>
              <w:jc w:val="center"/>
              <w:rPr>
                <w:sz w:val="21"/>
                <w:szCs w:val="21"/>
              </w:rPr>
            </w:pPr>
          </w:p>
        </w:tc>
        <w:tc>
          <w:tcPr>
            <w:tcW w:w="404" w:type="pct"/>
            <w:vMerge/>
            <w:tcBorders>
              <w:top w:val="single" w:sz="4" w:space="0" w:color="000000"/>
              <w:left w:val="single" w:sz="4" w:space="0" w:color="000000"/>
              <w:bottom w:val="single" w:sz="4" w:space="0" w:color="000000"/>
              <w:right w:val="single" w:sz="4" w:space="0" w:color="000000"/>
            </w:tcBorders>
            <w:vAlign w:val="center"/>
          </w:tcPr>
          <w:p w:rsidR="00181E3D" w:rsidRPr="007179AB" w:rsidRDefault="00181E3D" w:rsidP="00181E3D">
            <w:pPr>
              <w:pStyle w:val="TableParagraph"/>
              <w:kinsoku w:val="0"/>
              <w:overflowPunct w:val="0"/>
              <w:spacing w:before="167"/>
              <w:ind w:left="236"/>
              <w:jc w:val="center"/>
              <w:rPr>
                <w:sz w:val="21"/>
                <w:szCs w:val="21"/>
              </w:rPr>
            </w:pPr>
          </w:p>
        </w:tc>
        <w:tc>
          <w:tcPr>
            <w:tcW w:w="404" w:type="pct"/>
            <w:vMerge/>
            <w:tcBorders>
              <w:top w:val="single" w:sz="4" w:space="0" w:color="000000"/>
              <w:left w:val="single" w:sz="4" w:space="0" w:color="000000"/>
              <w:bottom w:val="single" w:sz="4" w:space="0" w:color="000000"/>
              <w:right w:val="single" w:sz="4" w:space="0" w:color="000000"/>
            </w:tcBorders>
            <w:vAlign w:val="center"/>
          </w:tcPr>
          <w:p w:rsidR="00181E3D" w:rsidRPr="007179AB" w:rsidRDefault="00181E3D" w:rsidP="00181E3D">
            <w:pPr>
              <w:pStyle w:val="TableParagraph"/>
              <w:kinsoku w:val="0"/>
              <w:overflowPunct w:val="0"/>
              <w:spacing w:before="167"/>
              <w:ind w:left="236"/>
              <w:jc w:val="center"/>
              <w:rPr>
                <w:sz w:val="21"/>
                <w:szCs w:val="21"/>
              </w:rPr>
            </w:pPr>
          </w:p>
        </w:tc>
        <w:tc>
          <w:tcPr>
            <w:tcW w:w="404" w:type="pct"/>
            <w:vMerge/>
            <w:tcBorders>
              <w:top w:val="single" w:sz="4" w:space="0" w:color="000000"/>
              <w:left w:val="single" w:sz="4" w:space="0" w:color="000000"/>
              <w:bottom w:val="single" w:sz="4" w:space="0" w:color="000000"/>
              <w:right w:val="single" w:sz="4" w:space="0" w:color="000000"/>
            </w:tcBorders>
            <w:vAlign w:val="center"/>
          </w:tcPr>
          <w:p w:rsidR="00181E3D" w:rsidRPr="007179AB" w:rsidRDefault="00181E3D" w:rsidP="00181E3D">
            <w:pPr>
              <w:pStyle w:val="TableParagraph"/>
              <w:kinsoku w:val="0"/>
              <w:overflowPunct w:val="0"/>
              <w:spacing w:before="167"/>
              <w:ind w:left="236"/>
              <w:jc w:val="center"/>
              <w:rPr>
                <w:sz w:val="21"/>
                <w:szCs w:val="21"/>
              </w:rPr>
            </w:pPr>
          </w:p>
        </w:tc>
        <w:tc>
          <w:tcPr>
            <w:tcW w:w="353" w:type="pct"/>
            <w:vMerge/>
            <w:tcBorders>
              <w:top w:val="single" w:sz="4" w:space="0" w:color="000000"/>
              <w:left w:val="single" w:sz="4" w:space="0" w:color="000000"/>
              <w:bottom w:val="single" w:sz="4" w:space="0" w:color="000000"/>
              <w:right w:val="single" w:sz="4" w:space="0" w:color="000000"/>
            </w:tcBorders>
            <w:vAlign w:val="center"/>
          </w:tcPr>
          <w:p w:rsidR="00181E3D" w:rsidRPr="007179AB" w:rsidRDefault="00181E3D" w:rsidP="00181E3D">
            <w:pPr>
              <w:pStyle w:val="TableParagraph"/>
              <w:kinsoku w:val="0"/>
              <w:overflowPunct w:val="0"/>
              <w:spacing w:before="167"/>
              <w:ind w:left="236"/>
              <w:jc w:val="center"/>
              <w:rPr>
                <w:sz w:val="21"/>
                <w:szCs w:val="21"/>
              </w:rPr>
            </w:pPr>
          </w:p>
        </w:tc>
        <w:tc>
          <w:tcPr>
            <w:tcW w:w="303" w:type="pct"/>
            <w:vMerge/>
            <w:tcBorders>
              <w:top w:val="single" w:sz="4" w:space="0" w:color="000000"/>
              <w:left w:val="single" w:sz="4" w:space="0" w:color="000000"/>
              <w:bottom w:val="single" w:sz="4" w:space="0" w:color="000000"/>
              <w:right w:val="single" w:sz="4" w:space="0" w:color="000000"/>
            </w:tcBorders>
            <w:vAlign w:val="center"/>
          </w:tcPr>
          <w:p w:rsidR="00181E3D" w:rsidRPr="007179AB" w:rsidRDefault="00181E3D" w:rsidP="00181E3D">
            <w:pPr>
              <w:pStyle w:val="TableParagraph"/>
              <w:kinsoku w:val="0"/>
              <w:overflowPunct w:val="0"/>
              <w:spacing w:before="167"/>
              <w:ind w:left="236"/>
              <w:jc w:val="center"/>
              <w:rPr>
                <w:sz w:val="21"/>
                <w:szCs w:val="21"/>
              </w:rPr>
            </w:pPr>
          </w:p>
        </w:tc>
        <w:tc>
          <w:tcPr>
            <w:tcW w:w="404" w:type="pct"/>
            <w:vMerge/>
            <w:tcBorders>
              <w:top w:val="single" w:sz="4" w:space="0" w:color="000000"/>
              <w:left w:val="single" w:sz="4" w:space="0" w:color="000000"/>
              <w:bottom w:val="single" w:sz="4" w:space="0" w:color="000000"/>
              <w:right w:val="single" w:sz="4" w:space="0" w:color="000000"/>
            </w:tcBorders>
            <w:vAlign w:val="center"/>
          </w:tcPr>
          <w:p w:rsidR="00181E3D" w:rsidRPr="007179AB" w:rsidRDefault="00181E3D" w:rsidP="00181E3D">
            <w:pPr>
              <w:pStyle w:val="TableParagraph"/>
              <w:kinsoku w:val="0"/>
              <w:overflowPunct w:val="0"/>
              <w:spacing w:before="167"/>
              <w:ind w:left="236"/>
              <w:jc w:val="center"/>
              <w:rPr>
                <w:sz w:val="21"/>
                <w:szCs w:val="21"/>
              </w:rPr>
            </w:pPr>
          </w:p>
        </w:tc>
        <w:tc>
          <w:tcPr>
            <w:tcW w:w="455" w:type="pct"/>
            <w:tcBorders>
              <w:top w:val="single" w:sz="4" w:space="0" w:color="000000"/>
              <w:left w:val="single" w:sz="4" w:space="0" w:color="000000"/>
              <w:bottom w:val="single" w:sz="4" w:space="0" w:color="000000"/>
              <w:right w:val="single" w:sz="4" w:space="0" w:color="000000"/>
            </w:tcBorders>
            <w:vAlign w:val="center"/>
          </w:tcPr>
          <w:p w:rsidR="00181E3D" w:rsidRPr="007179AB" w:rsidRDefault="00181E3D" w:rsidP="00181E3D">
            <w:pPr>
              <w:pStyle w:val="TableParagraph"/>
              <w:kinsoku w:val="0"/>
              <w:overflowPunct w:val="0"/>
              <w:spacing w:line="273" w:lineRule="exact"/>
              <w:ind w:left="106"/>
              <w:jc w:val="center"/>
              <w:rPr>
                <w:sz w:val="21"/>
                <w:szCs w:val="21"/>
              </w:rPr>
            </w:pPr>
            <w:r w:rsidRPr="007179AB">
              <w:rPr>
                <w:sz w:val="21"/>
                <w:szCs w:val="21"/>
              </w:rPr>
              <w:t>活度（</w:t>
            </w:r>
            <w:r w:rsidRPr="007179AB">
              <w:rPr>
                <w:sz w:val="21"/>
                <w:szCs w:val="21"/>
              </w:rPr>
              <w:t>Bq</w:t>
            </w:r>
            <w:r w:rsidRPr="007179AB">
              <w:rPr>
                <w:sz w:val="21"/>
                <w:szCs w:val="21"/>
              </w:rPr>
              <w:t>）</w:t>
            </w:r>
          </w:p>
        </w:tc>
        <w:tc>
          <w:tcPr>
            <w:tcW w:w="404" w:type="pct"/>
            <w:tcBorders>
              <w:top w:val="single" w:sz="4" w:space="0" w:color="000000"/>
              <w:left w:val="single" w:sz="4" w:space="0" w:color="000000"/>
              <w:bottom w:val="single" w:sz="4" w:space="0" w:color="000000"/>
              <w:right w:val="single" w:sz="4" w:space="0" w:color="000000"/>
            </w:tcBorders>
            <w:vAlign w:val="center"/>
          </w:tcPr>
          <w:p w:rsidR="00181E3D" w:rsidRPr="007179AB" w:rsidRDefault="00181E3D" w:rsidP="00181E3D">
            <w:pPr>
              <w:pStyle w:val="TableParagraph"/>
              <w:kinsoku w:val="0"/>
              <w:overflowPunct w:val="0"/>
              <w:spacing w:line="273" w:lineRule="exact"/>
              <w:ind w:left="140"/>
              <w:jc w:val="center"/>
              <w:rPr>
                <w:sz w:val="21"/>
                <w:szCs w:val="21"/>
              </w:rPr>
            </w:pPr>
            <w:r w:rsidRPr="007179AB">
              <w:rPr>
                <w:sz w:val="21"/>
                <w:szCs w:val="21"/>
              </w:rPr>
              <w:t>贮存方式</w:t>
            </w:r>
          </w:p>
        </w:tc>
        <w:tc>
          <w:tcPr>
            <w:tcW w:w="364" w:type="pct"/>
            <w:tcBorders>
              <w:top w:val="single" w:sz="4" w:space="0" w:color="000000"/>
              <w:left w:val="single" w:sz="4" w:space="0" w:color="000000"/>
              <w:bottom w:val="single" w:sz="4" w:space="0" w:color="000000"/>
              <w:right w:val="single" w:sz="4" w:space="0" w:color="000000"/>
            </w:tcBorders>
            <w:vAlign w:val="center"/>
          </w:tcPr>
          <w:p w:rsidR="00181E3D" w:rsidRPr="007179AB" w:rsidRDefault="00181E3D" w:rsidP="00181E3D">
            <w:pPr>
              <w:pStyle w:val="TableParagraph"/>
              <w:kinsoku w:val="0"/>
              <w:overflowPunct w:val="0"/>
              <w:spacing w:line="273" w:lineRule="exact"/>
              <w:ind w:left="138"/>
              <w:jc w:val="center"/>
              <w:rPr>
                <w:sz w:val="21"/>
                <w:szCs w:val="21"/>
              </w:rPr>
            </w:pPr>
            <w:r w:rsidRPr="007179AB">
              <w:rPr>
                <w:sz w:val="21"/>
                <w:szCs w:val="21"/>
              </w:rPr>
              <w:t>数量</w:t>
            </w:r>
          </w:p>
        </w:tc>
        <w:tc>
          <w:tcPr>
            <w:tcW w:w="404" w:type="pct"/>
            <w:vMerge/>
            <w:tcBorders>
              <w:top w:val="single" w:sz="4" w:space="0" w:color="000000"/>
              <w:left w:val="single" w:sz="4" w:space="0" w:color="000000"/>
              <w:bottom w:val="single" w:sz="4" w:space="0" w:color="000000"/>
              <w:right w:val="single" w:sz="4" w:space="0" w:color="000000"/>
            </w:tcBorders>
            <w:vAlign w:val="center"/>
          </w:tcPr>
          <w:p w:rsidR="00181E3D" w:rsidRPr="007179AB" w:rsidRDefault="00181E3D" w:rsidP="00181E3D">
            <w:pPr>
              <w:pStyle w:val="TableParagraph"/>
              <w:kinsoku w:val="0"/>
              <w:overflowPunct w:val="0"/>
              <w:spacing w:line="273" w:lineRule="exact"/>
              <w:ind w:left="138"/>
              <w:jc w:val="center"/>
              <w:rPr>
                <w:sz w:val="21"/>
                <w:szCs w:val="21"/>
              </w:rPr>
            </w:pPr>
          </w:p>
        </w:tc>
      </w:tr>
      <w:tr w:rsidR="00AE769A" w:rsidRPr="007179AB" w:rsidTr="00D83693">
        <w:trPr>
          <w:trHeight w:hRule="exact" w:val="350"/>
        </w:trPr>
        <w:tc>
          <w:tcPr>
            <w:tcW w:w="343" w:type="pct"/>
            <w:tcBorders>
              <w:top w:val="single" w:sz="4" w:space="0" w:color="000000"/>
              <w:left w:val="single" w:sz="4" w:space="0" w:color="000000"/>
              <w:bottom w:val="single" w:sz="4" w:space="0" w:color="000000"/>
              <w:right w:val="single" w:sz="4" w:space="0" w:color="000000"/>
            </w:tcBorders>
            <w:vAlign w:val="center"/>
          </w:tcPr>
          <w:p w:rsidR="00AE769A" w:rsidRPr="007179AB" w:rsidRDefault="00AE769A" w:rsidP="00DD7995">
            <w:pPr>
              <w:snapToGrid w:val="0"/>
              <w:contextualSpacing/>
              <w:jc w:val="center"/>
              <w:rPr>
                <w:szCs w:val="21"/>
              </w:rPr>
            </w:pPr>
            <w:r w:rsidRPr="007179AB">
              <w:rPr>
                <w:szCs w:val="21"/>
              </w:rPr>
              <w:t>/</w:t>
            </w:r>
          </w:p>
        </w:tc>
        <w:tc>
          <w:tcPr>
            <w:tcW w:w="454" w:type="pct"/>
            <w:tcBorders>
              <w:top w:val="single" w:sz="4" w:space="0" w:color="000000"/>
              <w:left w:val="single" w:sz="4" w:space="0" w:color="000000"/>
              <w:bottom w:val="single" w:sz="4" w:space="0" w:color="000000"/>
              <w:right w:val="single" w:sz="4" w:space="0" w:color="000000"/>
            </w:tcBorders>
            <w:vAlign w:val="center"/>
          </w:tcPr>
          <w:p w:rsidR="00AE769A" w:rsidRPr="007179AB" w:rsidRDefault="00AE769A" w:rsidP="00DD7995">
            <w:pPr>
              <w:snapToGrid w:val="0"/>
              <w:contextualSpacing/>
              <w:jc w:val="center"/>
              <w:rPr>
                <w:szCs w:val="21"/>
              </w:rPr>
            </w:pPr>
            <w:r w:rsidRPr="007179AB">
              <w:rPr>
                <w:szCs w:val="21"/>
              </w:rPr>
              <w:t>/</w:t>
            </w:r>
          </w:p>
        </w:tc>
        <w:tc>
          <w:tcPr>
            <w:tcW w:w="151" w:type="pct"/>
            <w:tcBorders>
              <w:top w:val="single" w:sz="4" w:space="0" w:color="000000"/>
              <w:left w:val="single" w:sz="4" w:space="0" w:color="000000"/>
              <w:bottom w:val="single" w:sz="4" w:space="0" w:color="000000"/>
              <w:right w:val="single" w:sz="4" w:space="0" w:color="000000"/>
            </w:tcBorders>
            <w:vAlign w:val="center"/>
          </w:tcPr>
          <w:p w:rsidR="00AE769A" w:rsidRPr="007179AB" w:rsidRDefault="00AE769A" w:rsidP="00DD7995">
            <w:pPr>
              <w:snapToGrid w:val="0"/>
              <w:contextualSpacing/>
              <w:jc w:val="center"/>
              <w:rPr>
                <w:szCs w:val="21"/>
              </w:rPr>
            </w:pPr>
            <w:r w:rsidRPr="007179AB">
              <w:rPr>
                <w:szCs w:val="21"/>
              </w:rPr>
              <w:t>/</w:t>
            </w:r>
          </w:p>
        </w:tc>
        <w:tc>
          <w:tcPr>
            <w:tcW w:w="152" w:type="pct"/>
            <w:tcBorders>
              <w:top w:val="single" w:sz="4" w:space="0" w:color="000000"/>
              <w:left w:val="single" w:sz="4" w:space="0" w:color="000000"/>
              <w:bottom w:val="single" w:sz="4" w:space="0" w:color="000000"/>
              <w:right w:val="single" w:sz="4" w:space="0" w:color="000000"/>
            </w:tcBorders>
            <w:vAlign w:val="center"/>
          </w:tcPr>
          <w:p w:rsidR="00AE769A" w:rsidRPr="007179AB" w:rsidRDefault="00AE769A" w:rsidP="00DD7995">
            <w:pPr>
              <w:snapToGrid w:val="0"/>
              <w:contextualSpacing/>
              <w:jc w:val="center"/>
              <w:rPr>
                <w:szCs w:val="21"/>
              </w:rPr>
            </w:pPr>
            <w:r w:rsidRPr="007179AB">
              <w:rPr>
                <w:szCs w:val="21"/>
              </w:rPr>
              <w:t>/</w:t>
            </w:r>
          </w:p>
        </w:tc>
        <w:tc>
          <w:tcPr>
            <w:tcW w:w="404" w:type="pct"/>
            <w:tcBorders>
              <w:top w:val="single" w:sz="4" w:space="0" w:color="000000"/>
              <w:left w:val="single" w:sz="4" w:space="0" w:color="000000"/>
              <w:bottom w:val="single" w:sz="4" w:space="0" w:color="000000"/>
              <w:right w:val="single" w:sz="4" w:space="0" w:color="000000"/>
            </w:tcBorders>
            <w:vAlign w:val="center"/>
          </w:tcPr>
          <w:p w:rsidR="00AE769A" w:rsidRPr="007179AB" w:rsidRDefault="00AE769A" w:rsidP="00DD7995">
            <w:pPr>
              <w:snapToGrid w:val="0"/>
              <w:contextualSpacing/>
              <w:jc w:val="center"/>
              <w:rPr>
                <w:szCs w:val="21"/>
              </w:rPr>
            </w:pPr>
            <w:r w:rsidRPr="007179AB">
              <w:rPr>
                <w:szCs w:val="21"/>
              </w:rPr>
              <w:t>/</w:t>
            </w:r>
          </w:p>
        </w:tc>
        <w:tc>
          <w:tcPr>
            <w:tcW w:w="404" w:type="pct"/>
            <w:tcBorders>
              <w:top w:val="single" w:sz="4" w:space="0" w:color="000000"/>
              <w:left w:val="single" w:sz="4" w:space="0" w:color="000000"/>
              <w:bottom w:val="single" w:sz="4" w:space="0" w:color="000000"/>
              <w:right w:val="single" w:sz="4" w:space="0" w:color="000000"/>
            </w:tcBorders>
            <w:vAlign w:val="center"/>
          </w:tcPr>
          <w:p w:rsidR="00AE769A" w:rsidRPr="007179AB" w:rsidRDefault="00AE769A" w:rsidP="00DD7995">
            <w:pPr>
              <w:snapToGrid w:val="0"/>
              <w:contextualSpacing/>
              <w:jc w:val="center"/>
              <w:rPr>
                <w:szCs w:val="21"/>
              </w:rPr>
            </w:pPr>
            <w:r w:rsidRPr="007179AB">
              <w:rPr>
                <w:szCs w:val="21"/>
              </w:rPr>
              <w:t>/</w:t>
            </w:r>
          </w:p>
        </w:tc>
        <w:tc>
          <w:tcPr>
            <w:tcW w:w="404" w:type="pct"/>
            <w:tcBorders>
              <w:top w:val="single" w:sz="4" w:space="0" w:color="000000"/>
              <w:left w:val="single" w:sz="4" w:space="0" w:color="000000"/>
              <w:bottom w:val="single" w:sz="4" w:space="0" w:color="000000"/>
              <w:right w:val="single" w:sz="4" w:space="0" w:color="000000"/>
            </w:tcBorders>
            <w:vAlign w:val="center"/>
          </w:tcPr>
          <w:p w:rsidR="00AE769A" w:rsidRPr="007179AB" w:rsidRDefault="00AE769A" w:rsidP="00DD7995">
            <w:pPr>
              <w:snapToGrid w:val="0"/>
              <w:contextualSpacing/>
              <w:jc w:val="center"/>
              <w:rPr>
                <w:szCs w:val="21"/>
              </w:rPr>
            </w:pPr>
            <w:r w:rsidRPr="007179AB">
              <w:rPr>
                <w:szCs w:val="21"/>
              </w:rPr>
              <w:t>/</w:t>
            </w:r>
          </w:p>
        </w:tc>
        <w:tc>
          <w:tcPr>
            <w:tcW w:w="353" w:type="pct"/>
            <w:tcBorders>
              <w:top w:val="single" w:sz="4" w:space="0" w:color="000000"/>
              <w:left w:val="single" w:sz="4" w:space="0" w:color="000000"/>
              <w:bottom w:val="single" w:sz="4" w:space="0" w:color="000000"/>
              <w:right w:val="single" w:sz="4" w:space="0" w:color="000000"/>
            </w:tcBorders>
            <w:vAlign w:val="center"/>
          </w:tcPr>
          <w:p w:rsidR="00AE769A" w:rsidRPr="007179AB" w:rsidRDefault="00AE769A" w:rsidP="00DD7995">
            <w:pPr>
              <w:snapToGrid w:val="0"/>
              <w:contextualSpacing/>
              <w:jc w:val="center"/>
              <w:rPr>
                <w:szCs w:val="21"/>
              </w:rPr>
            </w:pPr>
            <w:r w:rsidRPr="007179AB">
              <w:rPr>
                <w:szCs w:val="21"/>
              </w:rPr>
              <w:t>/</w:t>
            </w:r>
          </w:p>
        </w:tc>
        <w:tc>
          <w:tcPr>
            <w:tcW w:w="303" w:type="pct"/>
            <w:tcBorders>
              <w:top w:val="single" w:sz="4" w:space="0" w:color="000000"/>
              <w:left w:val="single" w:sz="4" w:space="0" w:color="000000"/>
              <w:bottom w:val="single" w:sz="4" w:space="0" w:color="000000"/>
              <w:right w:val="single" w:sz="4" w:space="0" w:color="000000"/>
            </w:tcBorders>
            <w:vAlign w:val="center"/>
          </w:tcPr>
          <w:p w:rsidR="00AE769A" w:rsidRPr="007179AB" w:rsidRDefault="00AE769A" w:rsidP="00DD7995">
            <w:pPr>
              <w:snapToGrid w:val="0"/>
              <w:contextualSpacing/>
              <w:jc w:val="center"/>
              <w:rPr>
                <w:szCs w:val="21"/>
              </w:rPr>
            </w:pPr>
            <w:r w:rsidRPr="007179AB">
              <w:rPr>
                <w:szCs w:val="21"/>
              </w:rPr>
              <w:t>/</w:t>
            </w:r>
          </w:p>
        </w:tc>
        <w:tc>
          <w:tcPr>
            <w:tcW w:w="404" w:type="pct"/>
            <w:tcBorders>
              <w:top w:val="single" w:sz="4" w:space="0" w:color="000000"/>
              <w:left w:val="single" w:sz="4" w:space="0" w:color="000000"/>
              <w:bottom w:val="single" w:sz="4" w:space="0" w:color="000000"/>
              <w:right w:val="single" w:sz="4" w:space="0" w:color="000000"/>
            </w:tcBorders>
            <w:vAlign w:val="center"/>
          </w:tcPr>
          <w:p w:rsidR="00AE769A" w:rsidRPr="007179AB" w:rsidRDefault="00AE769A" w:rsidP="00DD7995">
            <w:pPr>
              <w:snapToGrid w:val="0"/>
              <w:contextualSpacing/>
              <w:jc w:val="center"/>
              <w:rPr>
                <w:szCs w:val="21"/>
              </w:rPr>
            </w:pPr>
            <w:r w:rsidRPr="007179AB">
              <w:rPr>
                <w:szCs w:val="21"/>
              </w:rPr>
              <w:t>/</w:t>
            </w:r>
          </w:p>
        </w:tc>
        <w:tc>
          <w:tcPr>
            <w:tcW w:w="455" w:type="pct"/>
            <w:tcBorders>
              <w:top w:val="single" w:sz="4" w:space="0" w:color="000000"/>
              <w:left w:val="single" w:sz="4" w:space="0" w:color="000000"/>
              <w:bottom w:val="single" w:sz="4" w:space="0" w:color="000000"/>
              <w:right w:val="single" w:sz="4" w:space="0" w:color="000000"/>
            </w:tcBorders>
            <w:vAlign w:val="center"/>
          </w:tcPr>
          <w:p w:rsidR="00AE769A" w:rsidRPr="007179AB" w:rsidRDefault="00AE769A" w:rsidP="00DD7995">
            <w:pPr>
              <w:snapToGrid w:val="0"/>
              <w:contextualSpacing/>
              <w:jc w:val="center"/>
              <w:rPr>
                <w:szCs w:val="21"/>
              </w:rPr>
            </w:pPr>
            <w:r w:rsidRPr="007179AB">
              <w:rPr>
                <w:szCs w:val="21"/>
              </w:rPr>
              <w:t>/</w:t>
            </w:r>
          </w:p>
        </w:tc>
        <w:tc>
          <w:tcPr>
            <w:tcW w:w="404" w:type="pct"/>
            <w:tcBorders>
              <w:top w:val="single" w:sz="4" w:space="0" w:color="000000"/>
              <w:left w:val="single" w:sz="4" w:space="0" w:color="000000"/>
              <w:bottom w:val="single" w:sz="4" w:space="0" w:color="000000"/>
              <w:right w:val="single" w:sz="4" w:space="0" w:color="000000"/>
            </w:tcBorders>
            <w:vAlign w:val="center"/>
          </w:tcPr>
          <w:p w:rsidR="00AE769A" w:rsidRPr="007179AB" w:rsidRDefault="00AE769A" w:rsidP="00DD7995">
            <w:pPr>
              <w:snapToGrid w:val="0"/>
              <w:contextualSpacing/>
              <w:jc w:val="center"/>
              <w:rPr>
                <w:szCs w:val="21"/>
              </w:rPr>
            </w:pPr>
            <w:r w:rsidRPr="007179AB">
              <w:rPr>
                <w:szCs w:val="21"/>
              </w:rPr>
              <w:t>/</w:t>
            </w:r>
          </w:p>
        </w:tc>
        <w:tc>
          <w:tcPr>
            <w:tcW w:w="364" w:type="pct"/>
            <w:tcBorders>
              <w:top w:val="single" w:sz="4" w:space="0" w:color="000000"/>
              <w:left w:val="single" w:sz="4" w:space="0" w:color="000000"/>
              <w:bottom w:val="single" w:sz="4" w:space="0" w:color="000000"/>
              <w:right w:val="single" w:sz="4" w:space="0" w:color="000000"/>
            </w:tcBorders>
            <w:vAlign w:val="center"/>
          </w:tcPr>
          <w:p w:rsidR="00AE769A" w:rsidRPr="007179AB" w:rsidRDefault="00AE769A" w:rsidP="00DD7995">
            <w:pPr>
              <w:snapToGrid w:val="0"/>
              <w:contextualSpacing/>
              <w:jc w:val="center"/>
              <w:rPr>
                <w:szCs w:val="21"/>
              </w:rPr>
            </w:pPr>
            <w:r w:rsidRPr="007179AB">
              <w:rPr>
                <w:szCs w:val="21"/>
              </w:rPr>
              <w:t>/</w:t>
            </w:r>
          </w:p>
        </w:tc>
        <w:tc>
          <w:tcPr>
            <w:tcW w:w="404" w:type="pct"/>
            <w:tcBorders>
              <w:top w:val="single" w:sz="4" w:space="0" w:color="000000"/>
              <w:left w:val="single" w:sz="4" w:space="0" w:color="000000"/>
              <w:bottom w:val="single" w:sz="4" w:space="0" w:color="000000"/>
              <w:right w:val="single" w:sz="4" w:space="0" w:color="000000"/>
            </w:tcBorders>
            <w:vAlign w:val="center"/>
          </w:tcPr>
          <w:p w:rsidR="00AE769A" w:rsidRPr="007179AB" w:rsidRDefault="00AE769A" w:rsidP="00DD7995">
            <w:pPr>
              <w:snapToGrid w:val="0"/>
              <w:contextualSpacing/>
              <w:jc w:val="center"/>
              <w:rPr>
                <w:szCs w:val="21"/>
              </w:rPr>
            </w:pPr>
            <w:r w:rsidRPr="007179AB">
              <w:rPr>
                <w:szCs w:val="21"/>
              </w:rPr>
              <w:t>/</w:t>
            </w:r>
          </w:p>
        </w:tc>
      </w:tr>
      <w:tr w:rsidR="00AE769A" w:rsidRPr="007179AB" w:rsidTr="00D83693">
        <w:trPr>
          <w:trHeight w:hRule="exact" w:val="349"/>
        </w:trPr>
        <w:tc>
          <w:tcPr>
            <w:tcW w:w="343" w:type="pct"/>
            <w:tcBorders>
              <w:top w:val="single" w:sz="4" w:space="0" w:color="000000"/>
              <w:left w:val="single" w:sz="4" w:space="0" w:color="000000"/>
              <w:bottom w:val="single" w:sz="4" w:space="0" w:color="000000"/>
              <w:right w:val="single" w:sz="4" w:space="0" w:color="000000"/>
            </w:tcBorders>
            <w:vAlign w:val="center"/>
          </w:tcPr>
          <w:p w:rsidR="00AE769A" w:rsidRPr="007179AB" w:rsidRDefault="00AE769A" w:rsidP="00DD7995">
            <w:pPr>
              <w:snapToGrid w:val="0"/>
              <w:contextualSpacing/>
              <w:jc w:val="center"/>
              <w:rPr>
                <w:szCs w:val="21"/>
              </w:rPr>
            </w:pPr>
            <w:r w:rsidRPr="007179AB">
              <w:rPr>
                <w:szCs w:val="21"/>
              </w:rPr>
              <w:t>/</w:t>
            </w:r>
          </w:p>
        </w:tc>
        <w:tc>
          <w:tcPr>
            <w:tcW w:w="454" w:type="pct"/>
            <w:tcBorders>
              <w:top w:val="single" w:sz="4" w:space="0" w:color="000000"/>
              <w:left w:val="single" w:sz="4" w:space="0" w:color="000000"/>
              <w:bottom w:val="single" w:sz="4" w:space="0" w:color="000000"/>
              <w:right w:val="single" w:sz="4" w:space="0" w:color="000000"/>
            </w:tcBorders>
            <w:vAlign w:val="center"/>
          </w:tcPr>
          <w:p w:rsidR="00AE769A" w:rsidRPr="007179AB" w:rsidRDefault="00AE769A" w:rsidP="00DD7995">
            <w:pPr>
              <w:snapToGrid w:val="0"/>
              <w:contextualSpacing/>
              <w:jc w:val="center"/>
              <w:rPr>
                <w:szCs w:val="21"/>
              </w:rPr>
            </w:pPr>
            <w:r w:rsidRPr="007179AB">
              <w:rPr>
                <w:szCs w:val="21"/>
              </w:rPr>
              <w:t>/</w:t>
            </w:r>
          </w:p>
        </w:tc>
        <w:tc>
          <w:tcPr>
            <w:tcW w:w="151" w:type="pct"/>
            <w:tcBorders>
              <w:top w:val="single" w:sz="4" w:space="0" w:color="000000"/>
              <w:left w:val="single" w:sz="4" w:space="0" w:color="000000"/>
              <w:bottom w:val="single" w:sz="4" w:space="0" w:color="000000"/>
              <w:right w:val="single" w:sz="4" w:space="0" w:color="000000"/>
            </w:tcBorders>
            <w:vAlign w:val="center"/>
          </w:tcPr>
          <w:p w:rsidR="00AE769A" w:rsidRPr="007179AB" w:rsidRDefault="00AE769A" w:rsidP="00DD7995">
            <w:pPr>
              <w:snapToGrid w:val="0"/>
              <w:contextualSpacing/>
              <w:jc w:val="center"/>
              <w:rPr>
                <w:szCs w:val="21"/>
              </w:rPr>
            </w:pPr>
            <w:r w:rsidRPr="007179AB">
              <w:rPr>
                <w:szCs w:val="21"/>
              </w:rPr>
              <w:t>/</w:t>
            </w:r>
          </w:p>
        </w:tc>
        <w:tc>
          <w:tcPr>
            <w:tcW w:w="152" w:type="pct"/>
            <w:tcBorders>
              <w:top w:val="single" w:sz="4" w:space="0" w:color="000000"/>
              <w:left w:val="single" w:sz="4" w:space="0" w:color="000000"/>
              <w:bottom w:val="single" w:sz="4" w:space="0" w:color="000000"/>
              <w:right w:val="single" w:sz="4" w:space="0" w:color="000000"/>
            </w:tcBorders>
            <w:vAlign w:val="center"/>
          </w:tcPr>
          <w:p w:rsidR="00AE769A" w:rsidRPr="007179AB" w:rsidRDefault="00AE769A" w:rsidP="00DD7995">
            <w:pPr>
              <w:snapToGrid w:val="0"/>
              <w:contextualSpacing/>
              <w:jc w:val="center"/>
              <w:rPr>
                <w:szCs w:val="21"/>
              </w:rPr>
            </w:pPr>
            <w:r w:rsidRPr="007179AB">
              <w:rPr>
                <w:szCs w:val="21"/>
              </w:rPr>
              <w:t>/</w:t>
            </w:r>
          </w:p>
        </w:tc>
        <w:tc>
          <w:tcPr>
            <w:tcW w:w="404" w:type="pct"/>
            <w:tcBorders>
              <w:top w:val="single" w:sz="4" w:space="0" w:color="000000"/>
              <w:left w:val="single" w:sz="4" w:space="0" w:color="000000"/>
              <w:bottom w:val="single" w:sz="4" w:space="0" w:color="000000"/>
              <w:right w:val="single" w:sz="4" w:space="0" w:color="000000"/>
            </w:tcBorders>
            <w:vAlign w:val="center"/>
          </w:tcPr>
          <w:p w:rsidR="00AE769A" w:rsidRPr="007179AB" w:rsidRDefault="00AE769A" w:rsidP="00DD7995">
            <w:pPr>
              <w:snapToGrid w:val="0"/>
              <w:contextualSpacing/>
              <w:jc w:val="center"/>
              <w:rPr>
                <w:szCs w:val="21"/>
              </w:rPr>
            </w:pPr>
            <w:r w:rsidRPr="007179AB">
              <w:rPr>
                <w:szCs w:val="21"/>
              </w:rPr>
              <w:t>/</w:t>
            </w:r>
          </w:p>
        </w:tc>
        <w:tc>
          <w:tcPr>
            <w:tcW w:w="404" w:type="pct"/>
            <w:tcBorders>
              <w:top w:val="single" w:sz="4" w:space="0" w:color="000000"/>
              <w:left w:val="single" w:sz="4" w:space="0" w:color="000000"/>
              <w:bottom w:val="single" w:sz="4" w:space="0" w:color="000000"/>
              <w:right w:val="single" w:sz="4" w:space="0" w:color="000000"/>
            </w:tcBorders>
            <w:vAlign w:val="center"/>
          </w:tcPr>
          <w:p w:rsidR="00AE769A" w:rsidRPr="007179AB" w:rsidRDefault="00AE769A" w:rsidP="00DD7995">
            <w:pPr>
              <w:snapToGrid w:val="0"/>
              <w:contextualSpacing/>
              <w:jc w:val="center"/>
              <w:rPr>
                <w:szCs w:val="21"/>
              </w:rPr>
            </w:pPr>
            <w:r w:rsidRPr="007179AB">
              <w:rPr>
                <w:szCs w:val="21"/>
              </w:rPr>
              <w:t>/</w:t>
            </w:r>
          </w:p>
        </w:tc>
        <w:tc>
          <w:tcPr>
            <w:tcW w:w="404" w:type="pct"/>
            <w:tcBorders>
              <w:top w:val="single" w:sz="4" w:space="0" w:color="000000"/>
              <w:left w:val="single" w:sz="4" w:space="0" w:color="000000"/>
              <w:bottom w:val="single" w:sz="4" w:space="0" w:color="000000"/>
              <w:right w:val="single" w:sz="4" w:space="0" w:color="000000"/>
            </w:tcBorders>
            <w:vAlign w:val="center"/>
          </w:tcPr>
          <w:p w:rsidR="00AE769A" w:rsidRPr="007179AB" w:rsidRDefault="00AE769A" w:rsidP="00DD7995">
            <w:pPr>
              <w:snapToGrid w:val="0"/>
              <w:contextualSpacing/>
              <w:jc w:val="center"/>
              <w:rPr>
                <w:szCs w:val="21"/>
              </w:rPr>
            </w:pPr>
            <w:r w:rsidRPr="007179AB">
              <w:rPr>
                <w:szCs w:val="21"/>
              </w:rPr>
              <w:t>/</w:t>
            </w:r>
          </w:p>
        </w:tc>
        <w:tc>
          <w:tcPr>
            <w:tcW w:w="353" w:type="pct"/>
            <w:tcBorders>
              <w:top w:val="single" w:sz="4" w:space="0" w:color="000000"/>
              <w:left w:val="single" w:sz="4" w:space="0" w:color="000000"/>
              <w:bottom w:val="single" w:sz="4" w:space="0" w:color="000000"/>
              <w:right w:val="single" w:sz="4" w:space="0" w:color="000000"/>
            </w:tcBorders>
            <w:vAlign w:val="center"/>
          </w:tcPr>
          <w:p w:rsidR="00AE769A" w:rsidRPr="007179AB" w:rsidRDefault="00AE769A" w:rsidP="00DD7995">
            <w:pPr>
              <w:snapToGrid w:val="0"/>
              <w:contextualSpacing/>
              <w:jc w:val="center"/>
              <w:rPr>
                <w:szCs w:val="21"/>
              </w:rPr>
            </w:pPr>
            <w:r w:rsidRPr="007179AB">
              <w:rPr>
                <w:szCs w:val="21"/>
              </w:rPr>
              <w:t>/</w:t>
            </w:r>
          </w:p>
        </w:tc>
        <w:tc>
          <w:tcPr>
            <w:tcW w:w="303" w:type="pct"/>
            <w:tcBorders>
              <w:top w:val="single" w:sz="4" w:space="0" w:color="000000"/>
              <w:left w:val="single" w:sz="4" w:space="0" w:color="000000"/>
              <w:bottom w:val="single" w:sz="4" w:space="0" w:color="000000"/>
              <w:right w:val="single" w:sz="4" w:space="0" w:color="000000"/>
            </w:tcBorders>
            <w:vAlign w:val="center"/>
          </w:tcPr>
          <w:p w:rsidR="00AE769A" w:rsidRPr="007179AB" w:rsidRDefault="00AE769A" w:rsidP="00DD7995">
            <w:pPr>
              <w:snapToGrid w:val="0"/>
              <w:contextualSpacing/>
              <w:jc w:val="center"/>
              <w:rPr>
                <w:szCs w:val="21"/>
              </w:rPr>
            </w:pPr>
            <w:r w:rsidRPr="007179AB">
              <w:rPr>
                <w:szCs w:val="21"/>
              </w:rPr>
              <w:t>/</w:t>
            </w:r>
          </w:p>
        </w:tc>
        <w:tc>
          <w:tcPr>
            <w:tcW w:w="404" w:type="pct"/>
            <w:tcBorders>
              <w:top w:val="single" w:sz="4" w:space="0" w:color="000000"/>
              <w:left w:val="single" w:sz="4" w:space="0" w:color="000000"/>
              <w:bottom w:val="single" w:sz="4" w:space="0" w:color="000000"/>
              <w:right w:val="single" w:sz="4" w:space="0" w:color="000000"/>
            </w:tcBorders>
            <w:vAlign w:val="center"/>
          </w:tcPr>
          <w:p w:rsidR="00AE769A" w:rsidRPr="007179AB" w:rsidRDefault="00AE769A" w:rsidP="00DD7995">
            <w:pPr>
              <w:snapToGrid w:val="0"/>
              <w:contextualSpacing/>
              <w:jc w:val="center"/>
              <w:rPr>
                <w:szCs w:val="21"/>
              </w:rPr>
            </w:pPr>
            <w:r w:rsidRPr="007179AB">
              <w:rPr>
                <w:szCs w:val="21"/>
              </w:rPr>
              <w:t>/</w:t>
            </w:r>
          </w:p>
        </w:tc>
        <w:tc>
          <w:tcPr>
            <w:tcW w:w="455" w:type="pct"/>
            <w:tcBorders>
              <w:top w:val="single" w:sz="4" w:space="0" w:color="000000"/>
              <w:left w:val="single" w:sz="4" w:space="0" w:color="000000"/>
              <w:bottom w:val="single" w:sz="4" w:space="0" w:color="000000"/>
              <w:right w:val="single" w:sz="4" w:space="0" w:color="000000"/>
            </w:tcBorders>
            <w:vAlign w:val="center"/>
          </w:tcPr>
          <w:p w:rsidR="00AE769A" w:rsidRPr="007179AB" w:rsidRDefault="00AE769A" w:rsidP="00DD7995">
            <w:pPr>
              <w:snapToGrid w:val="0"/>
              <w:contextualSpacing/>
              <w:jc w:val="center"/>
              <w:rPr>
                <w:szCs w:val="21"/>
              </w:rPr>
            </w:pPr>
            <w:r w:rsidRPr="007179AB">
              <w:rPr>
                <w:szCs w:val="21"/>
              </w:rPr>
              <w:t>/</w:t>
            </w:r>
          </w:p>
        </w:tc>
        <w:tc>
          <w:tcPr>
            <w:tcW w:w="404" w:type="pct"/>
            <w:tcBorders>
              <w:top w:val="single" w:sz="4" w:space="0" w:color="000000"/>
              <w:left w:val="single" w:sz="4" w:space="0" w:color="000000"/>
              <w:bottom w:val="single" w:sz="4" w:space="0" w:color="000000"/>
              <w:right w:val="single" w:sz="4" w:space="0" w:color="000000"/>
            </w:tcBorders>
            <w:vAlign w:val="center"/>
          </w:tcPr>
          <w:p w:rsidR="00AE769A" w:rsidRPr="007179AB" w:rsidRDefault="00AE769A" w:rsidP="00DD7995">
            <w:pPr>
              <w:snapToGrid w:val="0"/>
              <w:contextualSpacing/>
              <w:jc w:val="center"/>
              <w:rPr>
                <w:szCs w:val="21"/>
              </w:rPr>
            </w:pPr>
            <w:r w:rsidRPr="007179AB">
              <w:rPr>
                <w:szCs w:val="21"/>
              </w:rPr>
              <w:t>/</w:t>
            </w:r>
          </w:p>
        </w:tc>
        <w:tc>
          <w:tcPr>
            <w:tcW w:w="364" w:type="pct"/>
            <w:tcBorders>
              <w:top w:val="single" w:sz="4" w:space="0" w:color="000000"/>
              <w:left w:val="single" w:sz="4" w:space="0" w:color="000000"/>
              <w:bottom w:val="single" w:sz="4" w:space="0" w:color="000000"/>
              <w:right w:val="single" w:sz="4" w:space="0" w:color="000000"/>
            </w:tcBorders>
            <w:vAlign w:val="center"/>
          </w:tcPr>
          <w:p w:rsidR="00AE769A" w:rsidRPr="007179AB" w:rsidRDefault="00AE769A" w:rsidP="00DD7995">
            <w:pPr>
              <w:snapToGrid w:val="0"/>
              <w:contextualSpacing/>
              <w:jc w:val="center"/>
              <w:rPr>
                <w:szCs w:val="21"/>
              </w:rPr>
            </w:pPr>
            <w:r w:rsidRPr="007179AB">
              <w:rPr>
                <w:szCs w:val="21"/>
              </w:rPr>
              <w:t>/</w:t>
            </w:r>
          </w:p>
        </w:tc>
        <w:tc>
          <w:tcPr>
            <w:tcW w:w="404" w:type="pct"/>
            <w:tcBorders>
              <w:top w:val="single" w:sz="4" w:space="0" w:color="000000"/>
              <w:left w:val="single" w:sz="4" w:space="0" w:color="000000"/>
              <w:bottom w:val="single" w:sz="4" w:space="0" w:color="000000"/>
              <w:right w:val="single" w:sz="4" w:space="0" w:color="000000"/>
            </w:tcBorders>
            <w:vAlign w:val="center"/>
          </w:tcPr>
          <w:p w:rsidR="00AE769A" w:rsidRPr="007179AB" w:rsidRDefault="00AE769A" w:rsidP="00DD7995">
            <w:pPr>
              <w:snapToGrid w:val="0"/>
              <w:contextualSpacing/>
              <w:jc w:val="center"/>
              <w:rPr>
                <w:szCs w:val="21"/>
              </w:rPr>
            </w:pPr>
            <w:r w:rsidRPr="007179AB">
              <w:rPr>
                <w:szCs w:val="21"/>
              </w:rPr>
              <w:t>/</w:t>
            </w:r>
          </w:p>
        </w:tc>
      </w:tr>
    </w:tbl>
    <w:p w:rsidR="00084D74" w:rsidRPr="007179AB" w:rsidRDefault="00084D74" w:rsidP="00872733">
      <w:pPr>
        <w:snapToGrid w:val="0"/>
        <w:spacing w:beforeLines="50" w:afterLines="50" w:line="360" w:lineRule="auto"/>
        <w:rPr>
          <w:sz w:val="24"/>
        </w:rPr>
      </w:pPr>
    </w:p>
    <w:p w:rsidR="00084D74" w:rsidRPr="007179AB" w:rsidRDefault="00084D74" w:rsidP="00872733">
      <w:pPr>
        <w:snapToGrid w:val="0"/>
        <w:spacing w:beforeLines="50" w:afterLines="50" w:line="360" w:lineRule="auto"/>
        <w:rPr>
          <w:sz w:val="24"/>
        </w:rPr>
      </w:pPr>
    </w:p>
    <w:p w:rsidR="00742788" w:rsidRDefault="00742788" w:rsidP="00872733">
      <w:pPr>
        <w:snapToGrid w:val="0"/>
        <w:spacing w:beforeLines="50" w:afterLines="50" w:line="360" w:lineRule="auto"/>
        <w:rPr>
          <w:sz w:val="24"/>
        </w:rPr>
      </w:pPr>
    </w:p>
    <w:p w:rsidR="00742788" w:rsidRDefault="00084D74" w:rsidP="00872733">
      <w:pPr>
        <w:snapToGrid w:val="0"/>
        <w:spacing w:afterLines="50" w:line="500" w:lineRule="exact"/>
        <w:outlineLvl w:val="0"/>
        <w:rPr>
          <w:b/>
          <w:sz w:val="30"/>
          <w:szCs w:val="30"/>
        </w:rPr>
      </w:pPr>
      <w:bookmarkStart w:id="7" w:name="_Toc493171148"/>
      <w:bookmarkStart w:id="8" w:name="_Toc519752816"/>
      <w:r w:rsidRPr="00FB69B3">
        <w:rPr>
          <w:b/>
          <w:sz w:val="30"/>
          <w:szCs w:val="30"/>
        </w:rPr>
        <w:lastRenderedPageBreak/>
        <w:t>表</w:t>
      </w:r>
      <w:r w:rsidRPr="00FB69B3">
        <w:rPr>
          <w:b/>
          <w:sz w:val="30"/>
          <w:szCs w:val="30"/>
        </w:rPr>
        <w:t xml:space="preserve">5 </w:t>
      </w:r>
      <w:r w:rsidRPr="00FB69B3">
        <w:rPr>
          <w:b/>
          <w:sz w:val="30"/>
          <w:szCs w:val="30"/>
        </w:rPr>
        <w:t>废弃物（重点是放射性废弃物）</w:t>
      </w:r>
      <w:bookmarkEnd w:id="7"/>
      <w:bookmarkEnd w:id="8"/>
    </w:p>
    <w:tbl>
      <w:tblPr>
        <w:tblW w:w="14033" w:type="dxa"/>
        <w:jc w:val="center"/>
        <w:tblLayout w:type="fixed"/>
        <w:tblCellMar>
          <w:left w:w="0" w:type="dxa"/>
          <w:right w:w="0" w:type="dxa"/>
        </w:tblCellMar>
        <w:tblLook w:val="04A0"/>
      </w:tblPr>
      <w:tblGrid>
        <w:gridCol w:w="1172"/>
        <w:gridCol w:w="709"/>
        <w:gridCol w:w="1134"/>
        <w:gridCol w:w="567"/>
        <w:gridCol w:w="1276"/>
        <w:gridCol w:w="1134"/>
        <w:gridCol w:w="1559"/>
        <w:gridCol w:w="2693"/>
        <w:gridCol w:w="3789"/>
      </w:tblGrid>
      <w:tr w:rsidR="00084D74" w:rsidRPr="007179AB" w:rsidTr="00BB2714">
        <w:trPr>
          <w:tblHeader/>
          <w:jc w:val="center"/>
        </w:trPr>
        <w:tc>
          <w:tcPr>
            <w:tcW w:w="1172" w:type="dxa"/>
            <w:tcBorders>
              <w:top w:val="single" w:sz="4" w:space="0" w:color="000000"/>
              <w:left w:val="single" w:sz="4" w:space="0" w:color="000000"/>
              <w:bottom w:val="single" w:sz="4" w:space="0" w:color="000000"/>
              <w:right w:val="single" w:sz="4" w:space="0" w:color="000000"/>
            </w:tcBorders>
            <w:vAlign w:val="center"/>
          </w:tcPr>
          <w:p w:rsidR="00084D74" w:rsidRPr="007179AB" w:rsidRDefault="00084D74" w:rsidP="000C52C9">
            <w:pPr>
              <w:adjustRightInd w:val="0"/>
              <w:snapToGrid w:val="0"/>
              <w:spacing w:line="340" w:lineRule="exact"/>
              <w:jc w:val="center"/>
              <w:rPr>
                <w:szCs w:val="21"/>
              </w:rPr>
            </w:pPr>
            <w:r w:rsidRPr="007179AB">
              <w:rPr>
                <w:szCs w:val="21"/>
              </w:rPr>
              <w:t>名称</w:t>
            </w:r>
          </w:p>
        </w:tc>
        <w:tc>
          <w:tcPr>
            <w:tcW w:w="709" w:type="dxa"/>
            <w:tcBorders>
              <w:top w:val="single" w:sz="4" w:space="0" w:color="000000"/>
              <w:left w:val="single" w:sz="4" w:space="0" w:color="000000"/>
              <w:bottom w:val="single" w:sz="4" w:space="0" w:color="000000"/>
              <w:right w:val="single" w:sz="4" w:space="0" w:color="000000"/>
            </w:tcBorders>
            <w:vAlign w:val="center"/>
          </w:tcPr>
          <w:p w:rsidR="00084D74" w:rsidRPr="007179AB" w:rsidRDefault="00084D74" w:rsidP="000C52C9">
            <w:pPr>
              <w:adjustRightInd w:val="0"/>
              <w:snapToGrid w:val="0"/>
              <w:spacing w:line="340" w:lineRule="exact"/>
              <w:jc w:val="center"/>
              <w:rPr>
                <w:szCs w:val="21"/>
              </w:rPr>
            </w:pPr>
            <w:r w:rsidRPr="007179AB">
              <w:rPr>
                <w:szCs w:val="21"/>
              </w:rPr>
              <w:t>状态</w:t>
            </w:r>
          </w:p>
        </w:tc>
        <w:tc>
          <w:tcPr>
            <w:tcW w:w="1134" w:type="dxa"/>
            <w:tcBorders>
              <w:top w:val="single" w:sz="4" w:space="0" w:color="000000"/>
              <w:left w:val="single" w:sz="4" w:space="0" w:color="000000"/>
              <w:bottom w:val="single" w:sz="4" w:space="0" w:color="000000"/>
              <w:right w:val="single" w:sz="4" w:space="0" w:color="000000"/>
            </w:tcBorders>
            <w:vAlign w:val="center"/>
          </w:tcPr>
          <w:p w:rsidR="00084D74" w:rsidRPr="007179AB" w:rsidRDefault="00084D74" w:rsidP="000C52C9">
            <w:pPr>
              <w:adjustRightInd w:val="0"/>
              <w:snapToGrid w:val="0"/>
              <w:spacing w:line="340" w:lineRule="exact"/>
              <w:jc w:val="center"/>
              <w:rPr>
                <w:szCs w:val="21"/>
              </w:rPr>
            </w:pPr>
            <w:r w:rsidRPr="007179AB">
              <w:rPr>
                <w:szCs w:val="21"/>
              </w:rPr>
              <w:t>核素名称</w:t>
            </w:r>
          </w:p>
        </w:tc>
        <w:tc>
          <w:tcPr>
            <w:tcW w:w="567" w:type="dxa"/>
            <w:tcBorders>
              <w:top w:val="single" w:sz="4" w:space="0" w:color="000000"/>
              <w:left w:val="single" w:sz="4" w:space="0" w:color="000000"/>
              <w:bottom w:val="single" w:sz="4" w:space="0" w:color="000000"/>
              <w:right w:val="single" w:sz="4" w:space="0" w:color="000000"/>
            </w:tcBorders>
            <w:vAlign w:val="center"/>
          </w:tcPr>
          <w:p w:rsidR="00084D74" w:rsidRPr="007179AB" w:rsidRDefault="00084D74" w:rsidP="000C52C9">
            <w:pPr>
              <w:adjustRightInd w:val="0"/>
              <w:snapToGrid w:val="0"/>
              <w:spacing w:line="340" w:lineRule="exact"/>
              <w:jc w:val="center"/>
              <w:rPr>
                <w:szCs w:val="21"/>
              </w:rPr>
            </w:pPr>
            <w:r w:rsidRPr="007179AB">
              <w:rPr>
                <w:szCs w:val="21"/>
              </w:rPr>
              <w:t>活度</w:t>
            </w:r>
          </w:p>
        </w:tc>
        <w:tc>
          <w:tcPr>
            <w:tcW w:w="1276" w:type="dxa"/>
            <w:tcBorders>
              <w:top w:val="single" w:sz="4" w:space="0" w:color="000000"/>
              <w:left w:val="single" w:sz="4" w:space="0" w:color="000000"/>
              <w:bottom w:val="single" w:sz="4" w:space="0" w:color="000000"/>
              <w:right w:val="single" w:sz="4" w:space="0" w:color="000000"/>
            </w:tcBorders>
            <w:vAlign w:val="center"/>
          </w:tcPr>
          <w:p w:rsidR="00084D74" w:rsidRPr="00DD3E61" w:rsidRDefault="00084D74" w:rsidP="000C52C9">
            <w:pPr>
              <w:adjustRightInd w:val="0"/>
              <w:snapToGrid w:val="0"/>
              <w:spacing w:line="340" w:lineRule="exact"/>
              <w:jc w:val="center"/>
              <w:rPr>
                <w:szCs w:val="21"/>
                <w:highlight w:val="yellow"/>
              </w:rPr>
            </w:pPr>
            <w:r w:rsidRPr="00CF15CC">
              <w:rPr>
                <w:szCs w:val="21"/>
              </w:rPr>
              <w:t>月排放量</w:t>
            </w:r>
          </w:p>
        </w:tc>
        <w:tc>
          <w:tcPr>
            <w:tcW w:w="1134" w:type="dxa"/>
            <w:tcBorders>
              <w:top w:val="single" w:sz="4" w:space="0" w:color="000000"/>
              <w:left w:val="single" w:sz="4" w:space="0" w:color="000000"/>
              <w:bottom w:val="single" w:sz="4" w:space="0" w:color="000000"/>
              <w:right w:val="single" w:sz="4" w:space="0" w:color="000000"/>
            </w:tcBorders>
            <w:vAlign w:val="center"/>
          </w:tcPr>
          <w:p w:rsidR="00084D74" w:rsidRPr="00DD3E61" w:rsidRDefault="00084D74" w:rsidP="000C52C9">
            <w:pPr>
              <w:adjustRightInd w:val="0"/>
              <w:snapToGrid w:val="0"/>
              <w:spacing w:line="340" w:lineRule="exact"/>
              <w:jc w:val="center"/>
              <w:rPr>
                <w:szCs w:val="21"/>
                <w:highlight w:val="yellow"/>
              </w:rPr>
            </w:pPr>
            <w:r w:rsidRPr="00CF15CC">
              <w:rPr>
                <w:szCs w:val="21"/>
              </w:rPr>
              <w:t>年排放总量</w:t>
            </w:r>
          </w:p>
        </w:tc>
        <w:tc>
          <w:tcPr>
            <w:tcW w:w="1559" w:type="dxa"/>
            <w:tcBorders>
              <w:top w:val="single" w:sz="4" w:space="0" w:color="000000"/>
              <w:left w:val="single" w:sz="4" w:space="0" w:color="000000"/>
              <w:bottom w:val="single" w:sz="4" w:space="0" w:color="000000"/>
              <w:right w:val="single" w:sz="4" w:space="0" w:color="000000"/>
            </w:tcBorders>
            <w:vAlign w:val="center"/>
          </w:tcPr>
          <w:p w:rsidR="00084D74" w:rsidRPr="007179AB" w:rsidRDefault="00084D74" w:rsidP="000C52C9">
            <w:pPr>
              <w:adjustRightInd w:val="0"/>
              <w:snapToGrid w:val="0"/>
              <w:spacing w:line="340" w:lineRule="exact"/>
              <w:jc w:val="center"/>
              <w:rPr>
                <w:szCs w:val="21"/>
              </w:rPr>
            </w:pPr>
            <w:r w:rsidRPr="007179AB">
              <w:rPr>
                <w:szCs w:val="21"/>
              </w:rPr>
              <w:t>排放口浓度</w:t>
            </w:r>
          </w:p>
        </w:tc>
        <w:tc>
          <w:tcPr>
            <w:tcW w:w="2693" w:type="dxa"/>
            <w:tcBorders>
              <w:top w:val="single" w:sz="4" w:space="0" w:color="000000"/>
              <w:left w:val="single" w:sz="4" w:space="0" w:color="000000"/>
              <w:bottom w:val="single" w:sz="4" w:space="0" w:color="000000"/>
              <w:right w:val="single" w:sz="4" w:space="0" w:color="000000"/>
            </w:tcBorders>
            <w:vAlign w:val="center"/>
          </w:tcPr>
          <w:p w:rsidR="00084D74" w:rsidRPr="007179AB" w:rsidRDefault="00084D74" w:rsidP="000C52C9">
            <w:pPr>
              <w:adjustRightInd w:val="0"/>
              <w:snapToGrid w:val="0"/>
              <w:spacing w:line="340" w:lineRule="exact"/>
              <w:jc w:val="center"/>
              <w:rPr>
                <w:szCs w:val="21"/>
              </w:rPr>
            </w:pPr>
            <w:r w:rsidRPr="007179AB">
              <w:rPr>
                <w:szCs w:val="21"/>
              </w:rPr>
              <w:t>暂存情况</w:t>
            </w:r>
          </w:p>
        </w:tc>
        <w:tc>
          <w:tcPr>
            <w:tcW w:w="3789" w:type="dxa"/>
            <w:tcBorders>
              <w:top w:val="single" w:sz="4" w:space="0" w:color="000000"/>
              <w:left w:val="single" w:sz="4" w:space="0" w:color="000000"/>
              <w:bottom w:val="single" w:sz="4" w:space="0" w:color="000000"/>
              <w:right w:val="single" w:sz="4" w:space="0" w:color="000000"/>
            </w:tcBorders>
            <w:vAlign w:val="center"/>
          </w:tcPr>
          <w:p w:rsidR="00084D74" w:rsidRPr="007179AB" w:rsidRDefault="00084D74" w:rsidP="000C52C9">
            <w:pPr>
              <w:adjustRightInd w:val="0"/>
              <w:snapToGrid w:val="0"/>
              <w:spacing w:line="340" w:lineRule="exact"/>
              <w:jc w:val="center"/>
              <w:rPr>
                <w:szCs w:val="21"/>
              </w:rPr>
            </w:pPr>
            <w:r w:rsidRPr="007179AB">
              <w:rPr>
                <w:szCs w:val="21"/>
              </w:rPr>
              <w:t>最终去向</w:t>
            </w:r>
          </w:p>
        </w:tc>
      </w:tr>
      <w:tr w:rsidR="00957F1F" w:rsidRPr="007179AB" w:rsidTr="00BB2714">
        <w:trPr>
          <w:tblHeader/>
          <w:jc w:val="center"/>
        </w:trPr>
        <w:tc>
          <w:tcPr>
            <w:tcW w:w="1172" w:type="dxa"/>
            <w:vMerge w:val="restart"/>
            <w:tcBorders>
              <w:top w:val="single" w:sz="4" w:space="0" w:color="000000"/>
              <w:left w:val="single" w:sz="4" w:space="0" w:color="000000"/>
              <w:right w:val="single" w:sz="4" w:space="0" w:color="000000"/>
            </w:tcBorders>
            <w:vAlign w:val="center"/>
          </w:tcPr>
          <w:p w:rsidR="00957F1F" w:rsidRPr="007179AB" w:rsidRDefault="00957F1F" w:rsidP="000C52C9">
            <w:pPr>
              <w:adjustRightInd w:val="0"/>
              <w:snapToGrid w:val="0"/>
              <w:spacing w:line="340" w:lineRule="exact"/>
              <w:jc w:val="center"/>
              <w:rPr>
                <w:szCs w:val="21"/>
              </w:rPr>
            </w:pPr>
            <w:r w:rsidRPr="007179AB">
              <w:rPr>
                <w:szCs w:val="21"/>
              </w:rPr>
              <w:t>核医学科放射性废水</w:t>
            </w:r>
          </w:p>
        </w:tc>
        <w:tc>
          <w:tcPr>
            <w:tcW w:w="709" w:type="dxa"/>
            <w:vMerge w:val="restart"/>
            <w:tcBorders>
              <w:top w:val="single" w:sz="4" w:space="0" w:color="000000"/>
              <w:left w:val="single" w:sz="4" w:space="0" w:color="000000"/>
              <w:right w:val="single" w:sz="4" w:space="0" w:color="000000"/>
            </w:tcBorders>
            <w:vAlign w:val="center"/>
          </w:tcPr>
          <w:p w:rsidR="00957F1F" w:rsidRPr="007179AB" w:rsidRDefault="00957F1F" w:rsidP="000C52C9">
            <w:pPr>
              <w:adjustRightInd w:val="0"/>
              <w:snapToGrid w:val="0"/>
              <w:spacing w:line="340" w:lineRule="exact"/>
              <w:jc w:val="center"/>
              <w:rPr>
                <w:szCs w:val="21"/>
              </w:rPr>
            </w:pPr>
            <w:r w:rsidRPr="007179AB">
              <w:rPr>
                <w:szCs w:val="21"/>
              </w:rPr>
              <w:t>液态</w:t>
            </w:r>
          </w:p>
        </w:tc>
        <w:tc>
          <w:tcPr>
            <w:tcW w:w="1134" w:type="dxa"/>
            <w:tcBorders>
              <w:top w:val="single" w:sz="4" w:space="0" w:color="000000"/>
              <w:left w:val="single" w:sz="4" w:space="0" w:color="000000"/>
              <w:right w:val="single" w:sz="4" w:space="0" w:color="000000"/>
            </w:tcBorders>
            <w:vAlign w:val="center"/>
          </w:tcPr>
          <w:p w:rsidR="00957F1F" w:rsidRPr="007179AB" w:rsidRDefault="00957F1F" w:rsidP="000C52C9">
            <w:pPr>
              <w:adjustRightInd w:val="0"/>
              <w:snapToGrid w:val="0"/>
              <w:spacing w:line="340" w:lineRule="exact"/>
              <w:jc w:val="center"/>
              <w:rPr>
                <w:szCs w:val="21"/>
                <w:vertAlign w:val="superscript"/>
              </w:rPr>
            </w:pPr>
            <w:r w:rsidRPr="007179AB">
              <w:rPr>
                <w:szCs w:val="21"/>
                <w:vertAlign w:val="superscript"/>
              </w:rPr>
              <w:t>18</w:t>
            </w:r>
            <w:r w:rsidRPr="007179AB">
              <w:rPr>
                <w:szCs w:val="21"/>
              </w:rPr>
              <w:t>F</w:t>
            </w:r>
          </w:p>
        </w:tc>
        <w:tc>
          <w:tcPr>
            <w:tcW w:w="567" w:type="dxa"/>
            <w:tcBorders>
              <w:top w:val="single" w:sz="4" w:space="0" w:color="000000"/>
              <w:left w:val="single" w:sz="4" w:space="0" w:color="000000"/>
              <w:right w:val="single" w:sz="4" w:space="0" w:color="000000"/>
            </w:tcBorders>
            <w:vAlign w:val="center"/>
          </w:tcPr>
          <w:p w:rsidR="00957F1F" w:rsidRPr="007179AB" w:rsidRDefault="00957F1F" w:rsidP="000C52C9">
            <w:pPr>
              <w:adjustRightInd w:val="0"/>
              <w:snapToGrid w:val="0"/>
              <w:spacing w:line="340" w:lineRule="exact"/>
              <w:jc w:val="center"/>
              <w:rPr>
                <w:szCs w:val="21"/>
              </w:rPr>
            </w:pPr>
            <w:r w:rsidRPr="007179AB">
              <w:rPr>
                <w:spacing w:val="-20"/>
                <w:szCs w:val="21"/>
              </w:rPr>
              <w:t>/</w:t>
            </w:r>
          </w:p>
        </w:tc>
        <w:tc>
          <w:tcPr>
            <w:tcW w:w="1276" w:type="dxa"/>
            <w:tcBorders>
              <w:top w:val="single" w:sz="4" w:space="0" w:color="000000"/>
              <w:left w:val="single" w:sz="4" w:space="0" w:color="000000"/>
              <w:right w:val="single" w:sz="4" w:space="0" w:color="000000"/>
            </w:tcBorders>
            <w:vAlign w:val="center"/>
          </w:tcPr>
          <w:p w:rsidR="00957F1F" w:rsidRPr="007179AB" w:rsidRDefault="00957F1F" w:rsidP="00B230E5">
            <w:pPr>
              <w:adjustRightInd w:val="0"/>
              <w:snapToGrid w:val="0"/>
              <w:spacing w:line="340" w:lineRule="exact"/>
              <w:jc w:val="center"/>
              <w:rPr>
                <w:szCs w:val="21"/>
              </w:rPr>
            </w:pPr>
            <w:r w:rsidRPr="007179AB">
              <w:rPr>
                <w:szCs w:val="21"/>
              </w:rPr>
              <w:t>＜</w:t>
            </w:r>
            <w:r w:rsidR="00B230E5" w:rsidRPr="007179AB">
              <w:rPr>
                <w:rFonts w:hint="eastAsia"/>
                <w:szCs w:val="21"/>
              </w:rPr>
              <w:t>0.01Bq</w:t>
            </w:r>
          </w:p>
        </w:tc>
        <w:tc>
          <w:tcPr>
            <w:tcW w:w="1134" w:type="dxa"/>
            <w:tcBorders>
              <w:top w:val="single" w:sz="4" w:space="0" w:color="000000"/>
              <w:left w:val="single" w:sz="4" w:space="0" w:color="000000"/>
              <w:right w:val="single" w:sz="4" w:space="0" w:color="000000"/>
            </w:tcBorders>
            <w:vAlign w:val="center"/>
          </w:tcPr>
          <w:p w:rsidR="00957F1F" w:rsidRPr="007179AB" w:rsidRDefault="00125149" w:rsidP="000C52C9">
            <w:pPr>
              <w:adjustRightInd w:val="0"/>
              <w:snapToGrid w:val="0"/>
              <w:spacing w:line="340" w:lineRule="exact"/>
              <w:jc w:val="center"/>
              <w:rPr>
                <w:szCs w:val="21"/>
              </w:rPr>
            </w:pPr>
            <w:r w:rsidRPr="007179AB">
              <w:rPr>
                <w:szCs w:val="21"/>
              </w:rPr>
              <w:t>＜</w:t>
            </w:r>
            <w:r w:rsidRPr="007179AB">
              <w:rPr>
                <w:rFonts w:hint="eastAsia"/>
                <w:szCs w:val="21"/>
              </w:rPr>
              <w:t>0.01Bq</w:t>
            </w:r>
          </w:p>
        </w:tc>
        <w:tc>
          <w:tcPr>
            <w:tcW w:w="1559" w:type="dxa"/>
            <w:vMerge w:val="restart"/>
            <w:tcBorders>
              <w:top w:val="single" w:sz="4" w:space="0" w:color="000000"/>
              <w:left w:val="single" w:sz="4" w:space="0" w:color="000000"/>
              <w:right w:val="single" w:sz="4" w:space="0" w:color="000000"/>
            </w:tcBorders>
            <w:vAlign w:val="center"/>
          </w:tcPr>
          <w:p w:rsidR="00957F1F" w:rsidRPr="007179AB" w:rsidRDefault="00957F1F" w:rsidP="000C52C9">
            <w:pPr>
              <w:adjustRightInd w:val="0"/>
              <w:snapToGrid w:val="0"/>
              <w:spacing w:line="340" w:lineRule="exact"/>
              <w:jc w:val="center"/>
              <w:rPr>
                <w:szCs w:val="21"/>
                <w:highlight w:val="yellow"/>
              </w:rPr>
            </w:pPr>
            <w:r w:rsidRPr="007179AB">
              <w:rPr>
                <w:szCs w:val="21"/>
              </w:rPr>
              <w:t>总</w:t>
            </w:r>
            <w:r w:rsidRPr="007179AB">
              <w:rPr>
                <w:szCs w:val="21"/>
              </w:rPr>
              <w:t>β</w:t>
            </w:r>
            <w:r w:rsidR="003F2E31" w:rsidRPr="007179AB">
              <w:rPr>
                <w:szCs w:val="21"/>
              </w:rPr>
              <w:t>≤</w:t>
            </w:r>
            <w:r w:rsidRPr="007179AB">
              <w:rPr>
                <w:szCs w:val="21"/>
              </w:rPr>
              <w:t>10Bq/L</w:t>
            </w:r>
          </w:p>
        </w:tc>
        <w:tc>
          <w:tcPr>
            <w:tcW w:w="2693" w:type="dxa"/>
            <w:vMerge w:val="restart"/>
            <w:tcBorders>
              <w:top w:val="single" w:sz="4" w:space="0" w:color="000000"/>
              <w:left w:val="single" w:sz="4" w:space="0" w:color="000000"/>
              <w:right w:val="single" w:sz="4" w:space="0" w:color="000000"/>
            </w:tcBorders>
            <w:vAlign w:val="center"/>
          </w:tcPr>
          <w:p w:rsidR="00957F1F" w:rsidRPr="007179AB" w:rsidRDefault="00957F1F" w:rsidP="00435804">
            <w:pPr>
              <w:adjustRightInd w:val="0"/>
              <w:snapToGrid w:val="0"/>
              <w:spacing w:line="340" w:lineRule="exact"/>
              <w:jc w:val="center"/>
              <w:rPr>
                <w:szCs w:val="21"/>
                <w:highlight w:val="yellow"/>
              </w:rPr>
            </w:pPr>
            <w:r w:rsidRPr="007179AB">
              <w:rPr>
                <w:szCs w:val="21"/>
              </w:rPr>
              <w:t>设置</w:t>
            </w:r>
            <w:r w:rsidRPr="007179AB">
              <w:rPr>
                <w:szCs w:val="21"/>
              </w:rPr>
              <w:t>1</w:t>
            </w:r>
            <w:r w:rsidRPr="007179AB">
              <w:rPr>
                <w:szCs w:val="21"/>
              </w:rPr>
              <w:t>组衰变池</w:t>
            </w:r>
            <w:r w:rsidR="00F233D4" w:rsidRPr="007179AB">
              <w:rPr>
                <w:rFonts w:hint="eastAsia"/>
                <w:szCs w:val="21"/>
              </w:rPr>
              <w:t>组</w:t>
            </w:r>
            <w:r w:rsidRPr="007179AB">
              <w:rPr>
                <w:szCs w:val="21"/>
              </w:rPr>
              <w:t>，为</w:t>
            </w:r>
            <w:r w:rsidR="00435804">
              <w:rPr>
                <w:rFonts w:hint="eastAsia"/>
                <w:szCs w:val="21"/>
              </w:rPr>
              <w:t>3</w:t>
            </w:r>
            <w:r w:rsidRPr="007179AB">
              <w:rPr>
                <w:szCs w:val="21"/>
              </w:rPr>
              <w:t>个并联衰变池（每个衰变池有效容量为</w:t>
            </w:r>
            <w:r w:rsidR="00A83C9F">
              <w:rPr>
                <w:rFonts w:hint="eastAsia"/>
                <w:szCs w:val="21"/>
              </w:rPr>
              <w:t>10</w:t>
            </w:r>
            <w:r w:rsidRPr="007179AB">
              <w:rPr>
                <w:szCs w:val="21"/>
              </w:rPr>
              <w:t>m³</w:t>
            </w:r>
            <w:r w:rsidRPr="007179AB">
              <w:rPr>
                <w:szCs w:val="21"/>
              </w:rPr>
              <w:t>）。</w:t>
            </w:r>
          </w:p>
        </w:tc>
        <w:tc>
          <w:tcPr>
            <w:tcW w:w="3789" w:type="dxa"/>
            <w:vMerge w:val="restart"/>
            <w:tcBorders>
              <w:top w:val="single" w:sz="4" w:space="0" w:color="000000"/>
              <w:left w:val="single" w:sz="4" w:space="0" w:color="000000"/>
              <w:right w:val="single" w:sz="4" w:space="0" w:color="000000"/>
            </w:tcBorders>
            <w:vAlign w:val="center"/>
          </w:tcPr>
          <w:p w:rsidR="00957F1F" w:rsidRPr="007179AB" w:rsidRDefault="00957F1F" w:rsidP="000C52C9">
            <w:pPr>
              <w:adjustRightInd w:val="0"/>
              <w:snapToGrid w:val="0"/>
              <w:spacing w:line="340" w:lineRule="exact"/>
              <w:jc w:val="center"/>
              <w:rPr>
                <w:szCs w:val="21"/>
              </w:rPr>
            </w:pPr>
            <w:r w:rsidRPr="007179AB">
              <w:rPr>
                <w:szCs w:val="21"/>
              </w:rPr>
              <w:t>衰变后的放射性废水</w:t>
            </w:r>
            <w:r w:rsidR="00DA4786" w:rsidRPr="007179AB">
              <w:rPr>
                <w:rFonts w:hint="eastAsia"/>
                <w:szCs w:val="21"/>
              </w:rPr>
              <w:t>排放浓度</w:t>
            </w:r>
            <w:r w:rsidRPr="007179AB">
              <w:rPr>
                <w:szCs w:val="21"/>
              </w:rPr>
              <w:t>低于</w:t>
            </w:r>
            <w:r w:rsidRPr="007179AB">
              <w:rPr>
                <w:szCs w:val="21"/>
              </w:rPr>
              <w:t>GB18871-2002</w:t>
            </w:r>
            <w:r w:rsidRPr="007179AB">
              <w:rPr>
                <w:szCs w:val="21"/>
              </w:rPr>
              <w:t>中规定的放射性废水排放导出限值和</w:t>
            </w:r>
            <w:r w:rsidRPr="007179AB">
              <w:rPr>
                <w:szCs w:val="21"/>
              </w:rPr>
              <w:t>GB18466-2005</w:t>
            </w:r>
            <w:r w:rsidRPr="007179AB">
              <w:rPr>
                <w:szCs w:val="21"/>
              </w:rPr>
              <w:t>规定的总</w:t>
            </w:r>
            <w:r w:rsidRPr="007179AB">
              <w:rPr>
                <w:szCs w:val="21"/>
              </w:rPr>
              <w:t>β</w:t>
            </w:r>
            <w:r w:rsidRPr="007179AB">
              <w:rPr>
                <w:szCs w:val="21"/>
              </w:rPr>
              <w:t>限值后进入医院污水处理站，进一步处理后排入市政</w:t>
            </w:r>
            <w:r w:rsidR="00F233D4" w:rsidRPr="007179AB">
              <w:rPr>
                <w:rFonts w:hint="eastAsia"/>
                <w:szCs w:val="21"/>
              </w:rPr>
              <w:t>污水</w:t>
            </w:r>
            <w:r w:rsidRPr="007179AB">
              <w:rPr>
                <w:szCs w:val="21"/>
              </w:rPr>
              <w:t>管网。</w:t>
            </w:r>
          </w:p>
        </w:tc>
      </w:tr>
      <w:tr w:rsidR="007556BE" w:rsidRPr="007179AB" w:rsidTr="00BB2714">
        <w:trPr>
          <w:trHeight w:val="371"/>
          <w:tblHeader/>
          <w:jc w:val="center"/>
        </w:trPr>
        <w:tc>
          <w:tcPr>
            <w:tcW w:w="1172" w:type="dxa"/>
            <w:vMerge/>
            <w:tcBorders>
              <w:left w:val="single" w:sz="4" w:space="0" w:color="000000"/>
              <w:right w:val="single" w:sz="4" w:space="0" w:color="000000"/>
            </w:tcBorders>
            <w:vAlign w:val="center"/>
          </w:tcPr>
          <w:p w:rsidR="007556BE" w:rsidRPr="007179AB" w:rsidRDefault="007556BE" w:rsidP="000C52C9">
            <w:pPr>
              <w:adjustRightInd w:val="0"/>
              <w:snapToGrid w:val="0"/>
              <w:spacing w:line="340" w:lineRule="exact"/>
              <w:jc w:val="center"/>
              <w:rPr>
                <w:szCs w:val="21"/>
              </w:rPr>
            </w:pPr>
          </w:p>
        </w:tc>
        <w:tc>
          <w:tcPr>
            <w:tcW w:w="709" w:type="dxa"/>
            <w:vMerge/>
            <w:tcBorders>
              <w:left w:val="single" w:sz="4" w:space="0" w:color="000000"/>
              <w:right w:val="single" w:sz="4" w:space="0" w:color="000000"/>
            </w:tcBorders>
            <w:vAlign w:val="center"/>
          </w:tcPr>
          <w:p w:rsidR="007556BE" w:rsidRPr="007179AB" w:rsidRDefault="007556BE" w:rsidP="000C52C9">
            <w:pPr>
              <w:adjustRightInd w:val="0"/>
              <w:snapToGrid w:val="0"/>
              <w:spacing w:line="340" w:lineRule="exact"/>
              <w:jc w:val="center"/>
              <w:rPr>
                <w:szCs w:val="21"/>
              </w:rPr>
            </w:pPr>
          </w:p>
        </w:tc>
        <w:tc>
          <w:tcPr>
            <w:tcW w:w="1134" w:type="dxa"/>
            <w:tcBorders>
              <w:top w:val="single" w:sz="4" w:space="0" w:color="auto"/>
              <w:left w:val="single" w:sz="4" w:space="0" w:color="000000"/>
              <w:right w:val="single" w:sz="4" w:space="0" w:color="000000"/>
            </w:tcBorders>
            <w:vAlign w:val="center"/>
          </w:tcPr>
          <w:p w:rsidR="007556BE" w:rsidRPr="007179AB" w:rsidRDefault="007556BE" w:rsidP="000C52C9">
            <w:pPr>
              <w:adjustRightInd w:val="0"/>
              <w:snapToGrid w:val="0"/>
              <w:spacing w:line="340" w:lineRule="exact"/>
              <w:jc w:val="center"/>
              <w:rPr>
                <w:szCs w:val="21"/>
              </w:rPr>
            </w:pPr>
            <w:r w:rsidRPr="007179AB">
              <w:rPr>
                <w:szCs w:val="21"/>
                <w:vertAlign w:val="superscript"/>
              </w:rPr>
              <w:t>99m</w:t>
            </w:r>
            <w:r w:rsidRPr="007179AB">
              <w:rPr>
                <w:szCs w:val="21"/>
              </w:rPr>
              <w:t>Tc</w:t>
            </w:r>
          </w:p>
        </w:tc>
        <w:tc>
          <w:tcPr>
            <w:tcW w:w="567" w:type="dxa"/>
            <w:tcBorders>
              <w:top w:val="single" w:sz="4" w:space="0" w:color="auto"/>
              <w:left w:val="single" w:sz="4" w:space="0" w:color="000000"/>
              <w:right w:val="single" w:sz="4" w:space="0" w:color="000000"/>
            </w:tcBorders>
            <w:vAlign w:val="center"/>
          </w:tcPr>
          <w:p w:rsidR="007556BE" w:rsidRPr="007179AB" w:rsidRDefault="007556BE" w:rsidP="000C52C9">
            <w:pPr>
              <w:adjustRightInd w:val="0"/>
              <w:snapToGrid w:val="0"/>
              <w:spacing w:line="340" w:lineRule="exact"/>
              <w:jc w:val="center"/>
              <w:rPr>
                <w:szCs w:val="21"/>
              </w:rPr>
            </w:pPr>
            <w:r w:rsidRPr="007179AB">
              <w:rPr>
                <w:spacing w:val="-20"/>
                <w:szCs w:val="21"/>
              </w:rPr>
              <w:t>/</w:t>
            </w:r>
          </w:p>
        </w:tc>
        <w:tc>
          <w:tcPr>
            <w:tcW w:w="1276" w:type="dxa"/>
            <w:tcBorders>
              <w:top w:val="single" w:sz="4" w:space="0" w:color="auto"/>
              <w:left w:val="single" w:sz="4" w:space="0" w:color="000000"/>
              <w:right w:val="single" w:sz="4" w:space="0" w:color="000000"/>
            </w:tcBorders>
            <w:vAlign w:val="center"/>
          </w:tcPr>
          <w:p w:rsidR="007556BE" w:rsidRPr="007179AB" w:rsidRDefault="007556BE" w:rsidP="00B230E5">
            <w:pPr>
              <w:adjustRightInd w:val="0"/>
              <w:snapToGrid w:val="0"/>
              <w:spacing w:line="340" w:lineRule="exact"/>
              <w:jc w:val="center"/>
              <w:rPr>
                <w:szCs w:val="21"/>
              </w:rPr>
            </w:pPr>
            <w:r w:rsidRPr="007179AB">
              <w:rPr>
                <w:szCs w:val="21"/>
              </w:rPr>
              <w:t>＜</w:t>
            </w:r>
            <w:r w:rsidR="00B230E5" w:rsidRPr="007179AB">
              <w:rPr>
                <w:rFonts w:hint="eastAsia"/>
                <w:szCs w:val="21"/>
              </w:rPr>
              <w:t>0.01 Bq</w:t>
            </w:r>
          </w:p>
        </w:tc>
        <w:tc>
          <w:tcPr>
            <w:tcW w:w="1134" w:type="dxa"/>
            <w:tcBorders>
              <w:top w:val="single" w:sz="4" w:space="0" w:color="auto"/>
              <w:left w:val="single" w:sz="4" w:space="0" w:color="000000"/>
              <w:right w:val="single" w:sz="4" w:space="0" w:color="000000"/>
            </w:tcBorders>
            <w:vAlign w:val="center"/>
          </w:tcPr>
          <w:p w:rsidR="007556BE" w:rsidRPr="007179AB" w:rsidRDefault="00125149" w:rsidP="000C52C9">
            <w:pPr>
              <w:adjustRightInd w:val="0"/>
              <w:snapToGrid w:val="0"/>
              <w:spacing w:line="340" w:lineRule="exact"/>
              <w:jc w:val="center"/>
              <w:rPr>
                <w:szCs w:val="21"/>
              </w:rPr>
            </w:pPr>
            <w:r w:rsidRPr="007179AB">
              <w:rPr>
                <w:szCs w:val="21"/>
              </w:rPr>
              <w:t>＜</w:t>
            </w:r>
            <w:r w:rsidRPr="007179AB">
              <w:rPr>
                <w:rFonts w:hint="eastAsia"/>
                <w:szCs w:val="21"/>
              </w:rPr>
              <w:t>0.01Bq</w:t>
            </w:r>
          </w:p>
        </w:tc>
        <w:tc>
          <w:tcPr>
            <w:tcW w:w="1559" w:type="dxa"/>
            <w:vMerge/>
            <w:tcBorders>
              <w:left w:val="single" w:sz="4" w:space="0" w:color="000000"/>
              <w:right w:val="single" w:sz="4" w:space="0" w:color="000000"/>
            </w:tcBorders>
            <w:vAlign w:val="center"/>
          </w:tcPr>
          <w:p w:rsidR="007556BE" w:rsidRPr="007179AB" w:rsidRDefault="007556BE" w:rsidP="000C52C9">
            <w:pPr>
              <w:adjustRightInd w:val="0"/>
              <w:snapToGrid w:val="0"/>
              <w:spacing w:line="340" w:lineRule="exact"/>
              <w:jc w:val="center"/>
              <w:rPr>
                <w:szCs w:val="21"/>
                <w:highlight w:val="yellow"/>
              </w:rPr>
            </w:pPr>
          </w:p>
        </w:tc>
        <w:tc>
          <w:tcPr>
            <w:tcW w:w="2693" w:type="dxa"/>
            <w:vMerge/>
            <w:tcBorders>
              <w:left w:val="single" w:sz="4" w:space="0" w:color="000000"/>
              <w:right w:val="single" w:sz="4" w:space="0" w:color="000000"/>
            </w:tcBorders>
            <w:vAlign w:val="center"/>
          </w:tcPr>
          <w:p w:rsidR="007556BE" w:rsidRPr="007179AB" w:rsidRDefault="007556BE" w:rsidP="000C52C9">
            <w:pPr>
              <w:adjustRightInd w:val="0"/>
              <w:snapToGrid w:val="0"/>
              <w:spacing w:line="340" w:lineRule="exact"/>
              <w:jc w:val="center"/>
              <w:rPr>
                <w:szCs w:val="21"/>
                <w:highlight w:val="yellow"/>
              </w:rPr>
            </w:pPr>
          </w:p>
        </w:tc>
        <w:tc>
          <w:tcPr>
            <w:tcW w:w="3789" w:type="dxa"/>
            <w:vMerge/>
            <w:tcBorders>
              <w:left w:val="single" w:sz="4" w:space="0" w:color="000000"/>
              <w:right w:val="single" w:sz="4" w:space="0" w:color="000000"/>
            </w:tcBorders>
            <w:vAlign w:val="center"/>
          </w:tcPr>
          <w:p w:rsidR="007556BE" w:rsidRPr="007179AB" w:rsidRDefault="007556BE" w:rsidP="000C52C9">
            <w:pPr>
              <w:adjustRightInd w:val="0"/>
              <w:snapToGrid w:val="0"/>
              <w:spacing w:line="340" w:lineRule="exact"/>
              <w:jc w:val="center"/>
              <w:rPr>
                <w:szCs w:val="21"/>
              </w:rPr>
            </w:pPr>
          </w:p>
        </w:tc>
      </w:tr>
      <w:tr w:rsidR="008E5AA4" w:rsidRPr="007179AB" w:rsidTr="00BB2714">
        <w:trPr>
          <w:tblHeader/>
          <w:jc w:val="center"/>
        </w:trPr>
        <w:tc>
          <w:tcPr>
            <w:tcW w:w="1172" w:type="dxa"/>
            <w:vMerge w:val="restart"/>
            <w:tcBorders>
              <w:top w:val="single" w:sz="4" w:space="0" w:color="000000"/>
              <w:left w:val="single" w:sz="4" w:space="0" w:color="000000"/>
              <w:right w:val="single" w:sz="4" w:space="0" w:color="000000"/>
            </w:tcBorders>
            <w:vAlign w:val="center"/>
          </w:tcPr>
          <w:p w:rsidR="008E5AA4" w:rsidRPr="007179AB" w:rsidRDefault="008E5AA4" w:rsidP="000C52C9">
            <w:pPr>
              <w:adjustRightInd w:val="0"/>
              <w:snapToGrid w:val="0"/>
              <w:spacing w:line="340" w:lineRule="exact"/>
              <w:jc w:val="center"/>
              <w:rPr>
                <w:szCs w:val="21"/>
              </w:rPr>
            </w:pPr>
            <w:r w:rsidRPr="007179AB">
              <w:rPr>
                <w:szCs w:val="21"/>
              </w:rPr>
              <w:t>放射性固废</w:t>
            </w:r>
          </w:p>
        </w:tc>
        <w:tc>
          <w:tcPr>
            <w:tcW w:w="709" w:type="dxa"/>
            <w:vMerge w:val="restart"/>
            <w:tcBorders>
              <w:top w:val="single" w:sz="4" w:space="0" w:color="000000"/>
              <w:left w:val="single" w:sz="4" w:space="0" w:color="000000"/>
              <w:right w:val="single" w:sz="4" w:space="0" w:color="000000"/>
            </w:tcBorders>
            <w:vAlign w:val="center"/>
          </w:tcPr>
          <w:p w:rsidR="008E5AA4" w:rsidRPr="007179AB" w:rsidRDefault="008E5AA4" w:rsidP="000C52C9">
            <w:pPr>
              <w:adjustRightInd w:val="0"/>
              <w:snapToGrid w:val="0"/>
              <w:spacing w:line="340" w:lineRule="exact"/>
              <w:jc w:val="center"/>
              <w:rPr>
                <w:szCs w:val="21"/>
              </w:rPr>
            </w:pPr>
            <w:r w:rsidRPr="007179AB">
              <w:rPr>
                <w:szCs w:val="21"/>
              </w:rPr>
              <w:t>固态</w:t>
            </w:r>
          </w:p>
        </w:tc>
        <w:tc>
          <w:tcPr>
            <w:tcW w:w="1134" w:type="dxa"/>
            <w:tcBorders>
              <w:top w:val="single" w:sz="4" w:space="0" w:color="000000"/>
              <w:left w:val="single" w:sz="4" w:space="0" w:color="000000"/>
              <w:right w:val="single" w:sz="4" w:space="0" w:color="000000"/>
            </w:tcBorders>
            <w:vAlign w:val="center"/>
          </w:tcPr>
          <w:p w:rsidR="008E5AA4" w:rsidRPr="007179AB" w:rsidRDefault="008E5AA4" w:rsidP="000C52C9">
            <w:pPr>
              <w:adjustRightInd w:val="0"/>
              <w:snapToGrid w:val="0"/>
              <w:spacing w:line="340" w:lineRule="exact"/>
              <w:jc w:val="center"/>
              <w:rPr>
                <w:szCs w:val="21"/>
                <w:vertAlign w:val="superscript"/>
              </w:rPr>
            </w:pPr>
            <w:r w:rsidRPr="007179AB">
              <w:rPr>
                <w:szCs w:val="21"/>
                <w:vertAlign w:val="superscript"/>
              </w:rPr>
              <w:t>18</w:t>
            </w:r>
            <w:r w:rsidRPr="007179AB">
              <w:rPr>
                <w:szCs w:val="21"/>
              </w:rPr>
              <w:t>F</w:t>
            </w:r>
          </w:p>
        </w:tc>
        <w:tc>
          <w:tcPr>
            <w:tcW w:w="567" w:type="dxa"/>
            <w:tcBorders>
              <w:top w:val="single" w:sz="4" w:space="0" w:color="000000"/>
              <w:left w:val="single" w:sz="4" w:space="0" w:color="000000"/>
              <w:right w:val="single" w:sz="4" w:space="0" w:color="000000"/>
            </w:tcBorders>
            <w:vAlign w:val="center"/>
          </w:tcPr>
          <w:p w:rsidR="008E5AA4" w:rsidRPr="007179AB" w:rsidRDefault="008E5AA4" w:rsidP="000C52C9">
            <w:pPr>
              <w:adjustRightInd w:val="0"/>
              <w:snapToGrid w:val="0"/>
              <w:spacing w:line="340" w:lineRule="exact"/>
              <w:jc w:val="center"/>
              <w:rPr>
                <w:szCs w:val="21"/>
              </w:rPr>
            </w:pPr>
            <w:r w:rsidRPr="007179AB">
              <w:rPr>
                <w:spacing w:val="-20"/>
                <w:szCs w:val="21"/>
              </w:rPr>
              <w:t>/</w:t>
            </w:r>
          </w:p>
        </w:tc>
        <w:tc>
          <w:tcPr>
            <w:tcW w:w="1276" w:type="dxa"/>
            <w:tcBorders>
              <w:top w:val="single" w:sz="4" w:space="0" w:color="000000"/>
              <w:left w:val="single" w:sz="4" w:space="0" w:color="000000"/>
              <w:right w:val="single" w:sz="4" w:space="0" w:color="000000"/>
            </w:tcBorders>
            <w:vAlign w:val="center"/>
          </w:tcPr>
          <w:p w:rsidR="008E5AA4" w:rsidRPr="007179AB" w:rsidRDefault="00125149" w:rsidP="000C52C9">
            <w:pPr>
              <w:adjustRightInd w:val="0"/>
              <w:snapToGrid w:val="0"/>
              <w:spacing w:line="340" w:lineRule="exact"/>
              <w:jc w:val="center"/>
              <w:rPr>
                <w:szCs w:val="21"/>
              </w:rPr>
            </w:pPr>
            <w:r w:rsidRPr="007179AB">
              <w:rPr>
                <w:szCs w:val="21"/>
              </w:rPr>
              <w:t>＜</w:t>
            </w:r>
            <w:r w:rsidRPr="007179AB">
              <w:rPr>
                <w:rFonts w:hint="eastAsia"/>
                <w:szCs w:val="21"/>
              </w:rPr>
              <w:t>0.01 Bq</w:t>
            </w:r>
          </w:p>
        </w:tc>
        <w:tc>
          <w:tcPr>
            <w:tcW w:w="1134" w:type="dxa"/>
            <w:tcBorders>
              <w:top w:val="single" w:sz="4" w:space="0" w:color="000000"/>
              <w:left w:val="single" w:sz="4" w:space="0" w:color="000000"/>
              <w:right w:val="single" w:sz="4" w:space="0" w:color="000000"/>
            </w:tcBorders>
            <w:vAlign w:val="center"/>
          </w:tcPr>
          <w:p w:rsidR="008E5AA4" w:rsidRPr="007179AB" w:rsidRDefault="00125149" w:rsidP="000C52C9">
            <w:pPr>
              <w:adjustRightInd w:val="0"/>
              <w:snapToGrid w:val="0"/>
              <w:spacing w:line="340" w:lineRule="exact"/>
              <w:jc w:val="center"/>
              <w:rPr>
                <w:szCs w:val="21"/>
              </w:rPr>
            </w:pPr>
            <w:r w:rsidRPr="007179AB">
              <w:rPr>
                <w:szCs w:val="21"/>
              </w:rPr>
              <w:t>＜</w:t>
            </w:r>
            <w:r w:rsidRPr="007179AB">
              <w:rPr>
                <w:rFonts w:hint="eastAsia"/>
                <w:szCs w:val="21"/>
              </w:rPr>
              <w:t>0.01 Bq</w:t>
            </w:r>
          </w:p>
        </w:tc>
        <w:tc>
          <w:tcPr>
            <w:tcW w:w="1559" w:type="dxa"/>
            <w:tcBorders>
              <w:top w:val="single" w:sz="4" w:space="0" w:color="000000"/>
              <w:left w:val="single" w:sz="4" w:space="0" w:color="000000"/>
              <w:right w:val="single" w:sz="4" w:space="0" w:color="000000"/>
            </w:tcBorders>
            <w:vAlign w:val="center"/>
          </w:tcPr>
          <w:p w:rsidR="008E5AA4" w:rsidRPr="007179AB" w:rsidRDefault="00015DC2" w:rsidP="000C52C9">
            <w:pPr>
              <w:pStyle w:val="TableParagraph"/>
              <w:kinsoku w:val="0"/>
              <w:overflowPunct w:val="0"/>
              <w:snapToGrid w:val="0"/>
              <w:spacing w:line="340" w:lineRule="exact"/>
              <w:jc w:val="center"/>
              <w:rPr>
                <w:spacing w:val="-20"/>
                <w:sz w:val="21"/>
                <w:szCs w:val="21"/>
              </w:rPr>
            </w:pPr>
            <w:r w:rsidRPr="007179AB">
              <w:rPr>
                <w:szCs w:val="21"/>
              </w:rPr>
              <w:t>＜</w:t>
            </w:r>
            <w:r w:rsidR="008E5AA4" w:rsidRPr="007179AB">
              <w:rPr>
                <w:sz w:val="21"/>
                <w:szCs w:val="21"/>
              </w:rPr>
              <w:t>1×10</w:t>
            </w:r>
            <w:r w:rsidR="008E5AA4" w:rsidRPr="007179AB">
              <w:rPr>
                <w:sz w:val="21"/>
                <w:szCs w:val="21"/>
                <w:vertAlign w:val="superscript"/>
              </w:rPr>
              <w:t>1</w:t>
            </w:r>
            <w:r w:rsidR="008E5AA4" w:rsidRPr="007179AB">
              <w:rPr>
                <w:sz w:val="21"/>
                <w:szCs w:val="21"/>
              </w:rPr>
              <w:t xml:space="preserve"> Bq/g</w:t>
            </w:r>
          </w:p>
        </w:tc>
        <w:tc>
          <w:tcPr>
            <w:tcW w:w="2693" w:type="dxa"/>
            <w:vMerge w:val="restart"/>
            <w:tcBorders>
              <w:top w:val="single" w:sz="4" w:space="0" w:color="000000"/>
              <w:left w:val="single" w:sz="4" w:space="0" w:color="000000"/>
              <w:right w:val="single" w:sz="4" w:space="0" w:color="000000"/>
            </w:tcBorders>
            <w:vAlign w:val="center"/>
          </w:tcPr>
          <w:p w:rsidR="008E5AA4" w:rsidRPr="007179AB" w:rsidRDefault="008E5AA4" w:rsidP="000C52C9">
            <w:pPr>
              <w:adjustRightInd w:val="0"/>
              <w:snapToGrid w:val="0"/>
              <w:spacing w:line="340" w:lineRule="exact"/>
              <w:jc w:val="center"/>
              <w:rPr>
                <w:szCs w:val="21"/>
                <w:highlight w:val="yellow"/>
              </w:rPr>
            </w:pPr>
            <w:r w:rsidRPr="007179AB">
              <w:rPr>
                <w:szCs w:val="21"/>
              </w:rPr>
              <w:t>设</w:t>
            </w:r>
            <w:r w:rsidRPr="007179AB">
              <w:rPr>
                <w:kern w:val="0"/>
                <w:szCs w:val="21"/>
              </w:rPr>
              <w:t>专用铅制放射性污物桶</w:t>
            </w:r>
            <w:r w:rsidRPr="007179AB">
              <w:rPr>
                <w:szCs w:val="21"/>
              </w:rPr>
              <w:t>，置于污物间。</w:t>
            </w:r>
          </w:p>
        </w:tc>
        <w:tc>
          <w:tcPr>
            <w:tcW w:w="3789" w:type="dxa"/>
            <w:vMerge w:val="restart"/>
            <w:tcBorders>
              <w:top w:val="single" w:sz="4" w:space="0" w:color="000000"/>
              <w:left w:val="single" w:sz="4" w:space="0" w:color="000000"/>
              <w:right w:val="single" w:sz="4" w:space="0" w:color="000000"/>
            </w:tcBorders>
            <w:vAlign w:val="center"/>
          </w:tcPr>
          <w:p w:rsidR="008E5AA4" w:rsidRPr="007179AB" w:rsidRDefault="008E5AA4" w:rsidP="000C52C9">
            <w:pPr>
              <w:adjustRightInd w:val="0"/>
              <w:snapToGrid w:val="0"/>
              <w:spacing w:line="340" w:lineRule="exact"/>
              <w:jc w:val="center"/>
              <w:rPr>
                <w:szCs w:val="21"/>
              </w:rPr>
            </w:pPr>
            <w:r w:rsidRPr="007179AB">
              <w:rPr>
                <w:szCs w:val="21"/>
              </w:rPr>
              <w:t>经衰变</w:t>
            </w:r>
            <w:r w:rsidRPr="007179AB">
              <w:rPr>
                <w:szCs w:val="21"/>
              </w:rPr>
              <w:t>10</w:t>
            </w:r>
            <w:r w:rsidRPr="007179AB">
              <w:rPr>
                <w:szCs w:val="21"/>
              </w:rPr>
              <w:t>个半衰期以上后达到清洁解控水平，作为医疗废物处理。</w:t>
            </w:r>
          </w:p>
        </w:tc>
      </w:tr>
      <w:tr w:rsidR="007556BE" w:rsidRPr="007179AB" w:rsidTr="003C702C">
        <w:trPr>
          <w:trHeight w:val="154"/>
          <w:tblHeader/>
          <w:jc w:val="center"/>
        </w:trPr>
        <w:tc>
          <w:tcPr>
            <w:tcW w:w="1172" w:type="dxa"/>
            <w:vMerge/>
            <w:tcBorders>
              <w:left w:val="single" w:sz="4" w:space="0" w:color="000000"/>
              <w:right w:val="single" w:sz="4" w:space="0" w:color="000000"/>
            </w:tcBorders>
            <w:vAlign w:val="center"/>
          </w:tcPr>
          <w:p w:rsidR="007556BE" w:rsidRPr="007179AB" w:rsidRDefault="007556BE" w:rsidP="000C52C9">
            <w:pPr>
              <w:adjustRightInd w:val="0"/>
              <w:snapToGrid w:val="0"/>
              <w:spacing w:line="340" w:lineRule="exact"/>
              <w:jc w:val="center"/>
              <w:rPr>
                <w:szCs w:val="21"/>
              </w:rPr>
            </w:pPr>
          </w:p>
        </w:tc>
        <w:tc>
          <w:tcPr>
            <w:tcW w:w="709" w:type="dxa"/>
            <w:vMerge/>
            <w:tcBorders>
              <w:left w:val="single" w:sz="4" w:space="0" w:color="000000"/>
              <w:right w:val="single" w:sz="4" w:space="0" w:color="000000"/>
            </w:tcBorders>
            <w:vAlign w:val="center"/>
          </w:tcPr>
          <w:p w:rsidR="007556BE" w:rsidRPr="007179AB" w:rsidRDefault="007556BE" w:rsidP="000C52C9">
            <w:pPr>
              <w:adjustRightInd w:val="0"/>
              <w:snapToGrid w:val="0"/>
              <w:spacing w:line="340" w:lineRule="exact"/>
              <w:jc w:val="center"/>
              <w:rPr>
                <w:szCs w:val="21"/>
              </w:rPr>
            </w:pPr>
          </w:p>
        </w:tc>
        <w:tc>
          <w:tcPr>
            <w:tcW w:w="1134" w:type="dxa"/>
            <w:tcBorders>
              <w:top w:val="single" w:sz="4" w:space="0" w:color="auto"/>
              <w:left w:val="single" w:sz="4" w:space="0" w:color="000000"/>
              <w:bottom w:val="single" w:sz="4" w:space="0" w:color="auto"/>
              <w:right w:val="single" w:sz="4" w:space="0" w:color="000000"/>
            </w:tcBorders>
            <w:vAlign w:val="center"/>
          </w:tcPr>
          <w:p w:rsidR="007556BE" w:rsidRPr="007179AB" w:rsidRDefault="007556BE" w:rsidP="000C52C9">
            <w:pPr>
              <w:adjustRightInd w:val="0"/>
              <w:snapToGrid w:val="0"/>
              <w:spacing w:line="340" w:lineRule="exact"/>
              <w:jc w:val="center"/>
              <w:rPr>
                <w:szCs w:val="21"/>
              </w:rPr>
            </w:pPr>
            <w:r w:rsidRPr="007179AB">
              <w:rPr>
                <w:szCs w:val="21"/>
                <w:vertAlign w:val="superscript"/>
              </w:rPr>
              <w:t>99m</w:t>
            </w:r>
            <w:r w:rsidRPr="007179AB">
              <w:rPr>
                <w:szCs w:val="21"/>
              </w:rPr>
              <w:t>Tc</w:t>
            </w:r>
          </w:p>
        </w:tc>
        <w:tc>
          <w:tcPr>
            <w:tcW w:w="567" w:type="dxa"/>
            <w:tcBorders>
              <w:top w:val="single" w:sz="4" w:space="0" w:color="auto"/>
              <w:left w:val="single" w:sz="4" w:space="0" w:color="000000"/>
              <w:bottom w:val="single" w:sz="4" w:space="0" w:color="auto"/>
              <w:right w:val="single" w:sz="4" w:space="0" w:color="000000"/>
            </w:tcBorders>
            <w:vAlign w:val="center"/>
          </w:tcPr>
          <w:p w:rsidR="007556BE" w:rsidRPr="007179AB" w:rsidRDefault="007556BE" w:rsidP="000C52C9">
            <w:pPr>
              <w:adjustRightInd w:val="0"/>
              <w:snapToGrid w:val="0"/>
              <w:spacing w:line="340" w:lineRule="exact"/>
              <w:jc w:val="center"/>
              <w:rPr>
                <w:szCs w:val="21"/>
              </w:rPr>
            </w:pPr>
            <w:r w:rsidRPr="007179AB">
              <w:rPr>
                <w:spacing w:val="-20"/>
                <w:szCs w:val="21"/>
              </w:rPr>
              <w:t>/</w:t>
            </w:r>
          </w:p>
        </w:tc>
        <w:tc>
          <w:tcPr>
            <w:tcW w:w="1276" w:type="dxa"/>
            <w:tcBorders>
              <w:top w:val="single" w:sz="4" w:space="0" w:color="auto"/>
              <w:left w:val="single" w:sz="4" w:space="0" w:color="000000"/>
              <w:bottom w:val="single" w:sz="4" w:space="0" w:color="auto"/>
              <w:right w:val="single" w:sz="4" w:space="0" w:color="000000"/>
            </w:tcBorders>
            <w:vAlign w:val="center"/>
          </w:tcPr>
          <w:p w:rsidR="007556BE" w:rsidRPr="007179AB" w:rsidRDefault="00E429D5" w:rsidP="00E429D5">
            <w:pPr>
              <w:adjustRightInd w:val="0"/>
              <w:snapToGrid w:val="0"/>
              <w:spacing w:line="340" w:lineRule="exact"/>
              <w:jc w:val="center"/>
              <w:rPr>
                <w:szCs w:val="21"/>
              </w:rPr>
            </w:pPr>
            <w:r>
              <w:rPr>
                <w:rFonts w:hint="eastAsia"/>
                <w:spacing w:val="-20"/>
                <w:szCs w:val="21"/>
              </w:rPr>
              <w:t>1.3</w:t>
            </w:r>
            <w:r w:rsidRPr="007179AB">
              <w:rPr>
                <w:szCs w:val="21"/>
              </w:rPr>
              <w:t>×10</w:t>
            </w:r>
            <w:r>
              <w:rPr>
                <w:rFonts w:hint="eastAsia"/>
                <w:szCs w:val="21"/>
                <w:vertAlign w:val="superscript"/>
              </w:rPr>
              <w:t>6</w:t>
            </w:r>
            <w:r w:rsidRPr="007179AB">
              <w:rPr>
                <w:szCs w:val="21"/>
              </w:rPr>
              <w:t xml:space="preserve"> Bq</w:t>
            </w:r>
          </w:p>
        </w:tc>
        <w:tc>
          <w:tcPr>
            <w:tcW w:w="1134" w:type="dxa"/>
            <w:tcBorders>
              <w:top w:val="single" w:sz="4" w:space="0" w:color="auto"/>
              <w:left w:val="single" w:sz="4" w:space="0" w:color="000000"/>
              <w:bottom w:val="single" w:sz="4" w:space="0" w:color="auto"/>
              <w:right w:val="single" w:sz="4" w:space="0" w:color="000000"/>
            </w:tcBorders>
            <w:vAlign w:val="center"/>
          </w:tcPr>
          <w:p w:rsidR="007556BE" w:rsidRPr="007179AB" w:rsidRDefault="00E429D5" w:rsidP="00E429D5">
            <w:pPr>
              <w:adjustRightInd w:val="0"/>
              <w:snapToGrid w:val="0"/>
              <w:spacing w:line="340" w:lineRule="exact"/>
              <w:jc w:val="center"/>
              <w:rPr>
                <w:szCs w:val="21"/>
              </w:rPr>
            </w:pPr>
            <w:r>
              <w:rPr>
                <w:rFonts w:hint="eastAsia"/>
                <w:spacing w:val="-20"/>
                <w:szCs w:val="21"/>
              </w:rPr>
              <w:t>1.6</w:t>
            </w:r>
            <w:r w:rsidRPr="007179AB">
              <w:rPr>
                <w:szCs w:val="21"/>
              </w:rPr>
              <w:t>×10</w:t>
            </w:r>
            <w:r>
              <w:rPr>
                <w:rFonts w:hint="eastAsia"/>
                <w:szCs w:val="21"/>
                <w:vertAlign w:val="superscript"/>
              </w:rPr>
              <w:t>7</w:t>
            </w:r>
            <w:r w:rsidRPr="007179AB">
              <w:rPr>
                <w:szCs w:val="21"/>
              </w:rPr>
              <w:t>Bq</w:t>
            </w:r>
          </w:p>
        </w:tc>
        <w:tc>
          <w:tcPr>
            <w:tcW w:w="1559" w:type="dxa"/>
            <w:tcBorders>
              <w:top w:val="single" w:sz="4" w:space="0" w:color="auto"/>
              <w:left w:val="single" w:sz="4" w:space="0" w:color="000000"/>
              <w:bottom w:val="single" w:sz="4" w:space="0" w:color="auto"/>
              <w:right w:val="single" w:sz="4" w:space="0" w:color="000000"/>
            </w:tcBorders>
            <w:vAlign w:val="center"/>
          </w:tcPr>
          <w:p w:rsidR="007556BE" w:rsidRPr="007179AB" w:rsidRDefault="00015DC2" w:rsidP="003F2E31">
            <w:pPr>
              <w:pStyle w:val="TableParagraph"/>
              <w:kinsoku w:val="0"/>
              <w:overflowPunct w:val="0"/>
              <w:snapToGrid w:val="0"/>
              <w:spacing w:line="340" w:lineRule="exact"/>
              <w:jc w:val="center"/>
              <w:rPr>
                <w:spacing w:val="-20"/>
                <w:sz w:val="21"/>
                <w:szCs w:val="21"/>
              </w:rPr>
            </w:pPr>
            <w:r>
              <w:rPr>
                <w:rFonts w:hint="eastAsia"/>
                <w:sz w:val="21"/>
                <w:szCs w:val="21"/>
              </w:rPr>
              <w:t>＜</w:t>
            </w:r>
            <w:r w:rsidR="007556BE" w:rsidRPr="007179AB">
              <w:rPr>
                <w:sz w:val="21"/>
                <w:szCs w:val="21"/>
              </w:rPr>
              <w:t>1×10</w:t>
            </w:r>
            <w:r w:rsidR="003F2E31" w:rsidRPr="007179AB">
              <w:rPr>
                <w:sz w:val="21"/>
                <w:szCs w:val="21"/>
                <w:vertAlign w:val="superscript"/>
              </w:rPr>
              <w:t>2</w:t>
            </w:r>
            <w:r w:rsidR="007556BE" w:rsidRPr="007179AB">
              <w:rPr>
                <w:sz w:val="21"/>
                <w:szCs w:val="21"/>
              </w:rPr>
              <w:t xml:space="preserve"> Bq/g</w:t>
            </w:r>
          </w:p>
        </w:tc>
        <w:tc>
          <w:tcPr>
            <w:tcW w:w="2693" w:type="dxa"/>
            <w:vMerge/>
            <w:tcBorders>
              <w:left w:val="single" w:sz="4" w:space="0" w:color="000000"/>
              <w:right w:val="single" w:sz="4" w:space="0" w:color="000000"/>
            </w:tcBorders>
            <w:vAlign w:val="center"/>
          </w:tcPr>
          <w:p w:rsidR="007556BE" w:rsidRPr="007179AB" w:rsidRDefault="007556BE" w:rsidP="000C52C9">
            <w:pPr>
              <w:adjustRightInd w:val="0"/>
              <w:snapToGrid w:val="0"/>
              <w:spacing w:line="340" w:lineRule="exact"/>
              <w:jc w:val="center"/>
              <w:rPr>
                <w:szCs w:val="21"/>
              </w:rPr>
            </w:pPr>
          </w:p>
        </w:tc>
        <w:tc>
          <w:tcPr>
            <w:tcW w:w="3789" w:type="dxa"/>
            <w:vMerge/>
            <w:tcBorders>
              <w:left w:val="single" w:sz="4" w:space="0" w:color="000000"/>
              <w:right w:val="single" w:sz="4" w:space="0" w:color="000000"/>
            </w:tcBorders>
            <w:vAlign w:val="center"/>
          </w:tcPr>
          <w:p w:rsidR="007556BE" w:rsidRPr="007179AB" w:rsidRDefault="007556BE" w:rsidP="000C52C9">
            <w:pPr>
              <w:adjustRightInd w:val="0"/>
              <w:snapToGrid w:val="0"/>
              <w:spacing w:line="340" w:lineRule="exact"/>
              <w:jc w:val="center"/>
              <w:rPr>
                <w:szCs w:val="21"/>
              </w:rPr>
            </w:pPr>
          </w:p>
        </w:tc>
      </w:tr>
      <w:tr w:rsidR="003C702C" w:rsidRPr="007179AB" w:rsidTr="00BB2714">
        <w:trPr>
          <w:trHeight w:val="154"/>
          <w:tblHeader/>
          <w:jc w:val="center"/>
        </w:trPr>
        <w:tc>
          <w:tcPr>
            <w:tcW w:w="1172" w:type="dxa"/>
            <w:tcBorders>
              <w:left w:val="single" w:sz="4" w:space="0" w:color="000000"/>
              <w:bottom w:val="single" w:sz="4" w:space="0" w:color="auto"/>
              <w:right w:val="single" w:sz="4" w:space="0" w:color="000000"/>
            </w:tcBorders>
            <w:vAlign w:val="center"/>
          </w:tcPr>
          <w:p w:rsidR="003C702C" w:rsidRPr="007179AB" w:rsidRDefault="003C702C" w:rsidP="000C52C9">
            <w:pPr>
              <w:adjustRightInd w:val="0"/>
              <w:snapToGrid w:val="0"/>
              <w:spacing w:line="340" w:lineRule="exact"/>
              <w:jc w:val="center"/>
              <w:rPr>
                <w:szCs w:val="21"/>
              </w:rPr>
            </w:pPr>
          </w:p>
        </w:tc>
        <w:tc>
          <w:tcPr>
            <w:tcW w:w="709" w:type="dxa"/>
            <w:tcBorders>
              <w:left w:val="single" w:sz="4" w:space="0" w:color="000000"/>
              <w:bottom w:val="single" w:sz="4" w:space="0" w:color="auto"/>
              <w:right w:val="single" w:sz="4" w:space="0" w:color="000000"/>
            </w:tcBorders>
            <w:vAlign w:val="center"/>
          </w:tcPr>
          <w:p w:rsidR="003C702C" w:rsidRPr="007179AB" w:rsidRDefault="003C702C" w:rsidP="000C52C9">
            <w:pPr>
              <w:adjustRightInd w:val="0"/>
              <w:snapToGrid w:val="0"/>
              <w:spacing w:line="340" w:lineRule="exact"/>
              <w:jc w:val="center"/>
              <w:rPr>
                <w:szCs w:val="21"/>
              </w:rPr>
            </w:pPr>
          </w:p>
        </w:tc>
        <w:tc>
          <w:tcPr>
            <w:tcW w:w="1134" w:type="dxa"/>
            <w:tcBorders>
              <w:top w:val="single" w:sz="4" w:space="0" w:color="auto"/>
              <w:left w:val="single" w:sz="4" w:space="0" w:color="000000"/>
              <w:bottom w:val="single" w:sz="4" w:space="0" w:color="auto"/>
              <w:right w:val="single" w:sz="4" w:space="0" w:color="000000"/>
            </w:tcBorders>
            <w:vAlign w:val="center"/>
          </w:tcPr>
          <w:p w:rsidR="003C702C" w:rsidRPr="003C702C" w:rsidRDefault="003C702C" w:rsidP="000C52C9">
            <w:pPr>
              <w:adjustRightInd w:val="0"/>
              <w:snapToGrid w:val="0"/>
              <w:spacing w:line="340" w:lineRule="exact"/>
              <w:jc w:val="center"/>
              <w:rPr>
                <w:szCs w:val="21"/>
              </w:rPr>
            </w:pPr>
            <w:r>
              <w:rPr>
                <w:rFonts w:hint="eastAsia"/>
                <w:szCs w:val="21"/>
                <w:vertAlign w:val="superscript"/>
              </w:rPr>
              <w:t>89</w:t>
            </w:r>
            <w:r>
              <w:rPr>
                <w:rFonts w:hint="eastAsia"/>
                <w:szCs w:val="21"/>
              </w:rPr>
              <w:t>Sr</w:t>
            </w:r>
          </w:p>
        </w:tc>
        <w:tc>
          <w:tcPr>
            <w:tcW w:w="567" w:type="dxa"/>
            <w:tcBorders>
              <w:top w:val="single" w:sz="4" w:space="0" w:color="auto"/>
              <w:left w:val="single" w:sz="4" w:space="0" w:color="000000"/>
              <w:bottom w:val="single" w:sz="4" w:space="0" w:color="auto"/>
              <w:right w:val="single" w:sz="4" w:space="0" w:color="000000"/>
            </w:tcBorders>
            <w:vAlign w:val="center"/>
          </w:tcPr>
          <w:p w:rsidR="003C702C" w:rsidRPr="007179AB" w:rsidRDefault="003C702C" w:rsidP="000C52C9">
            <w:pPr>
              <w:adjustRightInd w:val="0"/>
              <w:snapToGrid w:val="0"/>
              <w:spacing w:line="340" w:lineRule="exact"/>
              <w:jc w:val="center"/>
              <w:rPr>
                <w:spacing w:val="-20"/>
                <w:szCs w:val="21"/>
              </w:rPr>
            </w:pPr>
            <w:r>
              <w:rPr>
                <w:rFonts w:hint="eastAsia"/>
                <w:spacing w:val="-20"/>
                <w:szCs w:val="21"/>
              </w:rPr>
              <w:t>/</w:t>
            </w:r>
          </w:p>
        </w:tc>
        <w:tc>
          <w:tcPr>
            <w:tcW w:w="1276" w:type="dxa"/>
            <w:tcBorders>
              <w:top w:val="single" w:sz="4" w:space="0" w:color="auto"/>
              <w:left w:val="single" w:sz="4" w:space="0" w:color="000000"/>
              <w:bottom w:val="single" w:sz="4" w:space="0" w:color="auto"/>
              <w:right w:val="single" w:sz="4" w:space="0" w:color="000000"/>
            </w:tcBorders>
            <w:vAlign w:val="center"/>
          </w:tcPr>
          <w:p w:rsidR="003C702C" w:rsidRPr="007179AB" w:rsidRDefault="00E429D5" w:rsidP="00E429D5">
            <w:pPr>
              <w:adjustRightInd w:val="0"/>
              <w:snapToGrid w:val="0"/>
              <w:spacing w:line="340" w:lineRule="exact"/>
              <w:jc w:val="center"/>
              <w:rPr>
                <w:spacing w:val="-20"/>
                <w:szCs w:val="21"/>
              </w:rPr>
            </w:pPr>
            <w:r>
              <w:rPr>
                <w:rFonts w:hint="eastAsia"/>
                <w:spacing w:val="-20"/>
                <w:szCs w:val="21"/>
              </w:rPr>
              <w:t>1.7</w:t>
            </w:r>
            <w:r w:rsidRPr="007179AB">
              <w:rPr>
                <w:szCs w:val="21"/>
              </w:rPr>
              <w:t>×10</w:t>
            </w:r>
            <w:r>
              <w:rPr>
                <w:rFonts w:hint="eastAsia"/>
                <w:szCs w:val="21"/>
                <w:vertAlign w:val="superscript"/>
              </w:rPr>
              <w:t>6</w:t>
            </w:r>
            <w:r w:rsidRPr="007179AB">
              <w:rPr>
                <w:szCs w:val="21"/>
              </w:rPr>
              <w:t xml:space="preserve"> Bq</w:t>
            </w:r>
          </w:p>
        </w:tc>
        <w:tc>
          <w:tcPr>
            <w:tcW w:w="1134" w:type="dxa"/>
            <w:tcBorders>
              <w:top w:val="single" w:sz="4" w:space="0" w:color="auto"/>
              <w:left w:val="single" w:sz="4" w:space="0" w:color="000000"/>
              <w:bottom w:val="single" w:sz="4" w:space="0" w:color="auto"/>
              <w:right w:val="single" w:sz="4" w:space="0" w:color="000000"/>
            </w:tcBorders>
            <w:vAlign w:val="center"/>
          </w:tcPr>
          <w:p w:rsidR="003C702C" w:rsidRPr="007179AB" w:rsidRDefault="00E429D5" w:rsidP="000C52C9">
            <w:pPr>
              <w:adjustRightInd w:val="0"/>
              <w:snapToGrid w:val="0"/>
              <w:spacing w:line="340" w:lineRule="exact"/>
              <w:jc w:val="center"/>
              <w:rPr>
                <w:spacing w:val="-20"/>
                <w:szCs w:val="21"/>
              </w:rPr>
            </w:pPr>
            <w:r>
              <w:rPr>
                <w:rFonts w:hint="eastAsia"/>
                <w:spacing w:val="-20"/>
                <w:szCs w:val="21"/>
              </w:rPr>
              <w:t>1.7</w:t>
            </w:r>
            <w:r w:rsidRPr="007179AB">
              <w:rPr>
                <w:szCs w:val="21"/>
              </w:rPr>
              <w:t>×10</w:t>
            </w:r>
            <w:r>
              <w:rPr>
                <w:rFonts w:hint="eastAsia"/>
                <w:szCs w:val="21"/>
                <w:vertAlign w:val="superscript"/>
              </w:rPr>
              <w:t>6</w:t>
            </w:r>
            <w:r w:rsidRPr="007179AB">
              <w:rPr>
                <w:szCs w:val="21"/>
              </w:rPr>
              <w:t xml:space="preserve"> Bq</w:t>
            </w:r>
          </w:p>
        </w:tc>
        <w:tc>
          <w:tcPr>
            <w:tcW w:w="1559" w:type="dxa"/>
            <w:tcBorders>
              <w:top w:val="single" w:sz="4" w:space="0" w:color="auto"/>
              <w:left w:val="single" w:sz="4" w:space="0" w:color="000000"/>
              <w:bottom w:val="single" w:sz="4" w:space="0" w:color="auto"/>
              <w:right w:val="single" w:sz="4" w:space="0" w:color="000000"/>
            </w:tcBorders>
            <w:vAlign w:val="center"/>
          </w:tcPr>
          <w:p w:rsidR="003C702C" w:rsidRPr="007179AB" w:rsidRDefault="00015DC2" w:rsidP="003C702C">
            <w:pPr>
              <w:pStyle w:val="TableParagraph"/>
              <w:kinsoku w:val="0"/>
              <w:overflowPunct w:val="0"/>
              <w:snapToGrid w:val="0"/>
              <w:spacing w:line="340" w:lineRule="exact"/>
              <w:jc w:val="center"/>
              <w:rPr>
                <w:sz w:val="21"/>
                <w:szCs w:val="21"/>
              </w:rPr>
            </w:pPr>
            <w:r>
              <w:rPr>
                <w:rFonts w:hint="eastAsia"/>
                <w:sz w:val="21"/>
                <w:szCs w:val="21"/>
              </w:rPr>
              <w:t>＜</w:t>
            </w:r>
            <w:r w:rsidR="003C702C" w:rsidRPr="007179AB">
              <w:rPr>
                <w:sz w:val="21"/>
                <w:szCs w:val="21"/>
              </w:rPr>
              <w:t>1×10</w:t>
            </w:r>
            <w:r w:rsidR="003C702C">
              <w:rPr>
                <w:rFonts w:hint="eastAsia"/>
                <w:sz w:val="21"/>
                <w:szCs w:val="21"/>
                <w:vertAlign w:val="superscript"/>
              </w:rPr>
              <w:t>3</w:t>
            </w:r>
            <w:r w:rsidR="003C702C" w:rsidRPr="007179AB">
              <w:rPr>
                <w:sz w:val="21"/>
                <w:szCs w:val="21"/>
              </w:rPr>
              <w:t xml:space="preserve"> Bq/g</w:t>
            </w:r>
          </w:p>
        </w:tc>
        <w:tc>
          <w:tcPr>
            <w:tcW w:w="2693" w:type="dxa"/>
            <w:tcBorders>
              <w:left w:val="single" w:sz="4" w:space="0" w:color="000000"/>
              <w:bottom w:val="single" w:sz="4" w:space="0" w:color="auto"/>
              <w:right w:val="single" w:sz="4" w:space="0" w:color="000000"/>
            </w:tcBorders>
            <w:vAlign w:val="center"/>
          </w:tcPr>
          <w:p w:rsidR="003C702C" w:rsidRPr="007179AB" w:rsidRDefault="003C702C" w:rsidP="000C52C9">
            <w:pPr>
              <w:adjustRightInd w:val="0"/>
              <w:snapToGrid w:val="0"/>
              <w:spacing w:line="340" w:lineRule="exact"/>
              <w:jc w:val="center"/>
              <w:rPr>
                <w:szCs w:val="21"/>
              </w:rPr>
            </w:pPr>
          </w:p>
        </w:tc>
        <w:tc>
          <w:tcPr>
            <w:tcW w:w="3789" w:type="dxa"/>
            <w:tcBorders>
              <w:left w:val="single" w:sz="4" w:space="0" w:color="000000"/>
              <w:bottom w:val="single" w:sz="4" w:space="0" w:color="auto"/>
              <w:right w:val="single" w:sz="4" w:space="0" w:color="000000"/>
            </w:tcBorders>
            <w:vAlign w:val="center"/>
          </w:tcPr>
          <w:p w:rsidR="003C702C" w:rsidRPr="007179AB" w:rsidRDefault="003C702C" w:rsidP="000C52C9">
            <w:pPr>
              <w:adjustRightInd w:val="0"/>
              <w:snapToGrid w:val="0"/>
              <w:spacing w:line="340" w:lineRule="exact"/>
              <w:jc w:val="center"/>
              <w:rPr>
                <w:szCs w:val="21"/>
              </w:rPr>
            </w:pPr>
          </w:p>
        </w:tc>
      </w:tr>
    </w:tbl>
    <w:p w:rsidR="00D55FAC" w:rsidRPr="007179AB" w:rsidRDefault="00D55FAC" w:rsidP="00A9160D">
      <w:pPr>
        <w:pStyle w:val="ad"/>
        <w:kinsoku w:val="0"/>
        <w:overflowPunct w:val="0"/>
        <w:adjustRightInd w:val="0"/>
        <w:snapToGrid w:val="0"/>
        <w:ind w:firstLineChars="200" w:firstLine="416"/>
        <w:rPr>
          <w:spacing w:val="102"/>
          <w:sz w:val="21"/>
          <w:szCs w:val="21"/>
        </w:rPr>
      </w:pPr>
      <w:r w:rsidRPr="007179AB">
        <w:rPr>
          <w:spacing w:val="-1"/>
          <w:sz w:val="21"/>
          <w:szCs w:val="21"/>
        </w:rPr>
        <w:t>注：</w:t>
      </w:r>
      <w:r w:rsidRPr="007179AB">
        <w:rPr>
          <w:spacing w:val="-1"/>
          <w:sz w:val="21"/>
          <w:szCs w:val="21"/>
        </w:rPr>
        <w:t>1.</w:t>
      </w:r>
      <w:r w:rsidRPr="007179AB">
        <w:rPr>
          <w:spacing w:val="-1"/>
          <w:sz w:val="21"/>
          <w:szCs w:val="21"/>
        </w:rPr>
        <w:t>常规废弃物排放浓度，对于液态单位为</w:t>
      </w:r>
      <w:r w:rsidRPr="007179AB">
        <w:rPr>
          <w:spacing w:val="-1"/>
          <w:sz w:val="21"/>
          <w:szCs w:val="21"/>
        </w:rPr>
        <w:t>mg/L</w:t>
      </w:r>
      <w:r w:rsidRPr="007179AB">
        <w:rPr>
          <w:spacing w:val="-1"/>
          <w:sz w:val="21"/>
          <w:szCs w:val="21"/>
        </w:rPr>
        <w:t>，固体为</w:t>
      </w:r>
      <w:r w:rsidRPr="007179AB">
        <w:rPr>
          <w:spacing w:val="-1"/>
          <w:sz w:val="21"/>
          <w:szCs w:val="21"/>
        </w:rPr>
        <w:t>mg/kg</w:t>
      </w:r>
      <w:r w:rsidRPr="007179AB">
        <w:rPr>
          <w:spacing w:val="-1"/>
          <w:sz w:val="21"/>
          <w:szCs w:val="21"/>
        </w:rPr>
        <w:t>，气态为</w:t>
      </w:r>
      <w:r w:rsidRPr="007179AB">
        <w:rPr>
          <w:spacing w:val="-1"/>
          <w:sz w:val="21"/>
          <w:szCs w:val="21"/>
        </w:rPr>
        <w:t>mg/m</w:t>
      </w:r>
      <w:r w:rsidRPr="007179AB">
        <w:rPr>
          <w:spacing w:val="-1"/>
          <w:sz w:val="21"/>
          <w:szCs w:val="21"/>
          <w:vertAlign w:val="superscript"/>
        </w:rPr>
        <w:t>3</w:t>
      </w:r>
      <w:r w:rsidRPr="007179AB">
        <w:rPr>
          <w:spacing w:val="-1"/>
          <w:sz w:val="21"/>
          <w:szCs w:val="21"/>
        </w:rPr>
        <w:t>；年排放总量用</w:t>
      </w:r>
      <w:r w:rsidRPr="007179AB">
        <w:rPr>
          <w:spacing w:val="-1"/>
          <w:sz w:val="21"/>
          <w:szCs w:val="21"/>
        </w:rPr>
        <w:t>kg</w:t>
      </w:r>
      <w:r w:rsidRPr="007179AB">
        <w:rPr>
          <w:spacing w:val="-1"/>
          <w:sz w:val="21"/>
          <w:szCs w:val="21"/>
        </w:rPr>
        <w:t>。</w:t>
      </w:r>
    </w:p>
    <w:p w:rsidR="00D55FAC" w:rsidRPr="007179AB" w:rsidRDefault="00D55FAC" w:rsidP="00D55FAC">
      <w:pPr>
        <w:pStyle w:val="ad"/>
        <w:kinsoku w:val="0"/>
        <w:overflowPunct w:val="0"/>
        <w:adjustRightInd w:val="0"/>
        <w:snapToGrid w:val="0"/>
        <w:ind w:firstLineChars="200" w:firstLine="416"/>
        <w:rPr>
          <w:spacing w:val="-1"/>
          <w:sz w:val="21"/>
          <w:szCs w:val="21"/>
        </w:rPr>
      </w:pPr>
      <w:r w:rsidRPr="007179AB">
        <w:rPr>
          <w:spacing w:val="-1"/>
          <w:sz w:val="21"/>
          <w:szCs w:val="21"/>
        </w:rPr>
        <w:t>2.</w:t>
      </w:r>
      <w:r w:rsidRPr="007179AB">
        <w:rPr>
          <w:spacing w:val="-1"/>
          <w:sz w:val="21"/>
          <w:szCs w:val="21"/>
        </w:rPr>
        <w:t>含有放射性的废物要注明，其排放浓度、年排放总量分别用比活度（</w:t>
      </w:r>
      <w:r w:rsidRPr="007179AB">
        <w:rPr>
          <w:spacing w:val="-1"/>
          <w:sz w:val="21"/>
          <w:szCs w:val="21"/>
        </w:rPr>
        <w:t>Bq/L</w:t>
      </w:r>
      <w:r w:rsidRPr="007179AB">
        <w:rPr>
          <w:spacing w:val="-1"/>
          <w:sz w:val="21"/>
          <w:szCs w:val="21"/>
        </w:rPr>
        <w:t>或</w:t>
      </w:r>
      <w:r w:rsidRPr="007179AB">
        <w:rPr>
          <w:spacing w:val="-1"/>
          <w:sz w:val="21"/>
          <w:szCs w:val="21"/>
        </w:rPr>
        <w:t>Bq/kg</w:t>
      </w:r>
      <w:r w:rsidRPr="007179AB">
        <w:rPr>
          <w:spacing w:val="-1"/>
          <w:sz w:val="21"/>
          <w:szCs w:val="21"/>
        </w:rPr>
        <w:t>或</w:t>
      </w:r>
      <w:r w:rsidRPr="007179AB">
        <w:rPr>
          <w:spacing w:val="-1"/>
          <w:sz w:val="21"/>
          <w:szCs w:val="21"/>
        </w:rPr>
        <w:t>Bq/m</w:t>
      </w:r>
      <w:r w:rsidRPr="007179AB">
        <w:rPr>
          <w:spacing w:val="-1"/>
          <w:sz w:val="21"/>
          <w:szCs w:val="21"/>
          <w:vertAlign w:val="superscript"/>
        </w:rPr>
        <w:t>3</w:t>
      </w:r>
      <w:r w:rsidRPr="007179AB">
        <w:rPr>
          <w:spacing w:val="-1"/>
          <w:sz w:val="21"/>
          <w:szCs w:val="21"/>
        </w:rPr>
        <w:t>）和活度（</w:t>
      </w:r>
      <w:r w:rsidRPr="007179AB">
        <w:rPr>
          <w:spacing w:val="-1"/>
          <w:sz w:val="21"/>
          <w:szCs w:val="21"/>
        </w:rPr>
        <w:t>Bq</w:t>
      </w:r>
      <w:r w:rsidRPr="007179AB">
        <w:rPr>
          <w:spacing w:val="-1"/>
          <w:sz w:val="21"/>
          <w:szCs w:val="21"/>
        </w:rPr>
        <w:t>）。</w:t>
      </w:r>
    </w:p>
    <w:p w:rsidR="00D55FAC" w:rsidRPr="007179AB" w:rsidRDefault="00D55FAC" w:rsidP="00D55FAC">
      <w:pPr>
        <w:tabs>
          <w:tab w:val="left" w:pos="601"/>
        </w:tabs>
        <w:rPr>
          <w:sz w:val="24"/>
        </w:rPr>
      </w:pPr>
    </w:p>
    <w:p w:rsidR="00D55FAC" w:rsidRPr="007179AB" w:rsidRDefault="00D55FAC" w:rsidP="00D55FAC">
      <w:pPr>
        <w:rPr>
          <w:sz w:val="24"/>
        </w:rPr>
      </w:pPr>
    </w:p>
    <w:p w:rsidR="0043001D" w:rsidRPr="007179AB" w:rsidRDefault="0043001D" w:rsidP="00D55FAC">
      <w:pPr>
        <w:rPr>
          <w:sz w:val="24"/>
        </w:rPr>
        <w:sectPr w:rsidR="0043001D" w:rsidRPr="007179AB" w:rsidSect="00BD13F6">
          <w:pgSz w:w="16838" w:h="11906" w:orient="landscape" w:code="9"/>
          <w:pgMar w:top="1531" w:right="1440" w:bottom="1361" w:left="1440" w:header="851" w:footer="992" w:gutter="0"/>
          <w:cols w:space="425"/>
          <w:docGrid w:linePitch="312"/>
        </w:sectPr>
      </w:pPr>
    </w:p>
    <w:p w:rsidR="008E7139" w:rsidRPr="007179AB" w:rsidRDefault="008E7139" w:rsidP="00524FA6">
      <w:pPr>
        <w:snapToGrid w:val="0"/>
        <w:spacing w:line="360" w:lineRule="auto"/>
        <w:outlineLvl w:val="0"/>
        <w:rPr>
          <w:b/>
          <w:sz w:val="32"/>
          <w:szCs w:val="32"/>
        </w:rPr>
      </w:pPr>
      <w:bookmarkStart w:id="9" w:name="_Toc519752817"/>
      <w:r w:rsidRPr="007179AB">
        <w:rPr>
          <w:b/>
          <w:sz w:val="32"/>
          <w:szCs w:val="32"/>
        </w:rPr>
        <w:lastRenderedPageBreak/>
        <w:t>表</w:t>
      </w:r>
      <w:r w:rsidRPr="007179AB">
        <w:rPr>
          <w:b/>
          <w:sz w:val="32"/>
          <w:szCs w:val="32"/>
        </w:rPr>
        <w:t xml:space="preserve">6 </w:t>
      </w:r>
      <w:r w:rsidRPr="007179AB">
        <w:rPr>
          <w:b/>
          <w:sz w:val="32"/>
          <w:szCs w:val="32"/>
        </w:rPr>
        <w:t>评价依据</w:t>
      </w:r>
      <w:bookmarkEnd w:id="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8271"/>
      </w:tblGrid>
      <w:tr w:rsidR="008E7139" w:rsidRPr="007179AB" w:rsidTr="00350D64">
        <w:tc>
          <w:tcPr>
            <w:tcW w:w="959" w:type="dxa"/>
            <w:vAlign w:val="center"/>
          </w:tcPr>
          <w:p w:rsidR="008E7139" w:rsidRPr="007179AB" w:rsidRDefault="008E7139" w:rsidP="00AB6F18">
            <w:pPr>
              <w:snapToGrid w:val="0"/>
              <w:spacing w:line="360" w:lineRule="auto"/>
              <w:jc w:val="center"/>
              <w:rPr>
                <w:b/>
                <w:sz w:val="24"/>
              </w:rPr>
            </w:pPr>
            <w:r w:rsidRPr="007179AB">
              <w:rPr>
                <w:b/>
                <w:sz w:val="24"/>
              </w:rPr>
              <w:t>法</w:t>
            </w:r>
          </w:p>
          <w:p w:rsidR="008E7139" w:rsidRPr="007179AB" w:rsidRDefault="008E7139" w:rsidP="00AB6F18">
            <w:pPr>
              <w:snapToGrid w:val="0"/>
              <w:spacing w:line="360" w:lineRule="auto"/>
              <w:jc w:val="center"/>
              <w:rPr>
                <w:b/>
                <w:sz w:val="24"/>
              </w:rPr>
            </w:pPr>
            <w:r w:rsidRPr="007179AB">
              <w:rPr>
                <w:b/>
                <w:sz w:val="24"/>
              </w:rPr>
              <w:t>规</w:t>
            </w:r>
          </w:p>
          <w:p w:rsidR="008E7139" w:rsidRPr="007179AB" w:rsidRDefault="008E7139" w:rsidP="00AB6F18">
            <w:pPr>
              <w:snapToGrid w:val="0"/>
              <w:spacing w:line="360" w:lineRule="auto"/>
              <w:jc w:val="center"/>
              <w:rPr>
                <w:b/>
                <w:sz w:val="24"/>
              </w:rPr>
            </w:pPr>
            <w:r w:rsidRPr="007179AB">
              <w:rPr>
                <w:b/>
                <w:sz w:val="24"/>
              </w:rPr>
              <w:t>文</w:t>
            </w:r>
          </w:p>
          <w:p w:rsidR="008E7139" w:rsidRPr="007179AB" w:rsidRDefault="008E7139" w:rsidP="00AB6F18">
            <w:pPr>
              <w:snapToGrid w:val="0"/>
              <w:spacing w:line="360" w:lineRule="auto"/>
              <w:jc w:val="center"/>
              <w:rPr>
                <w:b/>
                <w:sz w:val="24"/>
              </w:rPr>
            </w:pPr>
            <w:r w:rsidRPr="007179AB">
              <w:rPr>
                <w:b/>
                <w:sz w:val="24"/>
              </w:rPr>
              <w:t>件</w:t>
            </w:r>
          </w:p>
        </w:tc>
        <w:tc>
          <w:tcPr>
            <w:tcW w:w="8271" w:type="dxa"/>
            <w:vAlign w:val="center"/>
          </w:tcPr>
          <w:p w:rsidR="005E5D6E" w:rsidRPr="007179AB" w:rsidRDefault="005E5D6E" w:rsidP="005E5D6E">
            <w:pPr>
              <w:spacing w:line="360" w:lineRule="auto"/>
              <w:ind w:firstLineChars="200" w:firstLine="480"/>
              <w:rPr>
                <w:sz w:val="24"/>
              </w:rPr>
            </w:pPr>
            <w:r w:rsidRPr="00622DC3">
              <w:rPr>
                <w:sz w:val="24"/>
              </w:rPr>
              <w:t>（</w:t>
            </w:r>
            <w:r w:rsidRPr="00622DC3">
              <w:rPr>
                <w:sz w:val="24"/>
              </w:rPr>
              <w:t>1</w:t>
            </w:r>
            <w:r w:rsidRPr="00622DC3">
              <w:rPr>
                <w:sz w:val="24"/>
              </w:rPr>
              <w:t>）</w:t>
            </w:r>
            <w:r w:rsidR="00622DC3" w:rsidRPr="0069098D">
              <w:rPr>
                <w:sz w:val="24"/>
              </w:rPr>
              <w:t>《中华人民共和国环境保护法》</w:t>
            </w:r>
            <w:r w:rsidR="00622DC3" w:rsidRPr="0069098D">
              <w:rPr>
                <w:sz w:val="24"/>
              </w:rPr>
              <w:t>(</w:t>
            </w:r>
            <w:r w:rsidR="00622DC3" w:rsidRPr="0069098D">
              <w:rPr>
                <w:sz w:val="24"/>
              </w:rPr>
              <w:t>中华人民共和国主席令第</w:t>
            </w:r>
            <w:r w:rsidR="00622DC3" w:rsidRPr="0069098D">
              <w:rPr>
                <w:sz w:val="24"/>
              </w:rPr>
              <w:t>9</w:t>
            </w:r>
            <w:r w:rsidR="00622DC3" w:rsidRPr="0069098D">
              <w:rPr>
                <w:sz w:val="24"/>
              </w:rPr>
              <w:t>号，</w:t>
            </w:r>
            <w:r w:rsidR="00622DC3" w:rsidRPr="0069098D">
              <w:rPr>
                <w:sz w:val="24"/>
              </w:rPr>
              <w:t>2014</w:t>
            </w:r>
            <w:r w:rsidR="00622DC3" w:rsidRPr="0069098D">
              <w:rPr>
                <w:sz w:val="24"/>
              </w:rPr>
              <w:t>年</w:t>
            </w:r>
            <w:r w:rsidR="00622DC3" w:rsidRPr="0069098D">
              <w:rPr>
                <w:sz w:val="24"/>
              </w:rPr>
              <w:t>)</w:t>
            </w:r>
            <w:r w:rsidR="00622DC3" w:rsidRPr="0069098D">
              <w:rPr>
                <w:sz w:val="24"/>
              </w:rPr>
              <w:t>，自</w:t>
            </w:r>
            <w:r w:rsidR="00622DC3" w:rsidRPr="0069098D">
              <w:rPr>
                <w:sz w:val="24"/>
              </w:rPr>
              <w:t>2015</w:t>
            </w:r>
            <w:r w:rsidR="00622DC3" w:rsidRPr="0069098D">
              <w:rPr>
                <w:sz w:val="24"/>
              </w:rPr>
              <w:t>年</w:t>
            </w:r>
            <w:r w:rsidR="00622DC3" w:rsidRPr="0069098D">
              <w:rPr>
                <w:sz w:val="24"/>
              </w:rPr>
              <w:t>1</w:t>
            </w:r>
            <w:r w:rsidR="00622DC3" w:rsidRPr="0069098D">
              <w:rPr>
                <w:sz w:val="24"/>
              </w:rPr>
              <w:t>月</w:t>
            </w:r>
            <w:r w:rsidR="00622DC3" w:rsidRPr="0069098D">
              <w:rPr>
                <w:sz w:val="24"/>
              </w:rPr>
              <w:t>1</w:t>
            </w:r>
            <w:r w:rsidR="00622DC3" w:rsidRPr="0069098D">
              <w:rPr>
                <w:sz w:val="24"/>
              </w:rPr>
              <w:t>日起施行；</w:t>
            </w:r>
          </w:p>
          <w:p w:rsidR="00DD3E61" w:rsidRDefault="005E5D6E" w:rsidP="005E5D6E">
            <w:pPr>
              <w:spacing w:line="360" w:lineRule="auto"/>
              <w:ind w:firstLineChars="200" w:firstLine="480"/>
              <w:rPr>
                <w:sz w:val="24"/>
              </w:rPr>
            </w:pPr>
            <w:r w:rsidRPr="007179AB">
              <w:rPr>
                <w:sz w:val="24"/>
              </w:rPr>
              <w:t>（</w:t>
            </w:r>
            <w:r w:rsidRPr="007179AB">
              <w:rPr>
                <w:sz w:val="24"/>
              </w:rPr>
              <w:t>2</w:t>
            </w:r>
            <w:r w:rsidRPr="007179AB">
              <w:rPr>
                <w:sz w:val="24"/>
              </w:rPr>
              <w:t>）《</w:t>
            </w:r>
            <w:r w:rsidR="00057FF0" w:rsidRPr="007179AB">
              <w:rPr>
                <w:sz w:val="24"/>
              </w:rPr>
              <w:t>中华人民共和国环境影响评价法》</w:t>
            </w:r>
            <w:r w:rsidR="00DD3E61" w:rsidRPr="00F13832">
              <w:rPr>
                <w:rFonts w:hint="eastAsia"/>
                <w:sz w:val="24"/>
              </w:rPr>
              <w:t>（</w:t>
            </w:r>
            <w:r w:rsidR="00DD3E61" w:rsidRPr="00F13832">
              <w:rPr>
                <w:rFonts w:hint="eastAsia"/>
                <w:sz w:val="24"/>
              </w:rPr>
              <w:t>2018</w:t>
            </w:r>
            <w:r w:rsidR="00DD3E61" w:rsidRPr="00F13832">
              <w:rPr>
                <w:rFonts w:hint="eastAsia"/>
                <w:sz w:val="24"/>
              </w:rPr>
              <w:t>年修订），</w:t>
            </w:r>
            <w:r w:rsidR="00DD3E61" w:rsidRPr="00F13832">
              <w:rPr>
                <w:sz w:val="24"/>
              </w:rPr>
              <w:t>201</w:t>
            </w:r>
            <w:r w:rsidR="00DD3E61" w:rsidRPr="00F13832">
              <w:rPr>
                <w:rFonts w:hint="eastAsia"/>
                <w:sz w:val="24"/>
              </w:rPr>
              <w:t>8</w:t>
            </w:r>
            <w:r w:rsidR="00DD3E61" w:rsidRPr="00F13832">
              <w:rPr>
                <w:rFonts w:hint="eastAsia"/>
                <w:sz w:val="24"/>
              </w:rPr>
              <w:t>年</w:t>
            </w:r>
            <w:r w:rsidR="00DD3E61" w:rsidRPr="00F13832">
              <w:rPr>
                <w:rFonts w:hint="eastAsia"/>
                <w:sz w:val="24"/>
              </w:rPr>
              <w:t>12</w:t>
            </w:r>
            <w:r w:rsidR="00DD3E61" w:rsidRPr="00F13832">
              <w:rPr>
                <w:rFonts w:hint="eastAsia"/>
                <w:sz w:val="24"/>
              </w:rPr>
              <w:t>月</w:t>
            </w:r>
            <w:r w:rsidR="00DD3E61" w:rsidRPr="00F13832">
              <w:rPr>
                <w:rFonts w:hint="eastAsia"/>
                <w:sz w:val="24"/>
              </w:rPr>
              <w:t>29</w:t>
            </w:r>
            <w:r w:rsidR="00DD3E61" w:rsidRPr="00F13832">
              <w:rPr>
                <w:rFonts w:hint="eastAsia"/>
                <w:sz w:val="24"/>
              </w:rPr>
              <w:t>日起施行；</w:t>
            </w:r>
          </w:p>
          <w:p w:rsidR="005E5D6E" w:rsidRPr="007179AB" w:rsidRDefault="005E5D6E" w:rsidP="005E5D6E">
            <w:pPr>
              <w:spacing w:line="360" w:lineRule="auto"/>
              <w:ind w:firstLineChars="200" w:firstLine="480"/>
              <w:rPr>
                <w:sz w:val="24"/>
              </w:rPr>
            </w:pPr>
            <w:r w:rsidRPr="007179AB">
              <w:rPr>
                <w:sz w:val="24"/>
              </w:rPr>
              <w:t>（</w:t>
            </w:r>
            <w:r w:rsidRPr="007179AB">
              <w:rPr>
                <w:sz w:val="24"/>
              </w:rPr>
              <w:t>3</w:t>
            </w:r>
            <w:r w:rsidRPr="007179AB">
              <w:rPr>
                <w:sz w:val="24"/>
              </w:rPr>
              <w:t>）《中华人民共和国放射性污染防治法》（</w:t>
            </w:r>
            <w:r w:rsidRPr="007179AB">
              <w:rPr>
                <w:sz w:val="24"/>
              </w:rPr>
              <w:t>2003</w:t>
            </w:r>
            <w:r w:rsidRPr="007179AB">
              <w:rPr>
                <w:sz w:val="24"/>
              </w:rPr>
              <w:t>年</w:t>
            </w:r>
            <w:r w:rsidRPr="007179AB">
              <w:rPr>
                <w:sz w:val="24"/>
              </w:rPr>
              <w:t>10</w:t>
            </w:r>
            <w:r w:rsidRPr="007179AB">
              <w:rPr>
                <w:sz w:val="24"/>
              </w:rPr>
              <w:t>月</w:t>
            </w:r>
            <w:r w:rsidRPr="007179AB">
              <w:rPr>
                <w:sz w:val="24"/>
              </w:rPr>
              <w:t>1</w:t>
            </w:r>
            <w:r w:rsidRPr="007179AB">
              <w:rPr>
                <w:sz w:val="24"/>
              </w:rPr>
              <w:t>日</w:t>
            </w:r>
            <w:r w:rsidR="00DD3E61" w:rsidRPr="00EB7BAA">
              <w:rPr>
                <w:rFonts w:hint="eastAsia"/>
                <w:color w:val="000000"/>
                <w:sz w:val="24"/>
              </w:rPr>
              <w:t>施行</w:t>
            </w:r>
            <w:r w:rsidRPr="007179AB">
              <w:rPr>
                <w:sz w:val="24"/>
              </w:rPr>
              <w:t>）；</w:t>
            </w:r>
          </w:p>
          <w:p w:rsidR="005E5D6E" w:rsidRPr="007179AB" w:rsidRDefault="005E5D6E" w:rsidP="005E5D6E">
            <w:pPr>
              <w:spacing w:line="360" w:lineRule="auto"/>
              <w:ind w:firstLineChars="200" w:firstLine="480"/>
              <w:rPr>
                <w:sz w:val="24"/>
              </w:rPr>
            </w:pPr>
            <w:r w:rsidRPr="007179AB">
              <w:rPr>
                <w:sz w:val="24"/>
              </w:rPr>
              <w:t>（</w:t>
            </w:r>
            <w:r w:rsidRPr="007179AB">
              <w:rPr>
                <w:sz w:val="24"/>
              </w:rPr>
              <w:t>4</w:t>
            </w:r>
            <w:r w:rsidRPr="007179AB">
              <w:rPr>
                <w:sz w:val="24"/>
              </w:rPr>
              <w:t>）《建设项目环境保护管理条例》（中华人民共和国国务院令第</w:t>
            </w:r>
            <w:r w:rsidRPr="007179AB">
              <w:rPr>
                <w:sz w:val="24"/>
              </w:rPr>
              <w:t>682</w:t>
            </w:r>
            <w:r w:rsidRPr="007179AB">
              <w:rPr>
                <w:sz w:val="24"/>
              </w:rPr>
              <w:t>号</w:t>
            </w:r>
            <w:r w:rsidRPr="007179AB">
              <w:rPr>
                <w:rFonts w:hint="eastAsia"/>
                <w:sz w:val="24"/>
              </w:rPr>
              <w:t>，</w:t>
            </w:r>
            <w:r w:rsidRPr="007179AB">
              <w:rPr>
                <w:sz w:val="24"/>
              </w:rPr>
              <w:t>2017</w:t>
            </w:r>
            <w:r w:rsidRPr="007179AB">
              <w:rPr>
                <w:sz w:val="24"/>
              </w:rPr>
              <w:t>年</w:t>
            </w:r>
            <w:r w:rsidRPr="007179AB">
              <w:rPr>
                <w:sz w:val="24"/>
              </w:rPr>
              <w:t>10</w:t>
            </w:r>
            <w:r w:rsidRPr="007179AB">
              <w:rPr>
                <w:sz w:val="24"/>
              </w:rPr>
              <w:t>月</w:t>
            </w:r>
            <w:r w:rsidRPr="007179AB">
              <w:rPr>
                <w:sz w:val="24"/>
              </w:rPr>
              <w:t>1</w:t>
            </w:r>
            <w:r w:rsidRPr="007179AB">
              <w:rPr>
                <w:sz w:val="24"/>
              </w:rPr>
              <w:t>日</w:t>
            </w:r>
            <w:r w:rsidR="00DD3E61" w:rsidRPr="00EB7BAA">
              <w:rPr>
                <w:rFonts w:hint="eastAsia"/>
                <w:color w:val="000000"/>
                <w:sz w:val="24"/>
              </w:rPr>
              <w:t>施行</w:t>
            </w:r>
            <w:r w:rsidRPr="007179AB">
              <w:rPr>
                <w:sz w:val="24"/>
              </w:rPr>
              <w:t>）；</w:t>
            </w:r>
          </w:p>
          <w:p w:rsidR="00DD3E61" w:rsidRPr="0069098D" w:rsidRDefault="005E5D6E" w:rsidP="00DD3E61">
            <w:pPr>
              <w:spacing w:line="360" w:lineRule="auto"/>
              <w:ind w:firstLineChars="200" w:firstLine="480"/>
              <w:rPr>
                <w:b/>
                <w:bCs/>
                <w:sz w:val="24"/>
              </w:rPr>
            </w:pPr>
            <w:r w:rsidRPr="007179AB">
              <w:rPr>
                <w:sz w:val="24"/>
              </w:rPr>
              <w:t>（</w:t>
            </w:r>
            <w:r w:rsidRPr="007179AB">
              <w:rPr>
                <w:sz w:val="24"/>
              </w:rPr>
              <w:t>5</w:t>
            </w:r>
            <w:r w:rsidRPr="007179AB">
              <w:rPr>
                <w:sz w:val="24"/>
              </w:rPr>
              <w:t>）《放射性同位素与射线装置安全和防护条例》（</w:t>
            </w:r>
            <w:r w:rsidR="00DD3E61" w:rsidRPr="00EB7BAA">
              <w:rPr>
                <w:color w:val="000000"/>
                <w:sz w:val="24"/>
              </w:rPr>
              <w:t>国务院令第</w:t>
            </w:r>
            <w:r w:rsidR="00DD3E61" w:rsidRPr="00EB7BAA">
              <w:rPr>
                <w:color w:val="000000"/>
                <w:sz w:val="24"/>
              </w:rPr>
              <w:t>449</w:t>
            </w:r>
            <w:r w:rsidR="00DD3E61" w:rsidRPr="00EB7BAA">
              <w:rPr>
                <w:color w:val="000000"/>
                <w:sz w:val="24"/>
              </w:rPr>
              <w:t>号，</w:t>
            </w:r>
            <w:r w:rsidR="00897283" w:rsidRPr="00EB7BAA">
              <w:rPr>
                <w:color w:val="000000"/>
                <w:sz w:val="24"/>
              </w:rPr>
              <w:t xml:space="preserve"> </w:t>
            </w:r>
            <w:r w:rsidR="00DD3E61" w:rsidRPr="00EB7BAA">
              <w:rPr>
                <w:color w:val="000000"/>
                <w:sz w:val="24"/>
              </w:rPr>
              <w:t>201</w:t>
            </w:r>
            <w:r w:rsidR="00DD3E61" w:rsidRPr="00EB7BAA">
              <w:rPr>
                <w:rFonts w:hint="eastAsia"/>
                <w:color w:val="000000"/>
                <w:sz w:val="24"/>
              </w:rPr>
              <w:t>9</w:t>
            </w:r>
            <w:r w:rsidR="00DD3E61" w:rsidRPr="00EB7BAA">
              <w:rPr>
                <w:color w:val="000000"/>
                <w:sz w:val="24"/>
              </w:rPr>
              <w:t>年</w:t>
            </w:r>
            <w:r w:rsidR="00DD3E61" w:rsidRPr="00EB7BAA">
              <w:rPr>
                <w:rFonts w:hint="eastAsia"/>
                <w:color w:val="000000"/>
                <w:sz w:val="24"/>
              </w:rPr>
              <w:t>3</w:t>
            </w:r>
            <w:r w:rsidR="00DD3E61" w:rsidRPr="00EB7BAA">
              <w:rPr>
                <w:color w:val="000000"/>
                <w:sz w:val="24"/>
              </w:rPr>
              <w:t>月</w:t>
            </w:r>
            <w:r w:rsidR="00DD3E61" w:rsidRPr="00EB7BAA">
              <w:rPr>
                <w:color w:val="000000"/>
                <w:sz w:val="24"/>
              </w:rPr>
              <w:t>2</w:t>
            </w:r>
            <w:r w:rsidR="00DD3E61" w:rsidRPr="00EB7BAA">
              <w:rPr>
                <w:color w:val="000000"/>
                <w:sz w:val="24"/>
              </w:rPr>
              <w:t>日部分修改</w:t>
            </w:r>
            <w:r w:rsidR="00DD3E61" w:rsidRPr="00EB7BAA">
              <w:rPr>
                <w:rFonts w:hint="eastAsia"/>
                <w:color w:val="000000"/>
                <w:sz w:val="24"/>
              </w:rPr>
              <w:t>并施行</w:t>
            </w:r>
            <w:r w:rsidR="000A0FF3" w:rsidRPr="007179AB">
              <w:rPr>
                <w:sz w:val="24"/>
              </w:rPr>
              <w:t>）</w:t>
            </w:r>
            <w:r w:rsidR="00DD3E61" w:rsidRPr="00EB7BAA">
              <w:rPr>
                <w:color w:val="000000"/>
                <w:sz w:val="24"/>
              </w:rPr>
              <w:t>；</w:t>
            </w:r>
          </w:p>
          <w:p w:rsidR="002C0CB0" w:rsidRPr="007179AB" w:rsidRDefault="002C0CB0" w:rsidP="002C0CB0">
            <w:pPr>
              <w:adjustRightInd w:val="0"/>
              <w:snapToGrid w:val="0"/>
              <w:spacing w:line="360" w:lineRule="auto"/>
              <w:ind w:firstLineChars="200" w:firstLine="480"/>
              <w:rPr>
                <w:sz w:val="24"/>
              </w:rPr>
            </w:pPr>
            <w:r w:rsidRPr="007179AB">
              <w:rPr>
                <w:sz w:val="24"/>
              </w:rPr>
              <w:t>（</w:t>
            </w:r>
            <w:r w:rsidRPr="007179AB">
              <w:rPr>
                <w:rFonts w:hint="eastAsia"/>
                <w:sz w:val="24"/>
              </w:rPr>
              <w:t>6</w:t>
            </w:r>
            <w:r w:rsidRPr="007179AB">
              <w:rPr>
                <w:sz w:val="24"/>
              </w:rPr>
              <w:t>）</w:t>
            </w:r>
            <w:r w:rsidRPr="007179AB">
              <w:rPr>
                <w:kern w:val="0"/>
                <w:sz w:val="24"/>
              </w:rPr>
              <w:t>《建设项目环境影响评价分类管理名录》</w:t>
            </w:r>
            <w:r w:rsidRPr="007179AB">
              <w:rPr>
                <w:rFonts w:hint="eastAsia"/>
                <w:kern w:val="0"/>
                <w:sz w:val="24"/>
              </w:rPr>
              <w:t>（</w:t>
            </w:r>
            <w:r w:rsidRPr="007179AB">
              <w:rPr>
                <w:sz w:val="24"/>
              </w:rPr>
              <w:t>中华人民共和国环境保护部令</w:t>
            </w:r>
            <w:r w:rsidRPr="007179AB">
              <w:rPr>
                <w:kern w:val="0"/>
                <w:sz w:val="24"/>
              </w:rPr>
              <w:t>第</w:t>
            </w:r>
            <w:r w:rsidRPr="007179AB">
              <w:rPr>
                <w:rFonts w:hint="eastAsia"/>
                <w:kern w:val="0"/>
                <w:sz w:val="24"/>
              </w:rPr>
              <w:t>44</w:t>
            </w:r>
            <w:r w:rsidRPr="007179AB">
              <w:rPr>
                <w:kern w:val="0"/>
                <w:sz w:val="24"/>
              </w:rPr>
              <w:t>号</w:t>
            </w:r>
            <w:r w:rsidRPr="007179AB">
              <w:rPr>
                <w:rFonts w:hint="eastAsia"/>
                <w:kern w:val="0"/>
                <w:sz w:val="24"/>
              </w:rPr>
              <w:t>）</w:t>
            </w:r>
            <w:r w:rsidRPr="007179AB">
              <w:rPr>
                <w:sz w:val="24"/>
              </w:rPr>
              <w:t>，自</w:t>
            </w:r>
            <w:r w:rsidRPr="007179AB">
              <w:rPr>
                <w:sz w:val="24"/>
              </w:rPr>
              <w:t>201</w:t>
            </w:r>
            <w:r w:rsidRPr="007179AB">
              <w:rPr>
                <w:rFonts w:hint="eastAsia"/>
                <w:sz w:val="24"/>
              </w:rPr>
              <w:t>7</w:t>
            </w:r>
            <w:r w:rsidRPr="007179AB">
              <w:rPr>
                <w:sz w:val="24"/>
              </w:rPr>
              <w:t>年</w:t>
            </w:r>
            <w:r w:rsidRPr="007179AB">
              <w:rPr>
                <w:rFonts w:hint="eastAsia"/>
                <w:sz w:val="24"/>
              </w:rPr>
              <w:t>9</w:t>
            </w:r>
            <w:r w:rsidRPr="007179AB">
              <w:rPr>
                <w:sz w:val="24"/>
              </w:rPr>
              <w:t>月</w:t>
            </w:r>
            <w:r w:rsidRPr="007179AB">
              <w:rPr>
                <w:sz w:val="24"/>
              </w:rPr>
              <w:t>1</w:t>
            </w:r>
            <w:r w:rsidRPr="007179AB">
              <w:rPr>
                <w:sz w:val="24"/>
              </w:rPr>
              <w:t>日起施行；</w:t>
            </w:r>
          </w:p>
          <w:p w:rsidR="002C0CB0" w:rsidRPr="007179AB" w:rsidRDefault="002C0CB0" w:rsidP="002C0CB0">
            <w:pPr>
              <w:adjustRightInd w:val="0"/>
              <w:snapToGrid w:val="0"/>
              <w:spacing w:line="360" w:lineRule="auto"/>
              <w:ind w:firstLineChars="200" w:firstLine="480"/>
              <w:rPr>
                <w:kern w:val="0"/>
                <w:sz w:val="24"/>
              </w:rPr>
            </w:pPr>
            <w:r w:rsidRPr="007179AB">
              <w:rPr>
                <w:rFonts w:hint="eastAsia"/>
                <w:kern w:val="0"/>
                <w:sz w:val="24"/>
              </w:rPr>
              <w:t>（</w:t>
            </w:r>
            <w:r w:rsidRPr="007179AB">
              <w:rPr>
                <w:rFonts w:hint="eastAsia"/>
                <w:kern w:val="0"/>
                <w:sz w:val="24"/>
              </w:rPr>
              <w:t>7</w:t>
            </w:r>
            <w:r w:rsidRPr="007179AB">
              <w:rPr>
                <w:rFonts w:hint="eastAsia"/>
                <w:kern w:val="0"/>
                <w:sz w:val="24"/>
              </w:rPr>
              <w:t>）《关于修改</w:t>
            </w:r>
            <w:r w:rsidRPr="007179AB">
              <w:rPr>
                <w:rFonts w:hint="eastAsia"/>
                <w:kern w:val="0"/>
                <w:sz w:val="24"/>
              </w:rPr>
              <w:t>&lt;</w:t>
            </w:r>
            <w:r w:rsidRPr="007179AB">
              <w:rPr>
                <w:rFonts w:hint="eastAsia"/>
                <w:kern w:val="0"/>
                <w:sz w:val="24"/>
              </w:rPr>
              <w:t>建设项目环境影响评价分类管理名录</w:t>
            </w:r>
            <w:r w:rsidRPr="007179AB">
              <w:rPr>
                <w:rFonts w:hint="eastAsia"/>
                <w:kern w:val="0"/>
                <w:sz w:val="24"/>
              </w:rPr>
              <w:t>&gt;</w:t>
            </w:r>
            <w:r w:rsidRPr="007179AB">
              <w:rPr>
                <w:rFonts w:hint="eastAsia"/>
                <w:kern w:val="0"/>
                <w:sz w:val="24"/>
              </w:rPr>
              <w:t>部分内容的决定》（生态环境部令</w:t>
            </w:r>
            <w:r w:rsidRPr="007179AB">
              <w:rPr>
                <w:rFonts w:hint="eastAsia"/>
                <w:kern w:val="0"/>
                <w:sz w:val="24"/>
              </w:rPr>
              <w:t xml:space="preserve"> </w:t>
            </w:r>
            <w:r w:rsidRPr="007179AB">
              <w:rPr>
                <w:rFonts w:hint="eastAsia"/>
                <w:kern w:val="0"/>
                <w:sz w:val="24"/>
              </w:rPr>
              <w:t>第</w:t>
            </w:r>
            <w:r w:rsidRPr="007179AB">
              <w:rPr>
                <w:rFonts w:hint="eastAsia"/>
                <w:kern w:val="0"/>
                <w:sz w:val="24"/>
              </w:rPr>
              <w:t>1</w:t>
            </w:r>
            <w:r w:rsidRPr="007179AB">
              <w:rPr>
                <w:rFonts w:hint="eastAsia"/>
                <w:kern w:val="0"/>
                <w:sz w:val="24"/>
              </w:rPr>
              <w:t>号），自</w:t>
            </w:r>
            <w:r w:rsidRPr="007179AB">
              <w:rPr>
                <w:rFonts w:hint="eastAsia"/>
                <w:kern w:val="0"/>
                <w:sz w:val="24"/>
              </w:rPr>
              <w:t>2018</w:t>
            </w:r>
            <w:r w:rsidRPr="007179AB">
              <w:rPr>
                <w:rFonts w:hint="eastAsia"/>
                <w:kern w:val="0"/>
                <w:sz w:val="24"/>
              </w:rPr>
              <w:t>年</w:t>
            </w:r>
            <w:r w:rsidRPr="007179AB">
              <w:rPr>
                <w:rFonts w:hint="eastAsia"/>
                <w:kern w:val="0"/>
                <w:sz w:val="24"/>
              </w:rPr>
              <w:t>4</w:t>
            </w:r>
            <w:r w:rsidRPr="007179AB">
              <w:rPr>
                <w:rFonts w:hint="eastAsia"/>
                <w:kern w:val="0"/>
                <w:sz w:val="24"/>
              </w:rPr>
              <w:t>月</w:t>
            </w:r>
            <w:r w:rsidRPr="007179AB">
              <w:rPr>
                <w:rFonts w:hint="eastAsia"/>
                <w:kern w:val="0"/>
                <w:sz w:val="24"/>
              </w:rPr>
              <w:t>28</w:t>
            </w:r>
            <w:r w:rsidRPr="007179AB">
              <w:rPr>
                <w:rFonts w:hint="eastAsia"/>
                <w:kern w:val="0"/>
                <w:sz w:val="24"/>
              </w:rPr>
              <w:t>日起施行；</w:t>
            </w:r>
          </w:p>
          <w:p w:rsidR="005E5D6E" w:rsidRPr="007179AB" w:rsidRDefault="005E5D6E" w:rsidP="005E5D6E">
            <w:pPr>
              <w:spacing w:line="360" w:lineRule="auto"/>
              <w:ind w:firstLineChars="200" w:firstLine="480"/>
              <w:rPr>
                <w:sz w:val="24"/>
              </w:rPr>
            </w:pPr>
            <w:r w:rsidRPr="007179AB">
              <w:rPr>
                <w:sz w:val="24"/>
              </w:rPr>
              <w:t>（</w:t>
            </w:r>
            <w:r w:rsidR="002C0CB0" w:rsidRPr="007179AB">
              <w:rPr>
                <w:rFonts w:hint="eastAsia"/>
                <w:sz w:val="24"/>
              </w:rPr>
              <w:t>8</w:t>
            </w:r>
            <w:r w:rsidRPr="007179AB">
              <w:rPr>
                <w:sz w:val="24"/>
              </w:rPr>
              <w:t>）</w:t>
            </w:r>
            <w:r w:rsidR="00057FF0" w:rsidRPr="007179AB">
              <w:rPr>
                <w:sz w:val="24"/>
              </w:rPr>
              <w:t>《放射性同位素与射线装置安全许可管理办法》（环境保护部令第</w:t>
            </w:r>
            <w:r w:rsidR="00057FF0" w:rsidRPr="007179AB">
              <w:rPr>
                <w:sz w:val="24"/>
              </w:rPr>
              <w:t>3</w:t>
            </w:r>
            <w:r w:rsidR="00057FF0" w:rsidRPr="007179AB">
              <w:rPr>
                <w:sz w:val="24"/>
              </w:rPr>
              <w:t>号），</w:t>
            </w:r>
            <w:r w:rsidR="00057FF0" w:rsidRPr="007179AB">
              <w:rPr>
                <w:sz w:val="24"/>
              </w:rPr>
              <w:t>2008</w:t>
            </w:r>
            <w:r w:rsidR="00057FF0" w:rsidRPr="007179AB">
              <w:rPr>
                <w:sz w:val="24"/>
              </w:rPr>
              <w:t>年</w:t>
            </w:r>
            <w:r w:rsidR="00057FF0" w:rsidRPr="007179AB">
              <w:rPr>
                <w:sz w:val="24"/>
              </w:rPr>
              <w:t>12</w:t>
            </w:r>
            <w:r w:rsidR="00057FF0" w:rsidRPr="007179AB">
              <w:rPr>
                <w:sz w:val="24"/>
              </w:rPr>
              <w:t>月</w:t>
            </w:r>
            <w:r w:rsidR="00057FF0" w:rsidRPr="007179AB">
              <w:rPr>
                <w:sz w:val="24"/>
              </w:rPr>
              <w:t>6</w:t>
            </w:r>
            <w:r w:rsidR="00057FF0" w:rsidRPr="007179AB">
              <w:rPr>
                <w:sz w:val="24"/>
              </w:rPr>
              <w:t>日施行，</w:t>
            </w:r>
            <w:r w:rsidR="00057FF0" w:rsidRPr="007179AB">
              <w:rPr>
                <w:sz w:val="24"/>
              </w:rPr>
              <w:t>2017</w:t>
            </w:r>
            <w:r w:rsidR="00057FF0" w:rsidRPr="007179AB">
              <w:rPr>
                <w:sz w:val="24"/>
              </w:rPr>
              <w:t>年</w:t>
            </w:r>
            <w:r w:rsidR="00057FF0" w:rsidRPr="007179AB">
              <w:rPr>
                <w:sz w:val="24"/>
              </w:rPr>
              <w:t>12</w:t>
            </w:r>
            <w:r w:rsidR="00057FF0" w:rsidRPr="007179AB">
              <w:rPr>
                <w:sz w:val="24"/>
              </w:rPr>
              <w:t>月进行修订</w:t>
            </w:r>
            <w:r w:rsidRPr="007179AB">
              <w:rPr>
                <w:sz w:val="24"/>
              </w:rPr>
              <w:t>；</w:t>
            </w:r>
          </w:p>
          <w:p w:rsidR="005E5D6E" w:rsidRPr="007179AB" w:rsidRDefault="005E5D6E" w:rsidP="005E5D6E">
            <w:pPr>
              <w:spacing w:line="360" w:lineRule="auto"/>
              <w:ind w:firstLineChars="200" w:firstLine="480"/>
              <w:rPr>
                <w:sz w:val="24"/>
              </w:rPr>
            </w:pPr>
            <w:r w:rsidRPr="007179AB">
              <w:rPr>
                <w:sz w:val="24"/>
              </w:rPr>
              <w:t>（</w:t>
            </w:r>
            <w:r w:rsidR="00A11B48" w:rsidRPr="007179AB">
              <w:rPr>
                <w:rFonts w:hint="eastAsia"/>
                <w:sz w:val="24"/>
              </w:rPr>
              <w:t>9</w:t>
            </w:r>
            <w:r w:rsidRPr="007179AB">
              <w:rPr>
                <w:sz w:val="24"/>
              </w:rPr>
              <w:t>）《关于发布《射线装置分类》的公告》（环境保护部、国家卫生和计划生育委员会公告</w:t>
            </w:r>
            <w:r w:rsidRPr="007179AB">
              <w:rPr>
                <w:sz w:val="24"/>
              </w:rPr>
              <w:t>2017</w:t>
            </w:r>
            <w:r w:rsidRPr="007179AB">
              <w:rPr>
                <w:sz w:val="24"/>
              </w:rPr>
              <w:t>年第</w:t>
            </w:r>
            <w:r w:rsidRPr="007179AB">
              <w:rPr>
                <w:sz w:val="24"/>
              </w:rPr>
              <w:t>66</w:t>
            </w:r>
            <w:r w:rsidRPr="007179AB">
              <w:rPr>
                <w:sz w:val="24"/>
              </w:rPr>
              <w:t>号）；</w:t>
            </w:r>
          </w:p>
          <w:p w:rsidR="005E5D6E" w:rsidRPr="007179AB" w:rsidRDefault="005E5D6E" w:rsidP="005E5D6E">
            <w:pPr>
              <w:spacing w:line="360" w:lineRule="auto"/>
              <w:ind w:firstLineChars="200" w:firstLine="480"/>
              <w:rPr>
                <w:sz w:val="24"/>
              </w:rPr>
            </w:pPr>
            <w:r w:rsidRPr="007179AB">
              <w:rPr>
                <w:sz w:val="24"/>
              </w:rPr>
              <w:t>（</w:t>
            </w:r>
            <w:r w:rsidRPr="007179AB">
              <w:rPr>
                <w:sz w:val="24"/>
              </w:rPr>
              <w:t>1</w:t>
            </w:r>
            <w:r w:rsidR="00A11B48" w:rsidRPr="007179AB">
              <w:rPr>
                <w:rFonts w:hint="eastAsia"/>
                <w:sz w:val="24"/>
              </w:rPr>
              <w:t>0</w:t>
            </w:r>
            <w:r w:rsidRPr="007179AB">
              <w:rPr>
                <w:sz w:val="24"/>
              </w:rPr>
              <w:t>）《关于建立放射性同位素与射线装置辐射事故分级处理和报告制度的通知》（环发</w:t>
            </w:r>
            <w:r w:rsidRPr="007179AB">
              <w:rPr>
                <w:sz w:val="24"/>
              </w:rPr>
              <w:t>[2006]145</w:t>
            </w:r>
            <w:r w:rsidRPr="007179AB">
              <w:rPr>
                <w:sz w:val="24"/>
              </w:rPr>
              <w:t>号，原国家环保总局、公安部、卫生部文件，</w:t>
            </w:r>
            <w:r w:rsidRPr="007179AB">
              <w:rPr>
                <w:sz w:val="24"/>
              </w:rPr>
              <w:t>2006</w:t>
            </w:r>
            <w:r w:rsidRPr="007179AB">
              <w:rPr>
                <w:sz w:val="24"/>
              </w:rPr>
              <w:t>年</w:t>
            </w:r>
            <w:r w:rsidRPr="007179AB">
              <w:rPr>
                <w:sz w:val="24"/>
              </w:rPr>
              <w:t>9</w:t>
            </w:r>
            <w:r w:rsidRPr="007179AB">
              <w:rPr>
                <w:sz w:val="24"/>
              </w:rPr>
              <w:t>月</w:t>
            </w:r>
            <w:r w:rsidRPr="007179AB">
              <w:rPr>
                <w:sz w:val="24"/>
              </w:rPr>
              <w:t>26</w:t>
            </w:r>
            <w:r w:rsidRPr="007179AB">
              <w:rPr>
                <w:sz w:val="24"/>
              </w:rPr>
              <w:t>日）；</w:t>
            </w:r>
          </w:p>
          <w:p w:rsidR="005E5D6E" w:rsidRPr="007179AB" w:rsidRDefault="005E5D6E" w:rsidP="005E5D6E">
            <w:pPr>
              <w:spacing w:line="360" w:lineRule="auto"/>
              <w:ind w:firstLineChars="200" w:firstLine="480"/>
              <w:rPr>
                <w:sz w:val="24"/>
              </w:rPr>
            </w:pPr>
            <w:r w:rsidRPr="007179AB">
              <w:rPr>
                <w:sz w:val="24"/>
              </w:rPr>
              <w:t>（</w:t>
            </w:r>
            <w:r w:rsidRPr="007179AB">
              <w:rPr>
                <w:sz w:val="24"/>
              </w:rPr>
              <w:t>1</w:t>
            </w:r>
            <w:r w:rsidR="00A11B48" w:rsidRPr="007179AB">
              <w:rPr>
                <w:rFonts w:hint="eastAsia"/>
                <w:sz w:val="24"/>
              </w:rPr>
              <w:t>1</w:t>
            </w:r>
            <w:r w:rsidRPr="007179AB">
              <w:rPr>
                <w:sz w:val="24"/>
              </w:rPr>
              <w:t>）《浙江省建设项目环境保护管理办法》（</w:t>
            </w:r>
            <w:r w:rsidRPr="007179AB">
              <w:rPr>
                <w:sz w:val="24"/>
              </w:rPr>
              <w:t>2018</w:t>
            </w:r>
            <w:r w:rsidRPr="007179AB">
              <w:rPr>
                <w:sz w:val="24"/>
              </w:rPr>
              <w:t>年省政府令第</w:t>
            </w:r>
            <w:r w:rsidRPr="007179AB">
              <w:rPr>
                <w:sz w:val="24"/>
              </w:rPr>
              <w:t>364</w:t>
            </w:r>
            <w:r w:rsidRPr="007179AB">
              <w:rPr>
                <w:sz w:val="24"/>
              </w:rPr>
              <w:t>号修订，</w:t>
            </w:r>
            <w:r w:rsidRPr="007179AB">
              <w:rPr>
                <w:sz w:val="24"/>
              </w:rPr>
              <w:t>2018</w:t>
            </w:r>
            <w:r w:rsidRPr="007179AB">
              <w:rPr>
                <w:sz w:val="24"/>
              </w:rPr>
              <w:t>年</w:t>
            </w:r>
            <w:r w:rsidRPr="007179AB">
              <w:rPr>
                <w:sz w:val="24"/>
              </w:rPr>
              <w:t>3</w:t>
            </w:r>
            <w:r w:rsidRPr="007179AB">
              <w:rPr>
                <w:sz w:val="24"/>
              </w:rPr>
              <w:t>月</w:t>
            </w:r>
            <w:r w:rsidRPr="007179AB">
              <w:rPr>
                <w:sz w:val="24"/>
              </w:rPr>
              <w:t>1</w:t>
            </w:r>
            <w:r w:rsidRPr="007179AB">
              <w:rPr>
                <w:sz w:val="24"/>
              </w:rPr>
              <w:t>日</w:t>
            </w:r>
            <w:r w:rsidR="00DD3E61" w:rsidRPr="00EB7BAA">
              <w:rPr>
                <w:rFonts w:hint="eastAsia"/>
                <w:color w:val="000000"/>
                <w:sz w:val="24"/>
              </w:rPr>
              <w:t>施行</w:t>
            </w:r>
            <w:r w:rsidRPr="007179AB">
              <w:rPr>
                <w:sz w:val="24"/>
              </w:rPr>
              <w:t>）；</w:t>
            </w:r>
          </w:p>
          <w:p w:rsidR="005E5D6E" w:rsidRPr="007179AB" w:rsidRDefault="005E5D6E" w:rsidP="005E5D6E">
            <w:pPr>
              <w:spacing w:line="360" w:lineRule="auto"/>
              <w:ind w:firstLineChars="200" w:firstLine="480"/>
              <w:rPr>
                <w:sz w:val="24"/>
              </w:rPr>
            </w:pPr>
            <w:r w:rsidRPr="007179AB">
              <w:rPr>
                <w:sz w:val="24"/>
              </w:rPr>
              <w:t>（</w:t>
            </w:r>
            <w:r w:rsidRPr="007179AB">
              <w:rPr>
                <w:sz w:val="24"/>
              </w:rPr>
              <w:t>1</w:t>
            </w:r>
            <w:r w:rsidR="00A11B48" w:rsidRPr="007179AB">
              <w:rPr>
                <w:rFonts w:hint="eastAsia"/>
                <w:sz w:val="24"/>
              </w:rPr>
              <w:t>2</w:t>
            </w:r>
            <w:r w:rsidRPr="007179AB">
              <w:rPr>
                <w:sz w:val="24"/>
              </w:rPr>
              <w:t>）《浙江省辐射环境管理办法》（省政府令第</w:t>
            </w:r>
            <w:r w:rsidRPr="007179AB">
              <w:rPr>
                <w:sz w:val="24"/>
              </w:rPr>
              <w:t>289</w:t>
            </w:r>
            <w:r w:rsidRPr="007179AB">
              <w:rPr>
                <w:sz w:val="24"/>
              </w:rPr>
              <w:t>号，</w:t>
            </w:r>
            <w:r w:rsidRPr="007179AB">
              <w:rPr>
                <w:sz w:val="24"/>
              </w:rPr>
              <w:t>2012</w:t>
            </w:r>
            <w:r w:rsidRPr="007179AB">
              <w:rPr>
                <w:sz w:val="24"/>
              </w:rPr>
              <w:t>年</w:t>
            </w:r>
            <w:r w:rsidRPr="007179AB">
              <w:rPr>
                <w:sz w:val="24"/>
              </w:rPr>
              <w:t>2</w:t>
            </w:r>
            <w:r w:rsidRPr="007179AB">
              <w:rPr>
                <w:sz w:val="24"/>
              </w:rPr>
              <w:t>月</w:t>
            </w:r>
            <w:r w:rsidRPr="007179AB">
              <w:rPr>
                <w:sz w:val="24"/>
              </w:rPr>
              <w:t>1</w:t>
            </w:r>
            <w:r w:rsidRPr="007179AB">
              <w:rPr>
                <w:sz w:val="24"/>
              </w:rPr>
              <w:t>日起</w:t>
            </w:r>
            <w:r w:rsidR="00DD3E61" w:rsidRPr="00EB7BAA">
              <w:rPr>
                <w:rFonts w:hint="eastAsia"/>
                <w:color w:val="000000"/>
                <w:sz w:val="24"/>
              </w:rPr>
              <w:t>施行</w:t>
            </w:r>
            <w:r w:rsidRPr="007179AB">
              <w:rPr>
                <w:sz w:val="24"/>
              </w:rPr>
              <w:t>）；</w:t>
            </w:r>
          </w:p>
          <w:p w:rsidR="00FA3B45" w:rsidRPr="007179AB" w:rsidRDefault="00FA3B45" w:rsidP="00057FF0">
            <w:pPr>
              <w:spacing w:line="360" w:lineRule="auto"/>
              <w:ind w:firstLineChars="200" w:firstLine="480"/>
              <w:rPr>
                <w:sz w:val="24"/>
              </w:rPr>
            </w:pPr>
          </w:p>
        </w:tc>
      </w:tr>
      <w:tr w:rsidR="008E7139" w:rsidRPr="007179AB" w:rsidTr="00350D64">
        <w:trPr>
          <w:trHeight w:val="7141"/>
        </w:trPr>
        <w:tc>
          <w:tcPr>
            <w:tcW w:w="959" w:type="dxa"/>
            <w:vAlign w:val="center"/>
          </w:tcPr>
          <w:p w:rsidR="00C5088C" w:rsidRPr="007179AB" w:rsidRDefault="00C5088C" w:rsidP="00AB6F18">
            <w:pPr>
              <w:snapToGrid w:val="0"/>
              <w:spacing w:line="360" w:lineRule="auto"/>
              <w:jc w:val="center"/>
              <w:rPr>
                <w:b/>
                <w:sz w:val="24"/>
              </w:rPr>
            </w:pPr>
            <w:r w:rsidRPr="007179AB">
              <w:rPr>
                <w:b/>
                <w:sz w:val="24"/>
              </w:rPr>
              <w:lastRenderedPageBreak/>
              <w:t>技</w:t>
            </w:r>
          </w:p>
          <w:p w:rsidR="00C5088C" w:rsidRPr="007179AB" w:rsidRDefault="00C5088C" w:rsidP="00AB6F18">
            <w:pPr>
              <w:snapToGrid w:val="0"/>
              <w:spacing w:line="360" w:lineRule="auto"/>
              <w:jc w:val="center"/>
              <w:rPr>
                <w:b/>
                <w:sz w:val="24"/>
              </w:rPr>
            </w:pPr>
            <w:r w:rsidRPr="007179AB">
              <w:rPr>
                <w:b/>
                <w:sz w:val="24"/>
              </w:rPr>
              <w:t>术</w:t>
            </w:r>
          </w:p>
          <w:p w:rsidR="00C5088C" w:rsidRPr="007179AB" w:rsidRDefault="00C5088C" w:rsidP="00AB6F18">
            <w:pPr>
              <w:snapToGrid w:val="0"/>
              <w:spacing w:line="360" w:lineRule="auto"/>
              <w:jc w:val="center"/>
              <w:rPr>
                <w:b/>
                <w:sz w:val="24"/>
              </w:rPr>
            </w:pPr>
            <w:r w:rsidRPr="007179AB">
              <w:rPr>
                <w:b/>
                <w:sz w:val="24"/>
              </w:rPr>
              <w:t>标</w:t>
            </w:r>
          </w:p>
          <w:p w:rsidR="008E7139" w:rsidRPr="007179AB" w:rsidRDefault="00C5088C" w:rsidP="00AB6F18">
            <w:pPr>
              <w:snapToGrid w:val="0"/>
              <w:spacing w:line="360" w:lineRule="auto"/>
              <w:jc w:val="center"/>
              <w:rPr>
                <w:b/>
                <w:sz w:val="24"/>
              </w:rPr>
            </w:pPr>
            <w:r w:rsidRPr="007179AB">
              <w:rPr>
                <w:b/>
                <w:sz w:val="24"/>
              </w:rPr>
              <w:t>准</w:t>
            </w:r>
          </w:p>
        </w:tc>
        <w:tc>
          <w:tcPr>
            <w:tcW w:w="8271" w:type="dxa"/>
            <w:vAlign w:val="center"/>
          </w:tcPr>
          <w:p w:rsidR="002A0FCB" w:rsidRPr="007179AB" w:rsidRDefault="002A0FCB" w:rsidP="00350D64">
            <w:pPr>
              <w:spacing w:line="360" w:lineRule="auto"/>
              <w:rPr>
                <w:sz w:val="24"/>
              </w:rPr>
            </w:pPr>
            <w:r w:rsidRPr="007179AB">
              <w:rPr>
                <w:sz w:val="24"/>
              </w:rPr>
              <w:t>（</w:t>
            </w:r>
            <w:r w:rsidRPr="007179AB">
              <w:rPr>
                <w:sz w:val="24"/>
              </w:rPr>
              <w:t>1</w:t>
            </w:r>
            <w:r w:rsidRPr="007179AB">
              <w:rPr>
                <w:sz w:val="24"/>
              </w:rPr>
              <w:t>）《辐射环境保护管理导则</w:t>
            </w:r>
            <w:r w:rsidR="00A11B48" w:rsidRPr="007179AB">
              <w:rPr>
                <w:rFonts w:hint="eastAsia"/>
                <w:sz w:val="24"/>
              </w:rPr>
              <w:t xml:space="preserve"> </w:t>
            </w:r>
            <w:r w:rsidR="00A11B48" w:rsidRPr="007179AB">
              <w:rPr>
                <w:sz w:val="24"/>
              </w:rPr>
              <w:t>核技术利用建设项目</w:t>
            </w:r>
            <w:r w:rsidR="00881B46" w:rsidRPr="007179AB">
              <w:rPr>
                <w:rFonts w:hint="eastAsia"/>
                <w:sz w:val="24"/>
              </w:rPr>
              <w:t xml:space="preserve"> </w:t>
            </w:r>
            <w:r w:rsidR="00A11B48" w:rsidRPr="007179AB">
              <w:rPr>
                <w:sz w:val="24"/>
              </w:rPr>
              <w:t>环境影响评价文件的内容和格式</w:t>
            </w:r>
            <w:r w:rsidRPr="007179AB">
              <w:rPr>
                <w:sz w:val="24"/>
              </w:rPr>
              <w:t>》（</w:t>
            </w:r>
            <w:r w:rsidRPr="007179AB">
              <w:rPr>
                <w:sz w:val="24"/>
              </w:rPr>
              <w:t>HJ10.1-2016</w:t>
            </w:r>
            <w:r w:rsidRPr="007179AB">
              <w:rPr>
                <w:sz w:val="24"/>
              </w:rPr>
              <w:t>）；</w:t>
            </w:r>
          </w:p>
          <w:p w:rsidR="002A0FCB" w:rsidRPr="007179AB" w:rsidRDefault="002A0FCB" w:rsidP="00350D64">
            <w:pPr>
              <w:spacing w:line="360" w:lineRule="auto"/>
              <w:rPr>
                <w:sz w:val="24"/>
              </w:rPr>
            </w:pPr>
            <w:r w:rsidRPr="007179AB">
              <w:rPr>
                <w:sz w:val="24"/>
              </w:rPr>
              <w:t>（</w:t>
            </w:r>
            <w:r w:rsidRPr="007179AB">
              <w:rPr>
                <w:sz w:val="24"/>
              </w:rPr>
              <w:t>2</w:t>
            </w:r>
            <w:r w:rsidRPr="007179AB">
              <w:rPr>
                <w:sz w:val="24"/>
              </w:rPr>
              <w:t>）《电离辐射防护与辐射源安全基本标准》（</w:t>
            </w:r>
            <w:r w:rsidRPr="007179AB">
              <w:rPr>
                <w:sz w:val="24"/>
              </w:rPr>
              <w:t>GB18871-2002</w:t>
            </w:r>
            <w:r w:rsidRPr="007179AB">
              <w:rPr>
                <w:sz w:val="24"/>
              </w:rPr>
              <w:t>）；</w:t>
            </w:r>
          </w:p>
          <w:p w:rsidR="002A0FCB" w:rsidRPr="007179AB" w:rsidRDefault="002A0FCB" w:rsidP="00350D64">
            <w:pPr>
              <w:spacing w:line="360" w:lineRule="auto"/>
              <w:rPr>
                <w:sz w:val="24"/>
              </w:rPr>
            </w:pPr>
            <w:r w:rsidRPr="007179AB">
              <w:rPr>
                <w:sz w:val="24"/>
              </w:rPr>
              <w:t>（</w:t>
            </w:r>
            <w:r w:rsidRPr="007179AB">
              <w:rPr>
                <w:sz w:val="24"/>
              </w:rPr>
              <w:t>3</w:t>
            </w:r>
            <w:r w:rsidRPr="007179AB">
              <w:rPr>
                <w:sz w:val="24"/>
              </w:rPr>
              <w:t>）《辐射环境监测技术规范》（</w:t>
            </w:r>
            <w:r w:rsidRPr="007179AB">
              <w:rPr>
                <w:sz w:val="24"/>
              </w:rPr>
              <w:t>HJ/T 61-2001</w:t>
            </w:r>
            <w:r w:rsidRPr="007179AB">
              <w:rPr>
                <w:sz w:val="24"/>
              </w:rPr>
              <w:t>）；</w:t>
            </w:r>
          </w:p>
          <w:p w:rsidR="002A0FCB" w:rsidRPr="007179AB" w:rsidRDefault="002A0FCB" w:rsidP="00350D64">
            <w:pPr>
              <w:spacing w:line="360" w:lineRule="auto"/>
              <w:rPr>
                <w:sz w:val="24"/>
              </w:rPr>
            </w:pPr>
            <w:r w:rsidRPr="007179AB">
              <w:rPr>
                <w:sz w:val="24"/>
              </w:rPr>
              <w:t>（</w:t>
            </w:r>
            <w:r w:rsidRPr="007179AB">
              <w:rPr>
                <w:sz w:val="24"/>
              </w:rPr>
              <w:t>4</w:t>
            </w:r>
            <w:r w:rsidRPr="007179AB">
              <w:rPr>
                <w:sz w:val="24"/>
              </w:rPr>
              <w:t>）《环境地表</w:t>
            </w:r>
            <w:r w:rsidRPr="007179AB">
              <w:rPr>
                <w:sz w:val="24"/>
              </w:rPr>
              <w:t>γ</w:t>
            </w:r>
            <w:r w:rsidRPr="007179AB">
              <w:rPr>
                <w:sz w:val="24"/>
              </w:rPr>
              <w:t>辐射剂量率测定规范》（</w:t>
            </w:r>
            <w:r w:rsidRPr="007179AB">
              <w:rPr>
                <w:sz w:val="24"/>
              </w:rPr>
              <w:t>GB/T14583-93</w:t>
            </w:r>
            <w:r w:rsidRPr="007179AB">
              <w:rPr>
                <w:sz w:val="24"/>
              </w:rPr>
              <w:t>）；</w:t>
            </w:r>
          </w:p>
          <w:p w:rsidR="002A0FCB" w:rsidRPr="007179AB" w:rsidRDefault="002A0FCB" w:rsidP="00350D64">
            <w:pPr>
              <w:spacing w:line="360" w:lineRule="auto"/>
              <w:rPr>
                <w:sz w:val="24"/>
              </w:rPr>
            </w:pPr>
            <w:r w:rsidRPr="007179AB">
              <w:rPr>
                <w:sz w:val="24"/>
              </w:rPr>
              <w:t>（</w:t>
            </w:r>
            <w:r w:rsidRPr="007179AB">
              <w:rPr>
                <w:sz w:val="24"/>
              </w:rPr>
              <w:t>5</w:t>
            </w:r>
            <w:r w:rsidRPr="007179AB">
              <w:rPr>
                <w:sz w:val="24"/>
              </w:rPr>
              <w:t>）《职业性外照射个人监测规范》（</w:t>
            </w:r>
            <w:r w:rsidRPr="007179AB">
              <w:rPr>
                <w:sz w:val="24"/>
              </w:rPr>
              <w:t>GBZ128-2016</w:t>
            </w:r>
            <w:r w:rsidRPr="007179AB">
              <w:rPr>
                <w:sz w:val="24"/>
              </w:rPr>
              <w:t>）；</w:t>
            </w:r>
          </w:p>
          <w:p w:rsidR="002A0FCB" w:rsidRPr="007179AB" w:rsidRDefault="002A0FCB" w:rsidP="00350D64">
            <w:pPr>
              <w:spacing w:line="360" w:lineRule="auto"/>
              <w:rPr>
                <w:sz w:val="24"/>
              </w:rPr>
            </w:pPr>
            <w:r w:rsidRPr="007179AB">
              <w:rPr>
                <w:sz w:val="24"/>
              </w:rPr>
              <w:t>（</w:t>
            </w:r>
            <w:r w:rsidRPr="007179AB">
              <w:rPr>
                <w:sz w:val="24"/>
              </w:rPr>
              <w:t>6</w:t>
            </w:r>
            <w:r w:rsidRPr="007179AB">
              <w:rPr>
                <w:sz w:val="24"/>
              </w:rPr>
              <w:t>）《临床核医学放射卫生防护标准》（</w:t>
            </w:r>
            <w:r w:rsidRPr="007179AB">
              <w:rPr>
                <w:sz w:val="24"/>
              </w:rPr>
              <w:t>GBZ120-2006</w:t>
            </w:r>
            <w:r w:rsidRPr="007179AB">
              <w:rPr>
                <w:sz w:val="24"/>
              </w:rPr>
              <w:t>）；</w:t>
            </w:r>
          </w:p>
          <w:p w:rsidR="002A0FCB" w:rsidRPr="007179AB" w:rsidRDefault="002A0FCB" w:rsidP="00350D64">
            <w:pPr>
              <w:spacing w:line="360" w:lineRule="auto"/>
              <w:rPr>
                <w:sz w:val="24"/>
              </w:rPr>
            </w:pPr>
            <w:r w:rsidRPr="007179AB">
              <w:rPr>
                <w:sz w:val="24"/>
              </w:rPr>
              <w:t>（</w:t>
            </w:r>
            <w:r w:rsidRPr="007179AB">
              <w:rPr>
                <w:sz w:val="24"/>
              </w:rPr>
              <w:t>7</w:t>
            </w:r>
            <w:r w:rsidRPr="007179AB">
              <w:rPr>
                <w:sz w:val="24"/>
              </w:rPr>
              <w:t>）《医疗照射防护基本要求》（</w:t>
            </w:r>
            <w:r w:rsidRPr="007179AB">
              <w:rPr>
                <w:sz w:val="24"/>
              </w:rPr>
              <w:t>GB179-2006</w:t>
            </w:r>
            <w:r w:rsidRPr="007179AB">
              <w:rPr>
                <w:sz w:val="24"/>
              </w:rPr>
              <w:t>）；</w:t>
            </w:r>
          </w:p>
          <w:p w:rsidR="002A0FCB" w:rsidRPr="007179AB" w:rsidRDefault="002A0FCB" w:rsidP="00350D64">
            <w:pPr>
              <w:spacing w:line="360" w:lineRule="auto"/>
              <w:rPr>
                <w:sz w:val="24"/>
              </w:rPr>
            </w:pPr>
            <w:r w:rsidRPr="007179AB">
              <w:rPr>
                <w:sz w:val="24"/>
              </w:rPr>
              <w:t>（</w:t>
            </w:r>
            <w:r w:rsidRPr="007179AB">
              <w:rPr>
                <w:sz w:val="24"/>
              </w:rPr>
              <w:t>8</w:t>
            </w:r>
            <w:r w:rsidRPr="007179AB">
              <w:rPr>
                <w:sz w:val="24"/>
              </w:rPr>
              <w:t>）《医用</w:t>
            </w:r>
            <w:r w:rsidRPr="007179AB">
              <w:rPr>
                <w:sz w:val="24"/>
              </w:rPr>
              <w:t>X</w:t>
            </w:r>
            <w:r w:rsidRPr="007179AB">
              <w:rPr>
                <w:sz w:val="24"/>
              </w:rPr>
              <w:t>射线诊断放射防护要求》（</w:t>
            </w:r>
            <w:r w:rsidRPr="007179AB">
              <w:rPr>
                <w:sz w:val="24"/>
              </w:rPr>
              <w:t>GBZ130-2013</w:t>
            </w:r>
            <w:r w:rsidRPr="007179AB">
              <w:rPr>
                <w:sz w:val="24"/>
              </w:rPr>
              <w:t>）；</w:t>
            </w:r>
          </w:p>
          <w:p w:rsidR="002A0FCB" w:rsidRPr="007179AB" w:rsidRDefault="002A0FCB" w:rsidP="00350D64">
            <w:pPr>
              <w:spacing w:line="360" w:lineRule="auto"/>
              <w:rPr>
                <w:sz w:val="24"/>
              </w:rPr>
            </w:pPr>
            <w:r w:rsidRPr="007179AB">
              <w:rPr>
                <w:sz w:val="24"/>
              </w:rPr>
              <w:t>（</w:t>
            </w:r>
            <w:r w:rsidRPr="007179AB">
              <w:rPr>
                <w:sz w:val="24"/>
              </w:rPr>
              <w:t>9</w:t>
            </w:r>
            <w:r w:rsidRPr="007179AB">
              <w:rPr>
                <w:sz w:val="24"/>
              </w:rPr>
              <w:t>）《医用</w:t>
            </w:r>
            <w:r w:rsidRPr="007179AB">
              <w:rPr>
                <w:sz w:val="24"/>
              </w:rPr>
              <w:t>X</w:t>
            </w:r>
            <w:r w:rsidRPr="007179AB">
              <w:rPr>
                <w:sz w:val="24"/>
              </w:rPr>
              <w:t>射线</w:t>
            </w:r>
            <w:r w:rsidRPr="007179AB">
              <w:rPr>
                <w:sz w:val="24"/>
              </w:rPr>
              <w:t>CT</w:t>
            </w:r>
            <w:r w:rsidRPr="007179AB">
              <w:rPr>
                <w:sz w:val="24"/>
              </w:rPr>
              <w:t>机房的辐射屏蔽规范》（</w:t>
            </w:r>
            <w:r w:rsidRPr="007179AB">
              <w:rPr>
                <w:sz w:val="24"/>
              </w:rPr>
              <w:t>GBZ180-2006</w:t>
            </w:r>
            <w:r w:rsidRPr="007179AB">
              <w:rPr>
                <w:sz w:val="24"/>
              </w:rPr>
              <w:t>）</w:t>
            </w:r>
            <w:r w:rsidR="006C21EC" w:rsidRPr="007179AB">
              <w:rPr>
                <w:rFonts w:hint="eastAsia"/>
                <w:sz w:val="24"/>
              </w:rPr>
              <w:t>；</w:t>
            </w:r>
          </w:p>
          <w:p w:rsidR="002A0FCB" w:rsidRPr="007179AB" w:rsidRDefault="002A0FCB" w:rsidP="00350D64">
            <w:pPr>
              <w:spacing w:line="360" w:lineRule="auto"/>
              <w:rPr>
                <w:sz w:val="24"/>
              </w:rPr>
            </w:pPr>
            <w:r w:rsidRPr="007179AB">
              <w:rPr>
                <w:sz w:val="24"/>
              </w:rPr>
              <w:t>（</w:t>
            </w:r>
            <w:r w:rsidRPr="007179AB">
              <w:rPr>
                <w:sz w:val="24"/>
              </w:rPr>
              <w:t>10</w:t>
            </w:r>
            <w:r w:rsidRPr="007179AB">
              <w:rPr>
                <w:sz w:val="24"/>
              </w:rPr>
              <w:t>）《</w:t>
            </w:r>
            <w:r w:rsidRPr="007179AB">
              <w:rPr>
                <w:sz w:val="24"/>
              </w:rPr>
              <w:t>X</w:t>
            </w:r>
            <w:r w:rsidRPr="007179AB">
              <w:rPr>
                <w:sz w:val="24"/>
              </w:rPr>
              <w:t>射线计算机断层摄影放射防护要求》（</w:t>
            </w:r>
            <w:r w:rsidRPr="007179AB">
              <w:rPr>
                <w:sz w:val="24"/>
              </w:rPr>
              <w:t>GBZ165-2012</w:t>
            </w:r>
            <w:r w:rsidRPr="007179AB">
              <w:rPr>
                <w:sz w:val="24"/>
              </w:rPr>
              <w:t>）；</w:t>
            </w:r>
          </w:p>
          <w:p w:rsidR="002A0FCB" w:rsidRPr="007179AB" w:rsidRDefault="002A0FCB" w:rsidP="00350D64">
            <w:pPr>
              <w:spacing w:line="360" w:lineRule="auto"/>
              <w:rPr>
                <w:sz w:val="24"/>
              </w:rPr>
            </w:pPr>
            <w:r w:rsidRPr="007179AB">
              <w:rPr>
                <w:sz w:val="24"/>
              </w:rPr>
              <w:t>（</w:t>
            </w:r>
            <w:r w:rsidRPr="007179AB">
              <w:rPr>
                <w:sz w:val="24"/>
              </w:rPr>
              <w:t>11</w:t>
            </w:r>
            <w:r w:rsidRPr="007179AB">
              <w:rPr>
                <w:sz w:val="24"/>
              </w:rPr>
              <w:t>）《放射性废物管理规定》（</w:t>
            </w:r>
            <w:r w:rsidRPr="007179AB">
              <w:rPr>
                <w:sz w:val="24"/>
              </w:rPr>
              <w:t>GB14500-2002</w:t>
            </w:r>
            <w:r w:rsidRPr="007179AB">
              <w:rPr>
                <w:sz w:val="24"/>
              </w:rPr>
              <w:t>）；</w:t>
            </w:r>
          </w:p>
          <w:p w:rsidR="002A0FCB" w:rsidRPr="007179AB" w:rsidRDefault="002A0FCB" w:rsidP="00350D64">
            <w:pPr>
              <w:spacing w:line="360" w:lineRule="auto"/>
              <w:rPr>
                <w:sz w:val="24"/>
              </w:rPr>
            </w:pPr>
            <w:r w:rsidRPr="007179AB">
              <w:rPr>
                <w:sz w:val="24"/>
              </w:rPr>
              <w:t>（</w:t>
            </w:r>
            <w:r w:rsidRPr="007179AB">
              <w:rPr>
                <w:sz w:val="24"/>
              </w:rPr>
              <w:t>12</w:t>
            </w:r>
            <w:r w:rsidRPr="007179AB">
              <w:rPr>
                <w:sz w:val="24"/>
              </w:rPr>
              <w:t>）《医用放射性废物的卫生防护管理》（</w:t>
            </w:r>
            <w:r w:rsidRPr="007179AB">
              <w:rPr>
                <w:sz w:val="24"/>
              </w:rPr>
              <w:t>GBZ133-2009</w:t>
            </w:r>
            <w:r w:rsidRPr="007179AB">
              <w:rPr>
                <w:sz w:val="24"/>
              </w:rPr>
              <w:t>）；</w:t>
            </w:r>
          </w:p>
          <w:p w:rsidR="002A0FCB" w:rsidRPr="007179AB" w:rsidRDefault="002A0FCB" w:rsidP="00350D64">
            <w:pPr>
              <w:spacing w:line="360" w:lineRule="auto"/>
              <w:rPr>
                <w:sz w:val="24"/>
              </w:rPr>
            </w:pPr>
            <w:r w:rsidRPr="007179AB">
              <w:rPr>
                <w:sz w:val="24"/>
              </w:rPr>
              <w:t>（</w:t>
            </w:r>
            <w:r w:rsidRPr="007179AB">
              <w:rPr>
                <w:sz w:val="24"/>
              </w:rPr>
              <w:t>13</w:t>
            </w:r>
            <w:r w:rsidRPr="007179AB">
              <w:rPr>
                <w:sz w:val="24"/>
              </w:rPr>
              <w:t>）《医疗废物专用包装袋、容器和警示标志标准》（</w:t>
            </w:r>
            <w:r w:rsidRPr="007179AB">
              <w:rPr>
                <w:sz w:val="24"/>
              </w:rPr>
              <w:t>HJ421-2008</w:t>
            </w:r>
            <w:r w:rsidRPr="007179AB">
              <w:rPr>
                <w:sz w:val="24"/>
              </w:rPr>
              <w:t>）；</w:t>
            </w:r>
          </w:p>
          <w:p w:rsidR="002A0FCB" w:rsidRPr="007179AB" w:rsidRDefault="002A0FCB" w:rsidP="00350D64">
            <w:pPr>
              <w:spacing w:line="360" w:lineRule="auto"/>
              <w:rPr>
                <w:sz w:val="24"/>
              </w:rPr>
            </w:pPr>
            <w:r w:rsidRPr="007179AB">
              <w:rPr>
                <w:sz w:val="24"/>
              </w:rPr>
              <w:t>（</w:t>
            </w:r>
            <w:r w:rsidRPr="007179AB">
              <w:rPr>
                <w:sz w:val="24"/>
              </w:rPr>
              <w:t>14</w:t>
            </w:r>
            <w:r w:rsidRPr="007179AB">
              <w:rPr>
                <w:sz w:val="24"/>
              </w:rPr>
              <w:t>）《医疗机构水污染物排放标准》（</w:t>
            </w:r>
            <w:r w:rsidRPr="007179AB">
              <w:rPr>
                <w:sz w:val="24"/>
              </w:rPr>
              <w:t>GB18466-2005</w:t>
            </w:r>
            <w:r w:rsidRPr="007179AB">
              <w:rPr>
                <w:sz w:val="24"/>
              </w:rPr>
              <w:t>）；</w:t>
            </w:r>
          </w:p>
          <w:p w:rsidR="008E7139" w:rsidRPr="007179AB" w:rsidRDefault="002A0FCB" w:rsidP="00350D64">
            <w:pPr>
              <w:spacing w:line="360" w:lineRule="auto"/>
              <w:rPr>
                <w:sz w:val="24"/>
              </w:rPr>
            </w:pPr>
            <w:r w:rsidRPr="007179AB">
              <w:rPr>
                <w:sz w:val="24"/>
              </w:rPr>
              <w:t>（</w:t>
            </w:r>
            <w:r w:rsidRPr="007179AB">
              <w:rPr>
                <w:sz w:val="24"/>
              </w:rPr>
              <w:t>15</w:t>
            </w:r>
            <w:r w:rsidRPr="007179AB">
              <w:rPr>
                <w:sz w:val="24"/>
              </w:rPr>
              <w:t>）《操作非密封源的辐射防护规定》（</w:t>
            </w:r>
            <w:r w:rsidRPr="007179AB">
              <w:rPr>
                <w:sz w:val="24"/>
              </w:rPr>
              <w:t>GBZ11930-2010</w:t>
            </w:r>
            <w:r w:rsidRPr="007179AB">
              <w:rPr>
                <w:sz w:val="24"/>
              </w:rPr>
              <w:t>）。</w:t>
            </w:r>
          </w:p>
        </w:tc>
      </w:tr>
      <w:tr w:rsidR="008E7139" w:rsidRPr="007179AB" w:rsidTr="00350D64">
        <w:tc>
          <w:tcPr>
            <w:tcW w:w="959" w:type="dxa"/>
            <w:vAlign w:val="center"/>
          </w:tcPr>
          <w:p w:rsidR="00C5088C" w:rsidRPr="007179AB" w:rsidRDefault="00C5088C" w:rsidP="00AB6F18">
            <w:pPr>
              <w:snapToGrid w:val="0"/>
              <w:spacing w:line="360" w:lineRule="auto"/>
              <w:jc w:val="center"/>
              <w:rPr>
                <w:b/>
                <w:sz w:val="24"/>
              </w:rPr>
            </w:pPr>
            <w:r w:rsidRPr="007179AB">
              <w:rPr>
                <w:b/>
                <w:sz w:val="24"/>
              </w:rPr>
              <w:t>其</w:t>
            </w:r>
          </w:p>
          <w:p w:rsidR="008E7139" w:rsidRPr="007179AB" w:rsidRDefault="00C5088C" w:rsidP="00AB6F18">
            <w:pPr>
              <w:snapToGrid w:val="0"/>
              <w:spacing w:line="360" w:lineRule="auto"/>
              <w:jc w:val="center"/>
              <w:rPr>
                <w:b/>
                <w:sz w:val="24"/>
              </w:rPr>
            </w:pPr>
            <w:r w:rsidRPr="007179AB">
              <w:rPr>
                <w:b/>
                <w:sz w:val="24"/>
              </w:rPr>
              <w:t>他</w:t>
            </w:r>
          </w:p>
        </w:tc>
        <w:tc>
          <w:tcPr>
            <w:tcW w:w="8271" w:type="dxa"/>
            <w:vAlign w:val="center"/>
          </w:tcPr>
          <w:p w:rsidR="00C5088C" w:rsidRPr="007179AB" w:rsidRDefault="00C5088C" w:rsidP="00350D64">
            <w:pPr>
              <w:spacing w:line="360" w:lineRule="auto"/>
              <w:rPr>
                <w:sz w:val="24"/>
              </w:rPr>
            </w:pPr>
            <w:r w:rsidRPr="007179AB">
              <w:rPr>
                <w:sz w:val="24"/>
              </w:rPr>
              <w:t>（</w:t>
            </w:r>
            <w:r w:rsidRPr="007179AB">
              <w:rPr>
                <w:sz w:val="24"/>
              </w:rPr>
              <w:t>1</w:t>
            </w:r>
            <w:r w:rsidR="00CB3A84" w:rsidRPr="007179AB">
              <w:rPr>
                <w:sz w:val="24"/>
              </w:rPr>
              <w:t>）《</w:t>
            </w:r>
            <w:r w:rsidR="00DB36CE" w:rsidRPr="007179AB">
              <w:rPr>
                <w:sz w:val="24"/>
              </w:rPr>
              <w:t>辐射防护导论</w:t>
            </w:r>
            <w:r w:rsidR="00CB3A84" w:rsidRPr="007179AB">
              <w:rPr>
                <w:sz w:val="24"/>
              </w:rPr>
              <w:t>》，</w:t>
            </w:r>
            <w:r w:rsidR="00DB36CE" w:rsidRPr="007179AB">
              <w:rPr>
                <w:sz w:val="24"/>
              </w:rPr>
              <w:t>方杰主编</w:t>
            </w:r>
            <w:r w:rsidRPr="007179AB">
              <w:rPr>
                <w:sz w:val="24"/>
              </w:rPr>
              <w:t>；</w:t>
            </w:r>
          </w:p>
          <w:p w:rsidR="00C5088C" w:rsidRPr="007179AB" w:rsidRDefault="00C5088C" w:rsidP="00350D64">
            <w:pPr>
              <w:spacing w:line="360" w:lineRule="auto"/>
              <w:rPr>
                <w:sz w:val="24"/>
              </w:rPr>
            </w:pPr>
            <w:r w:rsidRPr="007179AB">
              <w:rPr>
                <w:sz w:val="24"/>
              </w:rPr>
              <w:t>（</w:t>
            </w:r>
            <w:r w:rsidRPr="007179AB">
              <w:rPr>
                <w:sz w:val="24"/>
              </w:rPr>
              <w:t>2</w:t>
            </w:r>
            <w:r w:rsidR="00CB3A84" w:rsidRPr="007179AB">
              <w:rPr>
                <w:sz w:val="24"/>
              </w:rPr>
              <w:t>）《</w:t>
            </w:r>
            <w:r w:rsidR="00DB36CE" w:rsidRPr="007179AB">
              <w:rPr>
                <w:sz w:val="24"/>
              </w:rPr>
              <w:t>简明放射性同位素应用手册</w:t>
            </w:r>
            <w:r w:rsidR="00CB3A84" w:rsidRPr="007179AB">
              <w:rPr>
                <w:sz w:val="24"/>
              </w:rPr>
              <w:t>》，</w:t>
            </w:r>
            <w:r w:rsidR="00DB36CE" w:rsidRPr="007179AB">
              <w:rPr>
                <w:sz w:val="24"/>
              </w:rPr>
              <w:t>卢玉楷主编</w:t>
            </w:r>
            <w:r w:rsidRPr="007179AB">
              <w:rPr>
                <w:sz w:val="24"/>
              </w:rPr>
              <w:t>；</w:t>
            </w:r>
          </w:p>
          <w:p w:rsidR="00CB3A84" w:rsidRPr="007179AB" w:rsidRDefault="00CB3A84" w:rsidP="00350D64">
            <w:pPr>
              <w:spacing w:line="360" w:lineRule="auto"/>
              <w:rPr>
                <w:sz w:val="24"/>
              </w:rPr>
            </w:pPr>
            <w:r w:rsidRPr="007179AB">
              <w:rPr>
                <w:sz w:val="24"/>
              </w:rPr>
              <w:t>（</w:t>
            </w:r>
            <w:r w:rsidRPr="007179AB">
              <w:rPr>
                <w:sz w:val="24"/>
              </w:rPr>
              <w:t>3</w:t>
            </w:r>
            <w:r w:rsidRPr="007179AB">
              <w:rPr>
                <w:sz w:val="24"/>
              </w:rPr>
              <w:t>）《</w:t>
            </w:r>
            <w:r w:rsidR="00DB36CE" w:rsidRPr="007179AB">
              <w:rPr>
                <w:sz w:val="24"/>
              </w:rPr>
              <w:t>辐射防护手册</w:t>
            </w:r>
            <w:r w:rsidRPr="007179AB">
              <w:rPr>
                <w:sz w:val="24"/>
              </w:rPr>
              <w:t>》</w:t>
            </w:r>
            <w:r w:rsidR="00DB36CE" w:rsidRPr="007179AB">
              <w:rPr>
                <w:sz w:val="24"/>
              </w:rPr>
              <w:t>（第一分册），李德平、潘自强主编</w:t>
            </w:r>
            <w:r w:rsidR="00932608" w:rsidRPr="007179AB">
              <w:rPr>
                <w:sz w:val="24"/>
              </w:rPr>
              <w:t>；</w:t>
            </w:r>
          </w:p>
          <w:p w:rsidR="00C5088C" w:rsidRPr="007179AB" w:rsidRDefault="00C5088C" w:rsidP="00350D64">
            <w:pPr>
              <w:spacing w:line="360" w:lineRule="auto"/>
              <w:rPr>
                <w:sz w:val="24"/>
              </w:rPr>
            </w:pPr>
            <w:r w:rsidRPr="007179AB">
              <w:rPr>
                <w:sz w:val="24"/>
              </w:rPr>
              <w:t>（</w:t>
            </w:r>
            <w:r w:rsidR="00932608" w:rsidRPr="007179AB">
              <w:rPr>
                <w:sz w:val="24"/>
              </w:rPr>
              <w:t>4</w:t>
            </w:r>
            <w:r w:rsidRPr="007179AB">
              <w:rPr>
                <w:sz w:val="24"/>
              </w:rPr>
              <w:t>）《辐射</w:t>
            </w:r>
            <w:r w:rsidR="00DB36CE" w:rsidRPr="007179AB">
              <w:rPr>
                <w:sz w:val="24"/>
              </w:rPr>
              <w:t>防护技术与管理（电离辐射防护技术与管理）</w:t>
            </w:r>
            <w:r w:rsidRPr="007179AB">
              <w:rPr>
                <w:sz w:val="24"/>
              </w:rPr>
              <w:t>》</w:t>
            </w:r>
            <w:r w:rsidR="00DB36CE" w:rsidRPr="007179AB">
              <w:rPr>
                <w:sz w:val="24"/>
              </w:rPr>
              <w:t>，张丹枫、赵兰才</w:t>
            </w:r>
            <w:r w:rsidRPr="007179AB">
              <w:rPr>
                <w:sz w:val="24"/>
              </w:rPr>
              <w:t>；</w:t>
            </w:r>
          </w:p>
          <w:p w:rsidR="008E7139" w:rsidRPr="007179AB" w:rsidRDefault="00932608" w:rsidP="00350D64">
            <w:pPr>
              <w:spacing w:line="360" w:lineRule="auto"/>
              <w:rPr>
                <w:sz w:val="24"/>
              </w:rPr>
            </w:pPr>
            <w:r w:rsidRPr="007179AB">
              <w:rPr>
                <w:sz w:val="24"/>
              </w:rPr>
              <w:t>（</w:t>
            </w:r>
            <w:r w:rsidR="00DB36CE" w:rsidRPr="007179AB">
              <w:rPr>
                <w:sz w:val="24"/>
              </w:rPr>
              <w:t>5</w:t>
            </w:r>
            <w:r w:rsidRPr="007179AB">
              <w:rPr>
                <w:sz w:val="24"/>
              </w:rPr>
              <w:t>）</w:t>
            </w:r>
            <w:r w:rsidR="00FB27C0" w:rsidRPr="007179AB">
              <w:rPr>
                <w:rFonts w:hint="eastAsia"/>
                <w:sz w:val="24"/>
              </w:rPr>
              <w:t>建设单位</w:t>
            </w:r>
            <w:r w:rsidR="002A0FCB" w:rsidRPr="007179AB">
              <w:rPr>
                <w:sz w:val="24"/>
              </w:rPr>
              <w:t>提供的其它与本项目有关的技术资料</w:t>
            </w:r>
            <w:r w:rsidR="00DB36CE" w:rsidRPr="007179AB">
              <w:rPr>
                <w:sz w:val="24"/>
              </w:rPr>
              <w:t>。</w:t>
            </w:r>
          </w:p>
          <w:p w:rsidR="00350D64" w:rsidRPr="007179AB" w:rsidRDefault="00350D64" w:rsidP="00350D64">
            <w:pPr>
              <w:spacing w:line="360" w:lineRule="auto"/>
              <w:rPr>
                <w:sz w:val="24"/>
              </w:rPr>
            </w:pPr>
          </w:p>
          <w:p w:rsidR="0053183D" w:rsidRPr="007179AB" w:rsidRDefault="0053183D" w:rsidP="00350D64">
            <w:pPr>
              <w:spacing w:line="360" w:lineRule="auto"/>
              <w:rPr>
                <w:sz w:val="24"/>
              </w:rPr>
            </w:pPr>
          </w:p>
          <w:p w:rsidR="0053183D" w:rsidRPr="007179AB" w:rsidRDefault="0053183D" w:rsidP="00350D64">
            <w:pPr>
              <w:spacing w:line="360" w:lineRule="auto"/>
              <w:rPr>
                <w:sz w:val="24"/>
              </w:rPr>
            </w:pPr>
          </w:p>
          <w:p w:rsidR="0053183D" w:rsidRPr="007179AB" w:rsidRDefault="0053183D" w:rsidP="00350D64">
            <w:pPr>
              <w:spacing w:line="360" w:lineRule="auto"/>
              <w:rPr>
                <w:sz w:val="24"/>
              </w:rPr>
            </w:pPr>
          </w:p>
          <w:p w:rsidR="0053183D" w:rsidRPr="007179AB" w:rsidRDefault="0053183D" w:rsidP="00350D64">
            <w:pPr>
              <w:spacing w:line="360" w:lineRule="auto"/>
              <w:rPr>
                <w:sz w:val="24"/>
              </w:rPr>
            </w:pPr>
          </w:p>
          <w:p w:rsidR="0053183D" w:rsidRPr="007179AB" w:rsidRDefault="0053183D" w:rsidP="00350D64">
            <w:pPr>
              <w:spacing w:line="360" w:lineRule="auto"/>
              <w:rPr>
                <w:sz w:val="24"/>
              </w:rPr>
            </w:pPr>
          </w:p>
          <w:p w:rsidR="0053183D" w:rsidRPr="007179AB" w:rsidRDefault="0053183D" w:rsidP="00350D64">
            <w:pPr>
              <w:spacing w:line="360" w:lineRule="auto"/>
              <w:rPr>
                <w:sz w:val="24"/>
              </w:rPr>
            </w:pPr>
          </w:p>
          <w:p w:rsidR="006C21EC" w:rsidRPr="007179AB" w:rsidRDefault="006C21EC" w:rsidP="00350D64">
            <w:pPr>
              <w:spacing w:line="360" w:lineRule="auto"/>
              <w:rPr>
                <w:b/>
                <w:sz w:val="24"/>
              </w:rPr>
            </w:pPr>
          </w:p>
          <w:p w:rsidR="006C21EC" w:rsidRPr="007179AB" w:rsidRDefault="006C21EC" w:rsidP="00350D64">
            <w:pPr>
              <w:spacing w:line="360" w:lineRule="auto"/>
              <w:rPr>
                <w:b/>
                <w:sz w:val="24"/>
              </w:rPr>
            </w:pPr>
          </w:p>
        </w:tc>
      </w:tr>
    </w:tbl>
    <w:p w:rsidR="000F39B4" w:rsidRPr="007179AB" w:rsidRDefault="000F39B4" w:rsidP="00872733">
      <w:pPr>
        <w:snapToGrid w:val="0"/>
        <w:spacing w:afterLines="50" w:line="500" w:lineRule="exact"/>
        <w:outlineLvl w:val="0"/>
        <w:rPr>
          <w:b/>
          <w:sz w:val="30"/>
          <w:szCs w:val="30"/>
        </w:rPr>
        <w:sectPr w:rsidR="000F39B4" w:rsidRPr="007179AB" w:rsidSect="00BD13F6">
          <w:pgSz w:w="11906" w:h="16838" w:code="9"/>
          <w:pgMar w:top="1440" w:right="1361" w:bottom="1440" w:left="1531" w:header="851" w:footer="992" w:gutter="0"/>
          <w:cols w:space="425"/>
          <w:docGrid w:linePitch="312"/>
        </w:sectPr>
      </w:pPr>
    </w:p>
    <w:p w:rsidR="000F39B4" w:rsidRPr="007179AB" w:rsidRDefault="000F39B4" w:rsidP="00524FA6">
      <w:pPr>
        <w:snapToGrid w:val="0"/>
        <w:spacing w:line="360" w:lineRule="auto"/>
        <w:outlineLvl w:val="0"/>
        <w:rPr>
          <w:b/>
          <w:sz w:val="32"/>
          <w:szCs w:val="32"/>
        </w:rPr>
      </w:pPr>
      <w:bookmarkStart w:id="10" w:name="_Toc519752818"/>
      <w:r w:rsidRPr="007179AB">
        <w:rPr>
          <w:b/>
          <w:sz w:val="32"/>
          <w:szCs w:val="32"/>
        </w:rPr>
        <w:lastRenderedPageBreak/>
        <w:t>表</w:t>
      </w:r>
      <w:r w:rsidRPr="007179AB">
        <w:rPr>
          <w:b/>
          <w:sz w:val="32"/>
          <w:szCs w:val="32"/>
        </w:rPr>
        <w:t xml:space="preserve">7 </w:t>
      </w:r>
      <w:r w:rsidRPr="007179AB">
        <w:rPr>
          <w:b/>
          <w:sz w:val="32"/>
          <w:szCs w:val="32"/>
        </w:rPr>
        <w:t>保护目标与评价标准</w:t>
      </w:r>
      <w:bookmarkEnd w:id="1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30"/>
      </w:tblGrid>
      <w:tr w:rsidR="000F39B4" w:rsidRPr="007179AB" w:rsidTr="006C21EC">
        <w:trPr>
          <w:trHeight w:val="1927"/>
          <w:jc w:val="center"/>
        </w:trPr>
        <w:tc>
          <w:tcPr>
            <w:tcW w:w="9230" w:type="dxa"/>
            <w:vAlign w:val="center"/>
          </w:tcPr>
          <w:p w:rsidR="000F39B4" w:rsidRPr="007179AB" w:rsidRDefault="0016470A" w:rsidP="00872733">
            <w:pPr>
              <w:adjustRightInd w:val="0"/>
              <w:snapToGrid w:val="0"/>
              <w:spacing w:beforeLines="50" w:line="360" w:lineRule="auto"/>
              <w:rPr>
                <w:b/>
                <w:bCs/>
                <w:snapToGrid w:val="0"/>
                <w:kern w:val="0"/>
                <w:sz w:val="28"/>
                <w:szCs w:val="28"/>
              </w:rPr>
            </w:pPr>
            <w:r w:rsidRPr="007179AB">
              <w:rPr>
                <w:b/>
                <w:bCs/>
                <w:snapToGrid w:val="0"/>
                <w:kern w:val="0"/>
                <w:sz w:val="28"/>
                <w:szCs w:val="28"/>
              </w:rPr>
              <w:t>7.1</w:t>
            </w:r>
            <w:r w:rsidR="009655F8" w:rsidRPr="007179AB">
              <w:rPr>
                <w:b/>
                <w:bCs/>
                <w:snapToGrid w:val="0"/>
                <w:kern w:val="0"/>
                <w:sz w:val="28"/>
                <w:szCs w:val="28"/>
              </w:rPr>
              <w:t xml:space="preserve"> </w:t>
            </w:r>
            <w:r w:rsidRPr="007179AB">
              <w:rPr>
                <w:b/>
                <w:bCs/>
                <w:snapToGrid w:val="0"/>
                <w:kern w:val="0"/>
                <w:sz w:val="28"/>
                <w:szCs w:val="28"/>
              </w:rPr>
              <w:t>评价范围</w:t>
            </w:r>
          </w:p>
          <w:p w:rsidR="002A0FCB" w:rsidRPr="007179AB" w:rsidRDefault="00AF31A6" w:rsidP="006C21EC">
            <w:pPr>
              <w:spacing w:line="360" w:lineRule="auto"/>
              <w:ind w:firstLineChars="200" w:firstLine="480"/>
              <w:rPr>
                <w:sz w:val="24"/>
              </w:rPr>
            </w:pPr>
            <w:r w:rsidRPr="007179AB">
              <w:rPr>
                <w:sz w:val="24"/>
              </w:rPr>
              <w:t>根据本项目的特点，结合《辐射环境保护管理导则</w:t>
            </w:r>
            <w:r w:rsidRPr="007179AB">
              <w:rPr>
                <w:sz w:val="24"/>
              </w:rPr>
              <w:t xml:space="preserve"> </w:t>
            </w:r>
            <w:r w:rsidRPr="007179AB">
              <w:rPr>
                <w:sz w:val="24"/>
              </w:rPr>
              <w:t>核技术利用建设项目</w:t>
            </w:r>
            <w:r w:rsidRPr="007179AB">
              <w:rPr>
                <w:sz w:val="24"/>
              </w:rPr>
              <w:t xml:space="preserve"> </w:t>
            </w:r>
            <w:r w:rsidRPr="007179AB">
              <w:rPr>
                <w:sz w:val="24"/>
              </w:rPr>
              <w:t>环境影响评价文件的内容和格式》（</w:t>
            </w:r>
            <w:r w:rsidRPr="007179AB">
              <w:rPr>
                <w:sz w:val="24"/>
              </w:rPr>
              <w:t>HJ 10.1-2016</w:t>
            </w:r>
            <w:r w:rsidRPr="007179AB">
              <w:rPr>
                <w:sz w:val="24"/>
              </w:rPr>
              <w:t>）的相关规定，确定本项目的评价范围为</w:t>
            </w:r>
            <w:r w:rsidR="00A06665" w:rsidRPr="007179AB">
              <w:rPr>
                <w:rFonts w:hint="eastAsia"/>
                <w:sz w:val="24"/>
              </w:rPr>
              <w:t>核医学科</w:t>
            </w:r>
            <w:r w:rsidRPr="007179AB">
              <w:rPr>
                <w:sz w:val="24"/>
              </w:rPr>
              <w:t>工作场所</w:t>
            </w:r>
            <w:r w:rsidR="005963B4" w:rsidRPr="007179AB">
              <w:rPr>
                <w:rFonts w:hint="eastAsia"/>
                <w:sz w:val="24"/>
              </w:rPr>
              <w:t>实体墙外</w:t>
            </w:r>
            <w:r w:rsidRPr="007179AB">
              <w:rPr>
                <w:sz w:val="24"/>
              </w:rPr>
              <w:t>50m</w:t>
            </w:r>
            <w:r w:rsidR="00A06665" w:rsidRPr="007179AB">
              <w:rPr>
                <w:rFonts w:hint="eastAsia"/>
                <w:sz w:val="24"/>
              </w:rPr>
              <w:t>范围内</w:t>
            </w:r>
            <w:r w:rsidR="006C21EC" w:rsidRPr="007179AB">
              <w:rPr>
                <w:rFonts w:hint="eastAsia"/>
                <w:sz w:val="24"/>
              </w:rPr>
              <w:t>，评价范围详见附图</w:t>
            </w:r>
            <w:r w:rsidR="006C21EC" w:rsidRPr="007179AB">
              <w:rPr>
                <w:rFonts w:hint="eastAsia"/>
                <w:sz w:val="24"/>
              </w:rPr>
              <w:t>2</w:t>
            </w:r>
            <w:r w:rsidR="006C21EC" w:rsidRPr="007179AB">
              <w:rPr>
                <w:rFonts w:hint="eastAsia"/>
                <w:sz w:val="24"/>
              </w:rPr>
              <w:t>。</w:t>
            </w:r>
          </w:p>
        </w:tc>
      </w:tr>
      <w:tr w:rsidR="000F39B4" w:rsidRPr="007179AB" w:rsidTr="006C21EC">
        <w:trPr>
          <w:trHeight w:val="1684"/>
          <w:jc w:val="center"/>
        </w:trPr>
        <w:tc>
          <w:tcPr>
            <w:tcW w:w="9230" w:type="dxa"/>
            <w:vAlign w:val="center"/>
          </w:tcPr>
          <w:p w:rsidR="000F39B4" w:rsidRPr="007179AB" w:rsidRDefault="002262DA" w:rsidP="00872733">
            <w:pPr>
              <w:adjustRightInd w:val="0"/>
              <w:snapToGrid w:val="0"/>
              <w:spacing w:beforeLines="50" w:line="360" w:lineRule="auto"/>
              <w:rPr>
                <w:b/>
                <w:bCs/>
                <w:snapToGrid w:val="0"/>
                <w:kern w:val="0"/>
                <w:sz w:val="28"/>
                <w:szCs w:val="28"/>
              </w:rPr>
            </w:pPr>
            <w:r w:rsidRPr="007179AB">
              <w:rPr>
                <w:b/>
                <w:bCs/>
                <w:snapToGrid w:val="0"/>
                <w:kern w:val="0"/>
                <w:sz w:val="28"/>
                <w:szCs w:val="28"/>
              </w:rPr>
              <w:t>7.2</w:t>
            </w:r>
            <w:r w:rsidR="009655F8" w:rsidRPr="007179AB">
              <w:rPr>
                <w:b/>
                <w:bCs/>
                <w:snapToGrid w:val="0"/>
                <w:kern w:val="0"/>
                <w:sz w:val="28"/>
                <w:szCs w:val="28"/>
              </w:rPr>
              <w:t xml:space="preserve"> </w:t>
            </w:r>
            <w:r w:rsidRPr="007179AB">
              <w:rPr>
                <w:b/>
                <w:bCs/>
                <w:snapToGrid w:val="0"/>
                <w:kern w:val="0"/>
                <w:sz w:val="28"/>
                <w:szCs w:val="28"/>
              </w:rPr>
              <w:t>保护目标</w:t>
            </w:r>
          </w:p>
          <w:p w:rsidR="00AF31A6" w:rsidRPr="007179AB" w:rsidRDefault="005963B4" w:rsidP="005B0AE0">
            <w:pPr>
              <w:spacing w:line="360" w:lineRule="auto"/>
              <w:ind w:firstLineChars="200" w:firstLine="480"/>
            </w:pPr>
            <w:r w:rsidRPr="007179AB">
              <w:rPr>
                <w:sz w:val="24"/>
              </w:rPr>
              <w:t>本项目拟建</w:t>
            </w:r>
            <w:r w:rsidRPr="007179AB">
              <w:rPr>
                <w:rFonts w:hint="eastAsia"/>
                <w:sz w:val="24"/>
              </w:rPr>
              <w:t>核医学科</w:t>
            </w:r>
            <w:r w:rsidRPr="007179AB">
              <w:rPr>
                <w:sz w:val="24"/>
              </w:rPr>
              <w:t>实体边界外</w:t>
            </w:r>
            <w:r w:rsidRPr="007179AB">
              <w:rPr>
                <w:sz w:val="24"/>
              </w:rPr>
              <w:t>50m</w:t>
            </w:r>
            <w:r w:rsidRPr="007179AB">
              <w:rPr>
                <w:sz w:val="24"/>
              </w:rPr>
              <w:t>评价范围均</w:t>
            </w:r>
            <w:r w:rsidRPr="007179AB">
              <w:rPr>
                <w:rFonts w:hint="eastAsia"/>
                <w:sz w:val="24"/>
              </w:rPr>
              <w:t>为</w:t>
            </w:r>
            <w:r w:rsidRPr="007179AB">
              <w:rPr>
                <w:sz w:val="24"/>
              </w:rPr>
              <w:t>医院</w:t>
            </w:r>
            <w:r w:rsidRPr="007179AB">
              <w:rPr>
                <w:rFonts w:hint="eastAsia"/>
                <w:sz w:val="24"/>
              </w:rPr>
              <w:t>内部用地</w:t>
            </w:r>
            <w:r w:rsidRPr="007179AB">
              <w:rPr>
                <w:sz w:val="24"/>
              </w:rPr>
              <w:t>，评价范围内无自然保护区、风景名胜区、饮用水水源保护区、居民区及学校等环境敏感区。</w:t>
            </w:r>
            <w:r w:rsidR="005B0AE0" w:rsidRPr="007179AB">
              <w:rPr>
                <w:rFonts w:hint="eastAsia"/>
                <w:sz w:val="24"/>
              </w:rPr>
              <w:t>环境保护目标为核医学科辐射工作人员、其他非辐射工作人员和公众成员。</w:t>
            </w:r>
          </w:p>
        </w:tc>
      </w:tr>
      <w:tr w:rsidR="000F39B4" w:rsidRPr="007179AB" w:rsidTr="006C21EC">
        <w:trPr>
          <w:jc w:val="center"/>
        </w:trPr>
        <w:tc>
          <w:tcPr>
            <w:tcW w:w="9230" w:type="dxa"/>
            <w:vAlign w:val="center"/>
          </w:tcPr>
          <w:p w:rsidR="00F51105" w:rsidRPr="007179AB" w:rsidRDefault="00F51105" w:rsidP="00872733">
            <w:pPr>
              <w:adjustRightInd w:val="0"/>
              <w:snapToGrid w:val="0"/>
              <w:spacing w:beforeLines="50" w:line="360" w:lineRule="auto"/>
              <w:rPr>
                <w:b/>
                <w:bCs/>
                <w:snapToGrid w:val="0"/>
                <w:kern w:val="0"/>
                <w:sz w:val="28"/>
                <w:szCs w:val="28"/>
              </w:rPr>
            </w:pPr>
            <w:r w:rsidRPr="007179AB">
              <w:rPr>
                <w:b/>
                <w:bCs/>
                <w:snapToGrid w:val="0"/>
                <w:kern w:val="0"/>
                <w:sz w:val="28"/>
                <w:szCs w:val="28"/>
              </w:rPr>
              <w:t>7.3</w:t>
            </w:r>
            <w:r w:rsidRPr="007179AB">
              <w:rPr>
                <w:b/>
                <w:bCs/>
                <w:snapToGrid w:val="0"/>
                <w:kern w:val="0"/>
                <w:sz w:val="28"/>
                <w:szCs w:val="28"/>
              </w:rPr>
              <w:t>评价标准</w:t>
            </w:r>
          </w:p>
          <w:p w:rsidR="00F51105" w:rsidRPr="007179AB" w:rsidRDefault="00A46145" w:rsidP="00A46145">
            <w:pPr>
              <w:spacing w:line="360" w:lineRule="auto"/>
              <w:ind w:firstLineChars="196" w:firstLine="551"/>
              <w:rPr>
                <w:b/>
                <w:sz w:val="24"/>
              </w:rPr>
            </w:pPr>
            <w:r w:rsidRPr="007179AB">
              <w:rPr>
                <w:rFonts w:hint="eastAsia"/>
                <w:b/>
                <w:kern w:val="0"/>
                <w:sz w:val="28"/>
                <w:szCs w:val="28"/>
              </w:rPr>
              <w:t>一、</w:t>
            </w:r>
            <w:r w:rsidR="00F51105" w:rsidRPr="007179AB">
              <w:rPr>
                <w:b/>
                <w:sz w:val="24"/>
              </w:rPr>
              <w:t>《电离辐射防护与辐射源安全基本标准》（</w:t>
            </w:r>
            <w:r w:rsidR="00F51105" w:rsidRPr="007179AB">
              <w:rPr>
                <w:b/>
                <w:sz w:val="24"/>
              </w:rPr>
              <w:t>GB18871-2002</w:t>
            </w:r>
            <w:r w:rsidR="00F51105" w:rsidRPr="007179AB">
              <w:rPr>
                <w:b/>
                <w:sz w:val="24"/>
              </w:rPr>
              <w:t>）</w:t>
            </w:r>
          </w:p>
          <w:p w:rsidR="00F51105" w:rsidRPr="007179AB" w:rsidRDefault="00F51105" w:rsidP="00F51105">
            <w:pPr>
              <w:spacing w:line="360" w:lineRule="auto"/>
              <w:ind w:firstLineChars="200" w:firstLine="480"/>
              <w:rPr>
                <w:sz w:val="24"/>
              </w:rPr>
            </w:pPr>
            <w:r w:rsidRPr="007179AB">
              <w:rPr>
                <w:sz w:val="24"/>
              </w:rPr>
              <w:t>本标准适用于实践和干预中人员所受电离辐射照射的防护和实践中源的安全。</w:t>
            </w:r>
          </w:p>
          <w:p w:rsidR="00E26496" w:rsidRPr="007179AB" w:rsidRDefault="00E26496" w:rsidP="00E26496">
            <w:pPr>
              <w:adjustRightInd w:val="0"/>
              <w:snapToGrid w:val="0"/>
              <w:spacing w:line="360" w:lineRule="auto"/>
              <w:ind w:rightChars="50" w:right="105" w:firstLineChars="200" w:firstLine="480"/>
              <w:rPr>
                <w:sz w:val="24"/>
                <w:szCs w:val="20"/>
              </w:rPr>
            </w:pPr>
            <w:r w:rsidRPr="007179AB">
              <w:rPr>
                <w:rFonts w:hint="eastAsia"/>
                <w:sz w:val="24"/>
                <w:szCs w:val="20"/>
              </w:rPr>
              <w:t>（</w:t>
            </w:r>
            <w:r w:rsidRPr="007179AB">
              <w:rPr>
                <w:rFonts w:hint="eastAsia"/>
                <w:sz w:val="24"/>
                <w:szCs w:val="20"/>
              </w:rPr>
              <w:t>1</w:t>
            </w:r>
            <w:r w:rsidRPr="007179AB">
              <w:rPr>
                <w:rFonts w:hint="eastAsia"/>
                <w:sz w:val="24"/>
                <w:szCs w:val="20"/>
              </w:rPr>
              <w:t>）豁免和解控</w:t>
            </w:r>
          </w:p>
          <w:p w:rsidR="00E26496" w:rsidRPr="007179AB" w:rsidRDefault="00E26496" w:rsidP="00E26496">
            <w:pPr>
              <w:adjustRightInd w:val="0"/>
              <w:snapToGrid w:val="0"/>
              <w:spacing w:line="360" w:lineRule="auto"/>
              <w:ind w:leftChars="50" w:left="105" w:rightChars="50" w:right="105" w:firstLineChars="200" w:firstLine="480"/>
              <w:rPr>
                <w:rFonts w:eastAsia="楷体"/>
                <w:sz w:val="24"/>
                <w:szCs w:val="20"/>
              </w:rPr>
            </w:pPr>
            <w:r w:rsidRPr="007179AB">
              <w:rPr>
                <w:rFonts w:eastAsia="楷体" w:hint="eastAsia"/>
                <w:sz w:val="24"/>
                <w:szCs w:val="20"/>
              </w:rPr>
              <w:t xml:space="preserve">4.2.4 </w:t>
            </w:r>
            <w:r w:rsidRPr="007179AB">
              <w:rPr>
                <w:rFonts w:eastAsia="楷体" w:hint="eastAsia"/>
                <w:sz w:val="24"/>
                <w:szCs w:val="20"/>
              </w:rPr>
              <w:t>豁免</w:t>
            </w:r>
          </w:p>
          <w:p w:rsidR="00E26496" w:rsidRPr="007179AB" w:rsidRDefault="00E26496" w:rsidP="00E26496">
            <w:pPr>
              <w:adjustRightInd w:val="0"/>
              <w:snapToGrid w:val="0"/>
              <w:spacing w:line="360" w:lineRule="auto"/>
              <w:ind w:leftChars="50" w:left="105" w:rightChars="50" w:right="105" w:firstLineChars="200" w:firstLine="480"/>
              <w:rPr>
                <w:rFonts w:eastAsia="楷体"/>
                <w:sz w:val="24"/>
                <w:szCs w:val="20"/>
              </w:rPr>
            </w:pPr>
            <w:r w:rsidRPr="007179AB">
              <w:rPr>
                <w:rFonts w:eastAsia="楷体" w:hint="eastAsia"/>
                <w:sz w:val="24"/>
                <w:szCs w:val="20"/>
              </w:rPr>
              <w:t xml:space="preserve">4.2.4.1 </w:t>
            </w:r>
            <w:r w:rsidRPr="007179AB">
              <w:rPr>
                <w:rFonts w:eastAsia="楷体" w:hint="eastAsia"/>
                <w:sz w:val="24"/>
                <w:szCs w:val="20"/>
              </w:rPr>
              <w:t>如果源符合下列条件之一，并经审管部门确认和同意，则该源或利用该源的实践可以被本标准的要求所豁免：</w:t>
            </w:r>
          </w:p>
          <w:p w:rsidR="00E26496" w:rsidRPr="007179AB" w:rsidRDefault="00E26496" w:rsidP="00E26496">
            <w:pPr>
              <w:adjustRightInd w:val="0"/>
              <w:snapToGrid w:val="0"/>
              <w:spacing w:line="360" w:lineRule="auto"/>
              <w:ind w:leftChars="50" w:left="105" w:rightChars="50" w:right="105" w:firstLineChars="200" w:firstLine="480"/>
              <w:rPr>
                <w:rFonts w:eastAsia="楷体"/>
                <w:sz w:val="24"/>
                <w:szCs w:val="20"/>
              </w:rPr>
            </w:pPr>
            <w:r w:rsidRPr="007179AB">
              <w:rPr>
                <w:rFonts w:eastAsia="楷体" w:hint="eastAsia"/>
                <w:sz w:val="24"/>
                <w:szCs w:val="20"/>
              </w:rPr>
              <w:t>a</w:t>
            </w:r>
            <w:r w:rsidRPr="007179AB">
              <w:rPr>
                <w:rFonts w:eastAsia="楷体" w:hint="eastAsia"/>
                <w:sz w:val="24"/>
                <w:szCs w:val="20"/>
              </w:rPr>
              <w:t>）符合本标准附录</w:t>
            </w:r>
            <w:r w:rsidRPr="007179AB">
              <w:rPr>
                <w:rFonts w:eastAsia="楷体" w:hint="eastAsia"/>
                <w:sz w:val="24"/>
                <w:szCs w:val="20"/>
              </w:rPr>
              <w:t>A</w:t>
            </w:r>
            <w:r w:rsidRPr="007179AB">
              <w:rPr>
                <w:rFonts w:eastAsia="楷体" w:hint="eastAsia"/>
                <w:sz w:val="24"/>
                <w:szCs w:val="20"/>
              </w:rPr>
              <w:t>（标准的附录）中所规定的豁免要求；</w:t>
            </w:r>
          </w:p>
          <w:p w:rsidR="00E26496" w:rsidRPr="007179AB" w:rsidRDefault="00E26496" w:rsidP="00E26496">
            <w:pPr>
              <w:adjustRightInd w:val="0"/>
              <w:snapToGrid w:val="0"/>
              <w:spacing w:line="360" w:lineRule="auto"/>
              <w:ind w:leftChars="50" w:left="105" w:rightChars="50" w:right="105" w:firstLineChars="200" w:firstLine="480"/>
              <w:rPr>
                <w:rFonts w:eastAsia="楷体"/>
                <w:sz w:val="24"/>
                <w:szCs w:val="20"/>
              </w:rPr>
            </w:pPr>
            <w:r w:rsidRPr="007179AB">
              <w:rPr>
                <w:rFonts w:eastAsia="楷体" w:hint="eastAsia"/>
                <w:sz w:val="24"/>
                <w:szCs w:val="20"/>
              </w:rPr>
              <w:t>b</w:t>
            </w:r>
            <w:r w:rsidRPr="007179AB">
              <w:rPr>
                <w:rFonts w:eastAsia="楷体" w:hint="eastAsia"/>
                <w:sz w:val="24"/>
                <w:szCs w:val="20"/>
              </w:rPr>
              <w:t>）符合审管部门根据本标准附录</w:t>
            </w:r>
            <w:r w:rsidRPr="007179AB">
              <w:rPr>
                <w:rFonts w:eastAsia="楷体" w:hint="eastAsia"/>
                <w:sz w:val="24"/>
                <w:szCs w:val="20"/>
              </w:rPr>
              <w:t>A</w:t>
            </w:r>
            <w:r w:rsidRPr="007179AB">
              <w:rPr>
                <w:rFonts w:eastAsia="楷体" w:hint="eastAsia"/>
                <w:sz w:val="24"/>
                <w:szCs w:val="20"/>
              </w:rPr>
              <w:t>（标准的附录）规定的豁免准则所确定的豁免水平。</w:t>
            </w:r>
          </w:p>
          <w:p w:rsidR="00E26496" w:rsidRPr="007179AB" w:rsidRDefault="00E26496" w:rsidP="00E26496">
            <w:pPr>
              <w:adjustRightInd w:val="0"/>
              <w:snapToGrid w:val="0"/>
              <w:spacing w:line="360" w:lineRule="auto"/>
              <w:ind w:leftChars="50" w:left="105" w:rightChars="50" w:right="105" w:firstLineChars="200" w:firstLine="480"/>
              <w:rPr>
                <w:rFonts w:eastAsia="楷体"/>
                <w:sz w:val="24"/>
                <w:szCs w:val="20"/>
              </w:rPr>
            </w:pPr>
            <w:r w:rsidRPr="007179AB">
              <w:rPr>
                <w:rFonts w:eastAsia="楷体" w:hint="eastAsia"/>
                <w:sz w:val="24"/>
                <w:szCs w:val="20"/>
              </w:rPr>
              <w:t xml:space="preserve">4.2.4.2 </w:t>
            </w:r>
            <w:r w:rsidRPr="007179AB">
              <w:rPr>
                <w:rFonts w:eastAsia="楷体" w:hint="eastAsia"/>
                <w:sz w:val="24"/>
                <w:szCs w:val="20"/>
              </w:rPr>
              <w:t>对于尚未被证明为正当的实践不应予以豁免。</w:t>
            </w:r>
          </w:p>
          <w:p w:rsidR="00E26496" w:rsidRPr="007179AB" w:rsidRDefault="00E26496" w:rsidP="00E26496">
            <w:pPr>
              <w:adjustRightInd w:val="0"/>
              <w:snapToGrid w:val="0"/>
              <w:spacing w:line="360" w:lineRule="auto"/>
              <w:ind w:leftChars="50" w:left="105" w:rightChars="50" w:right="105" w:firstLineChars="200" w:firstLine="480"/>
              <w:rPr>
                <w:rFonts w:eastAsia="楷体"/>
                <w:sz w:val="24"/>
                <w:szCs w:val="20"/>
              </w:rPr>
            </w:pPr>
            <w:r w:rsidRPr="007179AB">
              <w:rPr>
                <w:rFonts w:eastAsia="楷体" w:hint="eastAsia"/>
                <w:sz w:val="24"/>
                <w:szCs w:val="20"/>
              </w:rPr>
              <w:t xml:space="preserve">4.2.5 </w:t>
            </w:r>
            <w:r w:rsidRPr="007179AB">
              <w:rPr>
                <w:rFonts w:eastAsia="楷体" w:hint="eastAsia"/>
                <w:sz w:val="24"/>
                <w:szCs w:val="20"/>
              </w:rPr>
              <w:t>解控</w:t>
            </w:r>
          </w:p>
          <w:p w:rsidR="00E26496" w:rsidRPr="007179AB" w:rsidRDefault="00E26496" w:rsidP="00E26496">
            <w:pPr>
              <w:adjustRightInd w:val="0"/>
              <w:snapToGrid w:val="0"/>
              <w:spacing w:line="360" w:lineRule="auto"/>
              <w:ind w:leftChars="50" w:left="105" w:rightChars="50" w:right="105" w:firstLineChars="200" w:firstLine="480"/>
              <w:rPr>
                <w:rFonts w:eastAsia="楷体"/>
                <w:sz w:val="24"/>
                <w:szCs w:val="20"/>
              </w:rPr>
            </w:pPr>
            <w:r w:rsidRPr="007179AB">
              <w:rPr>
                <w:rFonts w:eastAsia="楷体" w:hint="eastAsia"/>
                <w:sz w:val="24"/>
                <w:szCs w:val="20"/>
              </w:rPr>
              <w:t>4.2.5.1</w:t>
            </w:r>
            <w:r w:rsidRPr="007179AB">
              <w:rPr>
                <w:rFonts w:eastAsia="楷体" w:hint="eastAsia"/>
                <w:sz w:val="24"/>
                <w:szCs w:val="20"/>
              </w:rPr>
              <w:t>已知或已获准实践中的源（包括物质、材料和物品），如果符合审管部门规定的清洁解控水平，则经审管部门认可，可以不在遵循本标准的要求，即可以将其解控。</w:t>
            </w:r>
          </w:p>
          <w:p w:rsidR="00E26496" w:rsidRPr="007179AB" w:rsidRDefault="00E26496" w:rsidP="00E26496">
            <w:pPr>
              <w:adjustRightInd w:val="0"/>
              <w:snapToGrid w:val="0"/>
              <w:spacing w:line="360" w:lineRule="auto"/>
              <w:ind w:leftChars="50" w:left="105" w:rightChars="50" w:right="105" w:firstLineChars="200" w:firstLine="480"/>
              <w:rPr>
                <w:rFonts w:eastAsia="楷体"/>
                <w:sz w:val="24"/>
                <w:szCs w:val="20"/>
              </w:rPr>
            </w:pPr>
            <w:r w:rsidRPr="007179AB">
              <w:rPr>
                <w:rFonts w:eastAsia="楷体" w:hint="eastAsia"/>
                <w:sz w:val="24"/>
                <w:szCs w:val="20"/>
              </w:rPr>
              <w:t xml:space="preserve">4.2.5.2 </w:t>
            </w:r>
            <w:r w:rsidRPr="007179AB">
              <w:rPr>
                <w:rFonts w:eastAsia="楷体" w:hint="eastAsia"/>
                <w:sz w:val="24"/>
                <w:szCs w:val="20"/>
              </w:rPr>
              <w:t>除非审管部门另有规定，否则清洁解控水平的确定应考虑本标准附录</w:t>
            </w:r>
            <w:r w:rsidRPr="007179AB">
              <w:rPr>
                <w:rFonts w:eastAsia="楷体" w:hint="eastAsia"/>
                <w:sz w:val="24"/>
                <w:szCs w:val="20"/>
              </w:rPr>
              <w:t>A</w:t>
            </w:r>
            <w:r w:rsidRPr="007179AB">
              <w:rPr>
                <w:rFonts w:eastAsia="楷体" w:hint="eastAsia"/>
                <w:sz w:val="24"/>
                <w:szCs w:val="20"/>
              </w:rPr>
              <w:t>（标准的附录）所规定的的豁免准则，并且所定出的清洁解控水平不应高于本标准附录</w:t>
            </w:r>
            <w:r w:rsidRPr="007179AB">
              <w:rPr>
                <w:rFonts w:eastAsia="楷体" w:hint="eastAsia"/>
                <w:sz w:val="24"/>
                <w:szCs w:val="20"/>
              </w:rPr>
              <w:t>A</w:t>
            </w:r>
            <w:r w:rsidRPr="007179AB">
              <w:rPr>
                <w:rFonts w:eastAsia="楷体" w:hint="eastAsia"/>
                <w:sz w:val="24"/>
                <w:szCs w:val="20"/>
              </w:rPr>
              <w:t>（标准的附录）中规定的或审管部门根据该附录规定的准则所建立的豁免水平。</w:t>
            </w:r>
          </w:p>
          <w:p w:rsidR="00E26496" w:rsidRPr="007179AB" w:rsidRDefault="00E26496" w:rsidP="00E26496">
            <w:pPr>
              <w:adjustRightInd w:val="0"/>
              <w:snapToGrid w:val="0"/>
              <w:spacing w:line="360" w:lineRule="auto"/>
              <w:ind w:rightChars="50" w:right="105"/>
              <w:jc w:val="center"/>
              <w:rPr>
                <w:b/>
                <w:szCs w:val="21"/>
              </w:rPr>
            </w:pPr>
          </w:p>
          <w:p w:rsidR="00E26496" w:rsidRPr="007179AB" w:rsidRDefault="00E26496" w:rsidP="00E26496">
            <w:pPr>
              <w:adjustRightInd w:val="0"/>
              <w:snapToGrid w:val="0"/>
              <w:spacing w:line="360" w:lineRule="auto"/>
              <w:ind w:rightChars="50" w:right="105"/>
              <w:jc w:val="center"/>
              <w:rPr>
                <w:b/>
                <w:szCs w:val="21"/>
              </w:rPr>
            </w:pPr>
            <w:r w:rsidRPr="007179AB">
              <w:rPr>
                <w:rFonts w:hint="eastAsia"/>
                <w:b/>
                <w:szCs w:val="21"/>
              </w:rPr>
              <w:lastRenderedPageBreak/>
              <w:t>表</w:t>
            </w:r>
            <w:r w:rsidRPr="007179AB">
              <w:rPr>
                <w:rFonts w:hint="eastAsia"/>
                <w:b/>
                <w:szCs w:val="21"/>
              </w:rPr>
              <w:t xml:space="preserve">7-1 </w:t>
            </w:r>
            <w:r w:rsidRPr="007179AB">
              <w:rPr>
                <w:rFonts w:hint="eastAsia"/>
                <w:b/>
                <w:szCs w:val="21"/>
              </w:rPr>
              <w:t>本项目涉及放射性核素的豁免活度浓度与豁免活度（摘自附录</w:t>
            </w:r>
            <w:r w:rsidRPr="007179AB">
              <w:rPr>
                <w:rFonts w:hint="eastAsia"/>
                <w:b/>
                <w:szCs w:val="21"/>
              </w:rPr>
              <w:t>A</w:t>
            </w:r>
            <w:r w:rsidRPr="007179AB">
              <w:rPr>
                <w:rFonts w:hint="eastAsia"/>
                <w:b/>
                <w:szCs w:val="21"/>
              </w:rPr>
              <w:t>中表</w:t>
            </w:r>
            <w:r w:rsidRPr="007179AB">
              <w:rPr>
                <w:rFonts w:hint="eastAsia"/>
                <w:b/>
                <w:szCs w:val="21"/>
              </w:rPr>
              <w:t>A1</w:t>
            </w:r>
            <w:r w:rsidRPr="007179AB">
              <w:rPr>
                <w:rFonts w:hint="eastAsia"/>
                <w:b/>
                <w:szCs w:val="21"/>
              </w:rPr>
              <w:t>）</w:t>
            </w:r>
          </w:p>
          <w:tbl>
            <w:tblPr>
              <w:tblW w:w="0" w:type="auto"/>
              <w:tblInd w:w="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59"/>
              <w:gridCol w:w="3498"/>
              <w:gridCol w:w="2314"/>
            </w:tblGrid>
            <w:tr w:rsidR="00E26496" w:rsidRPr="007179AB" w:rsidTr="00127843">
              <w:trPr>
                <w:trHeight w:val="340"/>
              </w:trPr>
              <w:tc>
                <w:tcPr>
                  <w:tcW w:w="1559" w:type="dxa"/>
                  <w:vAlign w:val="center"/>
                </w:tcPr>
                <w:p w:rsidR="00E26496" w:rsidRPr="007179AB" w:rsidRDefault="00E26496" w:rsidP="00127843">
                  <w:pPr>
                    <w:adjustRightInd w:val="0"/>
                    <w:snapToGrid w:val="0"/>
                    <w:ind w:rightChars="50" w:right="105"/>
                    <w:jc w:val="center"/>
                    <w:rPr>
                      <w:szCs w:val="21"/>
                    </w:rPr>
                  </w:pPr>
                  <w:r w:rsidRPr="007179AB">
                    <w:rPr>
                      <w:rFonts w:hint="eastAsia"/>
                      <w:szCs w:val="21"/>
                    </w:rPr>
                    <w:t>核素</w:t>
                  </w:r>
                </w:p>
              </w:tc>
              <w:tc>
                <w:tcPr>
                  <w:tcW w:w="3498" w:type="dxa"/>
                  <w:vAlign w:val="center"/>
                </w:tcPr>
                <w:p w:rsidR="00E26496" w:rsidRPr="007179AB" w:rsidRDefault="00E26496" w:rsidP="00127843">
                  <w:pPr>
                    <w:adjustRightInd w:val="0"/>
                    <w:snapToGrid w:val="0"/>
                    <w:ind w:rightChars="50" w:right="105"/>
                    <w:jc w:val="center"/>
                    <w:rPr>
                      <w:szCs w:val="21"/>
                    </w:rPr>
                  </w:pPr>
                  <w:r w:rsidRPr="007179AB">
                    <w:rPr>
                      <w:rFonts w:hint="eastAsia"/>
                      <w:szCs w:val="21"/>
                    </w:rPr>
                    <w:t>活度浓度</w:t>
                  </w:r>
                  <w:r w:rsidRPr="007179AB">
                    <w:rPr>
                      <w:rFonts w:hint="eastAsia"/>
                      <w:szCs w:val="21"/>
                    </w:rPr>
                    <w:t>/</w:t>
                  </w:r>
                  <w:r w:rsidRPr="007179AB">
                    <w:rPr>
                      <w:rFonts w:hint="eastAsia"/>
                      <w:szCs w:val="21"/>
                    </w:rPr>
                    <w:t>（</w:t>
                  </w:r>
                  <w:r w:rsidRPr="007179AB">
                    <w:rPr>
                      <w:rFonts w:hint="eastAsia"/>
                      <w:szCs w:val="21"/>
                    </w:rPr>
                    <w:t>Bq/g</w:t>
                  </w:r>
                  <w:r w:rsidRPr="007179AB">
                    <w:rPr>
                      <w:rFonts w:hint="eastAsia"/>
                      <w:szCs w:val="21"/>
                    </w:rPr>
                    <w:t>）</w:t>
                  </w:r>
                </w:p>
              </w:tc>
              <w:tc>
                <w:tcPr>
                  <w:tcW w:w="2314" w:type="dxa"/>
                  <w:vAlign w:val="center"/>
                </w:tcPr>
                <w:p w:rsidR="00E26496" w:rsidRPr="007179AB" w:rsidRDefault="00E26496" w:rsidP="00127843">
                  <w:pPr>
                    <w:adjustRightInd w:val="0"/>
                    <w:snapToGrid w:val="0"/>
                    <w:ind w:rightChars="50" w:right="105"/>
                    <w:jc w:val="center"/>
                    <w:rPr>
                      <w:szCs w:val="21"/>
                    </w:rPr>
                  </w:pPr>
                  <w:r w:rsidRPr="007179AB">
                    <w:rPr>
                      <w:rFonts w:hint="eastAsia"/>
                      <w:szCs w:val="21"/>
                    </w:rPr>
                    <w:t>活度</w:t>
                  </w:r>
                  <w:r w:rsidRPr="007179AB">
                    <w:rPr>
                      <w:rFonts w:hint="eastAsia"/>
                      <w:szCs w:val="21"/>
                    </w:rPr>
                    <w:t>/Bq</w:t>
                  </w:r>
                </w:p>
              </w:tc>
            </w:tr>
            <w:tr w:rsidR="00E26496" w:rsidRPr="007179AB" w:rsidTr="00127843">
              <w:trPr>
                <w:trHeight w:val="340"/>
              </w:trPr>
              <w:tc>
                <w:tcPr>
                  <w:tcW w:w="1559" w:type="dxa"/>
                  <w:vAlign w:val="center"/>
                </w:tcPr>
                <w:p w:rsidR="00E26496" w:rsidRPr="007179AB" w:rsidRDefault="00E26496" w:rsidP="00127843">
                  <w:pPr>
                    <w:adjustRightInd w:val="0"/>
                    <w:snapToGrid w:val="0"/>
                    <w:ind w:rightChars="50" w:right="105"/>
                    <w:jc w:val="center"/>
                    <w:rPr>
                      <w:szCs w:val="21"/>
                    </w:rPr>
                  </w:pPr>
                  <w:r w:rsidRPr="007179AB">
                    <w:rPr>
                      <w:rFonts w:hint="eastAsia"/>
                      <w:szCs w:val="21"/>
                      <w:vertAlign w:val="superscript"/>
                    </w:rPr>
                    <w:t>18</w:t>
                  </w:r>
                  <w:r w:rsidRPr="007179AB">
                    <w:rPr>
                      <w:rFonts w:hint="eastAsia"/>
                      <w:szCs w:val="21"/>
                    </w:rPr>
                    <w:t>F</w:t>
                  </w:r>
                </w:p>
              </w:tc>
              <w:tc>
                <w:tcPr>
                  <w:tcW w:w="3498" w:type="dxa"/>
                  <w:vAlign w:val="center"/>
                </w:tcPr>
                <w:p w:rsidR="00E26496" w:rsidRPr="007179AB" w:rsidRDefault="00E26496" w:rsidP="00127843">
                  <w:pPr>
                    <w:adjustRightInd w:val="0"/>
                    <w:snapToGrid w:val="0"/>
                    <w:ind w:rightChars="50" w:right="105"/>
                    <w:jc w:val="center"/>
                    <w:rPr>
                      <w:szCs w:val="21"/>
                    </w:rPr>
                  </w:pPr>
                  <w:r w:rsidRPr="007179AB">
                    <w:rPr>
                      <w:rFonts w:hint="eastAsia"/>
                      <w:szCs w:val="21"/>
                    </w:rPr>
                    <w:t>1E+01</w:t>
                  </w:r>
                </w:p>
              </w:tc>
              <w:tc>
                <w:tcPr>
                  <w:tcW w:w="2314" w:type="dxa"/>
                  <w:vAlign w:val="center"/>
                </w:tcPr>
                <w:p w:rsidR="00E26496" w:rsidRPr="007179AB" w:rsidRDefault="00E26496" w:rsidP="00127843">
                  <w:pPr>
                    <w:adjustRightInd w:val="0"/>
                    <w:snapToGrid w:val="0"/>
                    <w:ind w:rightChars="50" w:right="105"/>
                    <w:jc w:val="center"/>
                    <w:rPr>
                      <w:szCs w:val="21"/>
                    </w:rPr>
                  </w:pPr>
                  <w:r w:rsidRPr="007179AB">
                    <w:rPr>
                      <w:rFonts w:hint="eastAsia"/>
                      <w:szCs w:val="21"/>
                    </w:rPr>
                    <w:t>1E+06</w:t>
                  </w:r>
                </w:p>
              </w:tc>
            </w:tr>
            <w:tr w:rsidR="00E26496" w:rsidRPr="007179AB" w:rsidTr="00127843">
              <w:trPr>
                <w:trHeight w:val="340"/>
              </w:trPr>
              <w:tc>
                <w:tcPr>
                  <w:tcW w:w="1559" w:type="dxa"/>
                  <w:vAlign w:val="center"/>
                </w:tcPr>
                <w:p w:rsidR="00E26496" w:rsidRPr="007179AB" w:rsidRDefault="00E26496" w:rsidP="00127843">
                  <w:pPr>
                    <w:adjustRightInd w:val="0"/>
                    <w:snapToGrid w:val="0"/>
                    <w:ind w:rightChars="50" w:right="105"/>
                    <w:jc w:val="center"/>
                    <w:rPr>
                      <w:szCs w:val="21"/>
                    </w:rPr>
                  </w:pPr>
                  <w:r w:rsidRPr="007179AB">
                    <w:rPr>
                      <w:rFonts w:hint="eastAsia"/>
                      <w:szCs w:val="21"/>
                      <w:vertAlign w:val="superscript"/>
                    </w:rPr>
                    <w:t>99m</w:t>
                  </w:r>
                  <w:r w:rsidRPr="007179AB">
                    <w:rPr>
                      <w:rFonts w:hint="eastAsia"/>
                      <w:szCs w:val="21"/>
                    </w:rPr>
                    <w:t>Tc</w:t>
                  </w:r>
                </w:p>
              </w:tc>
              <w:tc>
                <w:tcPr>
                  <w:tcW w:w="3498" w:type="dxa"/>
                  <w:vAlign w:val="center"/>
                </w:tcPr>
                <w:p w:rsidR="00E26496" w:rsidRPr="007179AB" w:rsidRDefault="00E26496" w:rsidP="00127843">
                  <w:pPr>
                    <w:adjustRightInd w:val="0"/>
                    <w:snapToGrid w:val="0"/>
                    <w:ind w:rightChars="50" w:right="105"/>
                    <w:jc w:val="center"/>
                    <w:rPr>
                      <w:szCs w:val="21"/>
                    </w:rPr>
                  </w:pPr>
                  <w:r w:rsidRPr="007179AB">
                    <w:rPr>
                      <w:rFonts w:hint="eastAsia"/>
                      <w:szCs w:val="21"/>
                    </w:rPr>
                    <w:t>1E+02</w:t>
                  </w:r>
                </w:p>
              </w:tc>
              <w:tc>
                <w:tcPr>
                  <w:tcW w:w="2314" w:type="dxa"/>
                  <w:vAlign w:val="center"/>
                </w:tcPr>
                <w:p w:rsidR="00E26496" w:rsidRPr="007179AB" w:rsidRDefault="00E26496" w:rsidP="00127843">
                  <w:pPr>
                    <w:adjustRightInd w:val="0"/>
                    <w:snapToGrid w:val="0"/>
                    <w:ind w:rightChars="50" w:right="105"/>
                    <w:jc w:val="center"/>
                    <w:rPr>
                      <w:szCs w:val="21"/>
                    </w:rPr>
                  </w:pPr>
                  <w:r w:rsidRPr="007179AB">
                    <w:rPr>
                      <w:rFonts w:hint="eastAsia"/>
                      <w:szCs w:val="21"/>
                    </w:rPr>
                    <w:t>1E+07</w:t>
                  </w:r>
                </w:p>
              </w:tc>
            </w:tr>
          </w:tbl>
          <w:p w:rsidR="00E26496" w:rsidRPr="007179AB" w:rsidRDefault="00E26496" w:rsidP="00872733">
            <w:pPr>
              <w:adjustRightInd w:val="0"/>
              <w:snapToGrid w:val="0"/>
              <w:spacing w:beforeLines="50" w:line="360" w:lineRule="auto"/>
              <w:ind w:rightChars="50" w:right="105" w:firstLineChars="200" w:firstLine="480"/>
              <w:rPr>
                <w:sz w:val="24"/>
                <w:szCs w:val="20"/>
              </w:rPr>
            </w:pPr>
            <w:r w:rsidRPr="007179AB">
              <w:rPr>
                <w:sz w:val="24"/>
                <w:szCs w:val="20"/>
              </w:rPr>
              <w:t>（</w:t>
            </w:r>
            <w:r w:rsidRPr="007179AB">
              <w:rPr>
                <w:rFonts w:hint="eastAsia"/>
                <w:sz w:val="24"/>
                <w:szCs w:val="20"/>
              </w:rPr>
              <w:t>2</w:t>
            </w:r>
            <w:r w:rsidRPr="007179AB">
              <w:rPr>
                <w:sz w:val="24"/>
                <w:szCs w:val="20"/>
              </w:rPr>
              <w:t>）剂量限值</w:t>
            </w:r>
          </w:p>
          <w:p w:rsidR="00E26496" w:rsidRPr="007179AB" w:rsidRDefault="00E26496" w:rsidP="00E26496">
            <w:pPr>
              <w:adjustRightInd w:val="0"/>
              <w:snapToGrid w:val="0"/>
              <w:spacing w:line="360" w:lineRule="auto"/>
              <w:ind w:rightChars="50" w:right="105" w:firstLineChars="200" w:firstLine="480"/>
              <w:rPr>
                <w:rFonts w:eastAsia="楷体"/>
                <w:sz w:val="24"/>
                <w:szCs w:val="20"/>
              </w:rPr>
            </w:pPr>
            <w:r w:rsidRPr="007179AB">
              <w:rPr>
                <w:sz w:val="24"/>
                <w:szCs w:val="20"/>
              </w:rPr>
              <w:t>①</w:t>
            </w:r>
            <w:r w:rsidRPr="007179AB">
              <w:rPr>
                <w:sz w:val="24"/>
                <w:szCs w:val="20"/>
              </w:rPr>
              <w:t>职业照射</w:t>
            </w:r>
          </w:p>
          <w:p w:rsidR="00E26496" w:rsidRPr="007179AB" w:rsidRDefault="00E26496" w:rsidP="00E26496">
            <w:pPr>
              <w:adjustRightInd w:val="0"/>
              <w:snapToGrid w:val="0"/>
              <w:spacing w:line="360" w:lineRule="auto"/>
              <w:ind w:leftChars="50" w:left="105" w:rightChars="50" w:right="105" w:firstLineChars="200" w:firstLine="482"/>
              <w:rPr>
                <w:rFonts w:eastAsia="楷体"/>
                <w:sz w:val="24"/>
                <w:szCs w:val="20"/>
              </w:rPr>
            </w:pPr>
            <w:r w:rsidRPr="007179AB">
              <w:rPr>
                <w:rFonts w:eastAsia="楷体"/>
                <w:b/>
                <w:sz w:val="24"/>
                <w:szCs w:val="20"/>
              </w:rPr>
              <w:t xml:space="preserve">4.3.2.1 </w:t>
            </w:r>
            <w:r w:rsidRPr="007179AB">
              <w:rPr>
                <w:rFonts w:eastAsia="楷体"/>
                <w:sz w:val="24"/>
                <w:szCs w:val="20"/>
              </w:rPr>
              <w:t>应对个人受到的正常照射加以限制，以保证本标准</w:t>
            </w:r>
            <w:r w:rsidRPr="007179AB">
              <w:rPr>
                <w:rFonts w:eastAsia="楷体"/>
                <w:sz w:val="24"/>
                <w:szCs w:val="20"/>
              </w:rPr>
              <w:t>6.2.2</w:t>
            </w:r>
            <w:r w:rsidRPr="007179AB">
              <w:rPr>
                <w:rFonts w:eastAsia="楷体"/>
                <w:sz w:val="24"/>
                <w:szCs w:val="20"/>
              </w:rPr>
              <w:t>规定的特殊情况外，由来自各项获准实践的综合照射所致的个人总有效剂量和有关器官或组织的总当量剂量不超过附录</w:t>
            </w:r>
            <w:r w:rsidRPr="007179AB">
              <w:rPr>
                <w:rFonts w:eastAsia="楷体"/>
                <w:sz w:val="24"/>
                <w:szCs w:val="20"/>
              </w:rPr>
              <w:t>B</w:t>
            </w:r>
            <w:r w:rsidRPr="007179AB">
              <w:rPr>
                <w:rFonts w:eastAsia="楷体"/>
                <w:sz w:val="24"/>
                <w:szCs w:val="20"/>
              </w:rPr>
              <w:t>（标准的附录</w:t>
            </w:r>
            <w:r w:rsidRPr="007179AB">
              <w:rPr>
                <w:rFonts w:eastAsia="楷体"/>
                <w:sz w:val="24"/>
                <w:szCs w:val="20"/>
              </w:rPr>
              <w:t>B</w:t>
            </w:r>
            <w:r w:rsidRPr="007179AB">
              <w:rPr>
                <w:rFonts w:eastAsia="楷体"/>
                <w:sz w:val="24"/>
                <w:szCs w:val="20"/>
              </w:rPr>
              <w:t>）中规定的相应剂量限值。不应将剂量限值应用于获准实践中的医疗照射。</w:t>
            </w:r>
          </w:p>
          <w:p w:rsidR="00E26496" w:rsidRPr="007179AB" w:rsidRDefault="00E26496" w:rsidP="00E26496">
            <w:pPr>
              <w:adjustRightInd w:val="0"/>
              <w:snapToGrid w:val="0"/>
              <w:spacing w:line="360" w:lineRule="auto"/>
              <w:ind w:leftChars="50" w:left="105" w:rightChars="50" w:right="105" w:firstLineChars="200" w:firstLine="482"/>
              <w:rPr>
                <w:rFonts w:eastAsia="楷体"/>
                <w:sz w:val="24"/>
                <w:szCs w:val="20"/>
              </w:rPr>
            </w:pPr>
            <w:r w:rsidRPr="007179AB">
              <w:rPr>
                <w:rFonts w:eastAsia="楷体"/>
                <w:b/>
                <w:sz w:val="24"/>
                <w:szCs w:val="20"/>
              </w:rPr>
              <w:t xml:space="preserve">B1.1.1.1 </w:t>
            </w:r>
            <w:r w:rsidRPr="007179AB">
              <w:rPr>
                <w:rFonts w:eastAsia="楷体"/>
                <w:sz w:val="24"/>
                <w:szCs w:val="20"/>
              </w:rPr>
              <w:t>应对任何工作人员的职业照射水平进行控制，使之不超过下述限值：</w:t>
            </w:r>
          </w:p>
          <w:p w:rsidR="00E26496" w:rsidRPr="007179AB" w:rsidRDefault="00E26496" w:rsidP="00E26496">
            <w:pPr>
              <w:adjustRightInd w:val="0"/>
              <w:snapToGrid w:val="0"/>
              <w:spacing w:line="360" w:lineRule="auto"/>
              <w:ind w:leftChars="50" w:left="105" w:rightChars="50" w:right="105" w:firstLineChars="200" w:firstLine="480"/>
              <w:rPr>
                <w:rFonts w:eastAsia="楷体"/>
                <w:sz w:val="24"/>
                <w:szCs w:val="20"/>
              </w:rPr>
            </w:pPr>
            <w:r w:rsidRPr="007179AB">
              <w:rPr>
                <w:rFonts w:eastAsia="楷体"/>
                <w:sz w:val="24"/>
                <w:szCs w:val="20"/>
              </w:rPr>
              <w:t>a</w:t>
            </w:r>
            <w:r w:rsidRPr="007179AB">
              <w:rPr>
                <w:rFonts w:eastAsia="楷体"/>
                <w:sz w:val="24"/>
                <w:szCs w:val="20"/>
              </w:rPr>
              <w:t>）由审管部门决定的连续</w:t>
            </w:r>
            <w:r w:rsidRPr="007179AB">
              <w:rPr>
                <w:rFonts w:eastAsia="楷体"/>
                <w:sz w:val="24"/>
                <w:szCs w:val="20"/>
              </w:rPr>
              <w:t>5</w:t>
            </w:r>
            <w:r w:rsidRPr="007179AB">
              <w:rPr>
                <w:rFonts w:eastAsia="楷体"/>
                <w:sz w:val="24"/>
                <w:szCs w:val="20"/>
              </w:rPr>
              <w:t>年的年平均有效剂量（但不可作任何追溯性平均），</w:t>
            </w:r>
            <w:r w:rsidRPr="007179AB">
              <w:rPr>
                <w:rFonts w:eastAsia="楷体"/>
                <w:sz w:val="24"/>
                <w:szCs w:val="20"/>
              </w:rPr>
              <w:t>20mSv</w:t>
            </w:r>
            <w:r w:rsidRPr="007179AB">
              <w:rPr>
                <w:rFonts w:eastAsia="楷体" w:hint="eastAsia"/>
                <w:sz w:val="24"/>
                <w:szCs w:val="20"/>
              </w:rPr>
              <w:t>。</w:t>
            </w:r>
          </w:p>
          <w:p w:rsidR="00E26496" w:rsidRPr="007179AB" w:rsidRDefault="00E26496" w:rsidP="00E26496">
            <w:pPr>
              <w:adjustRightInd w:val="0"/>
              <w:snapToGrid w:val="0"/>
              <w:spacing w:line="360" w:lineRule="auto"/>
              <w:ind w:rightChars="50" w:right="105" w:firstLineChars="200" w:firstLine="480"/>
              <w:rPr>
                <w:sz w:val="24"/>
                <w:szCs w:val="20"/>
              </w:rPr>
            </w:pPr>
            <w:r w:rsidRPr="007179AB">
              <w:rPr>
                <w:sz w:val="24"/>
                <w:szCs w:val="20"/>
              </w:rPr>
              <w:t>②</w:t>
            </w:r>
            <w:r w:rsidRPr="007179AB">
              <w:rPr>
                <w:sz w:val="24"/>
                <w:szCs w:val="20"/>
              </w:rPr>
              <w:t>公众照射</w:t>
            </w:r>
          </w:p>
          <w:p w:rsidR="00E26496" w:rsidRPr="007179AB" w:rsidRDefault="00E26496" w:rsidP="00E26496">
            <w:pPr>
              <w:adjustRightInd w:val="0"/>
              <w:snapToGrid w:val="0"/>
              <w:spacing w:line="360" w:lineRule="auto"/>
              <w:ind w:leftChars="50" w:left="105" w:rightChars="50" w:right="105" w:firstLineChars="200" w:firstLine="482"/>
              <w:rPr>
                <w:rFonts w:eastAsia="楷体"/>
                <w:b/>
                <w:sz w:val="24"/>
                <w:szCs w:val="20"/>
              </w:rPr>
            </w:pPr>
            <w:r w:rsidRPr="007179AB">
              <w:rPr>
                <w:rFonts w:eastAsia="楷体"/>
                <w:b/>
                <w:sz w:val="24"/>
                <w:szCs w:val="20"/>
              </w:rPr>
              <w:t xml:space="preserve">B1.2.1 </w:t>
            </w:r>
            <w:r w:rsidRPr="007179AB">
              <w:rPr>
                <w:rFonts w:eastAsia="楷体"/>
                <w:sz w:val="24"/>
                <w:szCs w:val="20"/>
              </w:rPr>
              <w:t>实践使公众中有关关键人群组的成员所受到的平均剂量估计值不应超过下述限值：</w:t>
            </w:r>
          </w:p>
          <w:p w:rsidR="00E26496" w:rsidRPr="007179AB" w:rsidRDefault="00E26496" w:rsidP="00E26496">
            <w:pPr>
              <w:adjustRightInd w:val="0"/>
              <w:snapToGrid w:val="0"/>
              <w:spacing w:line="360" w:lineRule="auto"/>
              <w:ind w:rightChars="50" w:right="105" w:firstLineChars="200" w:firstLine="480"/>
              <w:rPr>
                <w:rFonts w:eastAsia="楷体"/>
                <w:sz w:val="24"/>
                <w:szCs w:val="20"/>
              </w:rPr>
            </w:pPr>
            <w:r w:rsidRPr="007179AB">
              <w:rPr>
                <w:rFonts w:eastAsia="楷体"/>
                <w:sz w:val="24"/>
                <w:szCs w:val="20"/>
              </w:rPr>
              <w:t>a</w:t>
            </w:r>
            <w:r w:rsidRPr="007179AB">
              <w:rPr>
                <w:rFonts w:eastAsia="楷体"/>
                <w:sz w:val="24"/>
                <w:szCs w:val="20"/>
              </w:rPr>
              <w:t>）年有效剂量，</w:t>
            </w:r>
            <w:r w:rsidRPr="007179AB">
              <w:rPr>
                <w:rFonts w:eastAsia="楷体"/>
                <w:sz w:val="24"/>
                <w:szCs w:val="20"/>
              </w:rPr>
              <w:t>1mSv</w:t>
            </w:r>
            <w:r w:rsidRPr="007179AB">
              <w:rPr>
                <w:rFonts w:eastAsia="楷体" w:hint="eastAsia"/>
                <w:sz w:val="24"/>
                <w:szCs w:val="20"/>
              </w:rPr>
              <w:t>。</w:t>
            </w:r>
          </w:p>
          <w:p w:rsidR="00E26496" w:rsidRPr="007179AB" w:rsidRDefault="00E26496" w:rsidP="00E26496">
            <w:pPr>
              <w:adjustRightInd w:val="0"/>
              <w:snapToGrid w:val="0"/>
              <w:spacing w:line="360" w:lineRule="auto"/>
              <w:ind w:leftChars="50" w:left="105" w:rightChars="50" w:right="105" w:firstLineChars="200" w:firstLine="480"/>
              <w:rPr>
                <w:sz w:val="24"/>
                <w:szCs w:val="20"/>
              </w:rPr>
            </w:pPr>
            <w:r w:rsidRPr="007179AB">
              <w:rPr>
                <w:rFonts w:hint="eastAsia"/>
                <w:sz w:val="24"/>
                <w:szCs w:val="20"/>
              </w:rPr>
              <w:t>对于一项实践中的特定的源，本评价项目的职业照射年剂量约束值取其剂量限值的</w:t>
            </w:r>
            <w:r w:rsidRPr="007179AB">
              <w:rPr>
                <w:sz w:val="24"/>
                <w:szCs w:val="20"/>
              </w:rPr>
              <w:t>四分之一，即不超过</w:t>
            </w:r>
            <w:r w:rsidRPr="007179AB">
              <w:rPr>
                <w:sz w:val="24"/>
                <w:szCs w:val="20"/>
              </w:rPr>
              <w:t>5mSv</w:t>
            </w:r>
            <w:r w:rsidRPr="007179AB">
              <w:rPr>
                <w:sz w:val="24"/>
                <w:szCs w:val="20"/>
              </w:rPr>
              <w:t>作为职业工作人员的年有效剂量约束值</w:t>
            </w:r>
            <w:r w:rsidRPr="007179AB">
              <w:rPr>
                <w:rFonts w:hint="eastAsia"/>
                <w:sz w:val="24"/>
                <w:szCs w:val="20"/>
              </w:rPr>
              <w:t>；取</w:t>
            </w:r>
            <w:r w:rsidRPr="007179AB">
              <w:rPr>
                <w:sz w:val="24"/>
                <w:szCs w:val="20"/>
              </w:rPr>
              <w:t>公众照射年</w:t>
            </w:r>
            <w:r w:rsidRPr="007179AB">
              <w:rPr>
                <w:rFonts w:hint="eastAsia"/>
                <w:sz w:val="24"/>
                <w:szCs w:val="20"/>
              </w:rPr>
              <w:t>剂量约束值取其剂量限值</w:t>
            </w:r>
            <w:r w:rsidRPr="007179AB">
              <w:rPr>
                <w:sz w:val="24"/>
                <w:szCs w:val="20"/>
              </w:rPr>
              <w:t>的四分之一，即不超过</w:t>
            </w:r>
            <w:r w:rsidRPr="007179AB">
              <w:rPr>
                <w:sz w:val="24"/>
                <w:szCs w:val="20"/>
              </w:rPr>
              <w:t>0.</w:t>
            </w:r>
            <w:r w:rsidRPr="007179AB">
              <w:rPr>
                <w:rFonts w:hint="eastAsia"/>
                <w:sz w:val="24"/>
                <w:szCs w:val="20"/>
              </w:rPr>
              <w:t>25</w:t>
            </w:r>
            <w:r w:rsidRPr="007179AB">
              <w:rPr>
                <w:sz w:val="24"/>
                <w:szCs w:val="20"/>
              </w:rPr>
              <w:t>mSv</w:t>
            </w:r>
            <w:r w:rsidRPr="007179AB">
              <w:rPr>
                <w:sz w:val="24"/>
                <w:szCs w:val="20"/>
              </w:rPr>
              <w:t>作为公众成员的年有效剂量约束值。</w:t>
            </w:r>
          </w:p>
          <w:p w:rsidR="00E26496" w:rsidRPr="007179AB" w:rsidRDefault="00E26496" w:rsidP="00E26496">
            <w:pPr>
              <w:adjustRightInd w:val="0"/>
              <w:snapToGrid w:val="0"/>
              <w:spacing w:line="360" w:lineRule="auto"/>
              <w:ind w:rightChars="50" w:right="105" w:firstLineChars="200" w:firstLine="480"/>
              <w:rPr>
                <w:sz w:val="24"/>
                <w:szCs w:val="20"/>
              </w:rPr>
            </w:pPr>
            <w:r w:rsidRPr="007179AB">
              <w:rPr>
                <w:rFonts w:hint="eastAsia"/>
                <w:sz w:val="24"/>
                <w:szCs w:val="20"/>
              </w:rPr>
              <w:t>（</w:t>
            </w:r>
            <w:r w:rsidR="00BC5732" w:rsidRPr="007179AB">
              <w:rPr>
                <w:rFonts w:hint="eastAsia"/>
                <w:sz w:val="24"/>
                <w:szCs w:val="20"/>
              </w:rPr>
              <w:t>3</w:t>
            </w:r>
            <w:r w:rsidRPr="007179AB">
              <w:rPr>
                <w:rFonts w:hint="eastAsia"/>
                <w:sz w:val="24"/>
                <w:szCs w:val="20"/>
              </w:rPr>
              <w:t>）</w:t>
            </w:r>
            <w:r w:rsidRPr="007179AB">
              <w:rPr>
                <w:sz w:val="24"/>
                <w:szCs w:val="20"/>
              </w:rPr>
              <w:t>分区</w:t>
            </w:r>
          </w:p>
          <w:p w:rsidR="00E26496" w:rsidRPr="007179AB" w:rsidRDefault="00E26496" w:rsidP="00E26496">
            <w:pPr>
              <w:adjustRightInd w:val="0"/>
              <w:snapToGrid w:val="0"/>
              <w:spacing w:line="360" w:lineRule="auto"/>
              <w:ind w:rightChars="50" w:right="105" w:firstLineChars="200" w:firstLine="480"/>
              <w:rPr>
                <w:sz w:val="24"/>
                <w:szCs w:val="20"/>
              </w:rPr>
            </w:pPr>
            <w:r w:rsidRPr="007179AB">
              <w:rPr>
                <w:sz w:val="24"/>
                <w:szCs w:val="20"/>
              </w:rPr>
              <w:t>根据《电离辐射防护与辐射源安全基本标准》（</w:t>
            </w:r>
            <w:r w:rsidRPr="007179AB">
              <w:rPr>
                <w:sz w:val="24"/>
                <w:szCs w:val="20"/>
              </w:rPr>
              <w:t>GB18871-2002</w:t>
            </w:r>
            <w:r w:rsidRPr="007179AB">
              <w:rPr>
                <w:sz w:val="24"/>
                <w:szCs w:val="20"/>
              </w:rPr>
              <w:t>）要求，应把辐射工作场所分为控制区和监督区，以便于辐射防护管理和职业照射控制。</w:t>
            </w:r>
          </w:p>
          <w:p w:rsidR="00E26496" w:rsidRPr="007179AB" w:rsidRDefault="00E26496" w:rsidP="00E26496">
            <w:pPr>
              <w:adjustRightInd w:val="0"/>
              <w:snapToGrid w:val="0"/>
              <w:spacing w:line="360" w:lineRule="auto"/>
              <w:ind w:rightChars="50" w:right="105" w:firstLineChars="200" w:firstLine="482"/>
              <w:rPr>
                <w:rFonts w:eastAsia="楷体"/>
                <w:sz w:val="24"/>
                <w:szCs w:val="20"/>
              </w:rPr>
            </w:pPr>
            <w:r w:rsidRPr="007179AB">
              <w:rPr>
                <w:rFonts w:eastAsia="楷体"/>
                <w:b/>
                <w:sz w:val="24"/>
                <w:szCs w:val="20"/>
              </w:rPr>
              <w:t>6.4.1</w:t>
            </w:r>
            <w:r w:rsidRPr="007179AB">
              <w:rPr>
                <w:rFonts w:eastAsia="楷体"/>
                <w:sz w:val="24"/>
                <w:szCs w:val="20"/>
              </w:rPr>
              <w:t xml:space="preserve"> </w:t>
            </w:r>
            <w:r w:rsidRPr="007179AB">
              <w:rPr>
                <w:rFonts w:eastAsia="楷体"/>
                <w:sz w:val="24"/>
                <w:szCs w:val="20"/>
              </w:rPr>
              <w:t>控制区</w:t>
            </w:r>
          </w:p>
          <w:p w:rsidR="00E26496" w:rsidRPr="007179AB" w:rsidRDefault="00E26496" w:rsidP="00E26496">
            <w:pPr>
              <w:adjustRightInd w:val="0"/>
              <w:snapToGrid w:val="0"/>
              <w:spacing w:line="360" w:lineRule="auto"/>
              <w:ind w:firstLineChars="200" w:firstLine="482"/>
              <w:rPr>
                <w:rFonts w:eastAsia="楷体"/>
                <w:sz w:val="24"/>
                <w:szCs w:val="20"/>
              </w:rPr>
            </w:pPr>
            <w:r w:rsidRPr="007179AB">
              <w:rPr>
                <w:rFonts w:eastAsia="楷体"/>
                <w:b/>
                <w:sz w:val="24"/>
                <w:szCs w:val="20"/>
              </w:rPr>
              <w:t>6.4.1.1</w:t>
            </w:r>
            <w:r w:rsidRPr="007179AB">
              <w:rPr>
                <w:rFonts w:eastAsia="楷体"/>
                <w:sz w:val="24"/>
                <w:szCs w:val="20"/>
              </w:rPr>
              <w:t xml:space="preserve"> </w:t>
            </w:r>
            <w:r w:rsidRPr="007179AB">
              <w:rPr>
                <w:rFonts w:eastAsia="楷体"/>
                <w:sz w:val="24"/>
                <w:szCs w:val="20"/>
              </w:rPr>
              <w:t>注册者和许可证持有者应把需要和可能需要专门防护手段或安全措施的区域定为控制区，以便控制正常工作条件下的正常照射或防止污染扩散，并预防潜在照射或限制潜在照射的范围。</w:t>
            </w:r>
          </w:p>
          <w:p w:rsidR="00E26496" w:rsidRPr="007179AB" w:rsidRDefault="00E26496" w:rsidP="00E26496">
            <w:pPr>
              <w:adjustRightInd w:val="0"/>
              <w:snapToGrid w:val="0"/>
              <w:spacing w:line="360" w:lineRule="auto"/>
              <w:ind w:firstLineChars="200" w:firstLine="482"/>
              <w:rPr>
                <w:rFonts w:eastAsia="楷体"/>
                <w:sz w:val="24"/>
                <w:szCs w:val="20"/>
              </w:rPr>
            </w:pPr>
            <w:r w:rsidRPr="007179AB">
              <w:rPr>
                <w:rFonts w:eastAsia="楷体"/>
                <w:b/>
                <w:sz w:val="24"/>
                <w:szCs w:val="20"/>
              </w:rPr>
              <w:t xml:space="preserve">6.4.2 </w:t>
            </w:r>
            <w:r w:rsidRPr="007179AB">
              <w:rPr>
                <w:rFonts w:eastAsia="楷体"/>
                <w:sz w:val="24"/>
                <w:szCs w:val="20"/>
              </w:rPr>
              <w:t>监督区</w:t>
            </w:r>
          </w:p>
          <w:p w:rsidR="00E26496" w:rsidRPr="007179AB" w:rsidRDefault="00E26496" w:rsidP="00E26496">
            <w:pPr>
              <w:adjustRightInd w:val="0"/>
              <w:snapToGrid w:val="0"/>
              <w:spacing w:line="360" w:lineRule="auto"/>
              <w:ind w:firstLineChars="200" w:firstLine="482"/>
              <w:rPr>
                <w:rFonts w:eastAsia="楷体"/>
                <w:sz w:val="24"/>
                <w:szCs w:val="20"/>
              </w:rPr>
            </w:pPr>
            <w:r w:rsidRPr="007179AB">
              <w:rPr>
                <w:rFonts w:eastAsia="楷体"/>
                <w:b/>
                <w:sz w:val="24"/>
                <w:szCs w:val="20"/>
              </w:rPr>
              <w:t>6.4.2.1</w:t>
            </w:r>
            <w:r w:rsidRPr="007179AB">
              <w:rPr>
                <w:rFonts w:eastAsia="楷体"/>
                <w:sz w:val="24"/>
                <w:szCs w:val="20"/>
              </w:rPr>
              <w:t xml:space="preserve"> </w:t>
            </w:r>
            <w:r w:rsidRPr="007179AB">
              <w:rPr>
                <w:rFonts w:eastAsia="楷体"/>
                <w:sz w:val="24"/>
                <w:szCs w:val="20"/>
              </w:rPr>
              <w:t>注册者和许可证持有者应将下述区域定为监督区：这种区域未被定为控制</w:t>
            </w:r>
            <w:r w:rsidRPr="007179AB">
              <w:rPr>
                <w:rFonts w:eastAsia="楷体"/>
                <w:sz w:val="24"/>
                <w:szCs w:val="20"/>
              </w:rPr>
              <w:lastRenderedPageBreak/>
              <w:t>区，在其中通常不需要专门的防护手段或安全措施，但需要经常对职业照射条件进行监督和评价。</w:t>
            </w:r>
          </w:p>
          <w:p w:rsidR="00E26496" w:rsidRPr="007179AB" w:rsidRDefault="00E26496" w:rsidP="00E26496">
            <w:pPr>
              <w:adjustRightInd w:val="0"/>
              <w:snapToGrid w:val="0"/>
              <w:spacing w:line="360" w:lineRule="auto"/>
              <w:ind w:firstLineChars="200" w:firstLine="480"/>
              <w:rPr>
                <w:sz w:val="24"/>
                <w:szCs w:val="20"/>
              </w:rPr>
            </w:pPr>
            <w:r w:rsidRPr="007179AB">
              <w:rPr>
                <w:rFonts w:hint="eastAsia"/>
                <w:sz w:val="24"/>
                <w:szCs w:val="20"/>
              </w:rPr>
              <w:t>（</w:t>
            </w:r>
            <w:r w:rsidR="00BC5732" w:rsidRPr="007179AB">
              <w:rPr>
                <w:rFonts w:hint="eastAsia"/>
                <w:sz w:val="24"/>
                <w:szCs w:val="20"/>
              </w:rPr>
              <w:t>4</w:t>
            </w:r>
            <w:r w:rsidRPr="007179AB">
              <w:rPr>
                <w:rFonts w:hint="eastAsia"/>
                <w:sz w:val="24"/>
                <w:szCs w:val="20"/>
              </w:rPr>
              <w:t>）</w:t>
            </w:r>
            <w:r w:rsidRPr="007179AB">
              <w:rPr>
                <w:sz w:val="24"/>
                <w:szCs w:val="20"/>
              </w:rPr>
              <w:t>表面放射性污染的控制</w:t>
            </w:r>
          </w:p>
          <w:p w:rsidR="00E26496" w:rsidRPr="007179AB" w:rsidRDefault="00E26496" w:rsidP="00E26496">
            <w:pPr>
              <w:adjustRightInd w:val="0"/>
              <w:snapToGrid w:val="0"/>
              <w:spacing w:line="360" w:lineRule="auto"/>
              <w:ind w:leftChars="50" w:left="105" w:rightChars="50" w:right="105" w:firstLineChars="200" w:firstLine="480"/>
              <w:rPr>
                <w:rFonts w:eastAsia="楷体"/>
                <w:sz w:val="24"/>
                <w:szCs w:val="20"/>
              </w:rPr>
            </w:pPr>
            <w:r w:rsidRPr="007179AB">
              <w:rPr>
                <w:rFonts w:eastAsia="楷体"/>
                <w:sz w:val="24"/>
                <w:szCs w:val="20"/>
              </w:rPr>
              <w:t>工作人员体表、内衣、工作服、以及工作场所的设备和地面等表面放射性污染的控制应遵循附录</w:t>
            </w:r>
            <w:r w:rsidRPr="007179AB">
              <w:rPr>
                <w:rFonts w:eastAsia="楷体"/>
                <w:sz w:val="24"/>
                <w:szCs w:val="20"/>
              </w:rPr>
              <w:t>B</w:t>
            </w:r>
            <w:r w:rsidRPr="007179AB">
              <w:rPr>
                <w:rFonts w:eastAsia="楷体"/>
                <w:sz w:val="24"/>
                <w:szCs w:val="20"/>
              </w:rPr>
              <w:t>（标准的附录</w:t>
            </w:r>
            <w:r w:rsidRPr="007179AB">
              <w:rPr>
                <w:rFonts w:eastAsia="楷体"/>
                <w:sz w:val="24"/>
                <w:szCs w:val="20"/>
              </w:rPr>
              <w:t>B</w:t>
            </w:r>
            <w:r w:rsidRPr="007179AB">
              <w:rPr>
                <w:rFonts w:eastAsia="楷体"/>
                <w:sz w:val="24"/>
                <w:szCs w:val="20"/>
              </w:rPr>
              <w:t>）</w:t>
            </w:r>
            <w:r w:rsidRPr="007179AB">
              <w:rPr>
                <w:rFonts w:eastAsia="楷体"/>
                <w:sz w:val="24"/>
                <w:szCs w:val="20"/>
              </w:rPr>
              <w:t>B2</w:t>
            </w:r>
            <w:r w:rsidRPr="007179AB">
              <w:rPr>
                <w:rFonts w:eastAsia="楷体"/>
                <w:sz w:val="24"/>
                <w:szCs w:val="20"/>
              </w:rPr>
              <w:t>所规定的限制要求。</w:t>
            </w:r>
          </w:p>
          <w:p w:rsidR="00E26496" w:rsidRPr="007179AB" w:rsidRDefault="00E26496" w:rsidP="00E26496">
            <w:pPr>
              <w:adjustRightInd w:val="0"/>
              <w:snapToGrid w:val="0"/>
              <w:spacing w:line="360" w:lineRule="auto"/>
              <w:ind w:leftChars="50" w:left="105" w:rightChars="50" w:right="105" w:firstLineChars="200" w:firstLine="482"/>
              <w:rPr>
                <w:rFonts w:eastAsia="楷体"/>
                <w:b/>
                <w:sz w:val="24"/>
                <w:szCs w:val="20"/>
              </w:rPr>
            </w:pPr>
            <w:r w:rsidRPr="007179AB">
              <w:rPr>
                <w:rFonts w:eastAsia="楷体"/>
                <w:b/>
                <w:sz w:val="24"/>
                <w:szCs w:val="20"/>
              </w:rPr>
              <w:t xml:space="preserve">B2 </w:t>
            </w:r>
            <w:r w:rsidRPr="007179AB">
              <w:rPr>
                <w:rFonts w:eastAsia="楷体"/>
                <w:sz w:val="24"/>
                <w:szCs w:val="20"/>
              </w:rPr>
              <w:t>表面污染控制水平</w:t>
            </w:r>
          </w:p>
          <w:p w:rsidR="00E26496" w:rsidRPr="007179AB" w:rsidRDefault="00E26496" w:rsidP="00E26496">
            <w:pPr>
              <w:adjustRightInd w:val="0"/>
              <w:snapToGrid w:val="0"/>
              <w:spacing w:line="360" w:lineRule="auto"/>
              <w:ind w:leftChars="50" w:left="105" w:rightChars="50" w:right="105" w:firstLineChars="200" w:firstLine="480"/>
              <w:rPr>
                <w:rFonts w:eastAsia="楷体"/>
                <w:sz w:val="24"/>
                <w:szCs w:val="20"/>
              </w:rPr>
            </w:pPr>
            <w:r w:rsidRPr="007179AB">
              <w:rPr>
                <w:rFonts w:eastAsia="楷体"/>
                <w:sz w:val="24"/>
                <w:szCs w:val="20"/>
              </w:rPr>
              <w:t>工作场所的表面污染控制水平如表</w:t>
            </w:r>
            <w:r w:rsidRPr="007179AB">
              <w:rPr>
                <w:rFonts w:eastAsia="楷体"/>
                <w:sz w:val="24"/>
                <w:szCs w:val="20"/>
              </w:rPr>
              <w:t>B11</w:t>
            </w:r>
            <w:r w:rsidRPr="007179AB">
              <w:rPr>
                <w:rFonts w:eastAsia="楷体"/>
                <w:sz w:val="24"/>
                <w:szCs w:val="20"/>
              </w:rPr>
              <w:t>所列。</w:t>
            </w:r>
          </w:p>
          <w:p w:rsidR="00E26496" w:rsidRPr="007179AB" w:rsidRDefault="00E26496" w:rsidP="00E26496">
            <w:pPr>
              <w:widowControl/>
              <w:adjustRightInd w:val="0"/>
              <w:snapToGrid w:val="0"/>
              <w:spacing w:line="360" w:lineRule="auto"/>
              <w:ind w:leftChars="50" w:left="105" w:rightChars="50" w:right="105" w:firstLineChars="200" w:firstLine="422"/>
              <w:jc w:val="center"/>
              <w:rPr>
                <w:szCs w:val="21"/>
              </w:rPr>
            </w:pPr>
            <w:r w:rsidRPr="007179AB">
              <w:rPr>
                <w:rFonts w:eastAsia="楷体"/>
                <w:b/>
                <w:szCs w:val="21"/>
              </w:rPr>
              <w:t>表</w:t>
            </w:r>
            <w:r w:rsidRPr="007179AB">
              <w:rPr>
                <w:rFonts w:eastAsia="楷体"/>
                <w:b/>
                <w:szCs w:val="21"/>
              </w:rPr>
              <w:t xml:space="preserve">B11  </w:t>
            </w:r>
            <w:r w:rsidRPr="007179AB">
              <w:rPr>
                <w:rFonts w:eastAsia="楷体"/>
                <w:b/>
                <w:szCs w:val="21"/>
              </w:rPr>
              <w:t>工作场所的</w:t>
            </w:r>
            <w:r w:rsidRPr="007179AB">
              <w:rPr>
                <w:rFonts w:eastAsia="楷体"/>
                <w:b/>
                <w:kern w:val="0"/>
                <w:szCs w:val="21"/>
              </w:rPr>
              <w:t>放射性表面污染控制水平</w:t>
            </w:r>
            <w:r w:rsidRPr="007179AB">
              <w:rPr>
                <w:kern w:val="0"/>
                <w:szCs w:val="21"/>
              </w:rPr>
              <w:t>（</w:t>
            </w:r>
            <w:r w:rsidRPr="007179AB">
              <w:rPr>
                <w:kern w:val="0"/>
                <w:szCs w:val="21"/>
              </w:rPr>
              <w:t>Bq/cm</w:t>
            </w:r>
            <w:r w:rsidRPr="007179AB">
              <w:rPr>
                <w:kern w:val="0"/>
                <w:szCs w:val="21"/>
                <w:vertAlign w:val="superscript"/>
              </w:rPr>
              <w:t>2</w:t>
            </w:r>
            <w:r w:rsidRPr="007179AB">
              <w:rPr>
                <w:kern w:val="0"/>
                <w:szCs w:val="2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41"/>
              <w:gridCol w:w="2568"/>
              <w:gridCol w:w="2602"/>
            </w:tblGrid>
            <w:tr w:rsidR="00E26496" w:rsidRPr="007179AB" w:rsidTr="00E26496">
              <w:trPr>
                <w:trHeight w:val="340"/>
                <w:jc w:val="center"/>
              </w:trPr>
              <w:tc>
                <w:tcPr>
                  <w:tcW w:w="6309" w:type="dxa"/>
                  <w:gridSpan w:val="2"/>
                  <w:vAlign w:val="center"/>
                </w:tcPr>
                <w:p w:rsidR="00E26496" w:rsidRPr="007179AB" w:rsidRDefault="00E26496" w:rsidP="00E26496">
                  <w:pPr>
                    <w:widowControl/>
                    <w:adjustRightInd w:val="0"/>
                    <w:snapToGrid w:val="0"/>
                    <w:jc w:val="center"/>
                    <w:rPr>
                      <w:rFonts w:eastAsia="楷体"/>
                      <w:kern w:val="0"/>
                      <w:szCs w:val="21"/>
                    </w:rPr>
                  </w:pPr>
                  <w:r w:rsidRPr="007179AB">
                    <w:rPr>
                      <w:rFonts w:eastAsia="楷体"/>
                      <w:kern w:val="0"/>
                      <w:szCs w:val="21"/>
                    </w:rPr>
                    <w:t>表面类型</w:t>
                  </w:r>
                </w:p>
              </w:tc>
              <w:tc>
                <w:tcPr>
                  <w:tcW w:w="2602" w:type="dxa"/>
                  <w:vAlign w:val="center"/>
                </w:tcPr>
                <w:p w:rsidR="00E26496" w:rsidRPr="007179AB" w:rsidRDefault="00E26496" w:rsidP="00E26496">
                  <w:pPr>
                    <w:widowControl/>
                    <w:adjustRightInd w:val="0"/>
                    <w:snapToGrid w:val="0"/>
                    <w:jc w:val="center"/>
                    <w:rPr>
                      <w:rFonts w:eastAsia="楷体"/>
                      <w:kern w:val="0"/>
                      <w:szCs w:val="21"/>
                    </w:rPr>
                  </w:pPr>
                  <w:r w:rsidRPr="007179AB">
                    <w:rPr>
                      <w:rFonts w:eastAsia="楷体"/>
                      <w:kern w:val="0"/>
                      <w:szCs w:val="21"/>
                    </w:rPr>
                    <w:t>β</w:t>
                  </w:r>
                  <w:r w:rsidRPr="007179AB">
                    <w:rPr>
                      <w:rFonts w:eastAsia="楷体"/>
                      <w:kern w:val="0"/>
                      <w:szCs w:val="21"/>
                    </w:rPr>
                    <w:t>放射性物质</w:t>
                  </w:r>
                </w:p>
              </w:tc>
            </w:tr>
            <w:tr w:rsidR="00E26496" w:rsidRPr="007179AB" w:rsidTr="00E26496">
              <w:trPr>
                <w:trHeight w:val="340"/>
                <w:jc w:val="center"/>
              </w:trPr>
              <w:tc>
                <w:tcPr>
                  <w:tcW w:w="3741" w:type="dxa"/>
                  <w:vMerge w:val="restart"/>
                  <w:vAlign w:val="center"/>
                </w:tcPr>
                <w:p w:rsidR="00E26496" w:rsidRPr="007179AB" w:rsidRDefault="00E26496" w:rsidP="00E26496">
                  <w:pPr>
                    <w:widowControl/>
                    <w:adjustRightInd w:val="0"/>
                    <w:snapToGrid w:val="0"/>
                    <w:ind w:leftChars="50" w:left="105" w:rightChars="50" w:right="105"/>
                    <w:jc w:val="center"/>
                    <w:rPr>
                      <w:rFonts w:eastAsia="楷体"/>
                      <w:spacing w:val="-10"/>
                      <w:kern w:val="0"/>
                      <w:szCs w:val="21"/>
                    </w:rPr>
                  </w:pPr>
                  <w:r w:rsidRPr="007179AB">
                    <w:rPr>
                      <w:rFonts w:eastAsia="楷体"/>
                      <w:spacing w:val="-10"/>
                      <w:kern w:val="0"/>
                      <w:szCs w:val="21"/>
                    </w:rPr>
                    <w:t>工作台、设备、墙壁、地面</w:t>
                  </w:r>
                </w:p>
              </w:tc>
              <w:tc>
                <w:tcPr>
                  <w:tcW w:w="2568" w:type="dxa"/>
                  <w:vAlign w:val="center"/>
                </w:tcPr>
                <w:p w:rsidR="00E26496" w:rsidRPr="007179AB" w:rsidRDefault="00E26496" w:rsidP="00E26496">
                  <w:pPr>
                    <w:widowControl/>
                    <w:adjustRightInd w:val="0"/>
                    <w:snapToGrid w:val="0"/>
                    <w:jc w:val="center"/>
                    <w:rPr>
                      <w:rFonts w:eastAsia="楷体"/>
                      <w:kern w:val="0"/>
                      <w:szCs w:val="21"/>
                    </w:rPr>
                  </w:pPr>
                  <w:r w:rsidRPr="007179AB">
                    <w:rPr>
                      <w:rFonts w:eastAsia="楷体"/>
                      <w:kern w:val="0"/>
                      <w:szCs w:val="21"/>
                    </w:rPr>
                    <w:t>控制区</w:t>
                  </w:r>
                  <w:r w:rsidRPr="007179AB">
                    <w:rPr>
                      <w:rFonts w:eastAsia="楷体"/>
                      <w:kern w:val="0"/>
                      <w:szCs w:val="21"/>
                      <w:vertAlign w:val="superscript"/>
                    </w:rPr>
                    <w:t>1</w:t>
                  </w:r>
                  <w:r w:rsidRPr="007179AB">
                    <w:rPr>
                      <w:rFonts w:eastAsia="楷体"/>
                      <w:kern w:val="0"/>
                      <w:szCs w:val="21"/>
                      <w:vertAlign w:val="superscript"/>
                    </w:rPr>
                    <w:t>）</w:t>
                  </w:r>
                </w:p>
              </w:tc>
              <w:tc>
                <w:tcPr>
                  <w:tcW w:w="2602" w:type="dxa"/>
                  <w:vAlign w:val="center"/>
                </w:tcPr>
                <w:p w:rsidR="00E26496" w:rsidRPr="007179AB" w:rsidRDefault="00E26496" w:rsidP="00E26496">
                  <w:pPr>
                    <w:widowControl/>
                    <w:adjustRightInd w:val="0"/>
                    <w:snapToGrid w:val="0"/>
                    <w:jc w:val="center"/>
                    <w:rPr>
                      <w:rFonts w:eastAsia="楷体"/>
                      <w:kern w:val="0"/>
                      <w:szCs w:val="21"/>
                    </w:rPr>
                  </w:pPr>
                  <w:r w:rsidRPr="007179AB">
                    <w:rPr>
                      <w:rFonts w:eastAsia="楷体"/>
                      <w:kern w:val="0"/>
                      <w:szCs w:val="21"/>
                    </w:rPr>
                    <w:t>4×10</w:t>
                  </w:r>
                  <w:r w:rsidRPr="007179AB">
                    <w:rPr>
                      <w:rFonts w:eastAsia="楷体"/>
                      <w:kern w:val="0"/>
                      <w:szCs w:val="21"/>
                      <w:vertAlign w:val="superscript"/>
                    </w:rPr>
                    <w:t>1</w:t>
                  </w:r>
                </w:p>
              </w:tc>
            </w:tr>
            <w:tr w:rsidR="00E26496" w:rsidRPr="007179AB" w:rsidTr="00E26496">
              <w:trPr>
                <w:trHeight w:val="340"/>
                <w:jc w:val="center"/>
              </w:trPr>
              <w:tc>
                <w:tcPr>
                  <w:tcW w:w="3741" w:type="dxa"/>
                  <w:vMerge/>
                  <w:vAlign w:val="center"/>
                </w:tcPr>
                <w:p w:rsidR="00E26496" w:rsidRPr="007179AB" w:rsidRDefault="00E26496" w:rsidP="00E26496">
                  <w:pPr>
                    <w:widowControl/>
                    <w:adjustRightInd w:val="0"/>
                    <w:snapToGrid w:val="0"/>
                    <w:ind w:leftChars="50" w:left="105" w:rightChars="50" w:right="105"/>
                    <w:jc w:val="center"/>
                    <w:rPr>
                      <w:rFonts w:eastAsia="楷体"/>
                      <w:kern w:val="0"/>
                      <w:szCs w:val="21"/>
                      <w:vertAlign w:val="superscript"/>
                    </w:rPr>
                  </w:pPr>
                </w:p>
              </w:tc>
              <w:tc>
                <w:tcPr>
                  <w:tcW w:w="2568" w:type="dxa"/>
                  <w:vAlign w:val="center"/>
                </w:tcPr>
                <w:p w:rsidR="00E26496" w:rsidRPr="007179AB" w:rsidRDefault="00E26496" w:rsidP="00E26496">
                  <w:pPr>
                    <w:widowControl/>
                    <w:adjustRightInd w:val="0"/>
                    <w:snapToGrid w:val="0"/>
                    <w:jc w:val="center"/>
                    <w:rPr>
                      <w:rFonts w:eastAsia="楷体"/>
                      <w:kern w:val="0"/>
                      <w:szCs w:val="21"/>
                    </w:rPr>
                  </w:pPr>
                  <w:r w:rsidRPr="007179AB">
                    <w:rPr>
                      <w:rFonts w:eastAsia="楷体"/>
                      <w:kern w:val="0"/>
                      <w:szCs w:val="21"/>
                    </w:rPr>
                    <w:t>监督区</w:t>
                  </w:r>
                </w:p>
              </w:tc>
              <w:tc>
                <w:tcPr>
                  <w:tcW w:w="2602" w:type="dxa"/>
                  <w:vAlign w:val="center"/>
                </w:tcPr>
                <w:p w:rsidR="00E26496" w:rsidRPr="007179AB" w:rsidRDefault="00E26496" w:rsidP="00E26496">
                  <w:pPr>
                    <w:widowControl/>
                    <w:adjustRightInd w:val="0"/>
                    <w:snapToGrid w:val="0"/>
                    <w:jc w:val="center"/>
                    <w:rPr>
                      <w:rFonts w:eastAsia="楷体"/>
                      <w:kern w:val="0"/>
                      <w:szCs w:val="21"/>
                    </w:rPr>
                  </w:pPr>
                  <w:r w:rsidRPr="007179AB">
                    <w:rPr>
                      <w:rFonts w:eastAsia="楷体"/>
                      <w:kern w:val="0"/>
                      <w:szCs w:val="21"/>
                    </w:rPr>
                    <w:t>4</w:t>
                  </w:r>
                </w:p>
              </w:tc>
            </w:tr>
            <w:tr w:rsidR="00E26496" w:rsidRPr="007179AB" w:rsidTr="00E26496">
              <w:trPr>
                <w:trHeight w:val="340"/>
                <w:jc w:val="center"/>
              </w:trPr>
              <w:tc>
                <w:tcPr>
                  <w:tcW w:w="3741" w:type="dxa"/>
                  <w:vAlign w:val="center"/>
                </w:tcPr>
                <w:p w:rsidR="00E26496" w:rsidRPr="007179AB" w:rsidRDefault="00E26496" w:rsidP="00E26496">
                  <w:pPr>
                    <w:widowControl/>
                    <w:adjustRightInd w:val="0"/>
                    <w:snapToGrid w:val="0"/>
                    <w:ind w:leftChars="50" w:left="105" w:rightChars="50" w:right="105"/>
                    <w:jc w:val="center"/>
                    <w:rPr>
                      <w:rFonts w:eastAsia="楷体"/>
                      <w:kern w:val="0"/>
                      <w:szCs w:val="21"/>
                    </w:rPr>
                  </w:pPr>
                  <w:r w:rsidRPr="007179AB">
                    <w:rPr>
                      <w:rFonts w:eastAsia="楷体"/>
                      <w:kern w:val="0"/>
                      <w:szCs w:val="21"/>
                    </w:rPr>
                    <w:t>工作服、手套、工作鞋</w:t>
                  </w:r>
                </w:p>
              </w:tc>
              <w:tc>
                <w:tcPr>
                  <w:tcW w:w="2568" w:type="dxa"/>
                  <w:vAlign w:val="center"/>
                </w:tcPr>
                <w:p w:rsidR="00E26496" w:rsidRPr="007179AB" w:rsidRDefault="00E26496" w:rsidP="00E26496">
                  <w:pPr>
                    <w:widowControl/>
                    <w:adjustRightInd w:val="0"/>
                    <w:snapToGrid w:val="0"/>
                    <w:jc w:val="center"/>
                    <w:rPr>
                      <w:rFonts w:eastAsia="楷体"/>
                      <w:kern w:val="0"/>
                      <w:szCs w:val="21"/>
                    </w:rPr>
                  </w:pPr>
                  <w:r w:rsidRPr="007179AB">
                    <w:rPr>
                      <w:rFonts w:eastAsia="楷体"/>
                      <w:kern w:val="0"/>
                      <w:szCs w:val="21"/>
                    </w:rPr>
                    <w:t>控制区、监督区</w:t>
                  </w:r>
                </w:p>
              </w:tc>
              <w:tc>
                <w:tcPr>
                  <w:tcW w:w="2602" w:type="dxa"/>
                  <w:vAlign w:val="center"/>
                </w:tcPr>
                <w:p w:rsidR="00E26496" w:rsidRPr="007179AB" w:rsidRDefault="00E26496" w:rsidP="00E26496">
                  <w:pPr>
                    <w:widowControl/>
                    <w:adjustRightInd w:val="0"/>
                    <w:snapToGrid w:val="0"/>
                    <w:jc w:val="center"/>
                    <w:rPr>
                      <w:rFonts w:eastAsia="楷体"/>
                      <w:kern w:val="0"/>
                      <w:szCs w:val="21"/>
                    </w:rPr>
                  </w:pPr>
                  <w:r w:rsidRPr="007179AB">
                    <w:rPr>
                      <w:rFonts w:eastAsia="楷体"/>
                      <w:kern w:val="0"/>
                      <w:szCs w:val="21"/>
                    </w:rPr>
                    <w:t>4</w:t>
                  </w:r>
                </w:p>
              </w:tc>
            </w:tr>
            <w:tr w:rsidR="00E26496" w:rsidRPr="007179AB" w:rsidTr="00E26496">
              <w:trPr>
                <w:trHeight w:val="340"/>
                <w:jc w:val="center"/>
              </w:trPr>
              <w:tc>
                <w:tcPr>
                  <w:tcW w:w="6309" w:type="dxa"/>
                  <w:gridSpan w:val="2"/>
                  <w:vAlign w:val="center"/>
                </w:tcPr>
                <w:p w:rsidR="00E26496" w:rsidRPr="007179AB" w:rsidRDefault="00E26496" w:rsidP="00E26496">
                  <w:pPr>
                    <w:widowControl/>
                    <w:adjustRightInd w:val="0"/>
                    <w:snapToGrid w:val="0"/>
                    <w:jc w:val="center"/>
                    <w:rPr>
                      <w:rFonts w:eastAsia="楷体"/>
                      <w:kern w:val="0"/>
                      <w:szCs w:val="21"/>
                    </w:rPr>
                  </w:pPr>
                  <w:r w:rsidRPr="007179AB">
                    <w:rPr>
                      <w:rFonts w:eastAsia="楷体"/>
                      <w:kern w:val="0"/>
                      <w:szCs w:val="21"/>
                    </w:rPr>
                    <w:t>手、皮肤、内衣、工作袜</w:t>
                  </w:r>
                </w:p>
              </w:tc>
              <w:tc>
                <w:tcPr>
                  <w:tcW w:w="2602" w:type="dxa"/>
                  <w:vAlign w:val="center"/>
                </w:tcPr>
                <w:p w:rsidR="00E26496" w:rsidRPr="007179AB" w:rsidRDefault="00E26496" w:rsidP="00E26496">
                  <w:pPr>
                    <w:widowControl/>
                    <w:adjustRightInd w:val="0"/>
                    <w:snapToGrid w:val="0"/>
                    <w:jc w:val="center"/>
                    <w:rPr>
                      <w:rFonts w:eastAsia="楷体"/>
                      <w:kern w:val="0"/>
                      <w:szCs w:val="21"/>
                    </w:rPr>
                  </w:pPr>
                  <w:r w:rsidRPr="007179AB">
                    <w:rPr>
                      <w:rFonts w:eastAsia="楷体"/>
                      <w:kern w:val="0"/>
                      <w:szCs w:val="21"/>
                    </w:rPr>
                    <w:t>4×10</w:t>
                  </w:r>
                  <w:r w:rsidRPr="007179AB">
                    <w:rPr>
                      <w:rFonts w:eastAsia="楷体"/>
                      <w:kern w:val="0"/>
                      <w:szCs w:val="21"/>
                      <w:vertAlign w:val="superscript"/>
                    </w:rPr>
                    <w:t>-1</w:t>
                  </w:r>
                </w:p>
              </w:tc>
            </w:tr>
            <w:tr w:rsidR="00E26496" w:rsidRPr="007179AB" w:rsidTr="00E26496">
              <w:trPr>
                <w:trHeight w:val="340"/>
                <w:jc w:val="center"/>
              </w:trPr>
              <w:tc>
                <w:tcPr>
                  <w:tcW w:w="8911" w:type="dxa"/>
                  <w:gridSpan w:val="3"/>
                  <w:vAlign w:val="center"/>
                </w:tcPr>
                <w:p w:rsidR="00E26496" w:rsidRPr="007179AB" w:rsidRDefault="00E26496" w:rsidP="00E26496">
                  <w:pPr>
                    <w:widowControl/>
                    <w:adjustRightInd w:val="0"/>
                    <w:snapToGrid w:val="0"/>
                    <w:rPr>
                      <w:rFonts w:eastAsia="楷体"/>
                      <w:kern w:val="0"/>
                      <w:szCs w:val="21"/>
                    </w:rPr>
                  </w:pPr>
                  <w:r w:rsidRPr="007179AB">
                    <w:rPr>
                      <w:rFonts w:eastAsia="楷体"/>
                      <w:kern w:val="0"/>
                      <w:szCs w:val="21"/>
                    </w:rPr>
                    <w:t>1</w:t>
                  </w:r>
                  <w:r w:rsidRPr="007179AB">
                    <w:rPr>
                      <w:rFonts w:eastAsia="楷体"/>
                      <w:kern w:val="0"/>
                      <w:szCs w:val="21"/>
                    </w:rPr>
                    <w:t>）该区内的高污染子区除外</w:t>
                  </w:r>
                </w:p>
              </w:tc>
            </w:tr>
          </w:tbl>
          <w:p w:rsidR="00E26496" w:rsidRPr="007179AB" w:rsidRDefault="00E26496" w:rsidP="00872733">
            <w:pPr>
              <w:overflowPunct w:val="0"/>
              <w:autoSpaceDE w:val="0"/>
              <w:adjustRightInd w:val="0"/>
              <w:snapToGrid w:val="0"/>
              <w:spacing w:beforeLines="50" w:line="360" w:lineRule="auto"/>
              <w:ind w:rightChars="50" w:right="105" w:firstLineChars="200" w:firstLine="480"/>
              <w:rPr>
                <w:sz w:val="24"/>
                <w:szCs w:val="20"/>
              </w:rPr>
            </w:pPr>
            <w:r w:rsidRPr="007179AB">
              <w:rPr>
                <w:rFonts w:hint="eastAsia"/>
                <w:sz w:val="24"/>
                <w:szCs w:val="20"/>
              </w:rPr>
              <w:t>（</w:t>
            </w:r>
            <w:r w:rsidR="00BC5732" w:rsidRPr="007179AB">
              <w:rPr>
                <w:rFonts w:hint="eastAsia"/>
                <w:sz w:val="24"/>
                <w:szCs w:val="20"/>
              </w:rPr>
              <w:t>5</w:t>
            </w:r>
            <w:r w:rsidRPr="007179AB">
              <w:rPr>
                <w:rFonts w:hint="eastAsia"/>
                <w:sz w:val="24"/>
                <w:szCs w:val="20"/>
              </w:rPr>
              <w:t>）</w:t>
            </w:r>
            <w:r w:rsidRPr="007179AB">
              <w:rPr>
                <w:sz w:val="24"/>
                <w:szCs w:val="20"/>
              </w:rPr>
              <w:t>非密封源工作场所的分级</w:t>
            </w:r>
          </w:p>
          <w:p w:rsidR="00E26496" w:rsidRPr="007179AB" w:rsidRDefault="00E26496" w:rsidP="00E26496">
            <w:pPr>
              <w:overflowPunct w:val="0"/>
              <w:autoSpaceDE w:val="0"/>
              <w:adjustRightInd w:val="0"/>
              <w:snapToGrid w:val="0"/>
              <w:spacing w:line="360" w:lineRule="auto"/>
              <w:ind w:leftChars="50" w:left="105" w:rightChars="50" w:right="105" w:firstLineChars="200" w:firstLine="482"/>
              <w:rPr>
                <w:rFonts w:eastAsia="楷体"/>
                <w:bCs/>
                <w:sz w:val="24"/>
                <w:szCs w:val="20"/>
              </w:rPr>
            </w:pPr>
            <w:r w:rsidRPr="007179AB">
              <w:rPr>
                <w:rFonts w:eastAsia="楷体"/>
                <w:b/>
                <w:sz w:val="24"/>
                <w:szCs w:val="20"/>
              </w:rPr>
              <w:t>C1</w:t>
            </w:r>
            <w:r w:rsidRPr="007179AB">
              <w:rPr>
                <w:rFonts w:eastAsia="楷体"/>
                <w:bCs/>
                <w:sz w:val="24"/>
                <w:szCs w:val="20"/>
              </w:rPr>
              <w:t>非密封源工作场所分级</w:t>
            </w:r>
          </w:p>
          <w:p w:rsidR="00E26496" w:rsidRPr="007179AB" w:rsidRDefault="00E26496" w:rsidP="00E26496">
            <w:pPr>
              <w:adjustRightInd w:val="0"/>
              <w:snapToGrid w:val="0"/>
              <w:spacing w:line="360" w:lineRule="auto"/>
              <w:ind w:leftChars="50" w:left="105" w:rightChars="50" w:right="105" w:firstLineChars="200" w:firstLine="440"/>
              <w:rPr>
                <w:rFonts w:eastAsia="楷体"/>
                <w:spacing w:val="-10"/>
                <w:sz w:val="24"/>
              </w:rPr>
            </w:pPr>
            <w:r w:rsidRPr="007179AB">
              <w:rPr>
                <w:rFonts w:eastAsia="楷体"/>
                <w:spacing w:val="-10"/>
                <w:sz w:val="24"/>
              </w:rPr>
              <w:t>应按表</w:t>
            </w:r>
            <w:r w:rsidRPr="007179AB">
              <w:rPr>
                <w:rFonts w:eastAsia="楷体"/>
                <w:spacing w:val="-10"/>
                <w:sz w:val="24"/>
              </w:rPr>
              <w:t>C1</w:t>
            </w:r>
            <w:r w:rsidRPr="007179AB">
              <w:rPr>
                <w:rFonts w:eastAsia="楷体"/>
                <w:spacing w:val="-10"/>
                <w:sz w:val="24"/>
              </w:rPr>
              <w:t>将非密封源工作场所按放射性核素日等效最大操作量的大小分级。</w:t>
            </w:r>
          </w:p>
          <w:p w:rsidR="00E26496" w:rsidRPr="007179AB" w:rsidRDefault="00E26496" w:rsidP="00872733">
            <w:pPr>
              <w:widowControl/>
              <w:adjustRightInd w:val="0"/>
              <w:snapToGrid w:val="0"/>
              <w:spacing w:beforeLines="50" w:line="360" w:lineRule="auto"/>
              <w:ind w:leftChars="50" w:left="105" w:rightChars="50" w:right="105"/>
              <w:jc w:val="center"/>
              <w:rPr>
                <w:rFonts w:eastAsia="楷体"/>
                <w:b/>
                <w:szCs w:val="21"/>
              </w:rPr>
            </w:pPr>
            <w:r w:rsidRPr="007179AB">
              <w:rPr>
                <w:rFonts w:eastAsia="楷体"/>
                <w:b/>
                <w:kern w:val="0"/>
                <w:szCs w:val="21"/>
              </w:rPr>
              <w:t>表</w:t>
            </w:r>
            <w:r w:rsidRPr="007179AB">
              <w:rPr>
                <w:rFonts w:eastAsia="楷体"/>
                <w:kern w:val="0"/>
                <w:szCs w:val="21"/>
              </w:rPr>
              <w:t>C1</w:t>
            </w:r>
            <w:r w:rsidRPr="007179AB">
              <w:rPr>
                <w:rFonts w:eastAsia="楷体"/>
                <w:b/>
                <w:kern w:val="0"/>
                <w:szCs w:val="21"/>
              </w:rPr>
              <w:t xml:space="preserve">  </w:t>
            </w:r>
            <w:r w:rsidRPr="007179AB">
              <w:rPr>
                <w:rFonts w:eastAsia="楷体"/>
                <w:b/>
                <w:szCs w:val="21"/>
              </w:rPr>
              <w:t>非密封源工作场所的分级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20"/>
              <w:gridCol w:w="5491"/>
            </w:tblGrid>
            <w:tr w:rsidR="00E26496" w:rsidRPr="007179AB" w:rsidTr="00E26496">
              <w:trPr>
                <w:trHeight w:val="340"/>
                <w:jc w:val="center"/>
              </w:trPr>
              <w:tc>
                <w:tcPr>
                  <w:tcW w:w="3420" w:type="dxa"/>
                  <w:vAlign w:val="center"/>
                </w:tcPr>
                <w:p w:rsidR="00E26496" w:rsidRPr="007179AB" w:rsidRDefault="00E26496" w:rsidP="00E26496">
                  <w:pPr>
                    <w:widowControl/>
                    <w:adjustRightInd w:val="0"/>
                    <w:snapToGrid w:val="0"/>
                    <w:ind w:leftChars="50" w:left="105" w:rightChars="50" w:right="105"/>
                    <w:jc w:val="center"/>
                    <w:rPr>
                      <w:rFonts w:eastAsia="楷体"/>
                      <w:kern w:val="0"/>
                      <w:szCs w:val="21"/>
                    </w:rPr>
                  </w:pPr>
                  <w:r w:rsidRPr="007179AB">
                    <w:rPr>
                      <w:rFonts w:eastAsia="楷体"/>
                      <w:kern w:val="0"/>
                      <w:szCs w:val="21"/>
                    </w:rPr>
                    <w:t>级</w:t>
                  </w:r>
                  <w:r w:rsidRPr="007179AB">
                    <w:rPr>
                      <w:rFonts w:eastAsia="楷体"/>
                      <w:kern w:val="0"/>
                      <w:szCs w:val="21"/>
                    </w:rPr>
                    <w:t xml:space="preserve"> </w:t>
                  </w:r>
                  <w:r w:rsidRPr="007179AB">
                    <w:rPr>
                      <w:rFonts w:eastAsia="楷体"/>
                      <w:kern w:val="0"/>
                      <w:szCs w:val="21"/>
                    </w:rPr>
                    <w:t>别</w:t>
                  </w:r>
                </w:p>
              </w:tc>
              <w:tc>
                <w:tcPr>
                  <w:tcW w:w="5491" w:type="dxa"/>
                  <w:vAlign w:val="center"/>
                </w:tcPr>
                <w:p w:rsidR="00E26496" w:rsidRPr="007179AB" w:rsidRDefault="00E26496" w:rsidP="00E26496">
                  <w:pPr>
                    <w:widowControl/>
                    <w:adjustRightInd w:val="0"/>
                    <w:snapToGrid w:val="0"/>
                    <w:ind w:leftChars="50" w:left="105" w:rightChars="50" w:right="105"/>
                    <w:jc w:val="center"/>
                    <w:rPr>
                      <w:rFonts w:eastAsia="楷体"/>
                      <w:kern w:val="0"/>
                      <w:szCs w:val="21"/>
                    </w:rPr>
                  </w:pPr>
                  <w:r w:rsidRPr="007179AB">
                    <w:rPr>
                      <w:rFonts w:eastAsia="楷体"/>
                      <w:kern w:val="0"/>
                      <w:szCs w:val="21"/>
                    </w:rPr>
                    <w:t>日等效最大操作量</w:t>
                  </w:r>
                  <w:r w:rsidRPr="007179AB">
                    <w:rPr>
                      <w:rFonts w:eastAsia="楷体"/>
                      <w:kern w:val="0"/>
                      <w:szCs w:val="21"/>
                    </w:rPr>
                    <w:t>/Bq</w:t>
                  </w:r>
                </w:p>
              </w:tc>
            </w:tr>
            <w:tr w:rsidR="00E26496" w:rsidRPr="007179AB" w:rsidTr="00E26496">
              <w:trPr>
                <w:trHeight w:val="340"/>
                <w:jc w:val="center"/>
              </w:trPr>
              <w:tc>
                <w:tcPr>
                  <w:tcW w:w="3420" w:type="dxa"/>
                  <w:vAlign w:val="center"/>
                </w:tcPr>
                <w:p w:rsidR="00E26496" w:rsidRPr="007179AB" w:rsidRDefault="00E26496" w:rsidP="00E26496">
                  <w:pPr>
                    <w:widowControl/>
                    <w:adjustRightInd w:val="0"/>
                    <w:snapToGrid w:val="0"/>
                    <w:ind w:leftChars="50" w:left="105" w:rightChars="50" w:right="105"/>
                    <w:jc w:val="center"/>
                    <w:rPr>
                      <w:rFonts w:eastAsia="楷体"/>
                      <w:kern w:val="0"/>
                      <w:szCs w:val="21"/>
                    </w:rPr>
                  </w:pPr>
                  <w:r w:rsidRPr="007179AB">
                    <w:rPr>
                      <w:rFonts w:eastAsia="楷体"/>
                      <w:kern w:val="0"/>
                      <w:szCs w:val="21"/>
                    </w:rPr>
                    <w:t>甲</w:t>
                  </w:r>
                </w:p>
              </w:tc>
              <w:tc>
                <w:tcPr>
                  <w:tcW w:w="5491" w:type="dxa"/>
                  <w:vAlign w:val="center"/>
                </w:tcPr>
                <w:p w:rsidR="00E26496" w:rsidRPr="007179AB" w:rsidRDefault="00E26496" w:rsidP="00E26496">
                  <w:pPr>
                    <w:widowControl/>
                    <w:adjustRightInd w:val="0"/>
                    <w:snapToGrid w:val="0"/>
                    <w:ind w:leftChars="50" w:left="105" w:rightChars="50" w:right="105"/>
                    <w:jc w:val="center"/>
                    <w:rPr>
                      <w:rFonts w:eastAsia="楷体"/>
                      <w:kern w:val="0"/>
                      <w:szCs w:val="21"/>
                    </w:rPr>
                  </w:pPr>
                  <w:r w:rsidRPr="007179AB">
                    <w:rPr>
                      <w:rFonts w:eastAsia="楷体"/>
                      <w:kern w:val="0"/>
                      <w:szCs w:val="21"/>
                    </w:rPr>
                    <w:t>＞</w:t>
                  </w:r>
                  <w:r w:rsidRPr="007179AB">
                    <w:rPr>
                      <w:rFonts w:eastAsia="楷体"/>
                      <w:kern w:val="0"/>
                      <w:szCs w:val="21"/>
                    </w:rPr>
                    <w:t>4×10</w:t>
                  </w:r>
                  <w:r w:rsidRPr="007179AB">
                    <w:rPr>
                      <w:rFonts w:eastAsia="楷体"/>
                      <w:kern w:val="0"/>
                      <w:szCs w:val="21"/>
                      <w:vertAlign w:val="superscript"/>
                    </w:rPr>
                    <w:t>9</w:t>
                  </w:r>
                </w:p>
              </w:tc>
            </w:tr>
            <w:tr w:rsidR="00E26496" w:rsidRPr="007179AB" w:rsidTr="00E26496">
              <w:trPr>
                <w:trHeight w:val="340"/>
                <w:jc w:val="center"/>
              </w:trPr>
              <w:tc>
                <w:tcPr>
                  <w:tcW w:w="3420" w:type="dxa"/>
                  <w:vAlign w:val="center"/>
                </w:tcPr>
                <w:p w:rsidR="00E26496" w:rsidRPr="007179AB" w:rsidRDefault="00E26496" w:rsidP="00E26496">
                  <w:pPr>
                    <w:widowControl/>
                    <w:adjustRightInd w:val="0"/>
                    <w:snapToGrid w:val="0"/>
                    <w:ind w:leftChars="50" w:left="105" w:rightChars="50" w:right="105"/>
                    <w:jc w:val="center"/>
                    <w:rPr>
                      <w:rFonts w:eastAsia="楷体"/>
                      <w:kern w:val="0"/>
                      <w:szCs w:val="21"/>
                    </w:rPr>
                  </w:pPr>
                  <w:r w:rsidRPr="007179AB">
                    <w:rPr>
                      <w:rFonts w:eastAsia="楷体"/>
                      <w:kern w:val="0"/>
                      <w:szCs w:val="21"/>
                    </w:rPr>
                    <w:t>乙</w:t>
                  </w:r>
                </w:p>
              </w:tc>
              <w:tc>
                <w:tcPr>
                  <w:tcW w:w="5491" w:type="dxa"/>
                  <w:vAlign w:val="center"/>
                </w:tcPr>
                <w:p w:rsidR="00E26496" w:rsidRPr="007179AB" w:rsidRDefault="00E26496" w:rsidP="00E26496">
                  <w:pPr>
                    <w:widowControl/>
                    <w:adjustRightInd w:val="0"/>
                    <w:snapToGrid w:val="0"/>
                    <w:ind w:leftChars="50" w:left="105" w:rightChars="50" w:right="105"/>
                    <w:jc w:val="center"/>
                    <w:rPr>
                      <w:rFonts w:eastAsia="楷体"/>
                      <w:kern w:val="0"/>
                      <w:szCs w:val="21"/>
                    </w:rPr>
                  </w:pPr>
                  <w:r w:rsidRPr="007179AB">
                    <w:rPr>
                      <w:rFonts w:eastAsia="楷体"/>
                      <w:kern w:val="0"/>
                      <w:szCs w:val="21"/>
                    </w:rPr>
                    <w:t>2×10</w:t>
                  </w:r>
                  <w:r w:rsidRPr="007179AB">
                    <w:rPr>
                      <w:rFonts w:eastAsia="楷体"/>
                      <w:kern w:val="0"/>
                      <w:szCs w:val="21"/>
                      <w:vertAlign w:val="superscript"/>
                    </w:rPr>
                    <w:t>7</w:t>
                  </w:r>
                  <w:r w:rsidRPr="007179AB">
                    <w:rPr>
                      <w:rFonts w:eastAsia="楷体"/>
                      <w:kern w:val="0"/>
                      <w:szCs w:val="21"/>
                    </w:rPr>
                    <w:t>~4×10</w:t>
                  </w:r>
                  <w:r w:rsidRPr="007179AB">
                    <w:rPr>
                      <w:rFonts w:eastAsia="楷体"/>
                      <w:kern w:val="0"/>
                      <w:szCs w:val="21"/>
                      <w:vertAlign w:val="superscript"/>
                    </w:rPr>
                    <w:t>9</w:t>
                  </w:r>
                </w:p>
              </w:tc>
            </w:tr>
            <w:tr w:rsidR="00E26496" w:rsidRPr="007179AB" w:rsidTr="00E26496">
              <w:trPr>
                <w:trHeight w:val="340"/>
                <w:jc w:val="center"/>
              </w:trPr>
              <w:tc>
                <w:tcPr>
                  <w:tcW w:w="3420" w:type="dxa"/>
                  <w:vAlign w:val="center"/>
                </w:tcPr>
                <w:p w:rsidR="00E26496" w:rsidRPr="007179AB" w:rsidRDefault="00E26496" w:rsidP="00E26496">
                  <w:pPr>
                    <w:widowControl/>
                    <w:adjustRightInd w:val="0"/>
                    <w:snapToGrid w:val="0"/>
                    <w:ind w:leftChars="50" w:left="105" w:rightChars="50" w:right="105"/>
                    <w:jc w:val="center"/>
                    <w:rPr>
                      <w:rFonts w:eastAsia="楷体"/>
                      <w:kern w:val="0"/>
                      <w:szCs w:val="21"/>
                    </w:rPr>
                  </w:pPr>
                  <w:r w:rsidRPr="007179AB">
                    <w:rPr>
                      <w:rFonts w:eastAsia="楷体"/>
                      <w:kern w:val="0"/>
                      <w:szCs w:val="21"/>
                    </w:rPr>
                    <w:t>丙</w:t>
                  </w:r>
                </w:p>
              </w:tc>
              <w:tc>
                <w:tcPr>
                  <w:tcW w:w="5491" w:type="dxa"/>
                  <w:vAlign w:val="center"/>
                </w:tcPr>
                <w:p w:rsidR="00E26496" w:rsidRPr="007179AB" w:rsidRDefault="00E26496" w:rsidP="00E26496">
                  <w:pPr>
                    <w:widowControl/>
                    <w:adjustRightInd w:val="0"/>
                    <w:snapToGrid w:val="0"/>
                    <w:ind w:leftChars="50" w:left="105" w:rightChars="50" w:right="105"/>
                    <w:jc w:val="center"/>
                    <w:rPr>
                      <w:rFonts w:eastAsia="楷体"/>
                      <w:kern w:val="0"/>
                      <w:szCs w:val="21"/>
                    </w:rPr>
                  </w:pPr>
                  <w:r w:rsidRPr="007179AB">
                    <w:rPr>
                      <w:rFonts w:eastAsia="楷体"/>
                      <w:kern w:val="0"/>
                      <w:szCs w:val="21"/>
                    </w:rPr>
                    <w:t>豁免活度值以上</w:t>
                  </w:r>
                  <w:r w:rsidRPr="007179AB">
                    <w:rPr>
                      <w:rFonts w:eastAsia="楷体"/>
                      <w:kern w:val="0"/>
                      <w:szCs w:val="21"/>
                    </w:rPr>
                    <w:t>~2×10</w:t>
                  </w:r>
                  <w:r w:rsidRPr="007179AB">
                    <w:rPr>
                      <w:rFonts w:eastAsia="楷体"/>
                      <w:kern w:val="0"/>
                      <w:szCs w:val="21"/>
                      <w:vertAlign w:val="superscript"/>
                    </w:rPr>
                    <w:t>7</w:t>
                  </w:r>
                </w:p>
              </w:tc>
            </w:tr>
          </w:tbl>
          <w:p w:rsidR="00E26496" w:rsidRPr="007179AB" w:rsidRDefault="00E26496" w:rsidP="00872733">
            <w:pPr>
              <w:overflowPunct w:val="0"/>
              <w:autoSpaceDE w:val="0"/>
              <w:adjustRightInd w:val="0"/>
              <w:snapToGrid w:val="0"/>
              <w:spacing w:beforeLines="50" w:line="360" w:lineRule="auto"/>
              <w:ind w:rightChars="50" w:right="105" w:firstLineChars="200" w:firstLine="480"/>
              <w:rPr>
                <w:sz w:val="24"/>
                <w:szCs w:val="20"/>
              </w:rPr>
            </w:pPr>
            <w:r w:rsidRPr="007179AB">
              <w:rPr>
                <w:rFonts w:hint="eastAsia"/>
                <w:sz w:val="24"/>
                <w:szCs w:val="20"/>
              </w:rPr>
              <w:t>（</w:t>
            </w:r>
            <w:r w:rsidR="00BC5732" w:rsidRPr="007179AB">
              <w:rPr>
                <w:rFonts w:hint="eastAsia"/>
                <w:sz w:val="24"/>
                <w:szCs w:val="20"/>
              </w:rPr>
              <w:t>6</w:t>
            </w:r>
            <w:r w:rsidRPr="007179AB">
              <w:rPr>
                <w:sz w:val="24"/>
                <w:szCs w:val="20"/>
              </w:rPr>
              <w:t>）放射性物质向环境排放的控制</w:t>
            </w:r>
          </w:p>
          <w:p w:rsidR="00E26496" w:rsidRPr="007179AB" w:rsidRDefault="00E26496" w:rsidP="00E26496">
            <w:pPr>
              <w:adjustRightInd w:val="0"/>
              <w:snapToGrid w:val="0"/>
              <w:spacing w:line="360" w:lineRule="auto"/>
              <w:ind w:leftChars="50" w:left="105" w:rightChars="50" w:right="105" w:firstLineChars="200" w:firstLine="482"/>
              <w:rPr>
                <w:rFonts w:eastAsia="楷体"/>
                <w:sz w:val="24"/>
                <w:szCs w:val="20"/>
              </w:rPr>
            </w:pPr>
            <w:r w:rsidRPr="007179AB">
              <w:rPr>
                <w:rFonts w:eastAsia="楷体"/>
                <w:b/>
                <w:sz w:val="24"/>
                <w:szCs w:val="20"/>
              </w:rPr>
              <w:t xml:space="preserve">8.6.2 </w:t>
            </w:r>
            <w:r w:rsidRPr="007179AB">
              <w:rPr>
                <w:rFonts w:eastAsia="楷体" w:hAnsi="楷体"/>
                <w:b/>
                <w:sz w:val="24"/>
                <w:szCs w:val="20"/>
              </w:rPr>
              <w:t>款</w:t>
            </w:r>
            <w:r w:rsidRPr="007179AB">
              <w:rPr>
                <w:rFonts w:eastAsia="楷体"/>
                <w:sz w:val="24"/>
                <w:szCs w:val="20"/>
              </w:rPr>
              <w:t xml:space="preserve"> </w:t>
            </w:r>
            <w:r w:rsidRPr="007179AB">
              <w:rPr>
                <w:rFonts w:eastAsia="楷体" w:hAnsi="楷体"/>
                <w:sz w:val="24"/>
                <w:szCs w:val="20"/>
              </w:rPr>
              <w:t>不得将放射性废液排入普通下水道，除非经审管部门确认是满足下列条件的低放废液，方可直接排入流量大于</w:t>
            </w:r>
            <w:r w:rsidRPr="007179AB">
              <w:rPr>
                <w:rFonts w:eastAsia="楷体"/>
                <w:sz w:val="24"/>
                <w:szCs w:val="20"/>
              </w:rPr>
              <w:t>10</w:t>
            </w:r>
            <w:r w:rsidRPr="007179AB">
              <w:rPr>
                <w:rFonts w:eastAsia="楷体" w:hAnsi="楷体"/>
                <w:sz w:val="24"/>
                <w:szCs w:val="20"/>
              </w:rPr>
              <w:t>倍排放流量的普通下水道，并应对每次排放作好记录：</w:t>
            </w:r>
          </w:p>
          <w:p w:rsidR="00E26496" w:rsidRPr="007179AB" w:rsidRDefault="00E26496" w:rsidP="00E26496">
            <w:pPr>
              <w:adjustRightInd w:val="0"/>
              <w:snapToGrid w:val="0"/>
              <w:spacing w:line="360" w:lineRule="auto"/>
              <w:ind w:leftChars="50" w:left="105" w:rightChars="50" w:right="105" w:firstLineChars="200" w:firstLine="480"/>
              <w:rPr>
                <w:rFonts w:eastAsia="楷体"/>
                <w:sz w:val="24"/>
                <w:szCs w:val="20"/>
              </w:rPr>
            </w:pPr>
            <w:r w:rsidRPr="007179AB">
              <w:rPr>
                <w:rFonts w:eastAsia="楷体"/>
                <w:sz w:val="24"/>
                <w:szCs w:val="20"/>
              </w:rPr>
              <w:t>a)</w:t>
            </w:r>
            <w:r w:rsidRPr="007179AB">
              <w:rPr>
                <w:rFonts w:eastAsia="楷体" w:hAnsi="楷体"/>
                <w:sz w:val="24"/>
                <w:szCs w:val="20"/>
              </w:rPr>
              <w:t>每月排放的总活度不超过</w:t>
            </w:r>
            <w:r w:rsidRPr="007179AB">
              <w:rPr>
                <w:rFonts w:eastAsia="楷体"/>
                <w:sz w:val="24"/>
                <w:szCs w:val="20"/>
              </w:rPr>
              <w:t>10ALImin(ALImin</w:t>
            </w:r>
            <w:r w:rsidRPr="007179AB">
              <w:rPr>
                <w:rFonts w:eastAsia="楷体" w:hAnsi="楷体"/>
                <w:sz w:val="24"/>
                <w:szCs w:val="20"/>
              </w:rPr>
              <w:t>是相应于职业照射的食入和吸入</w:t>
            </w:r>
            <w:r w:rsidRPr="007179AB">
              <w:rPr>
                <w:rFonts w:eastAsia="楷体"/>
                <w:sz w:val="24"/>
                <w:szCs w:val="20"/>
              </w:rPr>
              <w:t xml:space="preserve">ALI </w:t>
            </w:r>
            <w:r w:rsidRPr="007179AB">
              <w:rPr>
                <w:rFonts w:eastAsia="楷体" w:hAnsi="楷体"/>
                <w:sz w:val="24"/>
                <w:szCs w:val="20"/>
              </w:rPr>
              <w:t>值中的较小者，其具体数值可按</w:t>
            </w:r>
            <w:r w:rsidRPr="007179AB">
              <w:rPr>
                <w:rFonts w:eastAsia="楷体"/>
                <w:sz w:val="24"/>
                <w:szCs w:val="20"/>
              </w:rPr>
              <w:t>B1.3.4</w:t>
            </w:r>
            <w:r w:rsidRPr="007179AB">
              <w:rPr>
                <w:rFonts w:eastAsia="楷体" w:hAnsi="楷体"/>
                <w:sz w:val="24"/>
                <w:szCs w:val="20"/>
              </w:rPr>
              <w:t>和</w:t>
            </w:r>
            <w:r w:rsidRPr="007179AB">
              <w:rPr>
                <w:rFonts w:eastAsia="楷体"/>
                <w:sz w:val="24"/>
                <w:szCs w:val="20"/>
              </w:rPr>
              <w:t>B1.3.5</w:t>
            </w:r>
            <w:r w:rsidRPr="007179AB">
              <w:rPr>
                <w:rFonts w:eastAsia="楷体" w:hAnsi="楷体"/>
                <w:sz w:val="24"/>
                <w:szCs w:val="20"/>
              </w:rPr>
              <w:t>条的规定获得</w:t>
            </w:r>
            <w:r w:rsidRPr="007179AB">
              <w:rPr>
                <w:rFonts w:eastAsia="楷体"/>
                <w:sz w:val="24"/>
                <w:szCs w:val="20"/>
              </w:rPr>
              <w:t>)</w:t>
            </w:r>
            <w:r w:rsidRPr="007179AB">
              <w:rPr>
                <w:rFonts w:eastAsia="楷体" w:hAnsi="楷体"/>
                <w:sz w:val="24"/>
                <w:szCs w:val="20"/>
              </w:rPr>
              <w:t>；</w:t>
            </w:r>
          </w:p>
          <w:p w:rsidR="00E26496" w:rsidRPr="007179AB" w:rsidRDefault="00E26496" w:rsidP="00E26496">
            <w:pPr>
              <w:adjustRightInd w:val="0"/>
              <w:snapToGrid w:val="0"/>
              <w:spacing w:line="360" w:lineRule="auto"/>
              <w:ind w:leftChars="50" w:left="105" w:rightChars="50" w:right="105" w:firstLineChars="200" w:firstLine="480"/>
              <w:rPr>
                <w:rFonts w:eastAsia="楷体"/>
                <w:sz w:val="24"/>
                <w:szCs w:val="20"/>
              </w:rPr>
            </w:pPr>
            <w:r w:rsidRPr="007179AB">
              <w:rPr>
                <w:rFonts w:eastAsia="楷体"/>
                <w:sz w:val="24"/>
                <w:szCs w:val="20"/>
              </w:rPr>
              <w:t>b)</w:t>
            </w:r>
            <w:r w:rsidRPr="007179AB">
              <w:rPr>
                <w:rFonts w:eastAsia="楷体" w:hAnsi="楷体"/>
                <w:sz w:val="24"/>
                <w:szCs w:val="20"/>
              </w:rPr>
              <w:t>每一次排放的活度不超过</w:t>
            </w:r>
            <w:r w:rsidRPr="007179AB">
              <w:rPr>
                <w:rFonts w:eastAsia="楷体"/>
                <w:sz w:val="24"/>
                <w:szCs w:val="20"/>
              </w:rPr>
              <w:t>1ALImin</w:t>
            </w:r>
            <w:r w:rsidRPr="007179AB">
              <w:rPr>
                <w:rFonts w:eastAsia="楷体" w:hAnsi="楷体"/>
                <w:sz w:val="24"/>
                <w:szCs w:val="20"/>
              </w:rPr>
              <w:t>，并且每次排放后用不少于</w:t>
            </w:r>
            <w:r w:rsidRPr="007179AB">
              <w:rPr>
                <w:rFonts w:eastAsia="楷体"/>
                <w:sz w:val="24"/>
                <w:szCs w:val="20"/>
              </w:rPr>
              <w:t>3</w:t>
            </w:r>
            <w:r w:rsidRPr="007179AB">
              <w:rPr>
                <w:rFonts w:eastAsia="楷体" w:hAnsi="楷体"/>
                <w:sz w:val="24"/>
                <w:szCs w:val="20"/>
              </w:rPr>
              <w:t>倍排放量的水进行冲洗。</w:t>
            </w:r>
          </w:p>
          <w:p w:rsidR="00F51105" w:rsidRPr="007179AB" w:rsidRDefault="00F51105" w:rsidP="00F51105">
            <w:pPr>
              <w:spacing w:line="360" w:lineRule="auto"/>
              <w:ind w:firstLineChars="200" w:firstLine="480"/>
              <w:rPr>
                <w:sz w:val="24"/>
              </w:rPr>
            </w:pPr>
            <w:r w:rsidRPr="007179AB">
              <w:rPr>
                <w:rFonts w:hint="eastAsia"/>
                <w:sz w:val="24"/>
              </w:rPr>
              <w:t>摘录</w:t>
            </w:r>
            <w:r w:rsidRPr="007179AB">
              <w:rPr>
                <w:sz w:val="24"/>
              </w:rPr>
              <w:t>B1.3.4</w:t>
            </w:r>
            <w:r w:rsidRPr="007179AB">
              <w:rPr>
                <w:sz w:val="24"/>
              </w:rPr>
              <w:t>和</w:t>
            </w:r>
            <w:r w:rsidRPr="007179AB">
              <w:rPr>
                <w:sz w:val="24"/>
              </w:rPr>
              <w:t>B1.3.5</w:t>
            </w:r>
            <w:r w:rsidRPr="007179AB">
              <w:rPr>
                <w:sz w:val="24"/>
              </w:rPr>
              <w:t>条的规定</w:t>
            </w:r>
            <w:r w:rsidRPr="007179AB">
              <w:rPr>
                <w:rFonts w:hint="eastAsia"/>
                <w:sz w:val="24"/>
              </w:rPr>
              <w:t>，</w:t>
            </w:r>
            <w:r w:rsidRPr="007179AB">
              <w:rPr>
                <w:rFonts w:hint="eastAsia"/>
                <w:sz w:val="24"/>
              </w:rPr>
              <w:t>ALI</w:t>
            </w:r>
            <w:r w:rsidRPr="007179AB">
              <w:rPr>
                <w:rFonts w:hint="eastAsia"/>
                <w:sz w:val="24"/>
                <w:vertAlign w:val="subscript"/>
              </w:rPr>
              <w:t>min</w:t>
            </w:r>
            <w:r w:rsidRPr="007179AB">
              <w:rPr>
                <w:rFonts w:hint="eastAsia"/>
                <w:sz w:val="24"/>
              </w:rPr>
              <w:t>采用下式计算：</w:t>
            </w:r>
          </w:p>
          <w:p w:rsidR="00F51105" w:rsidRPr="007179AB" w:rsidRDefault="00F51105" w:rsidP="00F51105">
            <w:pPr>
              <w:pStyle w:val="afd"/>
              <w:snapToGrid w:val="0"/>
              <w:spacing w:line="480" w:lineRule="exact"/>
              <w:ind w:leftChars="0" w:left="0" w:firstLineChars="200" w:firstLine="480"/>
              <w:contextualSpacing/>
              <w:jc w:val="center"/>
              <w:rPr>
                <w:rFonts w:ascii="Times New Roman" w:eastAsia="宋体" w:hAnsi="宋体"/>
                <w:b w:val="0"/>
              </w:rPr>
            </w:pPr>
            <w:r w:rsidRPr="007179AB">
              <w:rPr>
                <w:rFonts w:ascii="Times New Roman" w:eastAsia="宋体" w:hAnsi="宋体" w:hint="eastAsia"/>
                <w:b w:val="0"/>
              </w:rPr>
              <w:lastRenderedPageBreak/>
              <w:t>ALI</w:t>
            </w:r>
            <w:r w:rsidRPr="007179AB">
              <w:rPr>
                <w:rFonts w:ascii="Times New Roman" w:eastAsia="宋体" w:hAnsi="宋体" w:hint="eastAsia"/>
                <w:b w:val="0"/>
                <w:vertAlign w:val="subscript"/>
              </w:rPr>
              <w:t>min</w:t>
            </w:r>
            <w:r w:rsidRPr="007179AB">
              <w:rPr>
                <w:rFonts w:ascii="Times New Roman" w:eastAsia="宋体" w:hAnsi="宋体" w:hint="eastAsia"/>
                <w:b w:val="0"/>
              </w:rPr>
              <w:t>=DL/e</w:t>
            </w:r>
            <w:r w:rsidRPr="007179AB">
              <w:rPr>
                <w:rFonts w:ascii="Times New Roman" w:eastAsia="宋体" w:hAnsi="宋体" w:hint="eastAsia"/>
                <w:b w:val="0"/>
                <w:vertAlign w:val="subscript"/>
              </w:rPr>
              <w:t>j</w:t>
            </w:r>
          </w:p>
          <w:p w:rsidR="00F51105" w:rsidRPr="007179AB" w:rsidRDefault="00F51105" w:rsidP="00F51105">
            <w:pPr>
              <w:pStyle w:val="afd"/>
              <w:snapToGrid w:val="0"/>
              <w:spacing w:line="480" w:lineRule="exact"/>
              <w:ind w:leftChars="0" w:left="0" w:firstLineChars="200" w:firstLine="480"/>
              <w:contextualSpacing/>
              <w:rPr>
                <w:rFonts w:ascii="Times New Roman" w:eastAsia="宋体" w:hAnsi="Times New Roman"/>
                <w:b w:val="0"/>
              </w:rPr>
            </w:pPr>
            <w:r w:rsidRPr="007179AB">
              <w:rPr>
                <w:rFonts w:ascii="Times New Roman" w:eastAsia="宋体" w:hAnsi="Times New Roman" w:hint="eastAsia"/>
                <w:b w:val="0"/>
              </w:rPr>
              <w:t>DL</w:t>
            </w:r>
            <w:r w:rsidRPr="007179AB">
              <w:rPr>
                <w:rFonts w:ascii="Times New Roman" w:eastAsia="宋体" w:hAnsi="Times New Roman" w:hint="eastAsia"/>
                <w:b w:val="0"/>
              </w:rPr>
              <w:t>表示</w:t>
            </w:r>
            <w:r w:rsidR="00B61873" w:rsidRPr="007179AB">
              <w:rPr>
                <w:rFonts w:ascii="Times New Roman" w:eastAsia="宋体" w:hAnsi="Times New Roman" w:hint="eastAsia"/>
                <w:b w:val="0"/>
              </w:rPr>
              <w:t>辐射工作人员</w:t>
            </w:r>
            <w:r w:rsidRPr="007179AB">
              <w:rPr>
                <w:rFonts w:ascii="Times New Roman" w:eastAsia="宋体" w:hAnsi="Times New Roman" w:hint="eastAsia"/>
                <w:b w:val="0"/>
              </w:rPr>
              <w:t>接触限值，</w:t>
            </w:r>
            <w:r w:rsidR="00A41BE2" w:rsidRPr="007179AB">
              <w:rPr>
                <w:rFonts w:ascii="Times New Roman" w:eastAsia="宋体" w:hAnsi="Times New Roman" w:hint="eastAsia"/>
                <w:b w:val="0"/>
              </w:rPr>
              <w:t>5</w:t>
            </w:r>
            <w:r w:rsidRPr="007179AB">
              <w:rPr>
                <w:rFonts w:ascii="Times New Roman" w:eastAsia="宋体" w:hAnsi="Times New Roman" w:hint="eastAsia"/>
                <w:b w:val="0"/>
              </w:rPr>
              <w:t>mSv/a</w:t>
            </w:r>
            <w:r w:rsidRPr="007179AB">
              <w:rPr>
                <w:rFonts w:ascii="Times New Roman" w:eastAsia="宋体" w:hAnsi="Times New Roman" w:hint="eastAsia"/>
                <w:b w:val="0"/>
              </w:rPr>
              <w:t>；</w:t>
            </w:r>
          </w:p>
          <w:p w:rsidR="00F51105" w:rsidRPr="007179AB" w:rsidRDefault="00F51105" w:rsidP="00F51105">
            <w:pPr>
              <w:pStyle w:val="afd"/>
              <w:snapToGrid w:val="0"/>
              <w:spacing w:line="480" w:lineRule="exact"/>
              <w:ind w:leftChars="0" w:left="0" w:firstLineChars="200" w:firstLine="480"/>
              <w:contextualSpacing/>
              <w:rPr>
                <w:rFonts w:ascii="Times New Roman" w:eastAsia="宋体" w:hAnsi="Times New Roman"/>
                <w:b w:val="0"/>
              </w:rPr>
            </w:pPr>
            <w:r w:rsidRPr="007179AB">
              <w:rPr>
                <w:rFonts w:ascii="Times New Roman" w:eastAsia="宋体" w:hAnsi="Times New Roman" w:hint="eastAsia"/>
                <w:b w:val="0"/>
              </w:rPr>
              <w:t>e</w:t>
            </w:r>
            <w:r w:rsidRPr="007179AB">
              <w:rPr>
                <w:rFonts w:ascii="Times New Roman" w:eastAsia="宋体" w:hAnsi="Times New Roman" w:hint="eastAsia"/>
                <w:b w:val="0"/>
                <w:vertAlign w:val="subscript"/>
              </w:rPr>
              <w:t>j</w:t>
            </w:r>
            <w:r w:rsidRPr="007179AB">
              <w:rPr>
                <w:rFonts w:ascii="Times New Roman" w:eastAsia="宋体" w:hAnsi="Times New Roman" w:hint="eastAsia"/>
                <w:b w:val="0"/>
              </w:rPr>
              <w:t>表示</w:t>
            </w:r>
            <w:r w:rsidRPr="007179AB">
              <w:rPr>
                <w:rFonts w:ascii="Times New Roman" w:eastAsia="宋体" w:hAnsi="Times New Roman" w:hint="eastAsia"/>
                <w:b w:val="0"/>
              </w:rPr>
              <w:t>GB18871-2002</w:t>
            </w:r>
            <w:r w:rsidRPr="007179AB">
              <w:rPr>
                <w:rFonts w:ascii="Times New Roman" w:eastAsia="宋体" w:hAnsi="Times New Roman" w:hint="eastAsia"/>
                <w:b w:val="0"/>
              </w:rPr>
              <w:t>表</w:t>
            </w:r>
            <w:r w:rsidRPr="007179AB">
              <w:rPr>
                <w:rFonts w:ascii="Times New Roman" w:eastAsia="宋体" w:hAnsi="Times New Roman" w:hint="eastAsia"/>
                <w:b w:val="0"/>
              </w:rPr>
              <w:t>B3</w:t>
            </w:r>
            <w:r w:rsidRPr="007179AB">
              <w:rPr>
                <w:rFonts w:ascii="Times New Roman" w:eastAsia="宋体" w:hAnsi="Times New Roman" w:hint="eastAsia"/>
                <w:b w:val="0"/>
              </w:rPr>
              <w:t>工作人员吸入和食入单位摄入量所致的待积有效剂量，取其中最大值。</w:t>
            </w:r>
          </w:p>
          <w:p w:rsidR="00F51105" w:rsidRPr="007179AB" w:rsidRDefault="00F51105" w:rsidP="00FA1E8A">
            <w:pPr>
              <w:adjustRightInd w:val="0"/>
              <w:snapToGrid w:val="0"/>
              <w:spacing w:line="360" w:lineRule="auto"/>
              <w:jc w:val="center"/>
              <w:rPr>
                <w:b/>
                <w:szCs w:val="21"/>
              </w:rPr>
            </w:pPr>
            <w:r w:rsidRPr="007179AB">
              <w:rPr>
                <w:b/>
                <w:szCs w:val="21"/>
              </w:rPr>
              <w:t>表</w:t>
            </w:r>
            <w:r w:rsidRPr="007179AB">
              <w:rPr>
                <w:b/>
                <w:szCs w:val="21"/>
              </w:rPr>
              <w:t>7-</w:t>
            </w:r>
            <w:r w:rsidR="00E26496" w:rsidRPr="007179AB">
              <w:rPr>
                <w:rFonts w:hint="eastAsia"/>
                <w:b/>
                <w:szCs w:val="21"/>
              </w:rPr>
              <w:t>2</w:t>
            </w:r>
            <w:r w:rsidRPr="007179AB">
              <w:rPr>
                <w:b/>
                <w:szCs w:val="21"/>
              </w:rPr>
              <w:t xml:space="preserve">  </w:t>
            </w:r>
            <w:r w:rsidRPr="007179AB">
              <w:rPr>
                <w:b/>
                <w:szCs w:val="21"/>
              </w:rPr>
              <w:t>放射性废水排放导出限值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3"/>
              <w:gridCol w:w="1363"/>
              <w:gridCol w:w="2824"/>
              <w:gridCol w:w="3454"/>
            </w:tblGrid>
            <w:tr w:rsidR="009903CA" w:rsidRPr="007179AB" w:rsidTr="002F65EA">
              <w:trPr>
                <w:trHeight w:val="340"/>
                <w:jc w:val="center"/>
              </w:trPr>
              <w:tc>
                <w:tcPr>
                  <w:tcW w:w="757" w:type="pct"/>
                  <w:vAlign w:val="center"/>
                </w:tcPr>
                <w:p w:rsidR="009903CA" w:rsidRPr="007179AB" w:rsidRDefault="009903CA" w:rsidP="00FD3130">
                  <w:pPr>
                    <w:snapToGrid w:val="0"/>
                    <w:spacing w:line="300" w:lineRule="exact"/>
                    <w:jc w:val="center"/>
                    <w:rPr>
                      <w:szCs w:val="21"/>
                    </w:rPr>
                  </w:pPr>
                  <w:r w:rsidRPr="007179AB">
                    <w:rPr>
                      <w:szCs w:val="21"/>
                    </w:rPr>
                    <w:t>核素</w:t>
                  </w:r>
                </w:p>
              </w:tc>
              <w:tc>
                <w:tcPr>
                  <w:tcW w:w="757" w:type="pct"/>
                  <w:vAlign w:val="center"/>
                </w:tcPr>
                <w:p w:rsidR="009903CA" w:rsidRPr="007179AB" w:rsidRDefault="009903CA" w:rsidP="00FD3130">
                  <w:pPr>
                    <w:snapToGrid w:val="0"/>
                    <w:spacing w:line="300" w:lineRule="exact"/>
                    <w:jc w:val="center"/>
                    <w:rPr>
                      <w:szCs w:val="21"/>
                    </w:rPr>
                  </w:pPr>
                  <w:r w:rsidRPr="007179AB">
                    <w:rPr>
                      <w:szCs w:val="21"/>
                    </w:rPr>
                    <w:t>e</w:t>
                  </w:r>
                  <w:r w:rsidRPr="007179AB">
                    <w:rPr>
                      <w:szCs w:val="21"/>
                      <w:vertAlign w:val="subscript"/>
                    </w:rPr>
                    <w:t>j</w:t>
                  </w:r>
                  <w:r w:rsidRPr="007179AB">
                    <w:rPr>
                      <w:szCs w:val="21"/>
                    </w:rPr>
                    <w:t>（</w:t>
                  </w:r>
                  <w:r w:rsidRPr="007179AB">
                    <w:rPr>
                      <w:szCs w:val="21"/>
                    </w:rPr>
                    <w:t>Sv/Bq</w:t>
                  </w:r>
                  <w:r w:rsidRPr="007179AB">
                    <w:rPr>
                      <w:szCs w:val="21"/>
                    </w:rPr>
                    <w:t>）</w:t>
                  </w:r>
                </w:p>
              </w:tc>
              <w:tc>
                <w:tcPr>
                  <w:tcW w:w="1568" w:type="pct"/>
                  <w:vAlign w:val="center"/>
                </w:tcPr>
                <w:p w:rsidR="009903CA" w:rsidRPr="007179AB" w:rsidRDefault="009903CA" w:rsidP="00FD3130">
                  <w:pPr>
                    <w:snapToGrid w:val="0"/>
                    <w:spacing w:line="300" w:lineRule="exact"/>
                    <w:jc w:val="center"/>
                    <w:rPr>
                      <w:szCs w:val="21"/>
                    </w:rPr>
                  </w:pPr>
                  <w:r w:rsidRPr="007179AB">
                    <w:rPr>
                      <w:szCs w:val="21"/>
                    </w:rPr>
                    <w:t>月排放限值（</w:t>
                  </w:r>
                  <w:r w:rsidRPr="007179AB">
                    <w:rPr>
                      <w:szCs w:val="21"/>
                    </w:rPr>
                    <w:t>Bq</w:t>
                  </w:r>
                  <w:r w:rsidRPr="007179AB">
                    <w:rPr>
                      <w:szCs w:val="21"/>
                    </w:rPr>
                    <w:t>）</w:t>
                  </w:r>
                </w:p>
              </w:tc>
              <w:tc>
                <w:tcPr>
                  <w:tcW w:w="1918" w:type="pct"/>
                  <w:vAlign w:val="center"/>
                </w:tcPr>
                <w:p w:rsidR="009903CA" w:rsidRPr="007179AB" w:rsidRDefault="009903CA" w:rsidP="00FD3130">
                  <w:pPr>
                    <w:snapToGrid w:val="0"/>
                    <w:spacing w:line="300" w:lineRule="exact"/>
                    <w:jc w:val="center"/>
                    <w:rPr>
                      <w:szCs w:val="21"/>
                    </w:rPr>
                  </w:pPr>
                  <w:r w:rsidRPr="007179AB">
                    <w:rPr>
                      <w:szCs w:val="21"/>
                    </w:rPr>
                    <w:t>一次排放限值（</w:t>
                  </w:r>
                  <w:r w:rsidRPr="007179AB">
                    <w:rPr>
                      <w:szCs w:val="21"/>
                    </w:rPr>
                    <w:t>Bq</w:t>
                  </w:r>
                  <w:r w:rsidRPr="007179AB">
                    <w:rPr>
                      <w:szCs w:val="21"/>
                    </w:rPr>
                    <w:t>）</w:t>
                  </w:r>
                </w:p>
              </w:tc>
            </w:tr>
            <w:tr w:rsidR="009903CA" w:rsidRPr="007179AB" w:rsidTr="002F65EA">
              <w:trPr>
                <w:trHeight w:val="340"/>
                <w:jc w:val="center"/>
              </w:trPr>
              <w:tc>
                <w:tcPr>
                  <w:tcW w:w="757" w:type="pct"/>
                  <w:vAlign w:val="center"/>
                </w:tcPr>
                <w:p w:rsidR="009903CA" w:rsidRPr="007179AB" w:rsidRDefault="009903CA" w:rsidP="00FD3130">
                  <w:pPr>
                    <w:spacing w:line="300" w:lineRule="exact"/>
                    <w:jc w:val="center"/>
                    <w:rPr>
                      <w:szCs w:val="21"/>
                      <w:vertAlign w:val="superscript"/>
                    </w:rPr>
                  </w:pPr>
                  <w:smartTag w:uri="urn:schemas-microsoft-com:office:smarttags" w:element="chmetcnv">
                    <w:smartTagPr>
                      <w:attr w:name="UnitName" w:val="F"/>
                      <w:attr w:name="SourceValue" w:val="18"/>
                      <w:attr w:name="HasSpace" w:val="False"/>
                      <w:attr w:name="Negative" w:val="False"/>
                      <w:attr w:name="NumberType" w:val="1"/>
                      <w:attr w:name="TCSC" w:val="0"/>
                    </w:smartTagPr>
                    <w:r w:rsidRPr="007179AB">
                      <w:rPr>
                        <w:szCs w:val="21"/>
                        <w:vertAlign w:val="superscript"/>
                      </w:rPr>
                      <w:t>18</w:t>
                    </w:r>
                    <w:r w:rsidRPr="007179AB">
                      <w:rPr>
                        <w:szCs w:val="21"/>
                      </w:rPr>
                      <w:t>F</w:t>
                    </w:r>
                  </w:smartTag>
                </w:p>
              </w:tc>
              <w:tc>
                <w:tcPr>
                  <w:tcW w:w="757" w:type="pct"/>
                  <w:vAlign w:val="center"/>
                </w:tcPr>
                <w:p w:rsidR="009903CA" w:rsidRPr="007179AB" w:rsidRDefault="009903CA" w:rsidP="00FD3130">
                  <w:pPr>
                    <w:snapToGrid w:val="0"/>
                    <w:spacing w:line="300" w:lineRule="exact"/>
                    <w:jc w:val="center"/>
                    <w:rPr>
                      <w:szCs w:val="21"/>
                    </w:rPr>
                  </w:pPr>
                  <w:r w:rsidRPr="007179AB">
                    <w:rPr>
                      <w:szCs w:val="21"/>
                    </w:rPr>
                    <w:t>9.3×10</w:t>
                  </w:r>
                  <w:r w:rsidRPr="007179AB">
                    <w:rPr>
                      <w:szCs w:val="21"/>
                      <w:vertAlign w:val="superscript"/>
                    </w:rPr>
                    <w:t>-11</w:t>
                  </w:r>
                </w:p>
              </w:tc>
              <w:tc>
                <w:tcPr>
                  <w:tcW w:w="1568" w:type="pct"/>
                  <w:vAlign w:val="center"/>
                </w:tcPr>
                <w:p w:rsidR="009903CA" w:rsidRPr="007179AB" w:rsidRDefault="009903CA" w:rsidP="00FD3130">
                  <w:pPr>
                    <w:snapToGrid w:val="0"/>
                    <w:spacing w:line="300" w:lineRule="exact"/>
                    <w:jc w:val="center"/>
                    <w:rPr>
                      <w:szCs w:val="21"/>
                    </w:rPr>
                  </w:pPr>
                  <w:r w:rsidRPr="007179AB">
                    <w:rPr>
                      <w:szCs w:val="21"/>
                    </w:rPr>
                    <w:t>5.38×10</w:t>
                  </w:r>
                  <w:r w:rsidRPr="007179AB">
                    <w:rPr>
                      <w:szCs w:val="21"/>
                      <w:vertAlign w:val="superscript"/>
                    </w:rPr>
                    <w:t>8</w:t>
                  </w:r>
                </w:p>
              </w:tc>
              <w:tc>
                <w:tcPr>
                  <w:tcW w:w="1918" w:type="pct"/>
                  <w:vAlign w:val="center"/>
                </w:tcPr>
                <w:p w:rsidR="009903CA" w:rsidRPr="007179AB" w:rsidRDefault="009903CA" w:rsidP="00FD3130">
                  <w:pPr>
                    <w:snapToGrid w:val="0"/>
                    <w:spacing w:line="300" w:lineRule="exact"/>
                    <w:jc w:val="center"/>
                    <w:rPr>
                      <w:szCs w:val="21"/>
                    </w:rPr>
                  </w:pPr>
                  <w:r w:rsidRPr="007179AB">
                    <w:rPr>
                      <w:szCs w:val="21"/>
                    </w:rPr>
                    <w:t>5.38×10</w:t>
                  </w:r>
                  <w:r w:rsidRPr="007179AB">
                    <w:rPr>
                      <w:szCs w:val="21"/>
                      <w:vertAlign w:val="superscript"/>
                    </w:rPr>
                    <w:t>7</w:t>
                  </w:r>
                </w:p>
              </w:tc>
            </w:tr>
            <w:tr w:rsidR="009903CA" w:rsidRPr="007179AB" w:rsidTr="002F65EA">
              <w:trPr>
                <w:trHeight w:val="340"/>
                <w:jc w:val="center"/>
              </w:trPr>
              <w:tc>
                <w:tcPr>
                  <w:tcW w:w="757" w:type="pct"/>
                  <w:vAlign w:val="center"/>
                </w:tcPr>
                <w:p w:rsidR="009903CA" w:rsidRPr="007179AB" w:rsidRDefault="009903CA" w:rsidP="00FD3130">
                  <w:pPr>
                    <w:spacing w:line="300" w:lineRule="exact"/>
                    <w:jc w:val="center"/>
                    <w:rPr>
                      <w:szCs w:val="21"/>
                      <w:vertAlign w:val="superscript"/>
                    </w:rPr>
                  </w:pPr>
                  <w:r w:rsidRPr="007179AB">
                    <w:rPr>
                      <w:szCs w:val="21"/>
                      <w:vertAlign w:val="superscript"/>
                    </w:rPr>
                    <w:t>99m</w:t>
                  </w:r>
                  <w:r w:rsidRPr="007179AB">
                    <w:rPr>
                      <w:szCs w:val="21"/>
                    </w:rPr>
                    <w:t>Tc</w:t>
                  </w:r>
                </w:p>
              </w:tc>
              <w:tc>
                <w:tcPr>
                  <w:tcW w:w="757" w:type="pct"/>
                  <w:vAlign w:val="center"/>
                </w:tcPr>
                <w:p w:rsidR="009903CA" w:rsidRPr="007179AB" w:rsidRDefault="009903CA" w:rsidP="00FD3130">
                  <w:pPr>
                    <w:snapToGrid w:val="0"/>
                    <w:spacing w:line="300" w:lineRule="exact"/>
                    <w:jc w:val="center"/>
                    <w:rPr>
                      <w:szCs w:val="21"/>
                    </w:rPr>
                  </w:pPr>
                  <w:r w:rsidRPr="007179AB">
                    <w:rPr>
                      <w:szCs w:val="21"/>
                    </w:rPr>
                    <w:t>2.9×10</w:t>
                  </w:r>
                  <w:r w:rsidRPr="007179AB">
                    <w:rPr>
                      <w:szCs w:val="21"/>
                      <w:vertAlign w:val="superscript"/>
                    </w:rPr>
                    <w:t>-11</w:t>
                  </w:r>
                </w:p>
              </w:tc>
              <w:tc>
                <w:tcPr>
                  <w:tcW w:w="1568" w:type="pct"/>
                  <w:vAlign w:val="center"/>
                </w:tcPr>
                <w:p w:rsidR="009903CA" w:rsidRPr="007179AB" w:rsidRDefault="009903CA" w:rsidP="00FD3130">
                  <w:pPr>
                    <w:snapToGrid w:val="0"/>
                    <w:spacing w:line="300" w:lineRule="exact"/>
                    <w:jc w:val="center"/>
                    <w:rPr>
                      <w:szCs w:val="21"/>
                    </w:rPr>
                  </w:pPr>
                  <w:r w:rsidRPr="007179AB">
                    <w:rPr>
                      <w:szCs w:val="21"/>
                    </w:rPr>
                    <w:t>1.72×10</w:t>
                  </w:r>
                  <w:r w:rsidRPr="007179AB">
                    <w:rPr>
                      <w:szCs w:val="21"/>
                      <w:vertAlign w:val="superscript"/>
                    </w:rPr>
                    <w:t>9</w:t>
                  </w:r>
                </w:p>
              </w:tc>
              <w:tc>
                <w:tcPr>
                  <w:tcW w:w="1918" w:type="pct"/>
                  <w:vAlign w:val="center"/>
                </w:tcPr>
                <w:p w:rsidR="009903CA" w:rsidRPr="007179AB" w:rsidRDefault="009903CA" w:rsidP="00FD3130">
                  <w:pPr>
                    <w:snapToGrid w:val="0"/>
                    <w:spacing w:line="300" w:lineRule="exact"/>
                    <w:jc w:val="center"/>
                    <w:rPr>
                      <w:szCs w:val="21"/>
                    </w:rPr>
                  </w:pPr>
                  <w:r w:rsidRPr="007179AB">
                    <w:rPr>
                      <w:szCs w:val="21"/>
                    </w:rPr>
                    <w:t>1.72×10</w:t>
                  </w:r>
                  <w:r w:rsidRPr="007179AB">
                    <w:rPr>
                      <w:szCs w:val="21"/>
                      <w:vertAlign w:val="superscript"/>
                    </w:rPr>
                    <w:t>8</w:t>
                  </w:r>
                </w:p>
              </w:tc>
            </w:tr>
          </w:tbl>
          <w:p w:rsidR="00F51105" w:rsidRPr="007179AB" w:rsidRDefault="00A46145" w:rsidP="00872733">
            <w:pPr>
              <w:spacing w:beforeLines="50" w:line="360" w:lineRule="auto"/>
              <w:ind w:firstLineChars="200" w:firstLine="482"/>
              <w:rPr>
                <w:b/>
                <w:sz w:val="24"/>
              </w:rPr>
            </w:pPr>
            <w:r w:rsidRPr="007179AB">
              <w:rPr>
                <w:rFonts w:hint="eastAsia"/>
                <w:b/>
                <w:sz w:val="24"/>
              </w:rPr>
              <w:t>二</w:t>
            </w:r>
            <w:r w:rsidR="00E26496" w:rsidRPr="007179AB">
              <w:rPr>
                <w:rFonts w:hint="eastAsia"/>
                <w:b/>
                <w:sz w:val="24"/>
              </w:rPr>
              <w:t>、</w:t>
            </w:r>
            <w:r w:rsidR="00F51105" w:rsidRPr="007179AB">
              <w:rPr>
                <w:b/>
                <w:sz w:val="24"/>
              </w:rPr>
              <w:t>《操作非密封源的辐射防护规定》（</w:t>
            </w:r>
            <w:r w:rsidR="00F51105" w:rsidRPr="007179AB">
              <w:rPr>
                <w:b/>
                <w:sz w:val="24"/>
              </w:rPr>
              <w:t>GB11930-2010</w:t>
            </w:r>
            <w:r w:rsidR="00F51105" w:rsidRPr="007179AB">
              <w:rPr>
                <w:b/>
                <w:sz w:val="24"/>
              </w:rPr>
              <w:t>）</w:t>
            </w:r>
          </w:p>
          <w:p w:rsidR="00F51105" w:rsidRPr="007179AB" w:rsidRDefault="00F51105" w:rsidP="00BB2714">
            <w:pPr>
              <w:adjustRightInd w:val="0"/>
              <w:snapToGrid w:val="0"/>
              <w:spacing w:line="360" w:lineRule="auto"/>
              <w:ind w:firstLineChars="200" w:firstLine="482"/>
              <w:rPr>
                <w:rFonts w:eastAsia="楷体"/>
                <w:sz w:val="24"/>
              </w:rPr>
            </w:pPr>
            <w:r w:rsidRPr="007179AB">
              <w:rPr>
                <w:rFonts w:eastAsia="楷体"/>
                <w:b/>
                <w:sz w:val="24"/>
              </w:rPr>
              <w:t xml:space="preserve">7.1.2 </w:t>
            </w:r>
            <w:r w:rsidRPr="007179AB">
              <w:rPr>
                <w:rFonts w:eastAsia="楷体"/>
                <w:sz w:val="24"/>
              </w:rPr>
              <w:t>应从源头控制，减少放射性废物的产生，防止污染扩散。</w:t>
            </w:r>
          </w:p>
          <w:p w:rsidR="00F51105" w:rsidRPr="007179AB" w:rsidRDefault="00F51105" w:rsidP="00BB2714">
            <w:pPr>
              <w:adjustRightInd w:val="0"/>
              <w:snapToGrid w:val="0"/>
              <w:spacing w:line="360" w:lineRule="auto"/>
              <w:ind w:firstLineChars="200" w:firstLine="482"/>
              <w:rPr>
                <w:rFonts w:eastAsia="楷体"/>
                <w:sz w:val="24"/>
              </w:rPr>
            </w:pPr>
            <w:r w:rsidRPr="007179AB">
              <w:rPr>
                <w:rFonts w:eastAsia="楷体"/>
                <w:b/>
                <w:sz w:val="24"/>
              </w:rPr>
              <w:t>7.1.3</w:t>
            </w:r>
            <w:r w:rsidRPr="007179AB">
              <w:rPr>
                <w:rFonts w:eastAsia="楷体"/>
                <w:sz w:val="24"/>
              </w:rPr>
              <w:t xml:space="preserve"> </w:t>
            </w:r>
            <w:r w:rsidRPr="007179AB">
              <w:rPr>
                <w:rFonts w:eastAsia="楷体"/>
                <w:sz w:val="24"/>
              </w:rPr>
              <w:t>应分类收储废物，采取有效方法尽可能进行减容或再利用，努力实现废物最小化。</w:t>
            </w:r>
          </w:p>
          <w:p w:rsidR="00F51105" w:rsidRPr="007179AB" w:rsidRDefault="00F51105" w:rsidP="00BB2714">
            <w:pPr>
              <w:adjustRightInd w:val="0"/>
              <w:snapToGrid w:val="0"/>
              <w:spacing w:line="360" w:lineRule="auto"/>
              <w:ind w:firstLineChars="200" w:firstLine="482"/>
              <w:rPr>
                <w:rFonts w:eastAsia="楷体"/>
                <w:sz w:val="24"/>
              </w:rPr>
            </w:pPr>
            <w:r w:rsidRPr="007179AB">
              <w:rPr>
                <w:rFonts w:eastAsia="楷体"/>
                <w:b/>
                <w:sz w:val="24"/>
              </w:rPr>
              <w:t>7.1.4</w:t>
            </w:r>
            <w:r w:rsidRPr="007179AB">
              <w:rPr>
                <w:rFonts w:eastAsia="楷体"/>
                <w:sz w:val="24"/>
              </w:rPr>
              <w:t xml:space="preserve"> </w:t>
            </w:r>
            <w:r w:rsidRPr="007179AB">
              <w:rPr>
                <w:rFonts w:eastAsia="楷体"/>
                <w:sz w:val="24"/>
              </w:rPr>
              <w:t>应做好废物产生、处理、处置（包括排放）的记录，建档保存。</w:t>
            </w:r>
          </w:p>
          <w:p w:rsidR="00F51105" w:rsidRPr="007179AB" w:rsidRDefault="00F51105" w:rsidP="00BB2714">
            <w:pPr>
              <w:adjustRightInd w:val="0"/>
              <w:snapToGrid w:val="0"/>
              <w:spacing w:line="360" w:lineRule="auto"/>
              <w:ind w:firstLineChars="200" w:firstLine="482"/>
              <w:rPr>
                <w:rFonts w:eastAsia="楷体"/>
                <w:sz w:val="24"/>
              </w:rPr>
            </w:pPr>
            <w:r w:rsidRPr="007179AB">
              <w:rPr>
                <w:rFonts w:eastAsia="楷体"/>
                <w:b/>
                <w:sz w:val="24"/>
              </w:rPr>
              <w:t>7.2.1</w:t>
            </w:r>
            <w:r w:rsidRPr="007179AB">
              <w:rPr>
                <w:rFonts w:eastAsia="楷体"/>
                <w:sz w:val="24"/>
              </w:rPr>
              <w:t xml:space="preserve"> </w:t>
            </w:r>
            <w:r w:rsidRPr="007179AB">
              <w:rPr>
                <w:rFonts w:eastAsia="楷体"/>
                <w:sz w:val="24"/>
              </w:rPr>
              <w:t>不得将放射性废液排入普通下水道；不允许利用生活污水系统洗涤被放射性污染的物品。</w:t>
            </w:r>
          </w:p>
          <w:p w:rsidR="00F51105" w:rsidRPr="007179AB" w:rsidRDefault="00F51105" w:rsidP="00BB2714">
            <w:pPr>
              <w:adjustRightInd w:val="0"/>
              <w:snapToGrid w:val="0"/>
              <w:spacing w:line="360" w:lineRule="auto"/>
              <w:ind w:firstLineChars="200" w:firstLine="482"/>
              <w:rPr>
                <w:rFonts w:eastAsia="楷体"/>
                <w:sz w:val="24"/>
              </w:rPr>
            </w:pPr>
            <w:r w:rsidRPr="007179AB">
              <w:rPr>
                <w:rFonts w:eastAsia="楷体"/>
                <w:b/>
                <w:sz w:val="24"/>
              </w:rPr>
              <w:t>7.2.2</w:t>
            </w:r>
            <w:r w:rsidRPr="007179AB">
              <w:rPr>
                <w:rFonts w:eastAsia="楷体"/>
                <w:sz w:val="24"/>
              </w:rPr>
              <w:t xml:space="preserve"> </w:t>
            </w:r>
            <w:r w:rsidRPr="007179AB">
              <w:rPr>
                <w:rFonts w:eastAsia="楷体"/>
                <w:sz w:val="24"/>
              </w:rPr>
              <w:t>废液应妥善地收集在密闭的容器内。盛装废液的容器，除了其材质应不易吸附放射性物质外，还应采取适当措施保证在容器万一破损时其中的废液仍能收集处理。遇有强外照射时，废液收集地点应有外照射防护措施。</w:t>
            </w:r>
          </w:p>
          <w:p w:rsidR="00F51105" w:rsidRPr="007179AB" w:rsidRDefault="00F51105" w:rsidP="00BB2714">
            <w:pPr>
              <w:adjustRightInd w:val="0"/>
              <w:snapToGrid w:val="0"/>
              <w:spacing w:line="360" w:lineRule="auto"/>
              <w:ind w:firstLineChars="200" w:firstLine="482"/>
              <w:rPr>
                <w:rFonts w:eastAsia="楷体"/>
                <w:sz w:val="24"/>
              </w:rPr>
            </w:pPr>
            <w:r w:rsidRPr="007179AB">
              <w:rPr>
                <w:rFonts w:eastAsia="楷体"/>
                <w:b/>
                <w:sz w:val="24"/>
              </w:rPr>
              <w:t>7.2.3</w:t>
            </w:r>
            <w:r w:rsidRPr="007179AB">
              <w:rPr>
                <w:rFonts w:eastAsia="楷体"/>
                <w:sz w:val="24"/>
              </w:rPr>
              <w:t xml:space="preserve"> </w:t>
            </w:r>
            <w:r w:rsidRPr="007179AB">
              <w:rPr>
                <w:rFonts w:eastAsia="楷体"/>
                <w:sz w:val="24"/>
              </w:rPr>
              <w:t>经过处理的废液在向环境排放前，应先送往监测槽逐槽分析，符合排放标准后方可排放。</w:t>
            </w:r>
          </w:p>
          <w:p w:rsidR="00F51105" w:rsidRPr="007179AB" w:rsidRDefault="00F51105" w:rsidP="00BB2714">
            <w:pPr>
              <w:adjustRightInd w:val="0"/>
              <w:snapToGrid w:val="0"/>
              <w:spacing w:line="360" w:lineRule="auto"/>
              <w:ind w:firstLineChars="200" w:firstLine="482"/>
              <w:rPr>
                <w:rFonts w:eastAsia="楷体"/>
                <w:sz w:val="24"/>
              </w:rPr>
            </w:pPr>
            <w:r w:rsidRPr="007179AB">
              <w:rPr>
                <w:rFonts w:eastAsia="楷体"/>
                <w:b/>
                <w:sz w:val="24"/>
              </w:rPr>
              <w:t>7.2.4</w:t>
            </w:r>
            <w:r w:rsidRPr="007179AB">
              <w:rPr>
                <w:rFonts w:eastAsia="楷体"/>
                <w:sz w:val="24"/>
              </w:rPr>
              <w:t xml:space="preserve"> </w:t>
            </w:r>
            <w:r w:rsidRPr="007179AB">
              <w:rPr>
                <w:rFonts w:eastAsia="楷体"/>
                <w:sz w:val="24"/>
              </w:rPr>
              <w:t>使用少量或短寿命放射性核素的单位，可设立采取衰变方法进行放射性废液处理处置系统，该系统应有足够的防渗漏能力。</w:t>
            </w:r>
          </w:p>
          <w:p w:rsidR="00F51105" w:rsidRPr="007179AB" w:rsidRDefault="00F51105" w:rsidP="00BB2714">
            <w:pPr>
              <w:adjustRightInd w:val="0"/>
              <w:snapToGrid w:val="0"/>
              <w:spacing w:line="360" w:lineRule="auto"/>
              <w:ind w:firstLineChars="200" w:firstLine="482"/>
              <w:rPr>
                <w:rFonts w:eastAsia="楷体"/>
                <w:sz w:val="24"/>
              </w:rPr>
            </w:pPr>
            <w:r w:rsidRPr="007179AB">
              <w:rPr>
                <w:rFonts w:eastAsia="楷体"/>
                <w:b/>
                <w:sz w:val="24"/>
              </w:rPr>
              <w:t>7.3.3</w:t>
            </w:r>
            <w:r w:rsidRPr="007179AB">
              <w:rPr>
                <w:rFonts w:eastAsia="楷体"/>
                <w:sz w:val="24"/>
              </w:rPr>
              <w:t xml:space="preserve"> </w:t>
            </w:r>
            <w:r w:rsidRPr="007179AB">
              <w:rPr>
                <w:rFonts w:eastAsia="楷体"/>
                <w:sz w:val="24"/>
              </w:rPr>
              <w:t>对于半衰期短的废物可用放置衰变的办法，待放射性物质衰变到清洁解控水平后作普通废物处理，以尽可能减少放射性废物的数量。</w:t>
            </w:r>
          </w:p>
          <w:p w:rsidR="00F51105" w:rsidRPr="007179AB" w:rsidRDefault="006C21EC" w:rsidP="00BB2714">
            <w:pPr>
              <w:spacing w:line="360" w:lineRule="auto"/>
              <w:ind w:firstLineChars="200" w:firstLine="482"/>
              <w:rPr>
                <w:b/>
                <w:sz w:val="24"/>
              </w:rPr>
            </w:pPr>
            <w:r w:rsidRPr="007179AB">
              <w:rPr>
                <w:rFonts w:hint="eastAsia"/>
                <w:b/>
                <w:sz w:val="24"/>
              </w:rPr>
              <w:t>三</w:t>
            </w:r>
            <w:r w:rsidR="00E26496" w:rsidRPr="007179AB">
              <w:rPr>
                <w:rFonts w:hint="eastAsia"/>
                <w:b/>
                <w:sz w:val="24"/>
              </w:rPr>
              <w:t>、</w:t>
            </w:r>
            <w:r w:rsidR="00F51105" w:rsidRPr="007179AB">
              <w:rPr>
                <w:b/>
                <w:sz w:val="24"/>
              </w:rPr>
              <w:t>《临床核医学放射卫生防护标准》（</w:t>
            </w:r>
            <w:r w:rsidR="00F51105" w:rsidRPr="007179AB">
              <w:rPr>
                <w:b/>
                <w:sz w:val="24"/>
              </w:rPr>
              <w:t>GBZ120-2006</w:t>
            </w:r>
            <w:r w:rsidR="00F51105" w:rsidRPr="007179AB">
              <w:rPr>
                <w:b/>
                <w:sz w:val="24"/>
              </w:rPr>
              <w:t>）</w:t>
            </w:r>
          </w:p>
          <w:p w:rsidR="00E26496" w:rsidRPr="007179AB" w:rsidRDefault="00E26496" w:rsidP="00BB2714">
            <w:pPr>
              <w:adjustRightInd w:val="0"/>
              <w:snapToGrid w:val="0"/>
              <w:spacing w:line="360" w:lineRule="auto"/>
              <w:ind w:firstLineChars="200" w:firstLine="482"/>
              <w:rPr>
                <w:rFonts w:eastAsia="楷体"/>
                <w:sz w:val="24"/>
              </w:rPr>
            </w:pPr>
            <w:r w:rsidRPr="007179AB">
              <w:rPr>
                <w:rFonts w:eastAsia="楷体"/>
                <w:b/>
                <w:sz w:val="24"/>
              </w:rPr>
              <w:t>4.2</w:t>
            </w:r>
            <w:r w:rsidRPr="007179AB">
              <w:rPr>
                <w:rFonts w:eastAsia="楷体"/>
                <w:sz w:val="24"/>
              </w:rPr>
              <w:t xml:space="preserve"> </w:t>
            </w:r>
            <w:r w:rsidRPr="007179AB">
              <w:rPr>
                <w:rFonts w:eastAsia="楷体"/>
                <w:sz w:val="24"/>
              </w:rPr>
              <w:t>一般临床核医学的活性实验室、病房、洗涤室、显像室等工作场所属于</w:t>
            </w:r>
            <w:r w:rsidRPr="007179AB">
              <w:rPr>
                <w:rFonts w:eastAsia="楷体"/>
                <w:sz w:val="24"/>
              </w:rPr>
              <w:t>GB18871-200</w:t>
            </w:r>
            <w:r w:rsidRPr="007179AB">
              <w:rPr>
                <w:rFonts w:eastAsia="楷体" w:hint="eastAsia"/>
                <w:sz w:val="24"/>
              </w:rPr>
              <w:t>2</w:t>
            </w:r>
            <w:r w:rsidRPr="007179AB">
              <w:rPr>
                <w:rFonts w:eastAsia="楷体"/>
                <w:sz w:val="24"/>
              </w:rPr>
              <w:t>规定的乙级或丙级非密封源工作场所。为便于操作，针对临床核医学时间的具体情况可以依据计划操作最大量放射性核素的加权活度，把工作场所分为</w:t>
            </w:r>
            <w:r w:rsidRPr="007179AB">
              <w:rPr>
                <w:rFonts w:eastAsia="楷体"/>
                <w:sz w:val="24"/>
              </w:rPr>
              <w:t>I</w:t>
            </w:r>
            <w:r w:rsidRPr="007179AB">
              <w:rPr>
                <w:rFonts w:eastAsia="楷体"/>
                <w:sz w:val="24"/>
              </w:rPr>
              <w:t>、</w:t>
            </w:r>
            <w:r w:rsidRPr="007179AB">
              <w:rPr>
                <w:rFonts w:eastAsia="楷体"/>
                <w:sz w:val="24"/>
              </w:rPr>
              <w:t>II</w:t>
            </w:r>
            <w:r w:rsidRPr="007179AB">
              <w:rPr>
                <w:rFonts w:eastAsia="楷体"/>
                <w:sz w:val="24"/>
              </w:rPr>
              <w:t>、</w:t>
            </w:r>
            <w:r w:rsidRPr="007179AB">
              <w:rPr>
                <w:rFonts w:eastAsia="楷体"/>
                <w:sz w:val="24"/>
              </w:rPr>
              <w:t>III</w:t>
            </w:r>
            <w:r w:rsidRPr="007179AB">
              <w:rPr>
                <w:rFonts w:eastAsia="楷体"/>
                <w:sz w:val="24"/>
              </w:rPr>
              <w:t>等三类（见表</w:t>
            </w:r>
            <w:r w:rsidRPr="007179AB">
              <w:rPr>
                <w:rFonts w:eastAsia="楷体"/>
                <w:sz w:val="24"/>
              </w:rPr>
              <w:t>1</w:t>
            </w:r>
            <w:r w:rsidRPr="007179AB">
              <w:rPr>
                <w:rFonts w:eastAsia="楷体"/>
                <w:sz w:val="24"/>
              </w:rPr>
              <w:t>）。</w:t>
            </w:r>
          </w:p>
          <w:p w:rsidR="00BC5732" w:rsidRPr="007179AB" w:rsidRDefault="00BC5732" w:rsidP="00872733">
            <w:pPr>
              <w:widowControl/>
              <w:adjustRightInd w:val="0"/>
              <w:snapToGrid w:val="0"/>
              <w:spacing w:beforeLines="50" w:line="360" w:lineRule="auto"/>
              <w:jc w:val="center"/>
              <w:rPr>
                <w:rFonts w:eastAsia="楷体"/>
                <w:b/>
                <w:kern w:val="0"/>
                <w:szCs w:val="21"/>
              </w:rPr>
            </w:pPr>
          </w:p>
          <w:p w:rsidR="00E26496" w:rsidRPr="007179AB" w:rsidRDefault="00E26496" w:rsidP="00872733">
            <w:pPr>
              <w:widowControl/>
              <w:adjustRightInd w:val="0"/>
              <w:snapToGrid w:val="0"/>
              <w:spacing w:beforeLines="50" w:line="360" w:lineRule="auto"/>
              <w:jc w:val="center"/>
              <w:rPr>
                <w:rFonts w:eastAsia="楷体"/>
                <w:b/>
                <w:szCs w:val="21"/>
              </w:rPr>
            </w:pPr>
            <w:r w:rsidRPr="007179AB">
              <w:rPr>
                <w:rFonts w:eastAsia="楷体"/>
                <w:b/>
                <w:kern w:val="0"/>
                <w:szCs w:val="21"/>
              </w:rPr>
              <w:lastRenderedPageBreak/>
              <w:t>表</w:t>
            </w:r>
            <w:r w:rsidRPr="007179AB">
              <w:rPr>
                <w:rFonts w:eastAsia="楷体"/>
                <w:b/>
                <w:kern w:val="0"/>
                <w:szCs w:val="21"/>
              </w:rPr>
              <w:t xml:space="preserve">1  </w:t>
            </w:r>
            <w:r w:rsidRPr="007179AB">
              <w:rPr>
                <w:rFonts w:eastAsia="楷体"/>
                <w:b/>
                <w:szCs w:val="21"/>
              </w:rPr>
              <w:t>临床核医学工作场所具体分类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66"/>
              <w:gridCol w:w="5945"/>
            </w:tblGrid>
            <w:tr w:rsidR="00E26496" w:rsidRPr="007179AB" w:rsidTr="00127843">
              <w:trPr>
                <w:trHeight w:val="284"/>
                <w:jc w:val="center"/>
              </w:trPr>
              <w:tc>
                <w:tcPr>
                  <w:tcW w:w="2966" w:type="dxa"/>
                  <w:vAlign w:val="center"/>
                </w:tcPr>
                <w:p w:rsidR="00E26496" w:rsidRPr="007179AB" w:rsidRDefault="00E26496" w:rsidP="00127843">
                  <w:pPr>
                    <w:widowControl/>
                    <w:snapToGrid w:val="0"/>
                    <w:contextualSpacing/>
                    <w:jc w:val="center"/>
                    <w:rPr>
                      <w:rFonts w:eastAsia="楷体"/>
                      <w:kern w:val="0"/>
                      <w:szCs w:val="21"/>
                    </w:rPr>
                  </w:pPr>
                  <w:r w:rsidRPr="007179AB">
                    <w:rPr>
                      <w:rFonts w:eastAsia="楷体"/>
                      <w:kern w:val="0"/>
                      <w:szCs w:val="21"/>
                    </w:rPr>
                    <w:t>分</w:t>
                  </w:r>
                  <w:r w:rsidRPr="007179AB">
                    <w:rPr>
                      <w:rFonts w:eastAsia="楷体"/>
                      <w:kern w:val="0"/>
                      <w:szCs w:val="21"/>
                    </w:rPr>
                    <w:t xml:space="preserve"> </w:t>
                  </w:r>
                  <w:r w:rsidRPr="007179AB">
                    <w:rPr>
                      <w:rFonts w:eastAsia="楷体"/>
                      <w:kern w:val="0"/>
                      <w:szCs w:val="21"/>
                    </w:rPr>
                    <w:t>类</w:t>
                  </w:r>
                </w:p>
              </w:tc>
              <w:tc>
                <w:tcPr>
                  <w:tcW w:w="5945" w:type="dxa"/>
                  <w:vAlign w:val="center"/>
                </w:tcPr>
                <w:p w:rsidR="00E26496" w:rsidRPr="007179AB" w:rsidRDefault="00E26496" w:rsidP="00127843">
                  <w:pPr>
                    <w:widowControl/>
                    <w:snapToGrid w:val="0"/>
                    <w:contextualSpacing/>
                    <w:jc w:val="center"/>
                    <w:rPr>
                      <w:rFonts w:eastAsia="楷体"/>
                      <w:kern w:val="0"/>
                      <w:szCs w:val="21"/>
                    </w:rPr>
                  </w:pPr>
                  <w:r w:rsidRPr="007179AB">
                    <w:rPr>
                      <w:rFonts w:eastAsia="楷体"/>
                      <w:kern w:val="0"/>
                      <w:szCs w:val="21"/>
                    </w:rPr>
                    <w:t>操作最大量放射性核素的加权活度</w:t>
                  </w:r>
                  <w:r w:rsidRPr="007179AB">
                    <w:rPr>
                      <w:rFonts w:eastAsia="楷体"/>
                      <w:kern w:val="0"/>
                      <w:szCs w:val="21"/>
                    </w:rPr>
                    <w:t>/MBq</w:t>
                  </w:r>
                </w:p>
              </w:tc>
            </w:tr>
            <w:tr w:rsidR="00E26496" w:rsidRPr="007179AB" w:rsidTr="00127843">
              <w:trPr>
                <w:trHeight w:val="284"/>
                <w:jc w:val="center"/>
              </w:trPr>
              <w:tc>
                <w:tcPr>
                  <w:tcW w:w="2966" w:type="dxa"/>
                  <w:vAlign w:val="center"/>
                </w:tcPr>
                <w:p w:rsidR="00E26496" w:rsidRPr="007179AB" w:rsidRDefault="001552FC" w:rsidP="00127843">
                  <w:pPr>
                    <w:widowControl/>
                    <w:snapToGrid w:val="0"/>
                    <w:contextualSpacing/>
                    <w:jc w:val="center"/>
                    <w:rPr>
                      <w:rFonts w:eastAsia="楷体"/>
                      <w:kern w:val="0"/>
                      <w:szCs w:val="21"/>
                    </w:rPr>
                  </w:pPr>
                  <w:r w:rsidRPr="007179AB">
                    <w:rPr>
                      <w:rFonts w:eastAsia="楷体"/>
                      <w:kern w:val="0"/>
                      <w:szCs w:val="21"/>
                    </w:rPr>
                    <w:fldChar w:fldCharType="begin"/>
                  </w:r>
                  <w:r w:rsidR="00E26496" w:rsidRPr="007179AB">
                    <w:rPr>
                      <w:rFonts w:eastAsia="楷体"/>
                      <w:kern w:val="0"/>
                      <w:szCs w:val="21"/>
                    </w:rPr>
                    <w:instrText xml:space="preserve"> = 1 \* ROMAN </w:instrText>
                  </w:r>
                  <w:r w:rsidRPr="007179AB">
                    <w:rPr>
                      <w:rFonts w:eastAsia="楷体"/>
                      <w:kern w:val="0"/>
                      <w:szCs w:val="21"/>
                    </w:rPr>
                    <w:fldChar w:fldCharType="separate"/>
                  </w:r>
                  <w:r w:rsidR="00E26496" w:rsidRPr="007179AB">
                    <w:rPr>
                      <w:rFonts w:eastAsia="楷体"/>
                      <w:kern w:val="0"/>
                      <w:szCs w:val="21"/>
                    </w:rPr>
                    <w:t>I</w:t>
                  </w:r>
                  <w:r w:rsidRPr="007179AB">
                    <w:rPr>
                      <w:rFonts w:eastAsia="楷体"/>
                      <w:kern w:val="0"/>
                      <w:szCs w:val="21"/>
                    </w:rPr>
                    <w:fldChar w:fldCharType="end"/>
                  </w:r>
                </w:p>
              </w:tc>
              <w:tc>
                <w:tcPr>
                  <w:tcW w:w="5945" w:type="dxa"/>
                  <w:vAlign w:val="center"/>
                </w:tcPr>
                <w:p w:rsidR="00E26496" w:rsidRPr="007179AB" w:rsidRDefault="00E26496" w:rsidP="00127843">
                  <w:pPr>
                    <w:widowControl/>
                    <w:snapToGrid w:val="0"/>
                    <w:contextualSpacing/>
                    <w:jc w:val="center"/>
                    <w:rPr>
                      <w:rFonts w:eastAsia="楷体"/>
                      <w:kern w:val="0"/>
                      <w:szCs w:val="21"/>
                    </w:rPr>
                  </w:pPr>
                  <w:r w:rsidRPr="007179AB">
                    <w:rPr>
                      <w:rFonts w:eastAsia="楷体"/>
                      <w:kern w:val="0"/>
                      <w:szCs w:val="21"/>
                    </w:rPr>
                    <w:t>＞</w:t>
                  </w:r>
                  <w:r w:rsidRPr="007179AB">
                    <w:rPr>
                      <w:rFonts w:eastAsia="楷体"/>
                      <w:kern w:val="0"/>
                      <w:szCs w:val="21"/>
                    </w:rPr>
                    <w:t>50000</w:t>
                  </w:r>
                </w:p>
              </w:tc>
            </w:tr>
            <w:tr w:rsidR="00E26496" w:rsidRPr="007179AB" w:rsidTr="00127843">
              <w:trPr>
                <w:trHeight w:val="284"/>
                <w:jc w:val="center"/>
              </w:trPr>
              <w:tc>
                <w:tcPr>
                  <w:tcW w:w="2966" w:type="dxa"/>
                  <w:vAlign w:val="center"/>
                </w:tcPr>
                <w:p w:rsidR="00E26496" w:rsidRPr="007179AB" w:rsidRDefault="001552FC" w:rsidP="00127843">
                  <w:pPr>
                    <w:widowControl/>
                    <w:snapToGrid w:val="0"/>
                    <w:contextualSpacing/>
                    <w:jc w:val="center"/>
                    <w:rPr>
                      <w:rFonts w:eastAsia="楷体"/>
                      <w:kern w:val="0"/>
                      <w:szCs w:val="21"/>
                    </w:rPr>
                  </w:pPr>
                  <w:r w:rsidRPr="007179AB">
                    <w:rPr>
                      <w:rFonts w:eastAsia="楷体"/>
                      <w:szCs w:val="21"/>
                    </w:rPr>
                    <w:fldChar w:fldCharType="begin"/>
                  </w:r>
                  <w:r w:rsidR="00E26496" w:rsidRPr="007179AB">
                    <w:rPr>
                      <w:rFonts w:eastAsia="楷体"/>
                      <w:szCs w:val="21"/>
                    </w:rPr>
                    <w:instrText xml:space="preserve"> = 2 \* ROMAN </w:instrText>
                  </w:r>
                  <w:r w:rsidRPr="007179AB">
                    <w:rPr>
                      <w:rFonts w:eastAsia="楷体"/>
                      <w:szCs w:val="21"/>
                    </w:rPr>
                    <w:fldChar w:fldCharType="separate"/>
                  </w:r>
                  <w:r w:rsidR="00E26496" w:rsidRPr="007179AB">
                    <w:rPr>
                      <w:rFonts w:eastAsia="楷体"/>
                      <w:szCs w:val="21"/>
                    </w:rPr>
                    <w:t>II</w:t>
                  </w:r>
                  <w:r w:rsidRPr="007179AB">
                    <w:rPr>
                      <w:rFonts w:eastAsia="楷体"/>
                      <w:szCs w:val="21"/>
                    </w:rPr>
                    <w:fldChar w:fldCharType="end"/>
                  </w:r>
                </w:p>
              </w:tc>
              <w:tc>
                <w:tcPr>
                  <w:tcW w:w="5945" w:type="dxa"/>
                  <w:vAlign w:val="center"/>
                </w:tcPr>
                <w:p w:rsidR="00E26496" w:rsidRPr="007179AB" w:rsidRDefault="00E26496" w:rsidP="00127843">
                  <w:pPr>
                    <w:widowControl/>
                    <w:snapToGrid w:val="0"/>
                    <w:contextualSpacing/>
                    <w:jc w:val="center"/>
                    <w:rPr>
                      <w:rFonts w:eastAsia="楷体"/>
                      <w:kern w:val="0"/>
                      <w:szCs w:val="21"/>
                    </w:rPr>
                  </w:pPr>
                  <w:r w:rsidRPr="007179AB">
                    <w:rPr>
                      <w:rFonts w:eastAsia="楷体"/>
                      <w:kern w:val="0"/>
                      <w:szCs w:val="21"/>
                    </w:rPr>
                    <w:t>50~50000</w:t>
                  </w:r>
                </w:p>
              </w:tc>
            </w:tr>
            <w:tr w:rsidR="00E26496" w:rsidRPr="007179AB" w:rsidTr="00127843">
              <w:trPr>
                <w:trHeight w:val="284"/>
                <w:jc w:val="center"/>
              </w:trPr>
              <w:tc>
                <w:tcPr>
                  <w:tcW w:w="2966" w:type="dxa"/>
                  <w:vAlign w:val="center"/>
                </w:tcPr>
                <w:p w:rsidR="00E26496" w:rsidRPr="007179AB" w:rsidRDefault="001552FC" w:rsidP="00127843">
                  <w:pPr>
                    <w:widowControl/>
                    <w:snapToGrid w:val="0"/>
                    <w:contextualSpacing/>
                    <w:jc w:val="center"/>
                    <w:rPr>
                      <w:rFonts w:eastAsia="楷体"/>
                      <w:kern w:val="0"/>
                      <w:szCs w:val="21"/>
                    </w:rPr>
                  </w:pPr>
                  <w:r w:rsidRPr="007179AB">
                    <w:rPr>
                      <w:rFonts w:eastAsia="楷体"/>
                      <w:szCs w:val="21"/>
                    </w:rPr>
                    <w:fldChar w:fldCharType="begin"/>
                  </w:r>
                  <w:r w:rsidR="00E26496" w:rsidRPr="007179AB">
                    <w:rPr>
                      <w:rFonts w:eastAsia="楷体"/>
                      <w:szCs w:val="21"/>
                    </w:rPr>
                    <w:instrText xml:space="preserve"> = 3 \* ROMAN </w:instrText>
                  </w:r>
                  <w:r w:rsidRPr="007179AB">
                    <w:rPr>
                      <w:rFonts w:eastAsia="楷体"/>
                      <w:szCs w:val="21"/>
                    </w:rPr>
                    <w:fldChar w:fldCharType="separate"/>
                  </w:r>
                  <w:r w:rsidR="00E26496" w:rsidRPr="007179AB">
                    <w:rPr>
                      <w:rFonts w:eastAsia="楷体"/>
                      <w:szCs w:val="21"/>
                    </w:rPr>
                    <w:t>III</w:t>
                  </w:r>
                  <w:r w:rsidRPr="007179AB">
                    <w:rPr>
                      <w:rFonts w:eastAsia="楷体"/>
                      <w:szCs w:val="21"/>
                    </w:rPr>
                    <w:fldChar w:fldCharType="end"/>
                  </w:r>
                </w:p>
              </w:tc>
              <w:tc>
                <w:tcPr>
                  <w:tcW w:w="5945" w:type="dxa"/>
                  <w:vAlign w:val="center"/>
                </w:tcPr>
                <w:p w:rsidR="00E26496" w:rsidRPr="007179AB" w:rsidRDefault="00E26496" w:rsidP="00127843">
                  <w:pPr>
                    <w:widowControl/>
                    <w:snapToGrid w:val="0"/>
                    <w:contextualSpacing/>
                    <w:jc w:val="center"/>
                    <w:rPr>
                      <w:rFonts w:eastAsia="楷体"/>
                      <w:kern w:val="0"/>
                      <w:szCs w:val="21"/>
                    </w:rPr>
                  </w:pPr>
                  <w:r w:rsidRPr="007179AB">
                    <w:rPr>
                      <w:rFonts w:eastAsia="楷体"/>
                      <w:kern w:val="0"/>
                      <w:szCs w:val="21"/>
                    </w:rPr>
                    <w:t>＜</w:t>
                  </w:r>
                  <w:r w:rsidRPr="007179AB">
                    <w:rPr>
                      <w:rFonts w:eastAsia="楷体"/>
                      <w:kern w:val="0"/>
                      <w:szCs w:val="21"/>
                    </w:rPr>
                    <w:t>50</w:t>
                  </w:r>
                </w:p>
              </w:tc>
            </w:tr>
          </w:tbl>
          <w:p w:rsidR="00E26496" w:rsidRPr="007179AB" w:rsidRDefault="00E26496" w:rsidP="005F738C">
            <w:pPr>
              <w:adjustRightInd w:val="0"/>
              <w:snapToGrid w:val="0"/>
              <w:spacing w:line="460" w:lineRule="exact"/>
              <w:ind w:firstLineChars="200" w:firstLine="482"/>
              <w:rPr>
                <w:rFonts w:eastAsia="楷体"/>
                <w:sz w:val="24"/>
              </w:rPr>
            </w:pPr>
            <w:r w:rsidRPr="007179AB">
              <w:rPr>
                <w:rFonts w:eastAsia="楷体"/>
                <w:b/>
                <w:sz w:val="24"/>
              </w:rPr>
              <w:t xml:space="preserve">4.4 </w:t>
            </w:r>
            <w:r w:rsidRPr="007179AB">
              <w:rPr>
                <w:rFonts w:eastAsia="楷体"/>
                <w:sz w:val="24"/>
              </w:rPr>
              <w:t>按表</w:t>
            </w:r>
            <w:r w:rsidRPr="007179AB">
              <w:rPr>
                <w:rFonts w:eastAsia="楷体"/>
                <w:sz w:val="24"/>
              </w:rPr>
              <w:t>1</w:t>
            </w:r>
            <w:r w:rsidRPr="007179AB">
              <w:rPr>
                <w:rFonts w:eastAsia="楷体"/>
                <w:sz w:val="24"/>
              </w:rPr>
              <w:t>划分的三类核医学工作场所室内表面及装备结构基本防护要求见表</w:t>
            </w:r>
            <w:r w:rsidRPr="007179AB">
              <w:rPr>
                <w:rFonts w:eastAsia="楷体"/>
                <w:sz w:val="24"/>
              </w:rPr>
              <w:t>4</w:t>
            </w:r>
            <w:r w:rsidRPr="007179AB">
              <w:rPr>
                <w:rFonts w:eastAsia="楷体"/>
                <w:sz w:val="24"/>
              </w:rPr>
              <w:t>。</w:t>
            </w:r>
          </w:p>
          <w:p w:rsidR="00E26496" w:rsidRPr="007179AB" w:rsidRDefault="00E26496" w:rsidP="00872733">
            <w:pPr>
              <w:adjustRightInd w:val="0"/>
              <w:snapToGrid w:val="0"/>
              <w:spacing w:beforeLines="50" w:line="360" w:lineRule="auto"/>
              <w:jc w:val="center"/>
              <w:rPr>
                <w:rFonts w:eastAsia="楷体"/>
                <w:b/>
                <w:szCs w:val="21"/>
              </w:rPr>
            </w:pPr>
            <w:r w:rsidRPr="007179AB">
              <w:rPr>
                <w:rFonts w:eastAsia="楷体"/>
                <w:b/>
                <w:szCs w:val="21"/>
              </w:rPr>
              <w:t>表</w:t>
            </w:r>
            <w:r w:rsidRPr="007179AB">
              <w:rPr>
                <w:rFonts w:eastAsia="楷体"/>
                <w:b/>
                <w:szCs w:val="21"/>
              </w:rPr>
              <w:t xml:space="preserve">4  </w:t>
            </w:r>
            <w:r w:rsidRPr="007179AB">
              <w:rPr>
                <w:rFonts w:eastAsia="楷体"/>
                <w:b/>
                <w:szCs w:val="21"/>
              </w:rPr>
              <w:t>不同类别核医学工作场所的室内表面及装备结构要求</w:t>
            </w:r>
          </w:p>
          <w:tbl>
            <w:tblPr>
              <w:tblpPr w:leftFromText="180" w:rightFromText="180" w:vertAnchor="text" w:horzAnchor="margin" w:tblpXSpec="center" w:tblpY="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26"/>
              <w:gridCol w:w="1287"/>
              <w:gridCol w:w="893"/>
              <w:gridCol w:w="1069"/>
              <w:gridCol w:w="1524"/>
              <w:gridCol w:w="1219"/>
              <w:gridCol w:w="1793"/>
            </w:tblGrid>
            <w:tr w:rsidR="00E26496" w:rsidRPr="007179AB" w:rsidTr="00127843">
              <w:trPr>
                <w:trHeight w:val="284"/>
              </w:trPr>
              <w:tc>
                <w:tcPr>
                  <w:tcW w:w="1126" w:type="dxa"/>
                  <w:vAlign w:val="center"/>
                </w:tcPr>
                <w:p w:rsidR="00E26496" w:rsidRPr="007179AB" w:rsidRDefault="00E26496" w:rsidP="00127843">
                  <w:pPr>
                    <w:jc w:val="center"/>
                    <w:rPr>
                      <w:rFonts w:eastAsia="楷体"/>
                      <w:szCs w:val="21"/>
                    </w:rPr>
                  </w:pPr>
                  <w:r w:rsidRPr="007179AB">
                    <w:rPr>
                      <w:rFonts w:eastAsia="楷体"/>
                      <w:szCs w:val="21"/>
                    </w:rPr>
                    <w:t>场所分类</w:t>
                  </w:r>
                </w:p>
              </w:tc>
              <w:tc>
                <w:tcPr>
                  <w:tcW w:w="1287" w:type="dxa"/>
                  <w:vAlign w:val="center"/>
                </w:tcPr>
                <w:p w:rsidR="00E26496" w:rsidRPr="007179AB" w:rsidRDefault="00E26496" w:rsidP="00127843">
                  <w:pPr>
                    <w:jc w:val="center"/>
                    <w:rPr>
                      <w:rFonts w:eastAsia="楷体"/>
                      <w:szCs w:val="21"/>
                    </w:rPr>
                  </w:pPr>
                  <w:r w:rsidRPr="007179AB">
                    <w:rPr>
                      <w:rFonts w:eastAsia="楷体"/>
                      <w:szCs w:val="21"/>
                    </w:rPr>
                    <w:t>地面</w:t>
                  </w:r>
                </w:p>
              </w:tc>
              <w:tc>
                <w:tcPr>
                  <w:tcW w:w="893" w:type="dxa"/>
                  <w:vAlign w:val="center"/>
                </w:tcPr>
                <w:p w:rsidR="00E26496" w:rsidRPr="007179AB" w:rsidRDefault="00E26496" w:rsidP="00127843">
                  <w:pPr>
                    <w:jc w:val="center"/>
                    <w:rPr>
                      <w:rFonts w:eastAsia="楷体"/>
                      <w:szCs w:val="21"/>
                    </w:rPr>
                  </w:pPr>
                  <w:r w:rsidRPr="007179AB">
                    <w:rPr>
                      <w:rFonts w:eastAsia="楷体"/>
                      <w:szCs w:val="21"/>
                    </w:rPr>
                    <w:t>表面</w:t>
                  </w:r>
                </w:p>
              </w:tc>
              <w:tc>
                <w:tcPr>
                  <w:tcW w:w="1069" w:type="dxa"/>
                  <w:vAlign w:val="center"/>
                </w:tcPr>
                <w:p w:rsidR="00E26496" w:rsidRPr="007179AB" w:rsidRDefault="00E26496" w:rsidP="00127843">
                  <w:pPr>
                    <w:jc w:val="center"/>
                    <w:rPr>
                      <w:rFonts w:eastAsia="楷体"/>
                      <w:szCs w:val="21"/>
                    </w:rPr>
                  </w:pPr>
                  <w:r w:rsidRPr="007179AB">
                    <w:rPr>
                      <w:rFonts w:eastAsia="楷体"/>
                      <w:szCs w:val="21"/>
                    </w:rPr>
                    <w:t>通风橱</w:t>
                  </w:r>
                  <w:r w:rsidRPr="007179AB">
                    <w:rPr>
                      <w:rFonts w:eastAsia="楷体"/>
                      <w:szCs w:val="21"/>
                      <w:vertAlign w:val="superscript"/>
                    </w:rPr>
                    <w:t>1</w:t>
                  </w:r>
                </w:p>
              </w:tc>
              <w:tc>
                <w:tcPr>
                  <w:tcW w:w="1524" w:type="dxa"/>
                  <w:vAlign w:val="center"/>
                </w:tcPr>
                <w:p w:rsidR="00E26496" w:rsidRPr="007179AB" w:rsidRDefault="00E26496" w:rsidP="00127843">
                  <w:pPr>
                    <w:jc w:val="center"/>
                    <w:rPr>
                      <w:rFonts w:eastAsia="楷体"/>
                      <w:szCs w:val="21"/>
                    </w:rPr>
                  </w:pPr>
                  <w:r w:rsidRPr="007179AB">
                    <w:rPr>
                      <w:rFonts w:eastAsia="楷体"/>
                      <w:szCs w:val="21"/>
                    </w:rPr>
                    <w:t>室内通风</w:t>
                  </w:r>
                </w:p>
              </w:tc>
              <w:tc>
                <w:tcPr>
                  <w:tcW w:w="1219" w:type="dxa"/>
                  <w:vAlign w:val="center"/>
                </w:tcPr>
                <w:p w:rsidR="00E26496" w:rsidRPr="007179AB" w:rsidRDefault="00E26496" w:rsidP="00127843">
                  <w:pPr>
                    <w:jc w:val="center"/>
                    <w:rPr>
                      <w:rFonts w:eastAsia="楷体"/>
                      <w:szCs w:val="21"/>
                    </w:rPr>
                  </w:pPr>
                  <w:r w:rsidRPr="007179AB">
                    <w:rPr>
                      <w:rFonts w:eastAsia="楷体"/>
                      <w:szCs w:val="21"/>
                    </w:rPr>
                    <w:t>管道</w:t>
                  </w:r>
                </w:p>
              </w:tc>
              <w:tc>
                <w:tcPr>
                  <w:tcW w:w="1793" w:type="dxa"/>
                  <w:vAlign w:val="center"/>
                </w:tcPr>
                <w:p w:rsidR="00E26496" w:rsidRPr="007179AB" w:rsidRDefault="00E26496" w:rsidP="00127843">
                  <w:pPr>
                    <w:jc w:val="center"/>
                    <w:rPr>
                      <w:rFonts w:eastAsia="楷体"/>
                      <w:szCs w:val="21"/>
                    </w:rPr>
                  </w:pPr>
                  <w:r w:rsidRPr="007179AB">
                    <w:rPr>
                      <w:rFonts w:eastAsia="楷体"/>
                      <w:szCs w:val="21"/>
                    </w:rPr>
                    <w:t>管道及去污设备</w:t>
                  </w:r>
                </w:p>
              </w:tc>
            </w:tr>
            <w:tr w:rsidR="00E26496" w:rsidRPr="007179AB" w:rsidTr="00127843">
              <w:trPr>
                <w:trHeight w:val="284"/>
              </w:trPr>
              <w:tc>
                <w:tcPr>
                  <w:tcW w:w="1126" w:type="dxa"/>
                  <w:vAlign w:val="center"/>
                </w:tcPr>
                <w:p w:rsidR="00E26496" w:rsidRPr="007179AB" w:rsidRDefault="001552FC" w:rsidP="00127843">
                  <w:pPr>
                    <w:jc w:val="center"/>
                    <w:rPr>
                      <w:rFonts w:eastAsia="楷体"/>
                      <w:szCs w:val="21"/>
                    </w:rPr>
                  </w:pPr>
                  <w:r w:rsidRPr="007179AB">
                    <w:rPr>
                      <w:rFonts w:eastAsia="楷体"/>
                      <w:szCs w:val="21"/>
                    </w:rPr>
                    <w:fldChar w:fldCharType="begin"/>
                  </w:r>
                  <w:r w:rsidR="00E26496" w:rsidRPr="007179AB">
                    <w:rPr>
                      <w:rFonts w:eastAsia="楷体"/>
                      <w:szCs w:val="21"/>
                    </w:rPr>
                    <w:instrText xml:space="preserve"> = 2 \* ROMAN </w:instrText>
                  </w:r>
                  <w:r w:rsidRPr="007179AB">
                    <w:rPr>
                      <w:rFonts w:eastAsia="楷体"/>
                      <w:szCs w:val="21"/>
                    </w:rPr>
                    <w:fldChar w:fldCharType="separate"/>
                  </w:r>
                  <w:r w:rsidR="00E26496" w:rsidRPr="007179AB">
                    <w:rPr>
                      <w:rFonts w:eastAsia="楷体"/>
                      <w:szCs w:val="21"/>
                    </w:rPr>
                    <w:t>II</w:t>
                  </w:r>
                  <w:r w:rsidRPr="007179AB">
                    <w:rPr>
                      <w:rFonts w:eastAsia="楷体"/>
                      <w:szCs w:val="21"/>
                    </w:rPr>
                    <w:fldChar w:fldCharType="end"/>
                  </w:r>
                </w:p>
              </w:tc>
              <w:tc>
                <w:tcPr>
                  <w:tcW w:w="1287" w:type="dxa"/>
                  <w:vAlign w:val="center"/>
                </w:tcPr>
                <w:p w:rsidR="00E26496" w:rsidRPr="007179AB" w:rsidRDefault="00E26496" w:rsidP="00127843">
                  <w:pPr>
                    <w:jc w:val="center"/>
                    <w:rPr>
                      <w:rFonts w:eastAsia="楷体"/>
                      <w:szCs w:val="21"/>
                    </w:rPr>
                  </w:pPr>
                  <w:r w:rsidRPr="007179AB">
                    <w:rPr>
                      <w:rFonts w:eastAsia="楷体"/>
                      <w:szCs w:val="21"/>
                    </w:rPr>
                    <w:t>易清洗</w:t>
                  </w:r>
                </w:p>
                <w:p w:rsidR="00E26496" w:rsidRPr="007179AB" w:rsidRDefault="00E26496" w:rsidP="00127843">
                  <w:pPr>
                    <w:jc w:val="center"/>
                    <w:rPr>
                      <w:rFonts w:eastAsia="楷体"/>
                      <w:szCs w:val="21"/>
                    </w:rPr>
                  </w:pPr>
                  <w:r w:rsidRPr="007179AB">
                    <w:rPr>
                      <w:rFonts w:eastAsia="楷体"/>
                      <w:szCs w:val="21"/>
                    </w:rPr>
                    <w:t>且不易渗透</w:t>
                  </w:r>
                </w:p>
              </w:tc>
              <w:tc>
                <w:tcPr>
                  <w:tcW w:w="893" w:type="dxa"/>
                  <w:vAlign w:val="center"/>
                </w:tcPr>
                <w:p w:rsidR="00E26496" w:rsidRPr="007179AB" w:rsidRDefault="00E26496" w:rsidP="00127843">
                  <w:pPr>
                    <w:jc w:val="center"/>
                    <w:rPr>
                      <w:rFonts w:eastAsia="楷体"/>
                      <w:szCs w:val="21"/>
                    </w:rPr>
                  </w:pPr>
                  <w:r w:rsidRPr="007179AB">
                    <w:rPr>
                      <w:rFonts w:eastAsia="楷体"/>
                      <w:szCs w:val="21"/>
                    </w:rPr>
                    <w:t>易清洗</w:t>
                  </w:r>
                </w:p>
              </w:tc>
              <w:tc>
                <w:tcPr>
                  <w:tcW w:w="1069" w:type="dxa"/>
                  <w:vAlign w:val="center"/>
                </w:tcPr>
                <w:p w:rsidR="00E26496" w:rsidRPr="007179AB" w:rsidRDefault="00E26496" w:rsidP="00127843">
                  <w:pPr>
                    <w:jc w:val="center"/>
                    <w:rPr>
                      <w:rFonts w:eastAsia="楷体"/>
                      <w:szCs w:val="21"/>
                    </w:rPr>
                  </w:pPr>
                  <w:r w:rsidRPr="007179AB">
                    <w:rPr>
                      <w:rFonts w:eastAsia="楷体"/>
                      <w:szCs w:val="21"/>
                    </w:rPr>
                    <w:t>需要</w:t>
                  </w:r>
                </w:p>
              </w:tc>
              <w:tc>
                <w:tcPr>
                  <w:tcW w:w="1524" w:type="dxa"/>
                  <w:vAlign w:val="center"/>
                </w:tcPr>
                <w:p w:rsidR="00E26496" w:rsidRPr="007179AB" w:rsidRDefault="00E26496" w:rsidP="00127843">
                  <w:pPr>
                    <w:jc w:val="center"/>
                    <w:rPr>
                      <w:rFonts w:eastAsia="楷体"/>
                      <w:szCs w:val="21"/>
                    </w:rPr>
                  </w:pPr>
                  <w:r w:rsidRPr="007179AB">
                    <w:rPr>
                      <w:rFonts w:eastAsia="楷体"/>
                      <w:szCs w:val="21"/>
                    </w:rPr>
                    <w:t>有较好通风</w:t>
                  </w:r>
                </w:p>
              </w:tc>
              <w:tc>
                <w:tcPr>
                  <w:tcW w:w="1219" w:type="dxa"/>
                  <w:vAlign w:val="center"/>
                </w:tcPr>
                <w:p w:rsidR="00E26496" w:rsidRPr="007179AB" w:rsidRDefault="00E26496" w:rsidP="00127843">
                  <w:pPr>
                    <w:jc w:val="center"/>
                    <w:rPr>
                      <w:rFonts w:eastAsia="楷体"/>
                      <w:szCs w:val="21"/>
                    </w:rPr>
                  </w:pPr>
                  <w:r w:rsidRPr="007179AB">
                    <w:rPr>
                      <w:rFonts w:eastAsia="楷体"/>
                      <w:szCs w:val="21"/>
                    </w:rPr>
                    <w:t>一般要求</w:t>
                  </w:r>
                </w:p>
              </w:tc>
              <w:tc>
                <w:tcPr>
                  <w:tcW w:w="1793" w:type="dxa"/>
                  <w:vAlign w:val="center"/>
                </w:tcPr>
                <w:p w:rsidR="00E26496" w:rsidRPr="007179AB" w:rsidRDefault="00E26496" w:rsidP="00127843">
                  <w:pPr>
                    <w:jc w:val="center"/>
                    <w:rPr>
                      <w:rFonts w:eastAsia="楷体"/>
                      <w:szCs w:val="21"/>
                    </w:rPr>
                  </w:pPr>
                  <w:r w:rsidRPr="007179AB">
                    <w:rPr>
                      <w:rFonts w:eastAsia="楷体"/>
                      <w:szCs w:val="21"/>
                    </w:rPr>
                    <w:t>需要</w:t>
                  </w:r>
                </w:p>
              </w:tc>
            </w:tr>
            <w:tr w:rsidR="00E26496" w:rsidRPr="007179AB" w:rsidTr="00127843">
              <w:trPr>
                <w:trHeight w:val="284"/>
              </w:trPr>
              <w:tc>
                <w:tcPr>
                  <w:tcW w:w="8911" w:type="dxa"/>
                  <w:gridSpan w:val="7"/>
                  <w:vAlign w:val="center"/>
                </w:tcPr>
                <w:p w:rsidR="00E26496" w:rsidRPr="007179AB" w:rsidRDefault="00E26496" w:rsidP="00127843">
                  <w:pPr>
                    <w:rPr>
                      <w:rFonts w:eastAsia="楷体"/>
                      <w:szCs w:val="21"/>
                    </w:rPr>
                  </w:pPr>
                  <w:r w:rsidRPr="007179AB">
                    <w:rPr>
                      <w:rFonts w:eastAsia="楷体"/>
                      <w:szCs w:val="21"/>
                    </w:rPr>
                    <w:t>注</w:t>
                  </w:r>
                  <w:r w:rsidRPr="007179AB">
                    <w:rPr>
                      <w:rFonts w:eastAsia="楷体"/>
                      <w:szCs w:val="21"/>
                    </w:rPr>
                    <w:t>1</w:t>
                  </w:r>
                  <w:r w:rsidRPr="007179AB">
                    <w:rPr>
                      <w:rFonts w:eastAsia="楷体"/>
                      <w:szCs w:val="21"/>
                    </w:rPr>
                    <w:t>：仅指实验室。</w:t>
                  </w:r>
                </w:p>
              </w:tc>
            </w:tr>
          </w:tbl>
          <w:p w:rsidR="00E26496" w:rsidRPr="007179AB" w:rsidRDefault="00E26496" w:rsidP="00E26496">
            <w:pPr>
              <w:adjustRightInd w:val="0"/>
              <w:snapToGrid w:val="0"/>
              <w:spacing w:line="360" w:lineRule="auto"/>
              <w:ind w:firstLineChars="200" w:firstLine="482"/>
              <w:rPr>
                <w:rFonts w:eastAsia="楷体"/>
                <w:sz w:val="24"/>
              </w:rPr>
            </w:pPr>
            <w:r w:rsidRPr="007179AB">
              <w:rPr>
                <w:rFonts w:eastAsia="楷体"/>
                <w:b/>
                <w:sz w:val="24"/>
              </w:rPr>
              <w:t>4.8</w:t>
            </w:r>
            <w:r w:rsidRPr="007179AB">
              <w:rPr>
                <w:rFonts w:eastAsia="楷体"/>
                <w:sz w:val="24"/>
              </w:rPr>
              <w:t xml:space="preserve"> </w:t>
            </w:r>
            <w:r w:rsidRPr="007179AB">
              <w:rPr>
                <w:rFonts w:eastAsia="楷体"/>
                <w:sz w:val="24"/>
              </w:rPr>
              <w:t>临床核医学诊断及治疗用工作场所（包括通道）应注意合理安排与布局。其布局应有助于实施工作程序，如一端为放射性物质贮存室，依次为给药室、候诊室、检查室、治疗室等。并且应避免无关人员通过。</w:t>
            </w:r>
          </w:p>
          <w:p w:rsidR="00E26496" w:rsidRPr="007179AB" w:rsidRDefault="00E26496" w:rsidP="00E26496">
            <w:pPr>
              <w:adjustRightInd w:val="0"/>
              <w:snapToGrid w:val="0"/>
              <w:spacing w:line="360" w:lineRule="auto"/>
              <w:ind w:firstLineChars="200" w:firstLine="482"/>
              <w:rPr>
                <w:rFonts w:eastAsia="楷体"/>
                <w:sz w:val="24"/>
              </w:rPr>
            </w:pPr>
            <w:r w:rsidRPr="007179AB">
              <w:rPr>
                <w:rFonts w:eastAsia="楷体"/>
                <w:b/>
                <w:sz w:val="24"/>
              </w:rPr>
              <w:t xml:space="preserve">4.9 </w:t>
            </w:r>
            <w:r w:rsidRPr="007179AB">
              <w:rPr>
                <w:rFonts w:eastAsia="楷体"/>
                <w:sz w:val="24"/>
              </w:rPr>
              <w:t>临床核医学诊断用给药室与检查室应分开。如必须在检查室给药，应具有相应的放射防护设备。</w:t>
            </w:r>
          </w:p>
          <w:p w:rsidR="00E26496" w:rsidRPr="007179AB" w:rsidRDefault="00E26496" w:rsidP="005F738C">
            <w:pPr>
              <w:adjustRightInd w:val="0"/>
              <w:snapToGrid w:val="0"/>
              <w:spacing w:line="360" w:lineRule="auto"/>
              <w:ind w:firstLineChars="200" w:firstLine="482"/>
              <w:rPr>
                <w:sz w:val="24"/>
              </w:rPr>
            </w:pPr>
            <w:r w:rsidRPr="007179AB">
              <w:rPr>
                <w:rFonts w:eastAsia="楷体"/>
                <w:b/>
                <w:sz w:val="24"/>
              </w:rPr>
              <w:t xml:space="preserve">4.10 </w:t>
            </w:r>
            <w:r w:rsidRPr="007179AB">
              <w:rPr>
                <w:rFonts w:eastAsia="楷体"/>
                <w:sz w:val="24"/>
              </w:rPr>
              <w:t>临床核医学诊断用候诊室应靠近给药室和检查室，宜有受检者专用厕所。</w:t>
            </w:r>
          </w:p>
          <w:p w:rsidR="00F51105" w:rsidRPr="007179AB" w:rsidRDefault="006C21EC" w:rsidP="00BB2714">
            <w:pPr>
              <w:spacing w:line="360" w:lineRule="auto"/>
              <w:ind w:firstLineChars="200" w:firstLine="482"/>
              <w:rPr>
                <w:b/>
                <w:sz w:val="24"/>
              </w:rPr>
            </w:pPr>
            <w:r w:rsidRPr="007179AB">
              <w:rPr>
                <w:rFonts w:hint="eastAsia"/>
                <w:b/>
                <w:sz w:val="24"/>
              </w:rPr>
              <w:t>四</w:t>
            </w:r>
            <w:r w:rsidR="00E26496" w:rsidRPr="007179AB">
              <w:rPr>
                <w:rFonts w:hint="eastAsia"/>
                <w:b/>
                <w:sz w:val="24"/>
              </w:rPr>
              <w:t>、</w:t>
            </w:r>
            <w:r w:rsidR="00F51105" w:rsidRPr="007179AB">
              <w:rPr>
                <w:b/>
                <w:sz w:val="24"/>
              </w:rPr>
              <w:t>《医用放射性废物的卫生防护管理》（</w:t>
            </w:r>
            <w:r w:rsidR="00F51105" w:rsidRPr="007179AB">
              <w:rPr>
                <w:b/>
                <w:sz w:val="24"/>
              </w:rPr>
              <w:t>GBZ 133-2009</w:t>
            </w:r>
            <w:r w:rsidR="00F51105" w:rsidRPr="007179AB">
              <w:rPr>
                <w:b/>
                <w:sz w:val="24"/>
              </w:rPr>
              <w:t>）</w:t>
            </w:r>
          </w:p>
          <w:p w:rsidR="00F51105" w:rsidRPr="007179AB" w:rsidRDefault="00F51105" w:rsidP="00BB2714">
            <w:pPr>
              <w:spacing w:line="360" w:lineRule="auto"/>
              <w:ind w:firstLineChars="200" w:firstLine="480"/>
              <w:rPr>
                <w:sz w:val="24"/>
              </w:rPr>
            </w:pPr>
            <w:r w:rsidRPr="007179AB">
              <w:rPr>
                <w:sz w:val="24"/>
              </w:rPr>
              <w:t>本标准规定了对医用放射性废物管理的基本防护、液体废物、气载废物、含放射性核素尸体的卫生防护管理要求及废物管理制度。</w:t>
            </w:r>
          </w:p>
          <w:p w:rsidR="00F51105" w:rsidRPr="007179AB" w:rsidRDefault="00F51105" w:rsidP="00BB2714">
            <w:pPr>
              <w:spacing w:line="360" w:lineRule="auto"/>
              <w:ind w:firstLineChars="200" w:firstLine="480"/>
              <w:rPr>
                <w:sz w:val="24"/>
              </w:rPr>
            </w:pPr>
            <w:r w:rsidRPr="007179AB">
              <w:rPr>
                <w:sz w:val="24"/>
              </w:rPr>
              <w:t>本标准适用于医学实践中所产生的含有放射性核素或被放射性核素所污染且不再利用的废弃物即医用放射性废物（以下简称放射性废物）的管理。</w:t>
            </w:r>
          </w:p>
          <w:p w:rsidR="00E26496" w:rsidRPr="007179AB" w:rsidRDefault="00E26496" w:rsidP="00BB2714">
            <w:pPr>
              <w:adjustRightInd w:val="0"/>
              <w:snapToGrid w:val="0"/>
              <w:spacing w:line="360" w:lineRule="auto"/>
              <w:ind w:firstLineChars="200" w:firstLine="482"/>
              <w:rPr>
                <w:rFonts w:eastAsia="楷体"/>
                <w:sz w:val="24"/>
                <w:szCs w:val="20"/>
              </w:rPr>
            </w:pPr>
            <w:r w:rsidRPr="007179AB">
              <w:rPr>
                <w:rFonts w:eastAsia="楷体"/>
                <w:b/>
                <w:sz w:val="24"/>
                <w:szCs w:val="20"/>
              </w:rPr>
              <w:t xml:space="preserve">4 </w:t>
            </w:r>
            <w:r w:rsidRPr="007179AB">
              <w:rPr>
                <w:rFonts w:eastAsia="楷体"/>
                <w:sz w:val="24"/>
                <w:szCs w:val="20"/>
              </w:rPr>
              <w:t>放射性废物管理的基本防护要求</w:t>
            </w:r>
          </w:p>
          <w:p w:rsidR="00E26496" w:rsidRPr="007179AB" w:rsidRDefault="00E26496" w:rsidP="00BB2714">
            <w:pPr>
              <w:adjustRightInd w:val="0"/>
              <w:snapToGrid w:val="0"/>
              <w:spacing w:line="360" w:lineRule="auto"/>
              <w:ind w:firstLineChars="200" w:firstLine="482"/>
              <w:rPr>
                <w:rFonts w:eastAsia="楷体"/>
                <w:sz w:val="24"/>
                <w:szCs w:val="20"/>
              </w:rPr>
            </w:pPr>
            <w:r w:rsidRPr="007179AB">
              <w:rPr>
                <w:rFonts w:eastAsia="楷体"/>
                <w:b/>
                <w:sz w:val="24"/>
                <w:szCs w:val="20"/>
              </w:rPr>
              <w:t xml:space="preserve">4.4 </w:t>
            </w:r>
            <w:r w:rsidRPr="007179AB">
              <w:rPr>
                <w:rFonts w:eastAsia="楷体"/>
                <w:sz w:val="24"/>
                <w:szCs w:val="20"/>
              </w:rPr>
              <w:t>如果经审管部门确认或批准，凡放射性活度小于或等于附录</w:t>
            </w:r>
            <w:r w:rsidRPr="007179AB">
              <w:rPr>
                <w:rFonts w:eastAsia="楷体"/>
                <w:sz w:val="24"/>
                <w:szCs w:val="20"/>
              </w:rPr>
              <w:t>B</w:t>
            </w:r>
            <w:r w:rsidRPr="007179AB">
              <w:rPr>
                <w:rFonts w:eastAsia="楷体"/>
                <w:sz w:val="24"/>
                <w:szCs w:val="20"/>
              </w:rPr>
              <w:t>所示清洁解控水平推荐值的放射性废物，按免管废物处理。</w:t>
            </w:r>
          </w:p>
          <w:p w:rsidR="00E26496" w:rsidRPr="007179AB" w:rsidRDefault="00E26496" w:rsidP="00E26496">
            <w:pPr>
              <w:adjustRightInd w:val="0"/>
              <w:snapToGrid w:val="0"/>
              <w:spacing w:line="360" w:lineRule="auto"/>
              <w:ind w:rightChars="50" w:right="105" w:firstLineChars="250" w:firstLine="602"/>
              <w:rPr>
                <w:rFonts w:eastAsia="楷体"/>
                <w:sz w:val="24"/>
                <w:szCs w:val="20"/>
              </w:rPr>
            </w:pPr>
            <w:r w:rsidRPr="007179AB">
              <w:rPr>
                <w:rFonts w:eastAsia="楷体"/>
                <w:b/>
                <w:sz w:val="24"/>
                <w:szCs w:val="20"/>
              </w:rPr>
              <w:t xml:space="preserve">4.5 </w:t>
            </w:r>
            <w:r w:rsidRPr="007179AB">
              <w:rPr>
                <w:rFonts w:eastAsia="楷体"/>
                <w:sz w:val="24"/>
                <w:szCs w:val="20"/>
              </w:rPr>
              <w:t>放射性废物含有多种核素时，按照下面公式来判断该废物是否容许被免管。</w:t>
            </w:r>
          </w:p>
          <w:p w:rsidR="00E26496" w:rsidRPr="007179AB" w:rsidRDefault="00E26496" w:rsidP="00E26496">
            <w:pPr>
              <w:adjustRightInd w:val="0"/>
              <w:snapToGrid w:val="0"/>
              <w:spacing w:line="360" w:lineRule="auto"/>
              <w:ind w:rightChars="50" w:right="105" w:firstLineChars="250" w:firstLine="600"/>
              <w:rPr>
                <w:rFonts w:eastAsia="楷体"/>
                <w:sz w:val="24"/>
                <w:szCs w:val="20"/>
              </w:rPr>
            </w:pPr>
            <w:r w:rsidRPr="00D03E9E">
              <w:rPr>
                <w:rFonts w:eastAsia="楷体"/>
                <w:sz w:val="24"/>
                <w:szCs w:val="20"/>
              </w:rPr>
              <w:object w:dxaOrig="1080"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10" o:spid="_x0000_i1025" type="#_x0000_t75" style="width:57pt;height:36.75pt;mso-position-horizontal-relative:page;mso-position-vertical-relative:page" o:ole="">
                  <v:imagedata r:id="rId11" o:title=""/>
                </v:shape>
                <o:OLEObject Type="Embed" ProgID="PBrush" ShapeID="对象 10" DrawAspect="Content" ObjectID="_1633238295" r:id="rId12"/>
              </w:object>
            </w:r>
          </w:p>
          <w:p w:rsidR="00E26496" w:rsidRPr="007179AB" w:rsidRDefault="00E26496" w:rsidP="00E26496">
            <w:pPr>
              <w:adjustRightInd w:val="0"/>
              <w:snapToGrid w:val="0"/>
              <w:spacing w:line="360" w:lineRule="auto"/>
              <w:ind w:rightChars="50" w:right="105" w:firstLineChars="250" w:firstLine="600"/>
              <w:rPr>
                <w:rFonts w:eastAsia="楷体"/>
                <w:sz w:val="24"/>
                <w:szCs w:val="20"/>
              </w:rPr>
            </w:pPr>
            <w:r w:rsidRPr="007179AB">
              <w:rPr>
                <w:rFonts w:eastAsia="楷体"/>
                <w:sz w:val="24"/>
                <w:szCs w:val="20"/>
              </w:rPr>
              <w:t>式中：</w:t>
            </w:r>
          </w:p>
          <w:p w:rsidR="00E26496" w:rsidRPr="007179AB" w:rsidRDefault="00E26496" w:rsidP="00E26496">
            <w:pPr>
              <w:adjustRightInd w:val="0"/>
              <w:snapToGrid w:val="0"/>
              <w:spacing w:line="360" w:lineRule="auto"/>
              <w:ind w:rightChars="50" w:right="105" w:firstLineChars="250" w:firstLine="600"/>
              <w:rPr>
                <w:rFonts w:eastAsia="楷体"/>
                <w:sz w:val="24"/>
                <w:szCs w:val="20"/>
              </w:rPr>
            </w:pPr>
            <w:r w:rsidRPr="007179AB">
              <w:rPr>
                <w:rFonts w:eastAsia="楷体"/>
                <w:sz w:val="24"/>
                <w:szCs w:val="20"/>
              </w:rPr>
              <w:t>C</w:t>
            </w:r>
            <w:r w:rsidRPr="007179AB">
              <w:rPr>
                <w:rFonts w:eastAsia="楷体"/>
                <w:sz w:val="24"/>
                <w:szCs w:val="20"/>
                <w:vertAlign w:val="subscript"/>
              </w:rPr>
              <w:t>j</w:t>
            </w:r>
            <w:r w:rsidRPr="007179AB">
              <w:rPr>
                <w:rFonts w:eastAsia="楷体"/>
                <w:sz w:val="24"/>
                <w:szCs w:val="20"/>
              </w:rPr>
              <w:t>：放射性核素</w:t>
            </w:r>
            <w:r w:rsidRPr="007179AB">
              <w:rPr>
                <w:rFonts w:eastAsia="楷体"/>
                <w:sz w:val="24"/>
                <w:szCs w:val="20"/>
              </w:rPr>
              <w:t>j</w:t>
            </w:r>
            <w:r w:rsidRPr="007179AB">
              <w:rPr>
                <w:rFonts w:eastAsia="楷体"/>
                <w:sz w:val="24"/>
                <w:szCs w:val="20"/>
              </w:rPr>
              <w:t>在该废物中的活度浓度（</w:t>
            </w:r>
            <w:r w:rsidRPr="007179AB">
              <w:rPr>
                <w:rFonts w:eastAsia="楷体"/>
                <w:sz w:val="24"/>
                <w:szCs w:val="20"/>
              </w:rPr>
              <w:t>Bq/g</w:t>
            </w:r>
            <w:r w:rsidRPr="007179AB">
              <w:rPr>
                <w:rFonts w:eastAsia="楷体"/>
                <w:sz w:val="24"/>
                <w:szCs w:val="20"/>
              </w:rPr>
              <w:t>）；</w:t>
            </w:r>
          </w:p>
          <w:p w:rsidR="00E26496" w:rsidRPr="007179AB" w:rsidRDefault="00E26496" w:rsidP="00E26496">
            <w:pPr>
              <w:adjustRightInd w:val="0"/>
              <w:snapToGrid w:val="0"/>
              <w:spacing w:line="360" w:lineRule="auto"/>
              <w:ind w:rightChars="50" w:right="105" w:firstLineChars="250" w:firstLine="600"/>
              <w:rPr>
                <w:rFonts w:eastAsia="楷体"/>
                <w:sz w:val="24"/>
                <w:szCs w:val="20"/>
              </w:rPr>
            </w:pPr>
            <w:r w:rsidRPr="007179AB">
              <w:rPr>
                <w:rFonts w:eastAsia="楷体"/>
                <w:sz w:val="24"/>
                <w:szCs w:val="20"/>
              </w:rPr>
              <w:t>C</w:t>
            </w:r>
            <w:r w:rsidRPr="007179AB">
              <w:rPr>
                <w:rFonts w:eastAsia="楷体"/>
                <w:sz w:val="24"/>
                <w:szCs w:val="20"/>
                <w:vertAlign w:val="subscript"/>
              </w:rPr>
              <w:t>j,h</w:t>
            </w:r>
            <w:r w:rsidRPr="007179AB">
              <w:rPr>
                <w:rFonts w:eastAsia="楷体"/>
                <w:sz w:val="24"/>
                <w:szCs w:val="20"/>
              </w:rPr>
              <w:t>：附录</w:t>
            </w:r>
            <w:r w:rsidRPr="007179AB">
              <w:rPr>
                <w:rFonts w:eastAsia="楷体"/>
                <w:sz w:val="24"/>
                <w:szCs w:val="20"/>
              </w:rPr>
              <w:t>B</w:t>
            </w:r>
            <w:r w:rsidRPr="007179AB">
              <w:rPr>
                <w:rFonts w:eastAsia="楷体"/>
                <w:sz w:val="24"/>
                <w:szCs w:val="20"/>
              </w:rPr>
              <w:t>所示放射性核素</w:t>
            </w:r>
            <w:r w:rsidRPr="007179AB">
              <w:rPr>
                <w:rFonts w:eastAsia="楷体"/>
                <w:sz w:val="24"/>
                <w:szCs w:val="20"/>
              </w:rPr>
              <w:t>j</w:t>
            </w:r>
            <w:r w:rsidRPr="007179AB">
              <w:rPr>
                <w:rFonts w:eastAsia="楷体"/>
                <w:sz w:val="24"/>
                <w:szCs w:val="20"/>
              </w:rPr>
              <w:t>的清洁解控水平推荐值（</w:t>
            </w:r>
            <w:r w:rsidRPr="007179AB">
              <w:rPr>
                <w:rFonts w:eastAsia="楷体"/>
                <w:sz w:val="24"/>
                <w:szCs w:val="20"/>
              </w:rPr>
              <w:t>Bq/g</w:t>
            </w:r>
            <w:r w:rsidRPr="007179AB">
              <w:rPr>
                <w:rFonts w:eastAsia="楷体"/>
                <w:sz w:val="24"/>
                <w:szCs w:val="20"/>
              </w:rPr>
              <w:t>）；</w:t>
            </w:r>
          </w:p>
          <w:p w:rsidR="00E26496" w:rsidRPr="007179AB" w:rsidRDefault="00E26496" w:rsidP="00E26496">
            <w:pPr>
              <w:adjustRightInd w:val="0"/>
              <w:snapToGrid w:val="0"/>
              <w:spacing w:line="360" w:lineRule="auto"/>
              <w:ind w:rightChars="50" w:right="105" w:firstLineChars="250" w:firstLine="600"/>
              <w:rPr>
                <w:rFonts w:eastAsia="楷体"/>
                <w:sz w:val="24"/>
                <w:szCs w:val="20"/>
              </w:rPr>
            </w:pPr>
            <w:r w:rsidRPr="007179AB">
              <w:rPr>
                <w:rFonts w:eastAsia="楷体"/>
                <w:sz w:val="24"/>
                <w:szCs w:val="20"/>
              </w:rPr>
              <w:t>n</w:t>
            </w:r>
            <w:r w:rsidRPr="007179AB">
              <w:rPr>
                <w:rFonts w:eastAsia="楷体"/>
                <w:sz w:val="24"/>
                <w:szCs w:val="20"/>
              </w:rPr>
              <w:t>：该废物中所含放射性核素的种类数。</w:t>
            </w:r>
          </w:p>
          <w:p w:rsidR="00E26496" w:rsidRPr="007179AB" w:rsidRDefault="00E26496" w:rsidP="00E26496">
            <w:pPr>
              <w:adjustRightInd w:val="0"/>
              <w:snapToGrid w:val="0"/>
              <w:spacing w:line="360" w:lineRule="auto"/>
              <w:ind w:rightChars="50" w:right="105" w:firstLineChars="250" w:firstLine="602"/>
              <w:rPr>
                <w:rFonts w:eastAsia="楷体"/>
                <w:sz w:val="24"/>
                <w:szCs w:val="20"/>
              </w:rPr>
            </w:pPr>
            <w:r w:rsidRPr="007179AB">
              <w:rPr>
                <w:rFonts w:eastAsia="楷体"/>
                <w:b/>
                <w:sz w:val="24"/>
                <w:szCs w:val="20"/>
              </w:rPr>
              <w:lastRenderedPageBreak/>
              <w:t>5.1</w:t>
            </w:r>
            <w:r w:rsidRPr="007179AB">
              <w:rPr>
                <w:rFonts w:eastAsia="楷体"/>
                <w:sz w:val="24"/>
                <w:szCs w:val="20"/>
              </w:rPr>
              <w:t xml:space="preserve"> </w:t>
            </w:r>
            <w:r w:rsidRPr="007179AB">
              <w:rPr>
                <w:rFonts w:eastAsia="楷体"/>
                <w:sz w:val="24"/>
                <w:szCs w:val="20"/>
              </w:rPr>
              <w:t>放射性废液</w:t>
            </w:r>
          </w:p>
          <w:p w:rsidR="00E26496" w:rsidRPr="007179AB" w:rsidRDefault="00E26496" w:rsidP="00E26496">
            <w:pPr>
              <w:adjustRightInd w:val="0"/>
              <w:snapToGrid w:val="0"/>
              <w:spacing w:line="360" w:lineRule="auto"/>
              <w:ind w:leftChars="50" w:left="105" w:rightChars="50" w:right="105" w:firstLineChars="200" w:firstLine="482"/>
              <w:rPr>
                <w:rFonts w:eastAsia="楷体"/>
                <w:sz w:val="24"/>
                <w:szCs w:val="20"/>
              </w:rPr>
            </w:pPr>
            <w:r w:rsidRPr="007179AB">
              <w:rPr>
                <w:rFonts w:eastAsia="楷体"/>
                <w:b/>
                <w:sz w:val="24"/>
                <w:szCs w:val="20"/>
              </w:rPr>
              <w:t>5.1.1</w:t>
            </w:r>
            <w:r w:rsidRPr="007179AB">
              <w:rPr>
                <w:rFonts w:eastAsia="楷体"/>
                <w:sz w:val="24"/>
                <w:szCs w:val="20"/>
              </w:rPr>
              <w:t xml:space="preserve"> </w:t>
            </w:r>
            <w:r w:rsidRPr="007179AB">
              <w:rPr>
                <w:rFonts w:eastAsia="楷体"/>
                <w:sz w:val="24"/>
                <w:szCs w:val="20"/>
              </w:rPr>
              <w:t>使用放射性核素其日等效最大操作量等于或大于</w:t>
            </w:r>
            <w:r w:rsidRPr="007179AB">
              <w:rPr>
                <w:rFonts w:eastAsia="楷体"/>
                <w:sz w:val="24"/>
                <w:szCs w:val="20"/>
              </w:rPr>
              <w:t>2×10</w:t>
            </w:r>
            <w:r w:rsidRPr="007179AB">
              <w:rPr>
                <w:rFonts w:eastAsia="楷体"/>
                <w:sz w:val="24"/>
                <w:szCs w:val="20"/>
                <w:vertAlign w:val="superscript"/>
              </w:rPr>
              <w:t>7</w:t>
            </w:r>
            <w:r w:rsidRPr="007179AB">
              <w:rPr>
                <w:rFonts w:eastAsia="楷体"/>
                <w:sz w:val="24"/>
                <w:szCs w:val="20"/>
              </w:rPr>
              <w:t>Bq</w:t>
            </w:r>
            <w:r w:rsidRPr="007179AB">
              <w:rPr>
                <w:rFonts w:eastAsia="楷体"/>
                <w:sz w:val="24"/>
                <w:szCs w:val="20"/>
              </w:rPr>
              <w:t>的临床核医学单位和医学科研机构，应设置有放射性污水池以存放放射性废水直至符合排放要求时方可排放。放射性污水池应合理选址，池底与池壁应坚固、耐酸碱腐蚀和无渗透性，应有防泄漏措施。</w:t>
            </w:r>
          </w:p>
          <w:p w:rsidR="00E26496" w:rsidRPr="007179AB" w:rsidRDefault="00E26496" w:rsidP="00E26496">
            <w:pPr>
              <w:adjustRightInd w:val="0"/>
              <w:snapToGrid w:val="0"/>
              <w:spacing w:line="360" w:lineRule="auto"/>
              <w:ind w:leftChars="50" w:left="105" w:rightChars="50" w:right="105" w:firstLineChars="200" w:firstLine="482"/>
              <w:rPr>
                <w:rFonts w:eastAsia="楷体"/>
                <w:sz w:val="24"/>
                <w:szCs w:val="20"/>
              </w:rPr>
            </w:pPr>
            <w:r w:rsidRPr="007179AB">
              <w:rPr>
                <w:rFonts w:eastAsia="楷体"/>
                <w:b/>
                <w:sz w:val="24"/>
                <w:szCs w:val="20"/>
              </w:rPr>
              <w:t>5.1.2</w:t>
            </w:r>
            <w:r w:rsidRPr="007179AB">
              <w:rPr>
                <w:rFonts w:eastAsia="楷体"/>
                <w:sz w:val="24"/>
                <w:szCs w:val="20"/>
              </w:rPr>
              <w:t xml:space="preserve"> </w:t>
            </w:r>
            <w:r w:rsidRPr="007179AB">
              <w:rPr>
                <w:rFonts w:eastAsia="楷体"/>
                <w:sz w:val="24"/>
                <w:szCs w:val="20"/>
              </w:rPr>
              <w:t>产生放射性废液而可不设置放射性污水池的单位，应将仅含短半衰期核素的废液注入专用容器中通常存放</w:t>
            </w:r>
            <w:r w:rsidRPr="007179AB">
              <w:rPr>
                <w:rFonts w:eastAsia="楷体"/>
                <w:sz w:val="24"/>
                <w:szCs w:val="20"/>
              </w:rPr>
              <w:t>10</w:t>
            </w:r>
            <w:r w:rsidRPr="007179AB">
              <w:rPr>
                <w:rFonts w:eastAsia="楷体"/>
                <w:sz w:val="24"/>
                <w:szCs w:val="20"/>
              </w:rPr>
              <w:t>个半衰期后，经审管部门审核准许，可作为普通废液处理。对含长半衰期核素的废液，应专门收集存放。</w:t>
            </w:r>
          </w:p>
          <w:p w:rsidR="00E26496" w:rsidRPr="007179AB" w:rsidRDefault="00E26496" w:rsidP="00E26496">
            <w:pPr>
              <w:adjustRightInd w:val="0"/>
              <w:snapToGrid w:val="0"/>
              <w:spacing w:line="360" w:lineRule="auto"/>
              <w:ind w:leftChars="50" w:left="105" w:rightChars="50" w:right="105" w:firstLineChars="200" w:firstLine="482"/>
              <w:rPr>
                <w:rFonts w:eastAsia="楷体"/>
                <w:sz w:val="24"/>
                <w:szCs w:val="20"/>
              </w:rPr>
            </w:pPr>
            <w:r w:rsidRPr="007179AB">
              <w:rPr>
                <w:rFonts w:eastAsia="楷体"/>
                <w:b/>
                <w:sz w:val="24"/>
                <w:szCs w:val="20"/>
              </w:rPr>
              <w:t xml:space="preserve">5.2.1 </w:t>
            </w:r>
            <w:r w:rsidRPr="007179AB">
              <w:rPr>
                <w:rFonts w:eastAsia="楷体"/>
                <w:sz w:val="24"/>
                <w:szCs w:val="20"/>
              </w:rPr>
              <w:t>使用放射性药物治疗患者的临床核医学单位，应为住院治疗患者提供有防护标志的专用厕所，对患者排泄物实施统一收集和管理。</w:t>
            </w:r>
          </w:p>
          <w:p w:rsidR="00E26496" w:rsidRPr="007179AB" w:rsidRDefault="00E26496" w:rsidP="00E26496">
            <w:pPr>
              <w:adjustRightInd w:val="0"/>
              <w:snapToGrid w:val="0"/>
              <w:spacing w:line="360" w:lineRule="auto"/>
              <w:ind w:leftChars="50" w:left="105" w:rightChars="50" w:right="105" w:firstLineChars="200" w:firstLine="482"/>
              <w:rPr>
                <w:rFonts w:eastAsia="楷体"/>
                <w:sz w:val="24"/>
                <w:szCs w:val="20"/>
              </w:rPr>
            </w:pPr>
            <w:r w:rsidRPr="007179AB">
              <w:rPr>
                <w:rFonts w:eastAsia="楷体"/>
                <w:b/>
                <w:sz w:val="24"/>
                <w:szCs w:val="20"/>
              </w:rPr>
              <w:t xml:space="preserve">5.2.2 </w:t>
            </w:r>
            <w:r w:rsidRPr="007179AB">
              <w:rPr>
                <w:rFonts w:eastAsia="楷体"/>
                <w:sz w:val="24"/>
                <w:szCs w:val="20"/>
              </w:rPr>
              <w:t>专用厕所应具备使患者排泄物迅速全部冲入专用化粪池的条件，而且随时保持便池周围清洁。</w:t>
            </w:r>
          </w:p>
          <w:p w:rsidR="00E26496" w:rsidRPr="007179AB" w:rsidRDefault="00E26496" w:rsidP="00E26496">
            <w:pPr>
              <w:adjustRightInd w:val="0"/>
              <w:snapToGrid w:val="0"/>
              <w:spacing w:line="360" w:lineRule="auto"/>
              <w:ind w:leftChars="50" w:left="105" w:rightChars="50" w:right="105" w:firstLineChars="200" w:firstLine="482"/>
              <w:rPr>
                <w:rFonts w:eastAsia="楷体"/>
                <w:b/>
                <w:sz w:val="24"/>
                <w:szCs w:val="20"/>
              </w:rPr>
            </w:pPr>
            <w:r w:rsidRPr="007179AB">
              <w:rPr>
                <w:rFonts w:eastAsia="楷体"/>
                <w:b/>
                <w:sz w:val="24"/>
                <w:szCs w:val="20"/>
              </w:rPr>
              <w:t xml:space="preserve">5.2.8 </w:t>
            </w:r>
            <w:r w:rsidRPr="007179AB">
              <w:rPr>
                <w:rFonts w:eastAsia="楷体"/>
                <w:sz w:val="24"/>
                <w:szCs w:val="20"/>
              </w:rPr>
              <w:t>符合下列条件之一的患者排泄物不需要统一管理：</w:t>
            </w:r>
          </w:p>
          <w:p w:rsidR="00E26496" w:rsidRPr="007179AB" w:rsidRDefault="00E26496" w:rsidP="00E26496">
            <w:pPr>
              <w:adjustRightInd w:val="0"/>
              <w:snapToGrid w:val="0"/>
              <w:spacing w:line="360" w:lineRule="auto"/>
              <w:ind w:leftChars="50" w:left="105" w:rightChars="50" w:right="105" w:firstLineChars="200" w:firstLine="480"/>
              <w:rPr>
                <w:rFonts w:eastAsia="楷体"/>
                <w:sz w:val="24"/>
                <w:szCs w:val="20"/>
              </w:rPr>
            </w:pPr>
            <w:r w:rsidRPr="007179AB">
              <w:rPr>
                <w:rFonts w:eastAsia="楷体"/>
                <w:sz w:val="24"/>
                <w:szCs w:val="20"/>
              </w:rPr>
              <w:t>a</w:t>
            </w:r>
            <w:r w:rsidRPr="007179AB">
              <w:rPr>
                <w:rFonts w:eastAsia="楷体"/>
                <w:sz w:val="24"/>
                <w:szCs w:val="20"/>
              </w:rPr>
              <w:t>注射或服用放射性药物的门诊患者排泄物；</w:t>
            </w:r>
          </w:p>
          <w:p w:rsidR="00E26496" w:rsidRPr="007179AB" w:rsidRDefault="00E26496" w:rsidP="00E26496">
            <w:pPr>
              <w:adjustRightInd w:val="0"/>
              <w:snapToGrid w:val="0"/>
              <w:spacing w:line="360" w:lineRule="auto"/>
              <w:ind w:leftChars="50" w:left="105" w:rightChars="50" w:right="105" w:firstLineChars="200" w:firstLine="480"/>
              <w:rPr>
                <w:rFonts w:eastAsia="楷体"/>
                <w:sz w:val="24"/>
                <w:szCs w:val="20"/>
              </w:rPr>
            </w:pPr>
            <w:r w:rsidRPr="007179AB">
              <w:rPr>
                <w:rFonts w:eastAsia="楷体"/>
                <w:sz w:val="24"/>
                <w:szCs w:val="20"/>
              </w:rPr>
              <w:t>b</w:t>
            </w:r>
            <w:r w:rsidRPr="007179AB">
              <w:rPr>
                <w:rFonts w:eastAsia="楷体"/>
                <w:sz w:val="24"/>
                <w:szCs w:val="20"/>
              </w:rPr>
              <w:t>符合出院条件的患者排泄物。</w:t>
            </w:r>
          </w:p>
          <w:p w:rsidR="00E26496" w:rsidRPr="007179AB" w:rsidRDefault="00E26496" w:rsidP="00E26496">
            <w:pPr>
              <w:adjustRightInd w:val="0"/>
              <w:snapToGrid w:val="0"/>
              <w:spacing w:line="360" w:lineRule="auto"/>
              <w:ind w:left="34" w:rightChars="50" w:right="105" w:firstLineChars="250" w:firstLine="602"/>
              <w:rPr>
                <w:rFonts w:eastAsia="楷体"/>
                <w:b/>
                <w:sz w:val="24"/>
                <w:szCs w:val="20"/>
              </w:rPr>
            </w:pPr>
            <w:r w:rsidRPr="007179AB">
              <w:rPr>
                <w:rFonts w:eastAsia="楷体"/>
                <w:b/>
                <w:sz w:val="24"/>
                <w:szCs w:val="20"/>
              </w:rPr>
              <w:t>6</w:t>
            </w:r>
            <w:r w:rsidRPr="007179AB">
              <w:rPr>
                <w:rFonts w:eastAsia="楷体"/>
                <w:b/>
                <w:sz w:val="24"/>
                <w:szCs w:val="20"/>
              </w:rPr>
              <w:t>固体废物的管理</w:t>
            </w:r>
          </w:p>
          <w:p w:rsidR="00E26496" w:rsidRPr="007179AB" w:rsidRDefault="00E26496" w:rsidP="00E26496">
            <w:pPr>
              <w:adjustRightInd w:val="0"/>
              <w:snapToGrid w:val="0"/>
              <w:spacing w:line="360" w:lineRule="auto"/>
              <w:ind w:rightChars="50" w:right="105" w:firstLineChars="250" w:firstLine="600"/>
              <w:rPr>
                <w:rFonts w:eastAsia="楷体"/>
                <w:sz w:val="24"/>
              </w:rPr>
            </w:pPr>
            <w:r w:rsidRPr="007179AB">
              <w:rPr>
                <w:rFonts w:eastAsia="楷体"/>
                <w:sz w:val="24"/>
              </w:rPr>
              <w:t>6.1</w:t>
            </w:r>
            <w:r w:rsidRPr="007179AB">
              <w:rPr>
                <w:rFonts w:eastAsia="楷体"/>
                <w:sz w:val="24"/>
              </w:rPr>
              <w:t>废物收集</w:t>
            </w:r>
          </w:p>
          <w:p w:rsidR="00E26496" w:rsidRPr="007179AB" w:rsidRDefault="00E26496" w:rsidP="00E26496">
            <w:pPr>
              <w:adjustRightInd w:val="0"/>
              <w:snapToGrid w:val="0"/>
              <w:spacing w:line="360" w:lineRule="auto"/>
              <w:ind w:leftChars="50" w:left="105" w:rightChars="50" w:right="105" w:firstLineChars="200" w:firstLine="482"/>
              <w:rPr>
                <w:rFonts w:eastAsia="楷体"/>
                <w:sz w:val="24"/>
              </w:rPr>
            </w:pPr>
            <w:r w:rsidRPr="007179AB">
              <w:rPr>
                <w:rFonts w:eastAsia="楷体"/>
                <w:b/>
                <w:sz w:val="24"/>
              </w:rPr>
              <w:t>6.1.2</w:t>
            </w:r>
            <w:r w:rsidRPr="007179AB">
              <w:rPr>
                <w:rFonts w:eastAsia="楷体"/>
                <w:sz w:val="24"/>
              </w:rPr>
              <w:t xml:space="preserve"> </w:t>
            </w:r>
            <w:r w:rsidRPr="007179AB">
              <w:rPr>
                <w:rFonts w:eastAsia="楷体"/>
                <w:sz w:val="24"/>
              </w:rPr>
              <w:t>供收集废物的污物桶应具有外防护层和电离辐射警示标志，污物桶放置点应避开工作人员工作和经常活动的区域。</w:t>
            </w:r>
          </w:p>
          <w:p w:rsidR="00E26496" w:rsidRPr="007179AB" w:rsidRDefault="00E26496" w:rsidP="00E26496">
            <w:pPr>
              <w:adjustRightInd w:val="0"/>
              <w:snapToGrid w:val="0"/>
              <w:spacing w:line="360" w:lineRule="auto"/>
              <w:ind w:leftChars="50" w:left="105" w:rightChars="50" w:right="105" w:firstLineChars="200" w:firstLine="482"/>
              <w:rPr>
                <w:rFonts w:eastAsia="楷体"/>
                <w:sz w:val="24"/>
              </w:rPr>
            </w:pPr>
            <w:r w:rsidRPr="007179AB">
              <w:rPr>
                <w:rFonts w:eastAsia="楷体"/>
                <w:b/>
                <w:sz w:val="24"/>
              </w:rPr>
              <w:t>6.1.3</w:t>
            </w:r>
            <w:r w:rsidRPr="007179AB">
              <w:rPr>
                <w:rFonts w:eastAsia="楷体"/>
                <w:sz w:val="24"/>
              </w:rPr>
              <w:t xml:space="preserve"> </w:t>
            </w:r>
            <w:r w:rsidRPr="007179AB">
              <w:rPr>
                <w:rFonts w:eastAsia="楷体"/>
                <w:sz w:val="24"/>
              </w:rPr>
              <w:t>污物桶内应放置专用塑料袋直接收纳废物，装满后的废物袋应密封，不破漏，并及时转送贮存室，并放入专用容器中贮存。</w:t>
            </w:r>
          </w:p>
          <w:p w:rsidR="00E26496" w:rsidRPr="007179AB" w:rsidRDefault="00E26496" w:rsidP="00E26496">
            <w:pPr>
              <w:adjustRightInd w:val="0"/>
              <w:snapToGrid w:val="0"/>
              <w:spacing w:line="360" w:lineRule="auto"/>
              <w:ind w:leftChars="50" w:left="105" w:rightChars="50" w:right="105" w:firstLineChars="200" w:firstLine="482"/>
              <w:rPr>
                <w:rFonts w:eastAsia="楷体"/>
                <w:sz w:val="24"/>
              </w:rPr>
            </w:pPr>
            <w:r w:rsidRPr="007179AB">
              <w:rPr>
                <w:rFonts w:eastAsia="楷体"/>
                <w:b/>
                <w:sz w:val="24"/>
              </w:rPr>
              <w:t>6.1.4</w:t>
            </w:r>
            <w:r w:rsidRPr="007179AB">
              <w:rPr>
                <w:rFonts w:eastAsia="楷体"/>
                <w:sz w:val="24"/>
              </w:rPr>
              <w:t xml:space="preserve"> </w:t>
            </w:r>
            <w:r w:rsidRPr="007179AB">
              <w:rPr>
                <w:rFonts w:eastAsia="楷体"/>
                <w:sz w:val="24"/>
              </w:rPr>
              <w:t>对注射器和破碎器皿等含尖刺及棱角的放射性废物，应先装入硬纸盒或其他包装材料中，然后再装入专用塑料袋内。</w:t>
            </w:r>
          </w:p>
          <w:p w:rsidR="00E26496" w:rsidRPr="007179AB" w:rsidRDefault="00E26496" w:rsidP="00E26496">
            <w:pPr>
              <w:adjustRightInd w:val="0"/>
              <w:snapToGrid w:val="0"/>
              <w:spacing w:line="360" w:lineRule="auto"/>
              <w:ind w:leftChars="50" w:left="105" w:rightChars="50" w:right="105" w:firstLineChars="200" w:firstLine="482"/>
              <w:rPr>
                <w:rFonts w:eastAsia="楷体"/>
                <w:sz w:val="24"/>
              </w:rPr>
            </w:pPr>
            <w:r w:rsidRPr="007179AB">
              <w:rPr>
                <w:rFonts w:eastAsia="楷体"/>
                <w:b/>
                <w:sz w:val="24"/>
              </w:rPr>
              <w:t>6.1.5</w:t>
            </w:r>
            <w:r w:rsidRPr="007179AB">
              <w:rPr>
                <w:rFonts w:eastAsia="楷体"/>
                <w:sz w:val="24"/>
              </w:rPr>
              <w:t xml:space="preserve"> </w:t>
            </w:r>
            <w:r w:rsidRPr="007179AB">
              <w:rPr>
                <w:rFonts w:eastAsia="楷体"/>
                <w:sz w:val="24"/>
              </w:rPr>
              <w:t>每袋废物的表面剂量率应不超过</w:t>
            </w:r>
            <w:r w:rsidRPr="007179AB">
              <w:rPr>
                <w:rFonts w:eastAsia="楷体"/>
                <w:sz w:val="24"/>
              </w:rPr>
              <w:t>0.1mSv/h</w:t>
            </w:r>
            <w:r w:rsidRPr="007179AB">
              <w:rPr>
                <w:rFonts w:eastAsia="楷体"/>
                <w:sz w:val="24"/>
              </w:rPr>
              <w:t>，重量不超过</w:t>
            </w:r>
            <w:r w:rsidRPr="007179AB">
              <w:rPr>
                <w:rFonts w:eastAsia="楷体"/>
                <w:sz w:val="24"/>
              </w:rPr>
              <w:t>20kg</w:t>
            </w:r>
            <w:r w:rsidRPr="007179AB">
              <w:rPr>
                <w:rFonts w:eastAsia="楷体"/>
                <w:sz w:val="24"/>
              </w:rPr>
              <w:t>。</w:t>
            </w:r>
          </w:p>
          <w:p w:rsidR="00E26496" w:rsidRPr="007179AB" w:rsidRDefault="00E26496" w:rsidP="00E26496">
            <w:pPr>
              <w:adjustRightInd w:val="0"/>
              <w:snapToGrid w:val="0"/>
              <w:spacing w:line="360" w:lineRule="auto"/>
              <w:ind w:rightChars="50" w:right="105" w:firstLineChars="200" w:firstLine="480"/>
              <w:rPr>
                <w:rFonts w:eastAsia="楷体"/>
                <w:sz w:val="24"/>
              </w:rPr>
            </w:pPr>
            <w:r w:rsidRPr="007179AB">
              <w:rPr>
                <w:rFonts w:eastAsia="楷体"/>
                <w:sz w:val="24"/>
              </w:rPr>
              <w:t>6.2</w:t>
            </w:r>
            <w:r w:rsidRPr="007179AB">
              <w:rPr>
                <w:rFonts w:eastAsia="楷体"/>
                <w:sz w:val="24"/>
              </w:rPr>
              <w:t>废物临时贮存</w:t>
            </w:r>
          </w:p>
          <w:p w:rsidR="00E26496" w:rsidRPr="007179AB" w:rsidRDefault="00E26496" w:rsidP="00E26496">
            <w:pPr>
              <w:adjustRightInd w:val="0"/>
              <w:snapToGrid w:val="0"/>
              <w:spacing w:line="360" w:lineRule="auto"/>
              <w:ind w:leftChars="50" w:left="105" w:rightChars="50" w:right="105" w:firstLineChars="200" w:firstLine="482"/>
              <w:rPr>
                <w:rFonts w:eastAsia="楷体"/>
                <w:sz w:val="24"/>
              </w:rPr>
            </w:pPr>
            <w:r w:rsidRPr="007179AB">
              <w:rPr>
                <w:rFonts w:eastAsia="楷体"/>
                <w:b/>
                <w:sz w:val="24"/>
              </w:rPr>
              <w:t xml:space="preserve">6.2.1 </w:t>
            </w:r>
            <w:r w:rsidRPr="007179AB">
              <w:rPr>
                <w:rFonts w:eastAsia="楷体"/>
                <w:sz w:val="24"/>
              </w:rPr>
              <w:t>产生少</w:t>
            </w:r>
            <w:r w:rsidRPr="007179AB">
              <w:rPr>
                <w:rFonts w:eastAsia="楷体" w:hint="eastAsia"/>
                <w:sz w:val="24"/>
              </w:rPr>
              <w:t>量</w:t>
            </w:r>
            <w:r w:rsidRPr="007179AB">
              <w:rPr>
                <w:rFonts w:eastAsia="楷体"/>
                <w:sz w:val="24"/>
              </w:rPr>
              <w:t>放射性废物的非密封型放射性核素应用单位，经审管部门批准可将其废物临时贮存在许可的场所和专门的容器中，贮存时间和总活度不得超过审管部门批准的限值要求。</w:t>
            </w:r>
          </w:p>
          <w:p w:rsidR="00E26496" w:rsidRPr="007179AB" w:rsidRDefault="00E26496" w:rsidP="00E26496">
            <w:pPr>
              <w:adjustRightInd w:val="0"/>
              <w:snapToGrid w:val="0"/>
              <w:spacing w:line="360" w:lineRule="auto"/>
              <w:ind w:leftChars="50" w:left="105" w:rightChars="50" w:right="105" w:firstLineChars="200" w:firstLine="482"/>
              <w:rPr>
                <w:rFonts w:eastAsia="楷体"/>
                <w:sz w:val="24"/>
              </w:rPr>
            </w:pPr>
            <w:r w:rsidRPr="007179AB">
              <w:rPr>
                <w:rFonts w:eastAsia="楷体"/>
                <w:b/>
                <w:sz w:val="24"/>
              </w:rPr>
              <w:t xml:space="preserve">6.2.2 </w:t>
            </w:r>
            <w:r w:rsidRPr="007179AB">
              <w:rPr>
                <w:rFonts w:eastAsia="楷体"/>
                <w:sz w:val="24"/>
              </w:rPr>
              <w:t>贮存室建造结构应符合放射卫生防护要求，且具有自然通风或安装通风设备，出入处设电离辐射警示标志。</w:t>
            </w:r>
          </w:p>
          <w:p w:rsidR="00E26496" w:rsidRPr="007179AB" w:rsidRDefault="00E26496" w:rsidP="00E26496">
            <w:pPr>
              <w:adjustRightInd w:val="0"/>
              <w:snapToGrid w:val="0"/>
              <w:spacing w:line="360" w:lineRule="auto"/>
              <w:ind w:leftChars="50" w:left="105" w:rightChars="50" w:right="105" w:firstLineChars="200" w:firstLine="482"/>
              <w:rPr>
                <w:rFonts w:eastAsia="楷体"/>
                <w:sz w:val="24"/>
              </w:rPr>
            </w:pPr>
            <w:r w:rsidRPr="007179AB">
              <w:rPr>
                <w:rFonts w:eastAsia="楷体"/>
                <w:b/>
                <w:sz w:val="24"/>
              </w:rPr>
              <w:lastRenderedPageBreak/>
              <w:t>6.2.3</w:t>
            </w:r>
            <w:r w:rsidRPr="007179AB">
              <w:rPr>
                <w:rFonts w:eastAsia="楷体"/>
                <w:sz w:val="24"/>
              </w:rPr>
              <w:t xml:space="preserve"> </w:t>
            </w:r>
            <w:r w:rsidRPr="007179AB">
              <w:rPr>
                <w:rFonts w:eastAsia="楷体"/>
                <w:sz w:val="24"/>
              </w:rPr>
              <w:t>废物袋、废物桶及其存放废物的容器必须安全可靠，并应在显著位置标有废物类型、核素种类，比活度水平和存放日期等说明。</w:t>
            </w:r>
          </w:p>
          <w:p w:rsidR="00E26496" w:rsidRPr="007179AB" w:rsidRDefault="00E26496" w:rsidP="00E26496">
            <w:pPr>
              <w:adjustRightInd w:val="0"/>
              <w:snapToGrid w:val="0"/>
              <w:spacing w:line="360" w:lineRule="auto"/>
              <w:ind w:leftChars="50" w:left="105" w:rightChars="50" w:right="105" w:firstLineChars="200" w:firstLine="482"/>
              <w:rPr>
                <w:rFonts w:eastAsia="楷体"/>
                <w:sz w:val="24"/>
              </w:rPr>
            </w:pPr>
            <w:r w:rsidRPr="007179AB">
              <w:rPr>
                <w:rFonts w:eastAsia="楷体"/>
                <w:b/>
                <w:sz w:val="24"/>
              </w:rPr>
              <w:t>6.2.3</w:t>
            </w:r>
            <w:r w:rsidRPr="007179AB">
              <w:rPr>
                <w:rFonts w:eastAsia="楷体"/>
                <w:sz w:val="24"/>
              </w:rPr>
              <w:t xml:space="preserve"> </w:t>
            </w:r>
            <w:r w:rsidRPr="007179AB">
              <w:rPr>
                <w:rFonts w:eastAsia="楷体"/>
                <w:sz w:val="24"/>
              </w:rPr>
              <w:t>废物包装体外表面的污染控制水平</w:t>
            </w:r>
            <w:r w:rsidRPr="007179AB">
              <w:rPr>
                <w:rFonts w:eastAsia="楷体"/>
                <w:sz w:val="24"/>
              </w:rPr>
              <w:t>α</w:t>
            </w:r>
            <w:r w:rsidRPr="007179AB">
              <w:rPr>
                <w:rFonts w:eastAsia="楷体"/>
                <w:sz w:val="24"/>
              </w:rPr>
              <w:t>＜</w:t>
            </w:r>
            <w:r w:rsidRPr="007179AB">
              <w:rPr>
                <w:rFonts w:eastAsia="楷体"/>
                <w:sz w:val="24"/>
              </w:rPr>
              <w:t>0.04Bq/cm</w:t>
            </w:r>
            <w:r w:rsidRPr="007179AB">
              <w:rPr>
                <w:rFonts w:eastAsia="楷体"/>
                <w:sz w:val="24"/>
                <w:vertAlign w:val="superscript"/>
              </w:rPr>
              <w:t>2</w:t>
            </w:r>
            <w:r w:rsidRPr="007179AB">
              <w:rPr>
                <w:rFonts w:eastAsia="楷体"/>
                <w:sz w:val="24"/>
              </w:rPr>
              <w:t>，</w:t>
            </w:r>
            <w:r w:rsidRPr="007179AB">
              <w:rPr>
                <w:rFonts w:eastAsia="楷体"/>
                <w:sz w:val="24"/>
              </w:rPr>
              <w:t>β</w:t>
            </w:r>
            <w:r w:rsidRPr="007179AB">
              <w:rPr>
                <w:rFonts w:eastAsia="楷体"/>
                <w:sz w:val="24"/>
              </w:rPr>
              <w:t>＜</w:t>
            </w:r>
            <w:r w:rsidRPr="007179AB">
              <w:rPr>
                <w:rFonts w:eastAsia="楷体"/>
                <w:sz w:val="24"/>
              </w:rPr>
              <w:t>0.04Bq/cm</w:t>
            </w:r>
            <w:r w:rsidRPr="007179AB">
              <w:rPr>
                <w:rFonts w:eastAsia="楷体"/>
                <w:sz w:val="24"/>
                <w:vertAlign w:val="superscript"/>
              </w:rPr>
              <w:t>2</w:t>
            </w:r>
            <w:r w:rsidRPr="007179AB">
              <w:rPr>
                <w:rFonts w:eastAsia="楷体"/>
                <w:sz w:val="24"/>
              </w:rPr>
              <w:t>。</w:t>
            </w:r>
          </w:p>
          <w:p w:rsidR="00F51105" w:rsidRPr="007179AB" w:rsidRDefault="006C21EC" w:rsidP="00F51105">
            <w:pPr>
              <w:spacing w:line="360" w:lineRule="auto"/>
              <w:ind w:firstLineChars="200" w:firstLine="482"/>
              <w:rPr>
                <w:b/>
                <w:sz w:val="24"/>
              </w:rPr>
            </w:pPr>
            <w:r w:rsidRPr="007179AB">
              <w:rPr>
                <w:rFonts w:hint="eastAsia"/>
                <w:b/>
                <w:sz w:val="24"/>
              </w:rPr>
              <w:t>五</w:t>
            </w:r>
            <w:r w:rsidR="00A46145" w:rsidRPr="007179AB">
              <w:rPr>
                <w:rFonts w:hint="eastAsia"/>
                <w:b/>
                <w:sz w:val="24"/>
              </w:rPr>
              <w:t>、</w:t>
            </w:r>
            <w:r w:rsidR="00F51105" w:rsidRPr="007179AB">
              <w:rPr>
                <w:b/>
                <w:sz w:val="24"/>
              </w:rPr>
              <w:t>《医疗机构水污染物排放标准》（</w:t>
            </w:r>
            <w:r w:rsidR="00F51105" w:rsidRPr="007179AB">
              <w:rPr>
                <w:b/>
                <w:sz w:val="24"/>
              </w:rPr>
              <w:t>GB18466-2005</w:t>
            </w:r>
            <w:r w:rsidR="00F51105" w:rsidRPr="007179AB">
              <w:rPr>
                <w:b/>
                <w:sz w:val="24"/>
              </w:rPr>
              <w:t>）</w:t>
            </w:r>
          </w:p>
          <w:p w:rsidR="00E26496" w:rsidRPr="007179AB" w:rsidRDefault="00E26496" w:rsidP="00E26496">
            <w:pPr>
              <w:adjustRightInd w:val="0"/>
              <w:snapToGrid w:val="0"/>
              <w:spacing w:line="360" w:lineRule="auto"/>
              <w:ind w:leftChars="50" w:left="105" w:rightChars="50" w:right="105" w:firstLineChars="200" w:firstLine="480"/>
              <w:rPr>
                <w:rFonts w:asciiTheme="minorEastAsia" w:eastAsiaTheme="minorEastAsia" w:hAnsiTheme="minorEastAsia"/>
                <w:sz w:val="24"/>
              </w:rPr>
            </w:pPr>
            <w:r w:rsidRPr="007179AB">
              <w:rPr>
                <w:rFonts w:asciiTheme="minorEastAsia" w:eastAsiaTheme="minorEastAsia" w:hAnsiTheme="minorEastAsia"/>
                <w:sz w:val="24"/>
              </w:rPr>
              <w:t>该标准适用于医疗机构污水排放的控制，医疗机构建设项目的环境影响评价、环境保护设施设计、竣工验收及验收后的排放管理。</w:t>
            </w:r>
          </w:p>
          <w:p w:rsidR="00E26496" w:rsidRPr="007179AB" w:rsidRDefault="00E26496" w:rsidP="00E26496">
            <w:pPr>
              <w:adjustRightInd w:val="0"/>
              <w:snapToGrid w:val="0"/>
              <w:spacing w:line="360" w:lineRule="auto"/>
              <w:ind w:rightChars="50" w:right="105" w:firstLineChars="200" w:firstLine="482"/>
              <w:rPr>
                <w:rFonts w:eastAsia="楷体"/>
                <w:sz w:val="24"/>
              </w:rPr>
            </w:pPr>
            <w:r w:rsidRPr="007179AB">
              <w:rPr>
                <w:rFonts w:eastAsia="楷体"/>
                <w:b/>
                <w:sz w:val="24"/>
              </w:rPr>
              <w:t xml:space="preserve">4.1.2 </w:t>
            </w:r>
            <w:r w:rsidRPr="007179AB">
              <w:rPr>
                <w:rFonts w:eastAsia="楷体"/>
                <w:sz w:val="24"/>
              </w:rPr>
              <w:t>县级及县级以上或</w:t>
            </w:r>
            <w:r w:rsidRPr="007179AB">
              <w:rPr>
                <w:rFonts w:eastAsia="楷体"/>
                <w:sz w:val="24"/>
              </w:rPr>
              <w:t>20</w:t>
            </w:r>
            <w:r w:rsidRPr="007179AB">
              <w:rPr>
                <w:rFonts w:eastAsia="楷体"/>
                <w:sz w:val="24"/>
              </w:rPr>
              <w:t>张床位及以上的综合医疗机构和其他医疗机构污水排放执行表</w:t>
            </w:r>
            <w:r w:rsidRPr="007179AB">
              <w:rPr>
                <w:rFonts w:eastAsia="楷体"/>
                <w:sz w:val="24"/>
              </w:rPr>
              <w:t>2</w:t>
            </w:r>
            <w:r w:rsidRPr="007179AB">
              <w:rPr>
                <w:rFonts w:eastAsia="楷体"/>
                <w:sz w:val="24"/>
              </w:rPr>
              <w:t>的规定。直接或间接排入地表水体和海域的污水执行排放标准，排入终端已建有正常运行城镇污水处理厂的下水道的污水，执行预处理标准。</w:t>
            </w:r>
          </w:p>
          <w:p w:rsidR="00E26496" w:rsidRPr="007179AB" w:rsidRDefault="00E26496" w:rsidP="00E26496">
            <w:pPr>
              <w:adjustRightInd w:val="0"/>
              <w:snapToGrid w:val="0"/>
              <w:spacing w:line="360" w:lineRule="auto"/>
              <w:ind w:rightChars="50" w:right="105" w:firstLineChars="200" w:firstLine="482"/>
              <w:rPr>
                <w:rFonts w:eastAsia="楷体"/>
                <w:sz w:val="24"/>
              </w:rPr>
            </w:pPr>
            <w:r w:rsidRPr="007179AB">
              <w:rPr>
                <w:rFonts w:eastAsia="楷体"/>
                <w:b/>
                <w:sz w:val="24"/>
              </w:rPr>
              <w:t xml:space="preserve">5.4 </w:t>
            </w:r>
            <w:r w:rsidRPr="007179AB">
              <w:rPr>
                <w:rFonts w:eastAsia="楷体"/>
                <w:sz w:val="24"/>
              </w:rPr>
              <w:t>医疗机构的各种特殊排水应单独收集并进行处理后，再排入医院污水处理站。</w:t>
            </w:r>
          </w:p>
          <w:p w:rsidR="00E26496" w:rsidRPr="007179AB" w:rsidRDefault="00E26496" w:rsidP="00E26496">
            <w:pPr>
              <w:adjustRightInd w:val="0"/>
              <w:snapToGrid w:val="0"/>
              <w:spacing w:line="360" w:lineRule="auto"/>
              <w:ind w:rightChars="50" w:right="105" w:firstLineChars="200" w:firstLine="482"/>
              <w:rPr>
                <w:rFonts w:eastAsia="楷体"/>
                <w:sz w:val="24"/>
              </w:rPr>
            </w:pPr>
            <w:r w:rsidRPr="007179AB">
              <w:rPr>
                <w:rFonts w:eastAsia="楷体"/>
                <w:b/>
                <w:sz w:val="24"/>
              </w:rPr>
              <w:t>5.4.1</w:t>
            </w:r>
            <w:r w:rsidRPr="007179AB">
              <w:rPr>
                <w:rFonts w:eastAsia="楷体"/>
                <w:sz w:val="24"/>
              </w:rPr>
              <w:t xml:space="preserve"> </w:t>
            </w:r>
            <w:r w:rsidRPr="007179AB">
              <w:rPr>
                <w:rFonts w:eastAsia="楷体"/>
                <w:sz w:val="24"/>
              </w:rPr>
              <w:t>低放射性废水应经衰变池处理</w:t>
            </w:r>
          </w:p>
          <w:p w:rsidR="00E26496" w:rsidRPr="007179AB" w:rsidRDefault="00E26496" w:rsidP="00E26496">
            <w:pPr>
              <w:adjustRightInd w:val="0"/>
              <w:snapToGrid w:val="0"/>
              <w:spacing w:line="360" w:lineRule="auto"/>
              <w:ind w:rightChars="50" w:right="105"/>
              <w:jc w:val="center"/>
              <w:rPr>
                <w:rFonts w:eastAsia="楷体"/>
                <w:b/>
                <w:szCs w:val="21"/>
              </w:rPr>
            </w:pPr>
            <w:r w:rsidRPr="007179AB">
              <w:rPr>
                <w:rFonts w:eastAsia="楷体"/>
                <w:b/>
                <w:szCs w:val="21"/>
              </w:rPr>
              <w:t>表</w:t>
            </w:r>
            <w:r w:rsidRPr="007179AB">
              <w:rPr>
                <w:rFonts w:eastAsia="楷体"/>
                <w:b/>
                <w:szCs w:val="21"/>
              </w:rPr>
              <w:t xml:space="preserve">2  </w:t>
            </w:r>
            <w:r w:rsidRPr="007179AB">
              <w:rPr>
                <w:rFonts w:eastAsia="楷体"/>
                <w:b/>
                <w:szCs w:val="21"/>
              </w:rPr>
              <w:t>综合医疗机构和其他医疗机构水污染物排放标准（日均值）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13"/>
              <w:gridCol w:w="2830"/>
              <w:gridCol w:w="2668"/>
              <w:gridCol w:w="2500"/>
            </w:tblGrid>
            <w:tr w:rsidR="00E26496" w:rsidRPr="007179AB" w:rsidTr="00127843">
              <w:trPr>
                <w:trHeight w:val="284"/>
                <w:jc w:val="center"/>
              </w:trPr>
              <w:tc>
                <w:tcPr>
                  <w:tcW w:w="913" w:type="dxa"/>
                  <w:vAlign w:val="center"/>
                </w:tcPr>
                <w:p w:rsidR="00E26496" w:rsidRPr="007179AB" w:rsidRDefault="00E26496" w:rsidP="00127843">
                  <w:pPr>
                    <w:adjustRightInd w:val="0"/>
                    <w:snapToGrid w:val="0"/>
                    <w:ind w:rightChars="50" w:right="105"/>
                    <w:jc w:val="center"/>
                    <w:rPr>
                      <w:rFonts w:eastAsia="楷体"/>
                      <w:szCs w:val="21"/>
                    </w:rPr>
                  </w:pPr>
                  <w:r w:rsidRPr="007179AB">
                    <w:rPr>
                      <w:rFonts w:eastAsia="楷体"/>
                      <w:szCs w:val="21"/>
                    </w:rPr>
                    <w:t>序号</w:t>
                  </w:r>
                </w:p>
              </w:tc>
              <w:tc>
                <w:tcPr>
                  <w:tcW w:w="2830" w:type="dxa"/>
                  <w:vAlign w:val="center"/>
                </w:tcPr>
                <w:p w:rsidR="00E26496" w:rsidRPr="007179AB" w:rsidRDefault="00E26496" w:rsidP="00127843">
                  <w:pPr>
                    <w:adjustRightInd w:val="0"/>
                    <w:snapToGrid w:val="0"/>
                    <w:ind w:rightChars="50" w:right="105"/>
                    <w:jc w:val="center"/>
                    <w:rPr>
                      <w:rFonts w:eastAsia="楷体"/>
                      <w:szCs w:val="21"/>
                    </w:rPr>
                  </w:pPr>
                  <w:r w:rsidRPr="007179AB">
                    <w:rPr>
                      <w:rFonts w:eastAsia="楷体"/>
                      <w:szCs w:val="21"/>
                    </w:rPr>
                    <w:t>控制项目</w:t>
                  </w:r>
                </w:p>
              </w:tc>
              <w:tc>
                <w:tcPr>
                  <w:tcW w:w="2668" w:type="dxa"/>
                  <w:vAlign w:val="center"/>
                </w:tcPr>
                <w:p w:rsidR="00E26496" w:rsidRPr="007179AB" w:rsidRDefault="00E26496" w:rsidP="00127843">
                  <w:pPr>
                    <w:adjustRightInd w:val="0"/>
                    <w:snapToGrid w:val="0"/>
                    <w:ind w:rightChars="50" w:right="105"/>
                    <w:jc w:val="center"/>
                    <w:rPr>
                      <w:rFonts w:eastAsia="楷体"/>
                      <w:szCs w:val="21"/>
                    </w:rPr>
                  </w:pPr>
                  <w:r w:rsidRPr="007179AB">
                    <w:rPr>
                      <w:rFonts w:eastAsia="楷体"/>
                      <w:szCs w:val="21"/>
                    </w:rPr>
                    <w:t>排放标准</w:t>
                  </w:r>
                </w:p>
              </w:tc>
              <w:tc>
                <w:tcPr>
                  <w:tcW w:w="2500" w:type="dxa"/>
                  <w:vAlign w:val="center"/>
                </w:tcPr>
                <w:p w:rsidR="00E26496" w:rsidRPr="007179AB" w:rsidRDefault="00E26496" w:rsidP="00127843">
                  <w:pPr>
                    <w:adjustRightInd w:val="0"/>
                    <w:snapToGrid w:val="0"/>
                    <w:ind w:rightChars="50" w:right="105"/>
                    <w:jc w:val="center"/>
                    <w:rPr>
                      <w:rFonts w:eastAsia="楷体"/>
                      <w:szCs w:val="21"/>
                    </w:rPr>
                  </w:pPr>
                  <w:r w:rsidRPr="007179AB">
                    <w:rPr>
                      <w:rFonts w:eastAsia="楷体"/>
                      <w:szCs w:val="21"/>
                    </w:rPr>
                    <w:t>预处理标准</w:t>
                  </w:r>
                </w:p>
              </w:tc>
            </w:tr>
            <w:tr w:rsidR="00E26496" w:rsidRPr="007179AB" w:rsidTr="00127843">
              <w:trPr>
                <w:trHeight w:val="284"/>
                <w:jc w:val="center"/>
              </w:trPr>
              <w:tc>
                <w:tcPr>
                  <w:tcW w:w="913" w:type="dxa"/>
                  <w:vAlign w:val="center"/>
                </w:tcPr>
                <w:p w:rsidR="00E26496" w:rsidRPr="007179AB" w:rsidRDefault="00E26496" w:rsidP="00127843">
                  <w:pPr>
                    <w:adjustRightInd w:val="0"/>
                    <w:snapToGrid w:val="0"/>
                    <w:ind w:rightChars="50" w:right="105"/>
                    <w:jc w:val="center"/>
                    <w:rPr>
                      <w:rFonts w:eastAsia="楷体"/>
                      <w:szCs w:val="21"/>
                    </w:rPr>
                  </w:pPr>
                  <w:r w:rsidRPr="007179AB">
                    <w:rPr>
                      <w:rFonts w:eastAsia="楷体"/>
                      <w:szCs w:val="21"/>
                    </w:rPr>
                    <w:t>23</w:t>
                  </w:r>
                </w:p>
              </w:tc>
              <w:tc>
                <w:tcPr>
                  <w:tcW w:w="2830" w:type="dxa"/>
                  <w:vAlign w:val="center"/>
                </w:tcPr>
                <w:p w:rsidR="00E26496" w:rsidRPr="007179AB" w:rsidRDefault="00E26496" w:rsidP="00127843">
                  <w:pPr>
                    <w:adjustRightInd w:val="0"/>
                    <w:snapToGrid w:val="0"/>
                    <w:ind w:rightChars="50" w:right="105"/>
                    <w:jc w:val="center"/>
                    <w:rPr>
                      <w:rFonts w:eastAsia="楷体"/>
                      <w:szCs w:val="21"/>
                    </w:rPr>
                  </w:pPr>
                  <w:r w:rsidRPr="007179AB">
                    <w:rPr>
                      <w:bCs/>
                      <w:szCs w:val="21"/>
                    </w:rPr>
                    <w:t>总</w:t>
                  </w:r>
                  <w:r w:rsidRPr="007179AB">
                    <w:rPr>
                      <w:bCs/>
                      <w:szCs w:val="21"/>
                    </w:rPr>
                    <w:t>β</w:t>
                  </w:r>
                  <w:r w:rsidRPr="007179AB">
                    <w:rPr>
                      <w:bCs/>
                      <w:szCs w:val="21"/>
                    </w:rPr>
                    <w:t>（</w:t>
                  </w:r>
                  <w:r w:rsidRPr="007179AB">
                    <w:rPr>
                      <w:bCs/>
                      <w:szCs w:val="21"/>
                    </w:rPr>
                    <w:t>Bq/L</w:t>
                  </w:r>
                  <w:r w:rsidRPr="007179AB">
                    <w:rPr>
                      <w:bCs/>
                      <w:szCs w:val="21"/>
                    </w:rPr>
                    <w:t>）</w:t>
                  </w:r>
                </w:p>
              </w:tc>
              <w:tc>
                <w:tcPr>
                  <w:tcW w:w="2668" w:type="dxa"/>
                  <w:vAlign w:val="center"/>
                </w:tcPr>
                <w:p w:rsidR="00E26496" w:rsidRPr="007179AB" w:rsidRDefault="00E26496" w:rsidP="00127843">
                  <w:pPr>
                    <w:adjustRightInd w:val="0"/>
                    <w:snapToGrid w:val="0"/>
                    <w:ind w:rightChars="50" w:right="105"/>
                    <w:jc w:val="center"/>
                    <w:rPr>
                      <w:rFonts w:eastAsia="楷体"/>
                      <w:szCs w:val="21"/>
                    </w:rPr>
                  </w:pPr>
                  <w:r w:rsidRPr="007179AB">
                    <w:rPr>
                      <w:rFonts w:eastAsia="楷体"/>
                      <w:szCs w:val="21"/>
                    </w:rPr>
                    <w:t>10</w:t>
                  </w:r>
                </w:p>
              </w:tc>
              <w:tc>
                <w:tcPr>
                  <w:tcW w:w="2500" w:type="dxa"/>
                  <w:vAlign w:val="center"/>
                </w:tcPr>
                <w:p w:rsidR="00E26496" w:rsidRPr="007179AB" w:rsidRDefault="00E26496" w:rsidP="00127843">
                  <w:pPr>
                    <w:adjustRightInd w:val="0"/>
                    <w:snapToGrid w:val="0"/>
                    <w:ind w:rightChars="50" w:right="105"/>
                    <w:jc w:val="center"/>
                    <w:rPr>
                      <w:rFonts w:eastAsia="楷体"/>
                      <w:szCs w:val="21"/>
                    </w:rPr>
                  </w:pPr>
                  <w:r w:rsidRPr="007179AB">
                    <w:rPr>
                      <w:rFonts w:eastAsia="楷体"/>
                      <w:szCs w:val="21"/>
                    </w:rPr>
                    <w:t>10</w:t>
                  </w:r>
                </w:p>
              </w:tc>
            </w:tr>
          </w:tbl>
          <w:p w:rsidR="00E26496" w:rsidRPr="007179AB" w:rsidRDefault="00E26496" w:rsidP="00872733">
            <w:pPr>
              <w:adjustRightInd w:val="0"/>
              <w:snapToGrid w:val="0"/>
              <w:spacing w:beforeLines="50" w:line="360" w:lineRule="auto"/>
              <w:ind w:rightChars="50" w:right="105" w:firstLineChars="200" w:firstLine="482"/>
              <w:rPr>
                <w:rFonts w:eastAsia="楷体"/>
                <w:sz w:val="24"/>
              </w:rPr>
            </w:pPr>
            <w:r w:rsidRPr="007179AB">
              <w:rPr>
                <w:rFonts w:eastAsia="楷体"/>
                <w:b/>
                <w:sz w:val="24"/>
              </w:rPr>
              <w:t>6.1</w:t>
            </w:r>
            <w:r w:rsidRPr="007179AB">
              <w:rPr>
                <w:rFonts w:eastAsia="楷体"/>
                <w:sz w:val="24"/>
              </w:rPr>
              <w:t xml:space="preserve"> </w:t>
            </w:r>
            <w:r w:rsidRPr="007179AB">
              <w:rPr>
                <w:rFonts w:eastAsia="楷体"/>
                <w:sz w:val="24"/>
              </w:rPr>
              <w:t>污水取样与及监测</w:t>
            </w:r>
          </w:p>
          <w:p w:rsidR="00E26496" w:rsidRPr="007179AB" w:rsidRDefault="00E26496" w:rsidP="00E26496">
            <w:pPr>
              <w:adjustRightInd w:val="0"/>
              <w:snapToGrid w:val="0"/>
              <w:spacing w:line="360" w:lineRule="auto"/>
              <w:ind w:rightChars="50" w:right="105" w:firstLineChars="200" w:firstLine="482"/>
              <w:rPr>
                <w:rFonts w:eastAsia="楷体"/>
                <w:sz w:val="24"/>
              </w:rPr>
            </w:pPr>
            <w:r w:rsidRPr="007179AB">
              <w:rPr>
                <w:rFonts w:eastAsia="楷体"/>
                <w:b/>
                <w:sz w:val="24"/>
              </w:rPr>
              <w:t xml:space="preserve">6.1.1 </w:t>
            </w:r>
            <w:r w:rsidRPr="007179AB">
              <w:rPr>
                <w:rFonts w:eastAsia="楷体"/>
                <w:sz w:val="24"/>
              </w:rPr>
              <w:t>应按规定设置科室处理设施排出口和单位污水外排口，并设置排放口标志。</w:t>
            </w:r>
          </w:p>
          <w:p w:rsidR="00E26496" w:rsidRPr="007179AB" w:rsidRDefault="00E26496" w:rsidP="00E26496">
            <w:pPr>
              <w:adjustRightInd w:val="0"/>
              <w:snapToGrid w:val="0"/>
              <w:spacing w:line="360" w:lineRule="auto"/>
              <w:ind w:rightChars="50" w:right="105" w:firstLineChars="200" w:firstLine="482"/>
              <w:rPr>
                <w:rFonts w:eastAsia="楷体"/>
                <w:sz w:val="24"/>
              </w:rPr>
            </w:pPr>
            <w:r w:rsidRPr="007179AB">
              <w:rPr>
                <w:rFonts w:eastAsia="楷体"/>
                <w:b/>
                <w:sz w:val="24"/>
              </w:rPr>
              <w:t xml:space="preserve">6.1.2 </w:t>
            </w:r>
            <w:r w:rsidRPr="007179AB">
              <w:rPr>
                <w:rFonts w:eastAsia="楷体"/>
                <w:sz w:val="24"/>
              </w:rPr>
              <w:t>总</w:t>
            </w:r>
            <w:r w:rsidRPr="007179AB">
              <w:rPr>
                <w:rFonts w:eastAsia="楷体"/>
                <w:bCs/>
                <w:sz w:val="24"/>
              </w:rPr>
              <w:t>α</w:t>
            </w:r>
            <w:r w:rsidRPr="007179AB">
              <w:rPr>
                <w:rFonts w:eastAsia="楷体"/>
                <w:bCs/>
                <w:sz w:val="24"/>
              </w:rPr>
              <w:t>、总</w:t>
            </w:r>
            <w:r w:rsidRPr="007179AB">
              <w:rPr>
                <w:rFonts w:eastAsia="楷体"/>
                <w:bCs/>
                <w:sz w:val="24"/>
              </w:rPr>
              <w:t>β</w:t>
            </w:r>
            <w:r w:rsidRPr="007179AB">
              <w:rPr>
                <w:rFonts w:eastAsia="楷体"/>
                <w:bCs/>
                <w:sz w:val="24"/>
              </w:rPr>
              <w:t>在衰变池出口取样监测。</w:t>
            </w:r>
          </w:p>
          <w:p w:rsidR="00F51105" w:rsidRPr="007179AB" w:rsidRDefault="006C21EC" w:rsidP="00872733">
            <w:pPr>
              <w:spacing w:beforeLines="50" w:line="360" w:lineRule="auto"/>
              <w:ind w:firstLineChars="200" w:firstLine="482"/>
              <w:rPr>
                <w:b/>
                <w:sz w:val="24"/>
              </w:rPr>
            </w:pPr>
            <w:r w:rsidRPr="007179AB">
              <w:rPr>
                <w:rFonts w:hint="eastAsia"/>
                <w:b/>
                <w:sz w:val="24"/>
              </w:rPr>
              <w:t>六</w:t>
            </w:r>
            <w:r w:rsidR="00A46145" w:rsidRPr="007179AB">
              <w:rPr>
                <w:rFonts w:hint="eastAsia"/>
                <w:b/>
                <w:sz w:val="24"/>
              </w:rPr>
              <w:t>、</w:t>
            </w:r>
            <w:r w:rsidR="00F51105" w:rsidRPr="007179AB">
              <w:rPr>
                <w:b/>
                <w:sz w:val="24"/>
              </w:rPr>
              <w:t>《医用</w:t>
            </w:r>
            <w:r w:rsidR="00F51105" w:rsidRPr="007179AB">
              <w:rPr>
                <w:b/>
                <w:sz w:val="24"/>
              </w:rPr>
              <w:t>X</w:t>
            </w:r>
            <w:r w:rsidR="00F51105" w:rsidRPr="007179AB">
              <w:rPr>
                <w:b/>
                <w:sz w:val="24"/>
              </w:rPr>
              <w:t>射线诊断放射防护标准》（</w:t>
            </w:r>
            <w:r w:rsidR="00F51105" w:rsidRPr="007179AB">
              <w:rPr>
                <w:b/>
                <w:sz w:val="24"/>
              </w:rPr>
              <w:t>GBZ 130-2013</w:t>
            </w:r>
            <w:r w:rsidR="00F51105" w:rsidRPr="007179AB">
              <w:rPr>
                <w:b/>
                <w:sz w:val="24"/>
              </w:rPr>
              <w:t>）</w:t>
            </w:r>
          </w:p>
          <w:p w:rsidR="00F51105" w:rsidRPr="007179AB" w:rsidRDefault="00F51105" w:rsidP="00653FAC">
            <w:pPr>
              <w:spacing w:line="360" w:lineRule="auto"/>
              <w:ind w:firstLineChars="200" w:firstLine="480"/>
              <w:rPr>
                <w:sz w:val="24"/>
              </w:rPr>
            </w:pPr>
            <w:r w:rsidRPr="007179AB">
              <w:rPr>
                <w:sz w:val="24"/>
              </w:rPr>
              <w:t>本标准适用于医用诊断</w:t>
            </w:r>
            <w:r w:rsidRPr="007179AB">
              <w:rPr>
                <w:sz w:val="24"/>
              </w:rPr>
              <w:t xml:space="preserve"> X </w:t>
            </w:r>
            <w:r w:rsidRPr="007179AB">
              <w:rPr>
                <w:sz w:val="24"/>
              </w:rPr>
              <w:t>射线机的生产和使用。</w:t>
            </w:r>
          </w:p>
          <w:p w:rsidR="00E26496" w:rsidRPr="007179AB" w:rsidRDefault="00E26496" w:rsidP="00E26496">
            <w:pPr>
              <w:adjustRightInd w:val="0"/>
              <w:snapToGrid w:val="0"/>
              <w:spacing w:line="360" w:lineRule="auto"/>
              <w:ind w:firstLineChars="200" w:firstLine="482"/>
              <w:rPr>
                <w:rFonts w:eastAsia="楷体"/>
                <w:b/>
                <w:sz w:val="24"/>
              </w:rPr>
            </w:pPr>
            <w:r w:rsidRPr="007179AB">
              <w:rPr>
                <w:rFonts w:eastAsia="楷体"/>
                <w:b/>
                <w:sz w:val="24"/>
              </w:rPr>
              <w:t>5</w:t>
            </w:r>
            <w:r w:rsidR="00BC5732" w:rsidRPr="007179AB">
              <w:rPr>
                <w:rFonts w:eastAsia="楷体" w:hint="eastAsia"/>
                <w:b/>
                <w:sz w:val="24"/>
              </w:rPr>
              <w:t xml:space="preserve"> </w:t>
            </w:r>
            <w:r w:rsidRPr="007179AB">
              <w:rPr>
                <w:rFonts w:eastAsia="楷体"/>
                <w:b/>
                <w:sz w:val="24"/>
              </w:rPr>
              <w:t>X</w:t>
            </w:r>
            <w:r w:rsidRPr="007179AB">
              <w:rPr>
                <w:rFonts w:eastAsia="楷体"/>
                <w:b/>
                <w:sz w:val="24"/>
              </w:rPr>
              <w:t>射线设备机房防护设施的技术要求</w:t>
            </w:r>
          </w:p>
          <w:p w:rsidR="00E26496" w:rsidRPr="007179AB" w:rsidRDefault="00E26496" w:rsidP="00E26496">
            <w:pPr>
              <w:adjustRightInd w:val="0"/>
              <w:snapToGrid w:val="0"/>
              <w:spacing w:line="360" w:lineRule="auto"/>
              <w:ind w:firstLineChars="200" w:firstLine="482"/>
              <w:rPr>
                <w:rFonts w:eastAsia="楷体"/>
                <w:sz w:val="24"/>
              </w:rPr>
            </w:pPr>
            <w:r w:rsidRPr="007179AB">
              <w:rPr>
                <w:rFonts w:eastAsia="楷体"/>
                <w:b/>
                <w:sz w:val="24"/>
              </w:rPr>
              <w:t>5.1</w:t>
            </w:r>
            <w:r w:rsidRPr="007179AB">
              <w:rPr>
                <w:rFonts w:eastAsia="楷体"/>
                <w:sz w:val="24"/>
              </w:rPr>
              <w:t xml:space="preserve"> X</w:t>
            </w:r>
            <w:r w:rsidRPr="007179AB">
              <w:rPr>
                <w:rFonts w:eastAsia="楷体"/>
                <w:sz w:val="24"/>
              </w:rPr>
              <w:t>射线设备机房（照射室）应充分考虑邻室（含楼上和楼下）及周围场所的人员防护与安全。</w:t>
            </w:r>
          </w:p>
          <w:p w:rsidR="00E26496" w:rsidRPr="007179AB" w:rsidRDefault="00E26496" w:rsidP="00E26496">
            <w:pPr>
              <w:adjustRightInd w:val="0"/>
              <w:snapToGrid w:val="0"/>
              <w:spacing w:line="360" w:lineRule="auto"/>
              <w:ind w:firstLineChars="200" w:firstLine="482"/>
              <w:rPr>
                <w:rFonts w:eastAsia="楷体"/>
                <w:sz w:val="24"/>
              </w:rPr>
            </w:pPr>
            <w:r w:rsidRPr="007179AB">
              <w:rPr>
                <w:rFonts w:eastAsia="楷体"/>
                <w:b/>
                <w:sz w:val="24"/>
              </w:rPr>
              <w:t>5.2</w:t>
            </w:r>
            <w:r w:rsidRPr="007179AB">
              <w:rPr>
                <w:rFonts w:eastAsia="楷体"/>
                <w:sz w:val="24"/>
              </w:rPr>
              <w:t xml:space="preserve"> </w:t>
            </w:r>
            <w:r w:rsidRPr="007179AB">
              <w:rPr>
                <w:rFonts w:eastAsia="楷体"/>
                <w:sz w:val="24"/>
              </w:rPr>
              <w:t>每台</w:t>
            </w:r>
            <w:r w:rsidRPr="007179AB">
              <w:rPr>
                <w:rFonts w:eastAsia="楷体"/>
                <w:sz w:val="24"/>
              </w:rPr>
              <w:t>X</w:t>
            </w:r>
            <w:r w:rsidRPr="007179AB">
              <w:rPr>
                <w:rFonts w:eastAsia="楷体"/>
                <w:sz w:val="24"/>
              </w:rPr>
              <w:t>射线机（不含移动式和携带式床旁摄影机与车载</w:t>
            </w:r>
            <w:r w:rsidRPr="007179AB">
              <w:rPr>
                <w:rFonts w:eastAsia="楷体"/>
                <w:sz w:val="24"/>
              </w:rPr>
              <w:t>X</w:t>
            </w:r>
            <w:r w:rsidRPr="007179AB">
              <w:rPr>
                <w:rFonts w:eastAsia="楷体"/>
                <w:sz w:val="24"/>
              </w:rPr>
              <w:t>射线机）应设有单独的机房，机房应满足使用设备的空间要求。对新建、改建和扩建的</w:t>
            </w:r>
            <w:r w:rsidRPr="007179AB">
              <w:rPr>
                <w:rFonts w:eastAsia="楷体"/>
                <w:sz w:val="24"/>
              </w:rPr>
              <w:t>X</w:t>
            </w:r>
            <w:r w:rsidRPr="007179AB">
              <w:rPr>
                <w:rFonts w:eastAsia="楷体"/>
                <w:sz w:val="24"/>
              </w:rPr>
              <w:t>射线机房，其最小有效使用面积、最小单边长度应不小于表</w:t>
            </w:r>
            <w:r w:rsidRPr="007179AB">
              <w:rPr>
                <w:rFonts w:eastAsia="楷体"/>
                <w:sz w:val="24"/>
              </w:rPr>
              <w:t>2</w:t>
            </w:r>
            <w:r w:rsidRPr="007179AB">
              <w:rPr>
                <w:rFonts w:eastAsia="楷体"/>
                <w:sz w:val="24"/>
              </w:rPr>
              <w:t>要求。</w:t>
            </w:r>
          </w:p>
          <w:p w:rsidR="00E26496" w:rsidRPr="007179AB" w:rsidRDefault="00E26496" w:rsidP="00E26496">
            <w:pPr>
              <w:adjustRightInd w:val="0"/>
              <w:snapToGrid w:val="0"/>
              <w:spacing w:line="360" w:lineRule="auto"/>
              <w:ind w:firstLineChars="200" w:firstLine="482"/>
              <w:rPr>
                <w:rFonts w:eastAsia="楷体"/>
                <w:sz w:val="24"/>
              </w:rPr>
            </w:pPr>
            <w:r w:rsidRPr="007179AB">
              <w:rPr>
                <w:rFonts w:eastAsia="楷体"/>
                <w:b/>
                <w:sz w:val="24"/>
              </w:rPr>
              <w:t>5.3</w:t>
            </w:r>
            <w:r w:rsidRPr="007179AB">
              <w:rPr>
                <w:rFonts w:eastAsia="楷体"/>
                <w:sz w:val="24"/>
              </w:rPr>
              <w:t xml:space="preserve"> X</w:t>
            </w:r>
            <w:r w:rsidRPr="007179AB">
              <w:rPr>
                <w:rFonts w:eastAsia="楷体"/>
                <w:sz w:val="24"/>
              </w:rPr>
              <w:t>射线设备机房屏蔽防护应满足如下要求：</w:t>
            </w:r>
          </w:p>
          <w:p w:rsidR="00E26496" w:rsidRPr="007179AB" w:rsidRDefault="00E26496" w:rsidP="00E26496">
            <w:pPr>
              <w:adjustRightInd w:val="0"/>
              <w:snapToGrid w:val="0"/>
              <w:spacing w:line="360" w:lineRule="auto"/>
              <w:ind w:firstLineChars="200" w:firstLine="480"/>
              <w:rPr>
                <w:rFonts w:eastAsia="楷体"/>
                <w:sz w:val="24"/>
              </w:rPr>
            </w:pPr>
            <w:r w:rsidRPr="007179AB">
              <w:rPr>
                <w:rFonts w:eastAsia="楷体"/>
                <w:sz w:val="24"/>
              </w:rPr>
              <w:t>a</w:t>
            </w:r>
            <w:r w:rsidRPr="007179AB">
              <w:rPr>
                <w:rFonts w:eastAsia="楷体"/>
                <w:sz w:val="24"/>
              </w:rPr>
              <w:t>）不同类型</w:t>
            </w:r>
            <w:r w:rsidRPr="007179AB">
              <w:rPr>
                <w:rFonts w:eastAsia="楷体"/>
                <w:sz w:val="24"/>
              </w:rPr>
              <w:t>X</w:t>
            </w:r>
            <w:r w:rsidRPr="007179AB">
              <w:rPr>
                <w:rFonts w:eastAsia="楷体"/>
                <w:sz w:val="24"/>
              </w:rPr>
              <w:t>射线设备机房的屏蔽防护应不小于表</w:t>
            </w:r>
            <w:r w:rsidRPr="007179AB">
              <w:rPr>
                <w:rFonts w:eastAsia="楷体"/>
                <w:sz w:val="24"/>
              </w:rPr>
              <w:t>3</w:t>
            </w:r>
            <w:r w:rsidRPr="007179AB">
              <w:rPr>
                <w:rFonts w:eastAsia="楷体"/>
                <w:sz w:val="24"/>
              </w:rPr>
              <w:t>要求。</w:t>
            </w:r>
          </w:p>
          <w:p w:rsidR="00E26496" w:rsidRPr="007179AB" w:rsidRDefault="00E26496" w:rsidP="00E26496">
            <w:pPr>
              <w:adjustRightInd w:val="0"/>
              <w:snapToGrid w:val="0"/>
              <w:spacing w:line="360" w:lineRule="auto"/>
              <w:ind w:firstLineChars="200" w:firstLine="480"/>
              <w:rPr>
                <w:rFonts w:eastAsia="楷体"/>
                <w:sz w:val="24"/>
              </w:rPr>
            </w:pPr>
            <w:r w:rsidRPr="007179AB">
              <w:rPr>
                <w:rFonts w:eastAsia="楷体"/>
                <w:sz w:val="24"/>
              </w:rPr>
              <w:t>b</w:t>
            </w:r>
            <w:r w:rsidRPr="007179AB">
              <w:rPr>
                <w:rFonts w:eastAsia="楷体"/>
                <w:sz w:val="24"/>
              </w:rPr>
              <w:t>）医用诊断</w:t>
            </w:r>
            <w:r w:rsidRPr="007179AB">
              <w:rPr>
                <w:rFonts w:eastAsia="楷体"/>
                <w:sz w:val="24"/>
              </w:rPr>
              <w:t>X</w:t>
            </w:r>
            <w:r w:rsidRPr="007179AB">
              <w:rPr>
                <w:rFonts w:eastAsia="楷体"/>
                <w:sz w:val="24"/>
              </w:rPr>
              <w:t>射线防护中不同铅当量屏蔽物质厚度的典型值参见附录</w:t>
            </w:r>
            <w:r w:rsidRPr="007179AB">
              <w:rPr>
                <w:rFonts w:eastAsia="楷体"/>
                <w:sz w:val="24"/>
              </w:rPr>
              <w:t>D</w:t>
            </w:r>
            <w:r w:rsidRPr="007179AB">
              <w:rPr>
                <w:rFonts w:eastAsia="楷体"/>
                <w:sz w:val="24"/>
              </w:rPr>
              <w:t>。</w:t>
            </w:r>
          </w:p>
          <w:p w:rsidR="00E26496" w:rsidRPr="007179AB" w:rsidRDefault="00E26496" w:rsidP="00E26496">
            <w:pPr>
              <w:adjustRightInd w:val="0"/>
              <w:snapToGrid w:val="0"/>
              <w:spacing w:line="360" w:lineRule="auto"/>
              <w:ind w:firstLineChars="200" w:firstLine="480"/>
              <w:rPr>
                <w:rFonts w:eastAsia="楷体"/>
                <w:sz w:val="24"/>
              </w:rPr>
            </w:pPr>
            <w:r w:rsidRPr="007179AB">
              <w:rPr>
                <w:rFonts w:eastAsia="楷体"/>
                <w:sz w:val="24"/>
              </w:rPr>
              <w:t>c</w:t>
            </w:r>
            <w:r w:rsidRPr="007179AB">
              <w:rPr>
                <w:rFonts w:eastAsia="楷体"/>
                <w:sz w:val="24"/>
              </w:rPr>
              <w:t>）应合理设置机房的门、窗和管线口位置，机房的门和窗应有其所在墙壁相同的防护厚度。设于多层建筑中的机房（不含顶层）顶棚、地板（不含下方无建筑物的）应</w:t>
            </w:r>
            <w:r w:rsidRPr="007179AB">
              <w:rPr>
                <w:rFonts w:eastAsia="楷体"/>
                <w:sz w:val="24"/>
              </w:rPr>
              <w:lastRenderedPageBreak/>
              <w:t>满足相应照射方向的屏蔽厚度要求。</w:t>
            </w:r>
          </w:p>
          <w:p w:rsidR="00E26496" w:rsidRPr="007179AB" w:rsidRDefault="00E26496" w:rsidP="00E26496">
            <w:pPr>
              <w:adjustRightInd w:val="0"/>
              <w:snapToGrid w:val="0"/>
              <w:spacing w:line="360" w:lineRule="auto"/>
              <w:ind w:firstLineChars="200" w:firstLine="480"/>
              <w:rPr>
                <w:rFonts w:eastAsia="楷体"/>
                <w:sz w:val="24"/>
              </w:rPr>
            </w:pPr>
            <w:r w:rsidRPr="007179AB">
              <w:rPr>
                <w:rFonts w:eastAsia="楷体"/>
                <w:sz w:val="24"/>
              </w:rPr>
              <w:t>d</w:t>
            </w:r>
            <w:r w:rsidRPr="007179AB">
              <w:rPr>
                <w:rFonts w:eastAsia="楷体"/>
                <w:sz w:val="24"/>
              </w:rPr>
              <w:t>）带有自屏蔽防护或距</w:t>
            </w:r>
            <w:r w:rsidRPr="007179AB">
              <w:rPr>
                <w:rFonts w:eastAsia="楷体"/>
                <w:sz w:val="24"/>
              </w:rPr>
              <w:t xml:space="preserve"> X </w:t>
            </w:r>
            <w:r w:rsidRPr="007179AB">
              <w:rPr>
                <w:rFonts w:eastAsia="楷体"/>
                <w:sz w:val="24"/>
              </w:rPr>
              <w:t>射线设备表面</w:t>
            </w:r>
            <w:r w:rsidRPr="007179AB">
              <w:rPr>
                <w:rFonts w:eastAsia="楷体"/>
                <w:sz w:val="24"/>
              </w:rPr>
              <w:t>1m</w:t>
            </w:r>
            <w:r w:rsidRPr="007179AB">
              <w:rPr>
                <w:rFonts w:eastAsia="楷体"/>
                <w:sz w:val="24"/>
              </w:rPr>
              <w:t>处辐射剂量水平不大于</w:t>
            </w:r>
            <w:r w:rsidRPr="007179AB">
              <w:rPr>
                <w:rFonts w:eastAsia="楷体"/>
                <w:sz w:val="24"/>
              </w:rPr>
              <w:t>2.5μGy/h</w:t>
            </w:r>
            <w:r w:rsidRPr="007179AB">
              <w:rPr>
                <w:rFonts w:eastAsia="楷体"/>
                <w:sz w:val="24"/>
              </w:rPr>
              <w:t>时，可不使用带有屏蔽防护的机房。</w:t>
            </w:r>
          </w:p>
          <w:p w:rsidR="00E26496" w:rsidRPr="007179AB" w:rsidRDefault="00E26496" w:rsidP="00E26496">
            <w:pPr>
              <w:adjustRightInd w:val="0"/>
              <w:snapToGrid w:val="0"/>
              <w:spacing w:line="360" w:lineRule="auto"/>
              <w:ind w:firstLineChars="200" w:firstLine="422"/>
              <w:jc w:val="center"/>
              <w:rPr>
                <w:rFonts w:eastAsia="楷体"/>
                <w:szCs w:val="21"/>
              </w:rPr>
            </w:pPr>
            <w:r w:rsidRPr="007179AB">
              <w:rPr>
                <w:rFonts w:eastAsia="楷体"/>
                <w:b/>
                <w:szCs w:val="21"/>
              </w:rPr>
              <w:t>表</w:t>
            </w:r>
            <w:r w:rsidRPr="007179AB">
              <w:rPr>
                <w:rFonts w:eastAsia="楷体"/>
                <w:b/>
                <w:szCs w:val="21"/>
              </w:rPr>
              <w:t>2  X</w:t>
            </w:r>
            <w:r w:rsidRPr="007179AB">
              <w:rPr>
                <w:rFonts w:eastAsia="楷体"/>
                <w:b/>
                <w:szCs w:val="21"/>
              </w:rPr>
              <w:t>射线设备机房（照射室）使用面积及单边长度</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28"/>
              <w:gridCol w:w="4076"/>
              <w:gridCol w:w="2807"/>
            </w:tblGrid>
            <w:tr w:rsidR="00E26496" w:rsidRPr="007179AB" w:rsidTr="00127843">
              <w:trPr>
                <w:trHeight w:val="284"/>
                <w:jc w:val="center"/>
              </w:trPr>
              <w:tc>
                <w:tcPr>
                  <w:tcW w:w="2028" w:type="dxa"/>
                  <w:vAlign w:val="center"/>
                </w:tcPr>
                <w:p w:rsidR="00E26496" w:rsidRPr="007179AB" w:rsidRDefault="00E26496" w:rsidP="00127843">
                  <w:pPr>
                    <w:jc w:val="center"/>
                    <w:rPr>
                      <w:rFonts w:eastAsia="楷体"/>
                    </w:rPr>
                  </w:pPr>
                  <w:r w:rsidRPr="007179AB">
                    <w:rPr>
                      <w:rFonts w:eastAsia="楷体"/>
                    </w:rPr>
                    <w:t>设备类型</w:t>
                  </w:r>
                </w:p>
              </w:tc>
              <w:tc>
                <w:tcPr>
                  <w:tcW w:w="4076" w:type="dxa"/>
                  <w:vAlign w:val="center"/>
                </w:tcPr>
                <w:p w:rsidR="00E26496" w:rsidRPr="007179AB" w:rsidRDefault="00E26496" w:rsidP="00127843">
                  <w:pPr>
                    <w:jc w:val="center"/>
                    <w:rPr>
                      <w:rFonts w:eastAsia="楷体"/>
                    </w:rPr>
                  </w:pPr>
                  <w:r w:rsidRPr="007179AB">
                    <w:rPr>
                      <w:rFonts w:eastAsia="楷体"/>
                    </w:rPr>
                    <w:t>机房内最小有效使用面积</w:t>
                  </w:r>
                </w:p>
                <w:p w:rsidR="00E26496" w:rsidRPr="007179AB" w:rsidRDefault="00E26496" w:rsidP="00127843">
                  <w:pPr>
                    <w:jc w:val="center"/>
                    <w:rPr>
                      <w:rFonts w:eastAsia="楷体"/>
                    </w:rPr>
                  </w:pPr>
                  <w:r w:rsidRPr="007179AB">
                    <w:rPr>
                      <w:rFonts w:eastAsia="楷体"/>
                    </w:rPr>
                    <w:t>m</w:t>
                  </w:r>
                  <w:r w:rsidRPr="007179AB">
                    <w:rPr>
                      <w:rFonts w:eastAsia="楷体"/>
                      <w:vertAlign w:val="superscript"/>
                    </w:rPr>
                    <w:t>2</w:t>
                  </w:r>
                </w:p>
              </w:tc>
              <w:tc>
                <w:tcPr>
                  <w:tcW w:w="2807" w:type="dxa"/>
                  <w:vAlign w:val="center"/>
                </w:tcPr>
                <w:p w:rsidR="00E26496" w:rsidRPr="007179AB" w:rsidRDefault="00E26496" w:rsidP="00127843">
                  <w:pPr>
                    <w:jc w:val="center"/>
                    <w:rPr>
                      <w:rFonts w:eastAsia="楷体"/>
                    </w:rPr>
                  </w:pPr>
                  <w:r w:rsidRPr="007179AB">
                    <w:rPr>
                      <w:rFonts w:eastAsia="楷体"/>
                    </w:rPr>
                    <w:t>机房内最小单边长度</w:t>
                  </w:r>
                </w:p>
                <w:p w:rsidR="00E26496" w:rsidRPr="007179AB" w:rsidRDefault="00E26496" w:rsidP="00127843">
                  <w:pPr>
                    <w:jc w:val="center"/>
                    <w:rPr>
                      <w:rFonts w:eastAsia="楷体"/>
                    </w:rPr>
                  </w:pPr>
                  <w:r w:rsidRPr="007179AB">
                    <w:rPr>
                      <w:rFonts w:eastAsia="楷体"/>
                    </w:rPr>
                    <w:t>m</w:t>
                  </w:r>
                </w:p>
              </w:tc>
            </w:tr>
            <w:tr w:rsidR="00E26496" w:rsidRPr="007179AB" w:rsidTr="00127843">
              <w:trPr>
                <w:trHeight w:val="284"/>
                <w:jc w:val="center"/>
              </w:trPr>
              <w:tc>
                <w:tcPr>
                  <w:tcW w:w="2028" w:type="dxa"/>
                  <w:vAlign w:val="center"/>
                </w:tcPr>
                <w:p w:rsidR="00E26496" w:rsidRPr="007179AB" w:rsidRDefault="00E26496" w:rsidP="00127843">
                  <w:pPr>
                    <w:contextualSpacing/>
                    <w:jc w:val="center"/>
                    <w:rPr>
                      <w:rFonts w:eastAsia="楷体"/>
                      <w:szCs w:val="21"/>
                    </w:rPr>
                  </w:pPr>
                  <w:r w:rsidRPr="007179AB">
                    <w:rPr>
                      <w:rFonts w:eastAsia="楷体" w:hint="eastAsia"/>
                      <w:szCs w:val="21"/>
                    </w:rPr>
                    <w:t>CT</w:t>
                  </w:r>
                  <w:r w:rsidRPr="007179AB">
                    <w:rPr>
                      <w:rFonts w:eastAsia="楷体" w:hint="eastAsia"/>
                      <w:szCs w:val="21"/>
                    </w:rPr>
                    <w:t>机</w:t>
                  </w:r>
                </w:p>
              </w:tc>
              <w:tc>
                <w:tcPr>
                  <w:tcW w:w="4076" w:type="dxa"/>
                  <w:vAlign w:val="center"/>
                </w:tcPr>
                <w:p w:rsidR="00E26496" w:rsidRPr="007179AB" w:rsidRDefault="00E26496" w:rsidP="00127843">
                  <w:pPr>
                    <w:contextualSpacing/>
                    <w:jc w:val="center"/>
                    <w:rPr>
                      <w:rFonts w:eastAsia="楷体"/>
                      <w:szCs w:val="21"/>
                    </w:rPr>
                  </w:pPr>
                  <w:r w:rsidRPr="007179AB">
                    <w:rPr>
                      <w:rFonts w:eastAsia="楷体"/>
                      <w:szCs w:val="21"/>
                    </w:rPr>
                    <w:t>30</w:t>
                  </w:r>
                </w:p>
              </w:tc>
              <w:tc>
                <w:tcPr>
                  <w:tcW w:w="2807" w:type="dxa"/>
                  <w:vAlign w:val="center"/>
                </w:tcPr>
                <w:p w:rsidR="00E26496" w:rsidRPr="007179AB" w:rsidRDefault="00E26496" w:rsidP="00127843">
                  <w:pPr>
                    <w:contextualSpacing/>
                    <w:jc w:val="center"/>
                    <w:rPr>
                      <w:rFonts w:eastAsia="楷体"/>
                      <w:szCs w:val="21"/>
                    </w:rPr>
                  </w:pPr>
                  <w:r w:rsidRPr="007179AB">
                    <w:rPr>
                      <w:rFonts w:eastAsia="楷体"/>
                      <w:szCs w:val="21"/>
                    </w:rPr>
                    <w:t>4.5</w:t>
                  </w:r>
                </w:p>
              </w:tc>
            </w:tr>
            <w:tr w:rsidR="00E26496" w:rsidRPr="007179AB" w:rsidTr="00127843">
              <w:trPr>
                <w:trHeight w:val="284"/>
                <w:jc w:val="center"/>
              </w:trPr>
              <w:tc>
                <w:tcPr>
                  <w:tcW w:w="2028" w:type="dxa"/>
                  <w:vAlign w:val="center"/>
                </w:tcPr>
                <w:p w:rsidR="00E26496" w:rsidRPr="007179AB" w:rsidRDefault="00E26496" w:rsidP="00127843">
                  <w:pPr>
                    <w:contextualSpacing/>
                    <w:jc w:val="center"/>
                    <w:rPr>
                      <w:rFonts w:eastAsia="楷体"/>
                      <w:szCs w:val="21"/>
                    </w:rPr>
                  </w:pPr>
                  <w:r w:rsidRPr="007179AB">
                    <w:rPr>
                      <w:rFonts w:eastAsia="楷体"/>
                      <w:szCs w:val="21"/>
                    </w:rPr>
                    <w:t>单管头</w:t>
                  </w:r>
                  <w:r w:rsidRPr="007179AB">
                    <w:rPr>
                      <w:rFonts w:eastAsia="楷体"/>
                      <w:szCs w:val="21"/>
                    </w:rPr>
                    <w:t>X</w:t>
                  </w:r>
                  <w:r w:rsidRPr="007179AB">
                    <w:rPr>
                      <w:rFonts w:eastAsia="楷体"/>
                      <w:szCs w:val="21"/>
                    </w:rPr>
                    <w:t>射线机</w:t>
                  </w:r>
                  <w:r w:rsidRPr="007179AB">
                    <w:rPr>
                      <w:rFonts w:eastAsia="楷体"/>
                      <w:szCs w:val="21"/>
                      <w:vertAlign w:val="superscript"/>
                    </w:rPr>
                    <w:t>b</w:t>
                  </w:r>
                </w:p>
              </w:tc>
              <w:tc>
                <w:tcPr>
                  <w:tcW w:w="4076" w:type="dxa"/>
                  <w:vAlign w:val="center"/>
                </w:tcPr>
                <w:p w:rsidR="00E26496" w:rsidRPr="007179AB" w:rsidRDefault="00E26496" w:rsidP="00127843">
                  <w:pPr>
                    <w:contextualSpacing/>
                    <w:jc w:val="center"/>
                    <w:rPr>
                      <w:rFonts w:eastAsia="楷体"/>
                      <w:szCs w:val="21"/>
                    </w:rPr>
                  </w:pPr>
                  <w:r w:rsidRPr="007179AB">
                    <w:rPr>
                      <w:rFonts w:eastAsia="楷体"/>
                      <w:szCs w:val="21"/>
                    </w:rPr>
                    <w:t>20</w:t>
                  </w:r>
                </w:p>
              </w:tc>
              <w:tc>
                <w:tcPr>
                  <w:tcW w:w="2807" w:type="dxa"/>
                  <w:vAlign w:val="center"/>
                </w:tcPr>
                <w:p w:rsidR="00E26496" w:rsidRPr="007179AB" w:rsidRDefault="00E26496" w:rsidP="00127843">
                  <w:pPr>
                    <w:contextualSpacing/>
                    <w:jc w:val="center"/>
                    <w:rPr>
                      <w:rFonts w:eastAsia="楷体"/>
                      <w:szCs w:val="21"/>
                    </w:rPr>
                  </w:pPr>
                  <w:r w:rsidRPr="007179AB">
                    <w:rPr>
                      <w:rFonts w:eastAsia="楷体"/>
                      <w:szCs w:val="21"/>
                    </w:rPr>
                    <w:t>3.5</w:t>
                  </w:r>
                </w:p>
              </w:tc>
            </w:tr>
            <w:tr w:rsidR="00E26496" w:rsidRPr="007179AB" w:rsidTr="00127843">
              <w:trPr>
                <w:trHeight w:val="284"/>
                <w:jc w:val="center"/>
              </w:trPr>
              <w:tc>
                <w:tcPr>
                  <w:tcW w:w="8911" w:type="dxa"/>
                  <w:gridSpan w:val="3"/>
                  <w:vAlign w:val="center"/>
                </w:tcPr>
                <w:p w:rsidR="00E26496" w:rsidRPr="007179AB" w:rsidRDefault="00E26496" w:rsidP="00127843">
                  <w:pPr>
                    <w:contextualSpacing/>
                    <w:jc w:val="left"/>
                    <w:rPr>
                      <w:rFonts w:eastAsia="楷体"/>
                    </w:rPr>
                  </w:pPr>
                  <w:r w:rsidRPr="007179AB">
                    <w:rPr>
                      <w:rFonts w:eastAsia="楷体"/>
                      <w:szCs w:val="21"/>
                      <w:vertAlign w:val="superscript"/>
                    </w:rPr>
                    <w:t xml:space="preserve">b </w:t>
                  </w:r>
                  <w:r w:rsidRPr="007179AB">
                    <w:rPr>
                      <w:rFonts w:eastAsia="楷体"/>
                      <w:szCs w:val="21"/>
                    </w:rPr>
                    <w:t>单管头、双管头或多管头</w:t>
                  </w:r>
                  <w:r w:rsidRPr="007179AB">
                    <w:rPr>
                      <w:rFonts w:eastAsia="楷体"/>
                      <w:szCs w:val="21"/>
                    </w:rPr>
                    <w:t>X</w:t>
                  </w:r>
                  <w:r w:rsidRPr="007179AB">
                    <w:rPr>
                      <w:rFonts w:eastAsia="楷体"/>
                      <w:szCs w:val="21"/>
                    </w:rPr>
                    <w:t>射线机的每个球馆各安装在</w:t>
                  </w:r>
                  <w:r w:rsidRPr="007179AB">
                    <w:rPr>
                      <w:rFonts w:eastAsia="楷体"/>
                      <w:szCs w:val="21"/>
                    </w:rPr>
                    <w:t>1</w:t>
                  </w:r>
                  <w:r w:rsidRPr="007179AB">
                    <w:rPr>
                      <w:rFonts w:eastAsia="楷体"/>
                      <w:szCs w:val="21"/>
                    </w:rPr>
                    <w:t>个房间内。</w:t>
                  </w:r>
                </w:p>
              </w:tc>
            </w:tr>
          </w:tbl>
          <w:p w:rsidR="00E26496" w:rsidRPr="007179AB" w:rsidRDefault="00E26496" w:rsidP="00872733">
            <w:pPr>
              <w:adjustRightInd w:val="0"/>
              <w:snapToGrid w:val="0"/>
              <w:spacing w:beforeLines="50" w:line="360" w:lineRule="auto"/>
              <w:ind w:firstLineChars="200" w:firstLine="422"/>
              <w:jc w:val="center"/>
              <w:rPr>
                <w:rFonts w:eastAsia="楷体"/>
                <w:b/>
                <w:szCs w:val="21"/>
              </w:rPr>
            </w:pPr>
            <w:r w:rsidRPr="007179AB">
              <w:rPr>
                <w:rFonts w:eastAsia="楷体"/>
                <w:b/>
                <w:szCs w:val="21"/>
              </w:rPr>
              <w:t>表</w:t>
            </w:r>
            <w:r w:rsidRPr="007179AB">
              <w:rPr>
                <w:rFonts w:eastAsia="楷体"/>
                <w:b/>
                <w:szCs w:val="21"/>
              </w:rPr>
              <w:t xml:space="preserve">3  </w:t>
            </w:r>
            <w:r w:rsidRPr="007179AB">
              <w:rPr>
                <w:rFonts w:eastAsia="楷体"/>
                <w:b/>
                <w:szCs w:val="21"/>
              </w:rPr>
              <w:t>不同类型</w:t>
            </w:r>
            <w:r w:rsidRPr="007179AB">
              <w:rPr>
                <w:rFonts w:eastAsia="楷体"/>
                <w:b/>
                <w:szCs w:val="21"/>
              </w:rPr>
              <w:t>X</w:t>
            </w:r>
            <w:r w:rsidRPr="007179AB">
              <w:rPr>
                <w:rFonts w:eastAsia="楷体"/>
                <w:b/>
                <w:szCs w:val="21"/>
              </w:rPr>
              <w:t>射线设备机房的屏蔽防护铅当量厚度要求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68"/>
              <w:gridCol w:w="3174"/>
              <w:gridCol w:w="2969"/>
            </w:tblGrid>
            <w:tr w:rsidR="00E26496" w:rsidRPr="007179AB" w:rsidTr="00127843">
              <w:trPr>
                <w:trHeight w:val="284"/>
                <w:jc w:val="center"/>
              </w:trPr>
              <w:tc>
                <w:tcPr>
                  <w:tcW w:w="2768" w:type="dxa"/>
                  <w:vAlign w:val="center"/>
                </w:tcPr>
                <w:p w:rsidR="00E26496" w:rsidRPr="007179AB" w:rsidRDefault="00E26496" w:rsidP="00127843">
                  <w:pPr>
                    <w:jc w:val="center"/>
                    <w:rPr>
                      <w:rFonts w:eastAsia="楷体"/>
                      <w:szCs w:val="21"/>
                    </w:rPr>
                  </w:pPr>
                  <w:r w:rsidRPr="007179AB">
                    <w:rPr>
                      <w:rFonts w:eastAsia="楷体"/>
                      <w:szCs w:val="21"/>
                    </w:rPr>
                    <w:t>机房类型</w:t>
                  </w:r>
                </w:p>
              </w:tc>
              <w:tc>
                <w:tcPr>
                  <w:tcW w:w="3174" w:type="dxa"/>
                  <w:vAlign w:val="center"/>
                </w:tcPr>
                <w:p w:rsidR="00E26496" w:rsidRPr="007179AB" w:rsidRDefault="00E26496" w:rsidP="00127843">
                  <w:pPr>
                    <w:jc w:val="center"/>
                    <w:rPr>
                      <w:rFonts w:eastAsia="楷体"/>
                      <w:szCs w:val="21"/>
                    </w:rPr>
                  </w:pPr>
                  <w:r w:rsidRPr="007179AB">
                    <w:rPr>
                      <w:rFonts w:eastAsia="楷体"/>
                      <w:szCs w:val="21"/>
                    </w:rPr>
                    <w:t>有用线束方向铅当量</w:t>
                  </w:r>
                </w:p>
                <w:p w:rsidR="00E26496" w:rsidRPr="007179AB" w:rsidRDefault="00E26496" w:rsidP="00127843">
                  <w:pPr>
                    <w:jc w:val="center"/>
                    <w:rPr>
                      <w:rFonts w:eastAsia="楷体"/>
                      <w:szCs w:val="21"/>
                    </w:rPr>
                  </w:pPr>
                  <w:r w:rsidRPr="007179AB">
                    <w:rPr>
                      <w:rFonts w:eastAsia="楷体"/>
                      <w:szCs w:val="21"/>
                    </w:rPr>
                    <w:t>mm</w:t>
                  </w:r>
                </w:p>
              </w:tc>
              <w:tc>
                <w:tcPr>
                  <w:tcW w:w="2969" w:type="dxa"/>
                  <w:vAlign w:val="center"/>
                </w:tcPr>
                <w:p w:rsidR="00E26496" w:rsidRPr="007179AB" w:rsidRDefault="00E26496" w:rsidP="00127843">
                  <w:pPr>
                    <w:jc w:val="center"/>
                    <w:rPr>
                      <w:rFonts w:eastAsia="楷体"/>
                      <w:szCs w:val="21"/>
                    </w:rPr>
                  </w:pPr>
                  <w:r w:rsidRPr="007179AB">
                    <w:rPr>
                      <w:rFonts w:eastAsia="楷体"/>
                      <w:szCs w:val="21"/>
                    </w:rPr>
                    <w:t>非有用线束方向铅当量</w:t>
                  </w:r>
                </w:p>
                <w:p w:rsidR="00E26496" w:rsidRPr="007179AB" w:rsidRDefault="00E26496" w:rsidP="00127843">
                  <w:pPr>
                    <w:jc w:val="center"/>
                    <w:rPr>
                      <w:rFonts w:eastAsia="楷体"/>
                      <w:szCs w:val="21"/>
                    </w:rPr>
                  </w:pPr>
                  <w:r w:rsidRPr="007179AB">
                    <w:rPr>
                      <w:rFonts w:eastAsia="楷体" w:hint="eastAsia"/>
                      <w:szCs w:val="21"/>
                    </w:rPr>
                    <w:t>mm</w:t>
                  </w:r>
                </w:p>
              </w:tc>
            </w:tr>
            <w:tr w:rsidR="00E26496" w:rsidRPr="007179AB" w:rsidTr="00127843">
              <w:trPr>
                <w:trHeight w:val="284"/>
                <w:jc w:val="center"/>
              </w:trPr>
              <w:tc>
                <w:tcPr>
                  <w:tcW w:w="2768" w:type="dxa"/>
                  <w:vAlign w:val="center"/>
                </w:tcPr>
                <w:p w:rsidR="00E26496" w:rsidRPr="007179AB" w:rsidRDefault="00E26496" w:rsidP="00127843">
                  <w:pPr>
                    <w:snapToGrid w:val="0"/>
                    <w:contextualSpacing/>
                    <w:jc w:val="center"/>
                    <w:rPr>
                      <w:rFonts w:eastAsia="楷体"/>
                      <w:szCs w:val="21"/>
                    </w:rPr>
                  </w:pPr>
                  <w:r w:rsidRPr="007179AB">
                    <w:rPr>
                      <w:rFonts w:eastAsia="楷体"/>
                      <w:szCs w:val="21"/>
                    </w:rPr>
                    <w:t>介入</w:t>
                  </w:r>
                  <w:r w:rsidRPr="007179AB">
                    <w:rPr>
                      <w:rFonts w:eastAsia="楷体"/>
                      <w:szCs w:val="21"/>
                    </w:rPr>
                    <w:t>X</w:t>
                  </w:r>
                  <w:r w:rsidRPr="007179AB">
                    <w:rPr>
                      <w:rFonts w:eastAsia="楷体"/>
                      <w:szCs w:val="21"/>
                    </w:rPr>
                    <w:t>射线设备机房</w:t>
                  </w:r>
                </w:p>
              </w:tc>
              <w:tc>
                <w:tcPr>
                  <w:tcW w:w="3174" w:type="dxa"/>
                  <w:vAlign w:val="center"/>
                </w:tcPr>
                <w:p w:rsidR="00E26496" w:rsidRPr="007179AB" w:rsidRDefault="00E26496" w:rsidP="00127843">
                  <w:pPr>
                    <w:snapToGrid w:val="0"/>
                    <w:contextualSpacing/>
                    <w:jc w:val="center"/>
                    <w:rPr>
                      <w:rFonts w:eastAsia="楷体"/>
                      <w:szCs w:val="21"/>
                    </w:rPr>
                  </w:pPr>
                  <w:r w:rsidRPr="007179AB">
                    <w:rPr>
                      <w:rFonts w:eastAsia="楷体"/>
                      <w:szCs w:val="21"/>
                    </w:rPr>
                    <w:t>2</w:t>
                  </w:r>
                </w:p>
              </w:tc>
              <w:tc>
                <w:tcPr>
                  <w:tcW w:w="2969" w:type="dxa"/>
                  <w:vAlign w:val="center"/>
                </w:tcPr>
                <w:p w:rsidR="00E26496" w:rsidRPr="007179AB" w:rsidRDefault="00E26496" w:rsidP="00127843">
                  <w:pPr>
                    <w:snapToGrid w:val="0"/>
                    <w:contextualSpacing/>
                    <w:jc w:val="center"/>
                    <w:rPr>
                      <w:rFonts w:eastAsia="楷体"/>
                      <w:szCs w:val="21"/>
                    </w:rPr>
                  </w:pPr>
                  <w:r w:rsidRPr="007179AB">
                    <w:rPr>
                      <w:rFonts w:eastAsia="楷体"/>
                      <w:szCs w:val="21"/>
                    </w:rPr>
                    <w:t>2</w:t>
                  </w:r>
                </w:p>
              </w:tc>
            </w:tr>
            <w:tr w:rsidR="00E26496" w:rsidRPr="007179AB" w:rsidTr="00127843">
              <w:trPr>
                <w:trHeight w:val="284"/>
                <w:jc w:val="center"/>
              </w:trPr>
              <w:tc>
                <w:tcPr>
                  <w:tcW w:w="2768" w:type="dxa"/>
                  <w:vAlign w:val="center"/>
                </w:tcPr>
                <w:p w:rsidR="00E26496" w:rsidRPr="007179AB" w:rsidRDefault="00E26496" w:rsidP="00127843">
                  <w:pPr>
                    <w:snapToGrid w:val="0"/>
                    <w:contextualSpacing/>
                    <w:jc w:val="center"/>
                    <w:rPr>
                      <w:rFonts w:eastAsia="楷体"/>
                      <w:szCs w:val="21"/>
                    </w:rPr>
                  </w:pPr>
                  <w:r w:rsidRPr="007179AB">
                    <w:rPr>
                      <w:rFonts w:eastAsia="楷体" w:hint="eastAsia"/>
                      <w:szCs w:val="21"/>
                    </w:rPr>
                    <w:t>CT</w:t>
                  </w:r>
                  <w:r w:rsidRPr="007179AB">
                    <w:rPr>
                      <w:rFonts w:eastAsia="楷体" w:hint="eastAsia"/>
                      <w:szCs w:val="21"/>
                    </w:rPr>
                    <w:t>机房</w:t>
                  </w:r>
                </w:p>
              </w:tc>
              <w:tc>
                <w:tcPr>
                  <w:tcW w:w="6143" w:type="dxa"/>
                  <w:gridSpan w:val="2"/>
                  <w:vAlign w:val="center"/>
                </w:tcPr>
                <w:p w:rsidR="00E26496" w:rsidRPr="007179AB" w:rsidRDefault="00E26496" w:rsidP="00127843">
                  <w:pPr>
                    <w:snapToGrid w:val="0"/>
                    <w:contextualSpacing/>
                    <w:jc w:val="center"/>
                    <w:rPr>
                      <w:rFonts w:eastAsia="楷体"/>
                      <w:szCs w:val="21"/>
                    </w:rPr>
                  </w:pPr>
                  <w:r w:rsidRPr="007179AB">
                    <w:rPr>
                      <w:rFonts w:eastAsia="楷体" w:hint="eastAsia"/>
                      <w:szCs w:val="21"/>
                    </w:rPr>
                    <w:t>2</w:t>
                  </w:r>
                  <w:r w:rsidRPr="007179AB">
                    <w:rPr>
                      <w:rFonts w:eastAsia="楷体" w:hint="eastAsia"/>
                      <w:szCs w:val="21"/>
                    </w:rPr>
                    <w:t>（一般工作量）</w:t>
                  </w:r>
                  <w:r w:rsidRPr="007179AB">
                    <w:rPr>
                      <w:rFonts w:eastAsia="楷体" w:hint="eastAsia"/>
                      <w:szCs w:val="21"/>
                      <w:vertAlign w:val="superscript"/>
                    </w:rPr>
                    <w:t>a</w:t>
                  </w:r>
                </w:p>
                <w:p w:rsidR="00E26496" w:rsidRPr="007179AB" w:rsidRDefault="00E26496" w:rsidP="00127843">
                  <w:pPr>
                    <w:snapToGrid w:val="0"/>
                    <w:contextualSpacing/>
                    <w:jc w:val="center"/>
                    <w:rPr>
                      <w:rFonts w:eastAsia="楷体"/>
                      <w:szCs w:val="21"/>
                    </w:rPr>
                  </w:pPr>
                  <w:r w:rsidRPr="007179AB">
                    <w:rPr>
                      <w:rFonts w:eastAsia="楷体" w:hint="eastAsia"/>
                      <w:szCs w:val="21"/>
                    </w:rPr>
                    <w:t>2.5</w:t>
                  </w:r>
                  <w:r w:rsidRPr="007179AB">
                    <w:rPr>
                      <w:rFonts w:eastAsia="楷体" w:hint="eastAsia"/>
                      <w:szCs w:val="21"/>
                    </w:rPr>
                    <w:t>（较大工作量）</w:t>
                  </w:r>
                  <w:r w:rsidRPr="007179AB">
                    <w:rPr>
                      <w:rFonts w:eastAsia="楷体" w:hint="eastAsia"/>
                      <w:szCs w:val="21"/>
                      <w:vertAlign w:val="superscript"/>
                    </w:rPr>
                    <w:t>a</w:t>
                  </w:r>
                </w:p>
              </w:tc>
            </w:tr>
            <w:tr w:rsidR="00E26496" w:rsidRPr="007179AB" w:rsidTr="00127843">
              <w:trPr>
                <w:trHeight w:val="284"/>
                <w:jc w:val="center"/>
              </w:trPr>
              <w:tc>
                <w:tcPr>
                  <w:tcW w:w="8911" w:type="dxa"/>
                  <w:gridSpan w:val="3"/>
                  <w:vAlign w:val="center"/>
                </w:tcPr>
                <w:p w:rsidR="00E26496" w:rsidRPr="007179AB" w:rsidRDefault="00E26496" w:rsidP="00127843">
                  <w:pPr>
                    <w:snapToGrid w:val="0"/>
                    <w:contextualSpacing/>
                    <w:rPr>
                      <w:rFonts w:eastAsia="楷体"/>
                      <w:szCs w:val="21"/>
                    </w:rPr>
                  </w:pPr>
                  <w:r w:rsidRPr="007179AB">
                    <w:rPr>
                      <w:rFonts w:eastAsia="楷体" w:hint="eastAsia"/>
                      <w:szCs w:val="21"/>
                    </w:rPr>
                    <w:t>a</w:t>
                  </w:r>
                  <w:r w:rsidRPr="007179AB">
                    <w:rPr>
                      <w:rFonts w:eastAsia="楷体" w:hint="eastAsia"/>
                      <w:szCs w:val="21"/>
                    </w:rPr>
                    <w:t>按</w:t>
                  </w:r>
                  <w:r w:rsidRPr="007179AB">
                    <w:rPr>
                      <w:rFonts w:eastAsia="楷体" w:hint="eastAsia"/>
                      <w:szCs w:val="21"/>
                    </w:rPr>
                    <w:t>GBZ/T 180</w:t>
                  </w:r>
                  <w:r w:rsidRPr="007179AB">
                    <w:rPr>
                      <w:rFonts w:eastAsia="楷体" w:hint="eastAsia"/>
                      <w:szCs w:val="21"/>
                    </w:rPr>
                    <w:t>的要求</w:t>
                  </w:r>
                </w:p>
              </w:tc>
            </w:tr>
          </w:tbl>
          <w:p w:rsidR="00E26496" w:rsidRPr="007179AB" w:rsidRDefault="00E26496" w:rsidP="00E26496">
            <w:pPr>
              <w:adjustRightInd w:val="0"/>
              <w:snapToGrid w:val="0"/>
              <w:spacing w:line="460" w:lineRule="exact"/>
              <w:ind w:firstLineChars="200" w:firstLine="482"/>
              <w:rPr>
                <w:rFonts w:eastAsia="楷体"/>
                <w:sz w:val="24"/>
              </w:rPr>
            </w:pPr>
            <w:r w:rsidRPr="007179AB">
              <w:rPr>
                <w:rFonts w:eastAsia="楷体"/>
                <w:b/>
                <w:sz w:val="24"/>
              </w:rPr>
              <w:t>5.4</w:t>
            </w:r>
            <w:r w:rsidRPr="007179AB">
              <w:rPr>
                <w:rFonts w:eastAsia="楷体"/>
                <w:sz w:val="24"/>
              </w:rPr>
              <w:t xml:space="preserve"> </w:t>
            </w:r>
            <w:r w:rsidRPr="007179AB">
              <w:rPr>
                <w:rFonts w:eastAsia="楷体"/>
                <w:sz w:val="24"/>
              </w:rPr>
              <w:t>在距机房屏蔽体外表面</w:t>
            </w:r>
            <w:r w:rsidRPr="007179AB">
              <w:rPr>
                <w:rFonts w:eastAsia="楷体"/>
                <w:sz w:val="24"/>
              </w:rPr>
              <w:t xml:space="preserve">0.3m </w:t>
            </w:r>
            <w:r w:rsidRPr="007179AB">
              <w:rPr>
                <w:rFonts w:eastAsia="楷体"/>
                <w:sz w:val="24"/>
              </w:rPr>
              <w:t>处，机房的辐射屏蔽防护，应满足下列要求（其检测方法及检测条件按</w:t>
            </w:r>
            <w:r w:rsidRPr="007179AB">
              <w:rPr>
                <w:rFonts w:eastAsia="楷体"/>
                <w:sz w:val="24"/>
              </w:rPr>
              <w:t xml:space="preserve">7.2 </w:t>
            </w:r>
            <w:r w:rsidRPr="007179AB">
              <w:rPr>
                <w:rFonts w:eastAsia="楷体"/>
                <w:sz w:val="24"/>
              </w:rPr>
              <w:t>和附录</w:t>
            </w:r>
            <w:r w:rsidRPr="007179AB">
              <w:rPr>
                <w:rFonts w:eastAsia="楷体"/>
                <w:sz w:val="24"/>
              </w:rPr>
              <w:t>B</w:t>
            </w:r>
            <w:r w:rsidRPr="007179AB">
              <w:rPr>
                <w:rFonts w:eastAsia="楷体"/>
                <w:sz w:val="24"/>
              </w:rPr>
              <w:t>中</w:t>
            </w:r>
            <w:r w:rsidRPr="007179AB">
              <w:rPr>
                <w:rFonts w:eastAsia="楷体"/>
                <w:sz w:val="24"/>
              </w:rPr>
              <w:t>B.6</w:t>
            </w:r>
            <w:r w:rsidRPr="007179AB">
              <w:rPr>
                <w:rFonts w:eastAsia="楷体"/>
                <w:sz w:val="24"/>
              </w:rPr>
              <w:t>的要求）：</w:t>
            </w:r>
          </w:p>
          <w:p w:rsidR="00E26496" w:rsidRPr="007179AB" w:rsidRDefault="00E26496" w:rsidP="00E26496">
            <w:pPr>
              <w:adjustRightInd w:val="0"/>
              <w:snapToGrid w:val="0"/>
              <w:spacing w:line="460" w:lineRule="exact"/>
              <w:ind w:firstLineChars="200" w:firstLine="480"/>
              <w:rPr>
                <w:rFonts w:eastAsia="楷体"/>
                <w:sz w:val="24"/>
              </w:rPr>
            </w:pPr>
            <w:r w:rsidRPr="007179AB">
              <w:rPr>
                <w:rFonts w:eastAsia="楷体"/>
                <w:sz w:val="24"/>
              </w:rPr>
              <w:t>a</w:t>
            </w:r>
            <w:r w:rsidRPr="007179AB">
              <w:rPr>
                <w:rFonts w:eastAsia="楷体"/>
                <w:sz w:val="24"/>
              </w:rPr>
              <w:t>）具有透视功能的</w:t>
            </w:r>
            <w:r w:rsidRPr="007179AB">
              <w:rPr>
                <w:rFonts w:eastAsia="楷体"/>
                <w:sz w:val="24"/>
              </w:rPr>
              <w:t>X</w:t>
            </w:r>
            <w:r w:rsidRPr="007179AB">
              <w:rPr>
                <w:rFonts w:eastAsia="楷体"/>
                <w:sz w:val="24"/>
              </w:rPr>
              <w:t>射线机在透视条件下检测时，周围剂量当量率控制目标值应不大于</w:t>
            </w:r>
            <w:r w:rsidRPr="007179AB">
              <w:rPr>
                <w:rFonts w:eastAsia="楷体"/>
                <w:sz w:val="24"/>
              </w:rPr>
              <w:t>2.5μSv/h</w:t>
            </w:r>
            <w:r w:rsidRPr="007179AB">
              <w:rPr>
                <w:rFonts w:eastAsia="楷体"/>
                <w:sz w:val="24"/>
              </w:rPr>
              <w:t>测量时，</w:t>
            </w:r>
            <w:r w:rsidRPr="007179AB">
              <w:rPr>
                <w:rFonts w:eastAsia="楷体"/>
                <w:sz w:val="24"/>
              </w:rPr>
              <w:t xml:space="preserve">X </w:t>
            </w:r>
            <w:r w:rsidRPr="007179AB">
              <w:rPr>
                <w:rFonts w:eastAsia="楷体"/>
                <w:sz w:val="24"/>
              </w:rPr>
              <w:t>射线机连续出束时间应大于仪器响应时间。</w:t>
            </w:r>
          </w:p>
          <w:p w:rsidR="00E26496" w:rsidRPr="007179AB" w:rsidRDefault="00E26496" w:rsidP="00E26496">
            <w:pPr>
              <w:adjustRightInd w:val="0"/>
              <w:snapToGrid w:val="0"/>
              <w:spacing w:line="460" w:lineRule="exact"/>
              <w:ind w:firstLineChars="200" w:firstLine="480"/>
              <w:rPr>
                <w:rFonts w:eastAsia="楷体"/>
                <w:sz w:val="24"/>
              </w:rPr>
            </w:pPr>
            <w:r w:rsidRPr="007179AB">
              <w:rPr>
                <w:rFonts w:eastAsia="楷体"/>
                <w:sz w:val="24"/>
              </w:rPr>
              <w:t>b</w:t>
            </w:r>
            <w:r w:rsidRPr="007179AB">
              <w:rPr>
                <w:rFonts w:eastAsia="楷体"/>
                <w:sz w:val="24"/>
              </w:rPr>
              <w:t>）</w:t>
            </w:r>
            <w:r w:rsidRPr="007179AB">
              <w:rPr>
                <w:rFonts w:eastAsia="楷体"/>
                <w:sz w:val="24"/>
              </w:rPr>
              <w:t>CT</w:t>
            </w:r>
            <w:r w:rsidRPr="007179AB">
              <w:rPr>
                <w:rFonts w:eastAsia="楷体"/>
                <w:sz w:val="24"/>
              </w:rPr>
              <w:t>机、乳腺摄影、口内牙片摄影、牙科全景摄影、牙科全景头颅摄影和全身骨密度仪机房外的周围剂量当量率控制目标值应不大于</w:t>
            </w:r>
            <w:r w:rsidRPr="007179AB">
              <w:rPr>
                <w:rFonts w:eastAsia="楷体"/>
                <w:sz w:val="24"/>
              </w:rPr>
              <w:t>2.5μSv/h</w:t>
            </w:r>
            <w:r w:rsidRPr="007179AB">
              <w:rPr>
                <w:rFonts w:eastAsia="楷体" w:hint="eastAsia"/>
                <w:sz w:val="24"/>
              </w:rPr>
              <w:t>，</w:t>
            </w:r>
            <w:r w:rsidRPr="007179AB">
              <w:rPr>
                <w:rFonts w:eastAsia="楷体"/>
                <w:sz w:val="24"/>
              </w:rPr>
              <w:t>其余各种类型摄影机房外人员可能受到照射的年有效剂量约束值应不大于</w:t>
            </w:r>
            <w:r w:rsidRPr="007179AB">
              <w:rPr>
                <w:rFonts w:eastAsia="楷体"/>
                <w:sz w:val="24"/>
              </w:rPr>
              <w:t>0.25mSv</w:t>
            </w:r>
            <w:r w:rsidRPr="007179AB">
              <w:rPr>
                <w:rFonts w:eastAsia="楷体"/>
                <w:sz w:val="24"/>
              </w:rPr>
              <w:t>。测量时，测量仪器读出值应经仪器响应时间和剂量检定因子修正后得出实际剂量率。</w:t>
            </w:r>
          </w:p>
          <w:p w:rsidR="00E26496" w:rsidRPr="007179AB" w:rsidRDefault="00E26496" w:rsidP="00E26496">
            <w:pPr>
              <w:adjustRightInd w:val="0"/>
              <w:snapToGrid w:val="0"/>
              <w:spacing w:line="460" w:lineRule="exact"/>
              <w:ind w:firstLineChars="200" w:firstLine="480"/>
              <w:rPr>
                <w:sz w:val="24"/>
              </w:rPr>
            </w:pPr>
            <w:r w:rsidRPr="007179AB">
              <w:rPr>
                <w:bCs/>
                <w:sz w:val="24"/>
              </w:rPr>
              <w:t>本项目</w:t>
            </w:r>
            <w:r w:rsidRPr="007179AB">
              <w:rPr>
                <w:rFonts w:hint="eastAsia"/>
                <w:bCs/>
                <w:sz w:val="24"/>
              </w:rPr>
              <w:t>PET-CT</w:t>
            </w:r>
            <w:r w:rsidRPr="007179AB">
              <w:rPr>
                <w:rFonts w:hint="eastAsia"/>
                <w:bCs/>
                <w:sz w:val="24"/>
              </w:rPr>
              <w:t>、</w:t>
            </w:r>
            <w:r w:rsidRPr="007179AB">
              <w:rPr>
                <w:rFonts w:hint="eastAsia"/>
                <w:bCs/>
                <w:sz w:val="24"/>
              </w:rPr>
              <w:t>SPECT-CT</w:t>
            </w:r>
            <w:r w:rsidRPr="007179AB">
              <w:rPr>
                <w:bCs/>
                <w:sz w:val="24"/>
              </w:rPr>
              <w:t>射线装置参考执行该标准机房防护等要求。</w:t>
            </w:r>
          </w:p>
          <w:p w:rsidR="00F51105" w:rsidRPr="007179AB" w:rsidRDefault="00F51105" w:rsidP="00653FAC">
            <w:pPr>
              <w:spacing w:line="360" w:lineRule="auto"/>
              <w:ind w:firstLineChars="200" w:firstLine="480"/>
              <w:rPr>
                <w:sz w:val="24"/>
              </w:rPr>
            </w:pPr>
          </w:p>
          <w:p w:rsidR="009B6A41" w:rsidRPr="007179AB" w:rsidRDefault="009B6A41" w:rsidP="00607BD3">
            <w:pPr>
              <w:adjustRightInd w:val="0"/>
              <w:snapToGrid w:val="0"/>
              <w:spacing w:line="360" w:lineRule="auto"/>
              <w:ind w:firstLineChars="200" w:firstLine="480"/>
              <w:rPr>
                <w:sz w:val="24"/>
              </w:rPr>
            </w:pPr>
          </w:p>
          <w:p w:rsidR="009B6A41" w:rsidRPr="007179AB" w:rsidRDefault="009B6A41" w:rsidP="00607BD3">
            <w:pPr>
              <w:adjustRightInd w:val="0"/>
              <w:snapToGrid w:val="0"/>
              <w:spacing w:line="360" w:lineRule="auto"/>
              <w:ind w:firstLineChars="200" w:firstLine="480"/>
              <w:rPr>
                <w:sz w:val="24"/>
              </w:rPr>
            </w:pPr>
          </w:p>
          <w:p w:rsidR="009B6A41" w:rsidRPr="007179AB" w:rsidRDefault="009B6A41" w:rsidP="00607BD3">
            <w:pPr>
              <w:adjustRightInd w:val="0"/>
              <w:snapToGrid w:val="0"/>
              <w:spacing w:line="360" w:lineRule="auto"/>
              <w:ind w:firstLineChars="200" w:firstLine="480"/>
              <w:rPr>
                <w:sz w:val="24"/>
              </w:rPr>
            </w:pPr>
          </w:p>
          <w:p w:rsidR="009B6A41" w:rsidRPr="007179AB" w:rsidRDefault="009B6A41" w:rsidP="00607BD3">
            <w:pPr>
              <w:adjustRightInd w:val="0"/>
              <w:snapToGrid w:val="0"/>
              <w:spacing w:line="360" w:lineRule="auto"/>
              <w:ind w:firstLineChars="200" w:firstLine="480"/>
              <w:rPr>
                <w:sz w:val="24"/>
              </w:rPr>
            </w:pPr>
          </w:p>
          <w:p w:rsidR="009B6A41" w:rsidRPr="007179AB" w:rsidRDefault="009B6A41" w:rsidP="00607BD3">
            <w:pPr>
              <w:adjustRightInd w:val="0"/>
              <w:snapToGrid w:val="0"/>
              <w:spacing w:line="360" w:lineRule="auto"/>
              <w:ind w:firstLineChars="200" w:firstLine="480"/>
              <w:rPr>
                <w:sz w:val="24"/>
              </w:rPr>
            </w:pPr>
          </w:p>
          <w:p w:rsidR="000A28DB" w:rsidRPr="007179AB" w:rsidRDefault="000A28DB" w:rsidP="00607BD3">
            <w:pPr>
              <w:adjustRightInd w:val="0"/>
              <w:snapToGrid w:val="0"/>
              <w:spacing w:line="360" w:lineRule="auto"/>
              <w:ind w:firstLineChars="200" w:firstLine="480"/>
              <w:rPr>
                <w:sz w:val="24"/>
              </w:rPr>
            </w:pPr>
          </w:p>
          <w:p w:rsidR="000A28DB" w:rsidRPr="007179AB" w:rsidRDefault="000A28DB" w:rsidP="00607BD3">
            <w:pPr>
              <w:adjustRightInd w:val="0"/>
              <w:snapToGrid w:val="0"/>
              <w:spacing w:line="360" w:lineRule="auto"/>
              <w:ind w:firstLineChars="200" w:firstLine="480"/>
              <w:rPr>
                <w:sz w:val="24"/>
              </w:rPr>
            </w:pPr>
          </w:p>
          <w:p w:rsidR="000A28DB" w:rsidRPr="007179AB" w:rsidRDefault="000A28DB" w:rsidP="00607BD3">
            <w:pPr>
              <w:adjustRightInd w:val="0"/>
              <w:snapToGrid w:val="0"/>
              <w:spacing w:line="360" w:lineRule="auto"/>
              <w:ind w:firstLineChars="200" w:firstLine="480"/>
              <w:rPr>
                <w:sz w:val="24"/>
              </w:rPr>
            </w:pPr>
          </w:p>
          <w:p w:rsidR="00BC2555" w:rsidRPr="007179AB" w:rsidRDefault="00BC2555" w:rsidP="00607BD3">
            <w:pPr>
              <w:adjustRightInd w:val="0"/>
              <w:snapToGrid w:val="0"/>
              <w:spacing w:line="360" w:lineRule="auto"/>
              <w:ind w:firstLineChars="200" w:firstLine="480"/>
              <w:rPr>
                <w:sz w:val="24"/>
              </w:rPr>
            </w:pPr>
          </w:p>
        </w:tc>
      </w:tr>
    </w:tbl>
    <w:p w:rsidR="00281AEB" w:rsidRPr="007179AB" w:rsidRDefault="00281AEB" w:rsidP="00524FA6">
      <w:pPr>
        <w:snapToGrid w:val="0"/>
        <w:spacing w:line="360" w:lineRule="auto"/>
        <w:outlineLvl w:val="0"/>
        <w:rPr>
          <w:b/>
          <w:sz w:val="30"/>
          <w:szCs w:val="30"/>
        </w:rPr>
      </w:pPr>
      <w:r w:rsidRPr="007179AB">
        <w:rPr>
          <w:b/>
          <w:sz w:val="30"/>
          <w:szCs w:val="30"/>
        </w:rPr>
        <w:lastRenderedPageBreak/>
        <w:br w:type="page"/>
      </w:r>
      <w:bookmarkStart w:id="11" w:name="_Toc519752819"/>
      <w:r w:rsidR="00811D11" w:rsidRPr="007179AB">
        <w:rPr>
          <w:b/>
          <w:sz w:val="32"/>
          <w:szCs w:val="32"/>
        </w:rPr>
        <w:lastRenderedPageBreak/>
        <w:t>表</w:t>
      </w:r>
      <w:r w:rsidR="00811D11" w:rsidRPr="007179AB">
        <w:rPr>
          <w:b/>
          <w:sz w:val="32"/>
          <w:szCs w:val="32"/>
        </w:rPr>
        <w:t xml:space="preserve">8 </w:t>
      </w:r>
      <w:r w:rsidR="00811D11" w:rsidRPr="007179AB">
        <w:rPr>
          <w:b/>
          <w:sz w:val="32"/>
          <w:szCs w:val="32"/>
        </w:rPr>
        <w:t>环境质量和辐射现状</w:t>
      </w:r>
      <w:bookmarkEnd w:id="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30"/>
      </w:tblGrid>
      <w:tr w:rsidR="00281AEB" w:rsidRPr="007179AB" w:rsidTr="006C21EC">
        <w:trPr>
          <w:jc w:val="center"/>
        </w:trPr>
        <w:tc>
          <w:tcPr>
            <w:tcW w:w="5000" w:type="pct"/>
          </w:tcPr>
          <w:p w:rsidR="00D55BD0" w:rsidRPr="007179AB" w:rsidRDefault="00D55BD0" w:rsidP="00872733">
            <w:pPr>
              <w:adjustRightInd w:val="0"/>
              <w:snapToGrid w:val="0"/>
              <w:spacing w:beforeLines="50" w:line="360" w:lineRule="auto"/>
              <w:rPr>
                <w:b/>
                <w:bCs/>
                <w:snapToGrid w:val="0"/>
                <w:kern w:val="0"/>
                <w:sz w:val="28"/>
                <w:szCs w:val="28"/>
              </w:rPr>
            </w:pPr>
            <w:r w:rsidRPr="007179AB">
              <w:rPr>
                <w:b/>
                <w:bCs/>
                <w:snapToGrid w:val="0"/>
                <w:kern w:val="0"/>
                <w:sz w:val="28"/>
                <w:szCs w:val="28"/>
              </w:rPr>
              <w:t xml:space="preserve">8.1 </w:t>
            </w:r>
            <w:r w:rsidR="00A2266B" w:rsidRPr="007179AB">
              <w:rPr>
                <w:b/>
                <w:bCs/>
                <w:snapToGrid w:val="0"/>
                <w:kern w:val="0"/>
                <w:sz w:val="28"/>
                <w:szCs w:val="28"/>
              </w:rPr>
              <w:t>项目</w:t>
            </w:r>
            <w:r w:rsidRPr="007179AB">
              <w:rPr>
                <w:b/>
                <w:bCs/>
                <w:snapToGrid w:val="0"/>
                <w:kern w:val="0"/>
                <w:sz w:val="28"/>
                <w:szCs w:val="28"/>
              </w:rPr>
              <w:t>地理</w:t>
            </w:r>
            <w:r w:rsidR="00A2266B" w:rsidRPr="007179AB">
              <w:rPr>
                <w:b/>
                <w:bCs/>
                <w:snapToGrid w:val="0"/>
                <w:kern w:val="0"/>
                <w:sz w:val="28"/>
                <w:szCs w:val="28"/>
              </w:rPr>
              <w:t>和场所位置</w:t>
            </w:r>
          </w:p>
          <w:p w:rsidR="00735993" w:rsidRPr="007179AB" w:rsidRDefault="00C00557" w:rsidP="00F445F7">
            <w:pPr>
              <w:spacing w:line="360" w:lineRule="auto"/>
              <w:ind w:firstLineChars="200" w:firstLine="480"/>
              <w:rPr>
                <w:sz w:val="24"/>
              </w:rPr>
            </w:pPr>
            <w:r>
              <w:rPr>
                <w:rFonts w:asciiTheme="minorEastAsia" w:eastAsiaTheme="minorEastAsia" w:hAnsiTheme="minorEastAsia" w:hint="eastAsia"/>
                <w:sz w:val="24"/>
              </w:rPr>
              <w:t>瑞安</w:t>
            </w:r>
            <w:r w:rsidR="00735993" w:rsidRPr="00F445F7">
              <w:rPr>
                <w:rFonts w:asciiTheme="minorEastAsia" w:eastAsiaTheme="minorEastAsia" w:hAnsiTheme="minorEastAsia"/>
                <w:sz w:val="24"/>
              </w:rPr>
              <w:t>市</w:t>
            </w:r>
            <w:r>
              <w:rPr>
                <w:rFonts w:asciiTheme="minorEastAsia" w:eastAsiaTheme="minorEastAsia" w:hAnsiTheme="minorEastAsia" w:cs="Arial" w:hint="eastAsia"/>
                <w:color w:val="333333"/>
                <w:sz w:val="24"/>
                <w:szCs w:val="21"/>
                <w:shd w:val="clear" w:color="auto" w:fill="FFFFFF"/>
              </w:rPr>
              <w:t>位于中国</w:t>
            </w:r>
            <w:r w:rsidR="00F445F7">
              <w:rPr>
                <w:rFonts w:asciiTheme="minorEastAsia" w:eastAsiaTheme="minorEastAsia" w:hAnsiTheme="minorEastAsia" w:hint="eastAsia"/>
                <w:sz w:val="24"/>
              </w:rPr>
              <w:t>黄金海岸</w:t>
            </w:r>
            <w:r>
              <w:rPr>
                <w:rFonts w:asciiTheme="minorEastAsia" w:eastAsiaTheme="minorEastAsia" w:hAnsiTheme="minorEastAsia" w:cs="Arial" w:hint="eastAsia"/>
                <w:color w:val="333333"/>
                <w:sz w:val="24"/>
                <w:szCs w:val="21"/>
                <w:shd w:val="clear" w:color="auto" w:fill="FFFFFF"/>
              </w:rPr>
              <w:t>线中段</w:t>
            </w:r>
            <w:r w:rsidR="00F445F7" w:rsidRPr="00F445F7">
              <w:rPr>
                <w:rFonts w:asciiTheme="minorEastAsia" w:eastAsiaTheme="minorEastAsia" w:hAnsiTheme="minorEastAsia" w:cs="Arial"/>
                <w:color w:val="333333"/>
                <w:sz w:val="24"/>
                <w:szCs w:val="21"/>
                <w:shd w:val="clear" w:color="auto" w:fill="FFFFFF"/>
              </w:rPr>
              <w:t>，地处上海经济区和厦漳泉</w:t>
            </w:r>
            <w:r w:rsidR="00F445F7">
              <w:rPr>
                <w:rFonts w:asciiTheme="minorEastAsia" w:eastAsiaTheme="minorEastAsia" w:hAnsiTheme="minorEastAsia" w:cs="Arial" w:hint="eastAsia"/>
                <w:sz w:val="24"/>
                <w:szCs w:val="21"/>
                <w:shd w:val="clear" w:color="auto" w:fill="FFFFFF"/>
              </w:rPr>
              <w:t>金三角</w:t>
            </w:r>
            <w:r w:rsidR="00F445F7" w:rsidRPr="00F445F7">
              <w:rPr>
                <w:rFonts w:asciiTheme="minorEastAsia" w:eastAsiaTheme="minorEastAsia" w:hAnsiTheme="minorEastAsia" w:cs="Arial"/>
                <w:color w:val="333333"/>
                <w:sz w:val="24"/>
                <w:szCs w:val="21"/>
                <w:shd w:val="clear" w:color="auto" w:fill="FFFFFF"/>
              </w:rPr>
              <w:t>之间，属江南鱼米之乡，</w:t>
            </w:r>
            <w:r w:rsidR="00F445F7" w:rsidRPr="00F445F7">
              <w:rPr>
                <w:rFonts w:asciiTheme="minorEastAsia" w:eastAsiaTheme="minorEastAsia" w:hAnsiTheme="minorEastAsia" w:cs="Arial"/>
                <w:sz w:val="24"/>
                <w:szCs w:val="21"/>
                <w:shd w:val="clear" w:color="auto" w:fill="FFFFFF"/>
              </w:rPr>
              <w:t>郭沫若</w:t>
            </w:r>
            <w:r w:rsidR="00F445F7" w:rsidRPr="00F445F7">
              <w:rPr>
                <w:rFonts w:asciiTheme="minorEastAsia" w:eastAsiaTheme="minorEastAsia" w:hAnsiTheme="minorEastAsia" w:cs="Arial"/>
                <w:color w:val="333333"/>
                <w:sz w:val="24"/>
                <w:szCs w:val="21"/>
                <w:shd w:val="clear" w:color="auto" w:fill="FFFFFF"/>
              </w:rPr>
              <w:t>曾为玉海楼题联“玉成桃李，海涌波澜”</w:t>
            </w:r>
            <w:r w:rsidR="00F445F7">
              <w:rPr>
                <w:rFonts w:ascii="Arial" w:hAnsi="Arial" w:cs="Arial" w:hint="eastAsia"/>
                <w:color w:val="333333"/>
                <w:szCs w:val="21"/>
                <w:shd w:val="clear" w:color="auto" w:fill="FFFFFF"/>
              </w:rPr>
              <w:t>；</w:t>
            </w:r>
            <w:r w:rsidR="00F445F7" w:rsidRPr="00F445F7">
              <w:rPr>
                <w:rFonts w:hAnsi="Arial"/>
                <w:color w:val="333333"/>
                <w:sz w:val="24"/>
                <w:szCs w:val="21"/>
                <w:shd w:val="clear" w:color="auto" w:fill="FFFFFF"/>
              </w:rPr>
              <w:t>地理坐标为东经</w:t>
            </w:r>
            <w:r w:rsidR="00F445F7" w:rsidRPr="00F445F7">
              <w:rPr>
                <w:color w:val="333333"/>
                <w:sz w:val="24"/>
                <w:szCs w:val="21"/>
                <w:shd w:val="clear" w:color="auto" w:fill="FFFFFF"/>
              </w:rPr>
              <w:t>120</w:t>
            </w:r>
            <w:r w:rsidR="00F445F7" w:rsidRPr="00F445F7">
              <w:rPr>
                <w:rFonts w:hAnsi="Arial"/>
                <w:color w:val="333333"/>
                <w:sz w:val="24"/>
                <w:szCs w:val="21"/>
                <w:shd w:val="clear" w:color="auto" w:fill="FFFFFF"/>
              </w:rPr>
              <w:t>度</w:t>
            </w:r>
            <w:r w:rsidR="00F445F7" w:rsidRPr="00F445F7">
              <w:rPr>
                <w:color w:val="333333"/>
                <w:sz w:val="24"/>
                <w:szCs w:val="21"/>
                <w:shd w:val="clear" w:color="auto" w:fill="FFFFFF"/>
              </w:rPr>
              <w:t>10</w:t>
            </w:r>
            <w:r w:rsidR="00F445F7" w:rsidRPr="00F445F7">
              <w:rPr>
                <w:rFonts w:hAnsi="Arial"/>
                <w:color w:val="333333"/>
                <w:sz w:val="24"/>
                <w:szCs w:val="21"/>
                <w:shd w:val="clear" w:color="auto" w:fill="FFFFFF"/>
              </w:rPr>
              <w:t>分至</w:t>
            </w:r>
            <w:r w:rsidR="00F445F7" w:rsidRPr="00F445F7">
              <w:rPr>
                <w:color w:val="333333"/>
                <w:sz w:val="24"/>
                <w:szCs w:val="21"/>
                <w:shd w:val="clear" w:color="auto" w:fill="FFFFFF"/>
              </w:rPr>
              <w:t>121</w:t>
            </w:r>
            <w:r w:rsidR="00F445F7" w:rsidRPr="00F445F7">
              <w:rPr>
                <w:rFonts w:hAnsi="Arial"/>
                <w:color w:val="333333"/>
                <w:sz w:val="24"/>
                <w:szCs w:val="21"/>
                <w:shd w:val="clear" w:color="auto" w:fill="FFFFFF"/>
              </w:rPr>
              <w:t>度</w:t>
            </w:r>
            <w:r w:rsidR="00F445F7" w:rsidRPr="00F445F7">
              <w:rPr>
                <w:color w:val="333333"/>
                <w:sz w:val="24"/>
                <w:szCs w:val="21"/>
                <w:shd w:val="clear" w:color="auto" w:fill="FFFFFF"/>
              </w:rPr>
              <w:t>15</w:t>
            </w:r>
            <w:r w:rsidR="00F445F7" w:rsidRPr="00F445F7">
              <w:rPr>
                <w:rFonts w:hAnsi="Arial"/>
                <w:color w:val="333333"/>
                <w:sz w:val="24"/>
                <w:szCs w:val="21"/>
                <w:shd w:val="clear" w:color="auto" w:fill="FFFFFF"/>
              </w:rPr>
              <w:t>分之间，北纬</w:t>
            </w:r>
            <w:r w:rsidR="00F445F7" w:rsidRPr="00F445F7">
              <w:rPr>
                <w:color w:val="333333"/>
                <w:sz w:val="24"/>
                <w:szCs w:val="21"/>
                <w:shd w:val="clear" w:color="auto" w:fill="FFFFFF"/>
              </w:rPr>
              <w:t>27</w:t>
            </w:r>
            <w:r w:rsidR="00F445F7" w:rsidRPr="00F445F7">
              <w:rPr>
                <w:rFonts w:hAnsi="Arial"/>
                <w:color w:val="333333"/>
                <w:sz w:val="24"/>
                <w:szCs w:val="21"/>
                <w:shd w:val="clear" w:color="auto" w:fill="FFFFFF"/>
              </w:rPr>
              <w:t>度</w:t>
            </w:r>
            <w:r w:rsidR="00F445F7" w:rsidRPr="00F445F7">
              <w:rPr>
                <w:color w:val="333333"/>
                <w:sz w:val="24"/>
                <w:szCs w:val="21"/>
                <w:shd w:val="clear" w:color="auto" w:fill="FFFFFF"/>
              </w:rPr>
              <w:t>40</w:t>
            </w:r>
            <w:r w:rsidR="00F445F7" w:rsidRPr="00F445F7">
              <w:rPr>
                <w:rFonts w:hAnsi="Arial"/>
                <w:color w:val="333333"/>
                <w:sz w:val="24"/>
                <w:szCs w:val="21"/>
                <w:shd w:val="clear" w:color="auto" w:fill="FFFFFF"/>
              </w:rPr>
              <w:t>分至</w:t>
            </w:r>
            <w:r w:rsidR="00F445F7" w:rsidRPr="00F445F7">
              <w:rPr>
                <w:color w:val="333333"/>
                <w:sz w:val="24"/>
                <w:szCs w:val="21"/>
                <w:shd w:val="clear" w:color="auto" w:fill="FFFFFF"/>
              </w:rPr>
              <w:t>28</w:t>
            </w:r>
            <w:r w:rsidR="00F445F7" w:rsidRPr="00F445F7">
              <w:rPr>
                <w:rFonts w:hAnsi="Arial"/>
                <w:color w:val="333333"/>
                <w:sz w:val="24"/>
                <w:szCs w:val="21"/>
                <w:shd w:val="clear" w:color="auto" w:fill="FFFFFF"/>
              </w:rPr>
              <w:t>度</w:t>
            </w:r>
            <w:r w:rsidR="00F445F7" w:rsidRPr="00F445F7">
              <w:rPr>
                <w:color w:val="333333"/>
                <w:sz w:val="24"/>
                <w:szCs w:val="21"/>
                <w:shd w:val="clear" w:color="auto" w:fill="FFFFFF"/>
              </w:rPr>
              <w:t>0</w:t>
            </w:r>
            <w:r w:rsidR="00F445F7" w:rsidRPr="00F445F7">
              <w:rPr>
                <w:rFonts w:hAnsi="Arial"/>
                <w:color w:val="333333"/>
                <w:sz w:val="24"/>
                <w:szCs w:val="21"/>
                <w:shd w:val="clear" w:color="auto" w:fill="FFFFFF"/>
              </w:rPr>
              <w:t>分之间</w:t>
            </w:r>
            <w:r w:rsidR="00F445F7" w:rsidRPr="00F445F7">
              <w:rPr>
                <w:rFonts w:ascii="Arial" w:hAnsi="Arial" w:cs="Arial"/>
                <w:color w:val="333333"/>
                <w:sz w:val="24"/>
                <w:szCs w:val="21"/>
                <w:shd w:val="clear" w:color="auto" w:fill="FFFFFF"/>
              </w:rPr>
              <w:t>，</w:t>
            </w:r>
            <w:r w:rsidR="00735993" w:rsidRPr="007179AB">
              <w:rPr>
                <w:rFonts w:hAnsi="宋体"/>
                <w:sz w:val="24"/>
              </w:rPr>
              <w:t>为</w:t>
            </w:r>
            <w:r w:rsidR="00F445F7" w:rsidRPr="00F445F7">
              <w:rPr>
                <w:rFonts w:ascii="Arial" w:hAnsi="Arial" w:cs="Arial"/>
                <w:color w:val="333333"/>
                <w:sz w:val="24"/>
                <w:szCs w:val="21"/>
                <w:shd w:val="clear" w:color="auto" w:fill="FFFFFF"/>
              </w:rPr>
              <w:t>泛</w:t>
            </w:r>
            <w:r w:rsidR="00F445F7" w:rsidRPr="00F445F7">
              <w:rPr>
                <w:rFonts w:ascii="Arial" w:hAnsi="Arial" w:cs="Arial"/>
                <w:sz w:val="24"/>
                <w:szCs w:val="21"/>
                <w:shd w:val="clear" w:color="auto" w:fill="FFFFFF"/>
              </w:rPr>
              <w:t>长江三角洲</w:t>
            </w:r>
            <w:r w:rsidR="00F445F7" w:rsidRPr="00F445F7">
              <w:rPr>
                <w:rFonts w:ascii="Arial" w:hAnsi="Arial" w:cs="Arial"/>
                <w:color w:val="333333"/>
                <w:sz w:val="24"/>
                <w:szCs w:val="21"/>
                <w:shd w:val="clear" w:color="auto" w:fill="FFFFFF"/>
              </w:rPr>
              <w:t>和</w:t>
            </w:r>
            <w:r w:rsidR="00F445F7" w:rsidRPr="00F445F7">
              <w:rPr>
                <w:rFonts w:ascii="Arial" w:hAnsi="Arial" w:cs="Arial" w:hint="eastAsia"/>
                <w:sz w:val="24"/>
                <w:szCs w:val="21"/>
                <w:shd w:val="clear" w:color="auto" w:fill="FFFFFF"/>
              </w:rPr>
              <w:t>珠江三角洲</w:t>
            </w:r>
            <w:r w:rsidR="00F445F7" w:rsidRPr="00F445F7">
              <w:rPr>
                <w:rFonts w:ascii="Arial" w:hAnsi="Arial" w:cs="Arial"/>
                <w:color w:val="333333"/>
                <w:sz w:val="24"/>
                <w:szCs w:val="21"/>
                <w:shd w:val="clear" w:color="auto" w:fill="FFFFFF"/>
              </w:rPr>
              <w:t>的连接地带</w:t>
            </w:r>
            <w:r w:rsidR="000A0FF3" w:rsidRPr="000A0FF3">
              <w:rPr>
                <w:rFonts w:hAnsi="宋体" w:hint="eastAsia"/>
                <w:sz w:val="28"/>
              </w:rPr>
              <w:t>，</w:t>
            </w:r>
            <w:r w:rsidR="00F445F7" w:rsidRPr="00F445F7">
              <w:rPr>
                <w:rFonts w:ascii="Arial" w:hAnsi="Arial" w:cs="Arial"/>
                <w:color w:val="333333"/>
                <w:sz w:val="24"/>
                <w:szCs w:val="21"/>
                <w:shd w:val="clear" w:color="auto" w:fill="FFFFFF"/>
              </w:rPr>
              <w:t>东临</w:t>
            </w:r>
            <w:r w:rsidR="00F445F7" w:rsidRPr="00F445F7">
              <w:rPr>
                <w:rFonts w:ascii="Arial" w:hAnsi="Arial" w:cs="Arial"/>
                <w:sz w:val="24"/>
                <w:szCs w:val="21"/>
                <w:shd w:val="clear" w:color="auto" w:fill="FFFFFF"/>
              </w:rPr>
              <w:t>东海</w:t>
            </w:r>
            <w:r w:rsidR="00F445F7" w:rsidRPr="00F445F7">
              <w:rPr>
                <w:rFonts w:ascii="Arial" w:hAnsi="Arial" w:cs="Arial"/>
                <w:color w:val="333333"/>
                <w:sz w:val="24"/>
                <w:szCs w:val="21"/>
                <w:shd w:val="clear" w:color="auto" w:fill="FFFFFF"/>
              </w:rPr>
              <w:t>，西连</w:t>
            </w:r>
            <w:r w:rsidR="00F445F7" w:rsidRPr="00F445F7">
              <w:rPr>
                <w:rFonts w:ascii="Arial" w:hAnsi="Arial" w:cs="Arial"/>
                <w:sz w:val="24"/>
                <w:szCs w:val="21"/>
                <w:shd w:val="clear" w:color="auto" w:fill="FFFFFF"/>
              </w:rPr>
              <w:t>文成县</w:t>
            </w:r>
            <w:r w:rsidR="00F445F7" w:rsidRPr="00F445F7">
              <w:rPr>
                <w:rFonts w:ascii="Arial" w:hAnsi="Arial" w:cs="Arial"/>
                <w:color w:val="333333"/>
                <w:sz w:val="24"/>
                <w:szCs w:val="21"/>
                <w:shd w:val="clear" w:color="auto" w:fill="FFFFFF"/>
              </w:rPr>
              <w:t>，南接</w:t>
            </w:r>
            <w:r w:rsidR="00F445F7" w:rsidRPr="00F445F7">
              <w:rPr>
                <w:rFonts w:ascii="Arial" w:hAnsi="Arial" w:cs="Arial"/>
                <w:sz w:val="24"/>
                <w:szCs w:val="21"/>
                <w:shd w:val="clear" w:color="auto" w:fill="FFFFFF"/>
              </w:rPr>
              <w:t>平阳县</w:t>
            </w:r>
            <w:r w:rsidR="00F445F7" w:rsidRPr="00F445F7">
              <w:rPr>
                <w:rFonts w:ascii="Arial" w:hAnsi="Arial" w:cs="Arial"/>
                <w:color w:val="333333"/>
                <w:sz w:val="24"/>
                <w:szCs w:val="21"/>
                <w:shd w:val="clear" w:color="auto" w:fill="FFFFFF"/>
              </w:rPr>
              <w:t>，北邻</w:t>
            </w:r>
            <w:r w:rsidR="00F445F7" w:rsidRPr="00F445F7">
              <w:rPr>
                <w:rFonts w:ascii="Arial" w:hAnsi="Arial" w:cs="Arial"/>
                <w:sz w:val="24"/>
                <w:szCs w:val="21"/>
                <w:shd w:val="clear" w:color="auto" w:fill="FFFFFF"/>
              </w:rPr>
              <w:t>瓯海区</w:t>
            </w:r>
            <w:r w:rsidR="00F445F7" w:rsidRPr="00F445F7">
              <w:rPr>
                <w:rFonts w:ascii="Arial" w:hAnsi="Arial" w:cs="Arial"/>
                <w:color w:val="333333"/>
                <w:sz w:val="24"/>
                <w:szCs w:val="21"/>
                <w:shd w:val="clear" w:color="auto" w:fill="FFFFFF"/>
              </w:rPr>
              <w:t>、</w:t>
            </w:r>
            <w:r w:rsidR="00F445F7" w:rsidRPr="00F445F7">
              <w:rPr>
                <w:rFonts w:ascii="Arial" w:hAnsi="Arial" w:cs="Arial"/>
                <w:sz w:val="24"/>
                <w:szCs w:val="21"/>
                <w:shd w:val="clear" w:color="auto" w:fill="FFFFFF"/>
              </w:rPr>
              <w:t>龙湾区</w:t>
            </w:r>
            <w:r w:rsidR="00F445F7" w:rsidRPr="00F445F7">
              <w:rPr>
                <w:rFonts w:ascii="Arial" w:hAnsi="Arial" w:cs="Arial"/>
                <w:color w:val="333333"/>
                <w:sz w:val="24"/>
                <w:szCs w:val="21"/>
                <w:shd w:val="clear" w:color="auto" w:fill="FFFFFF"/>
              </w:rPr>
              <w:t>，西北界</w:t>
            </w:r>
            <w:r w:rsidR="00F445F7" w:rsidRPr="00F445F7">
              <w:rPr>
                <w:rFonts w:ascii="Arial" w:hAnsi="Arial" w:cs="Arial"/>
                <w:sz w:val="24"/>
                <w:szCs w:val="21"/>
                <w:shd w:val="clear" w:color="auto" w:fill="FFFFFF"/>
              </w:rPr>
              <w:t>青田县</w:t>
            </w:r>
            <w:r w:rsidR="00F445F7">
              <w:rPr>
                <w:rFonts w:ascii="Arial" w:hAnsi="Arial" w:cs="Arial"/>
                <w:color w:val="333333"/>
                <w:szCs w:val="21"/>
                <w:shd w:val="clear" w:color="auto" w:fill="FFFFFF"/>
              </w:rPr>
              <w:t>。</w:t>
            </w:r>
          </w:p>
          <w:p w:rsidR="00735993" w:rsidRPr="00A824C4" w:rsidRDefault="00A824C4" w:rsidP="00A824C4">
            <w:pPr>
              <w:spacing w:line="360" w:lineRule="auto"/>
              <w:ind w:firstLineChars="200" w:firstLine="480"/>
              <w:rPr>
                <w:color w:val="000000"/>
                <w:sz w:val="24"/>
              </w:rPr>
            </w:pPr>
            <w:r w:rsidRPr="00A824C4">
              <w:rPr>
                <w:color w:val="000000"/>
                <w:sz w:val="24"/>
              </w:rPr>
              <w:t>瑞安市人民医院瑞祥院区的东、西、北侧均为山体，</w:t>
            </w:r>
            <w:r w:rsidRPr="00A824C4">
              <w:rPr>
                <w:rFonts w:hint="eastAsia"/>
                <w:color w:val="000000"/>
                <w:sz w:val="24"/>
              </w:rPr>
              <w:t>其中西侧山体紧邻一寺庙，东南侧与玉清禅寺相邻，</w:t>
            </w:r>
            <w:r w:rsidRPr="00A824C4">
              <w:rPr>
                <w:color w:val="000000"/>
                <w:sz w:val="24"/>
              </w:rPr>
              <w:t>南侧紧邻</w:t>
            </w:r>
            <w:r w:rsidRPr="00A824C4">
              <w:rPr>
                <w:color w:val="000000"/>
                <w:kern w:val="0"/>
                <w:sz w:val="24"/>
              </w:rPr>
              <w:t>瑞枫大道。</w:t>
            </w:r>
            <w:r w:rsidRPr="00463747">
              <w:rPr>
                <w:rFonts w:hAnsi="宋体"/>
                <w:sz w:val="24"/>
              </w:rPr>
              <w:t>医院地理位置见附图</w:t>
            </w:r>
            <w:r w:rsidRPr="00463747">
              <w:rPr>
                <w:sz w:val="24"/>
              </w:rPr>
              <w:t>1</w:t>
            </w:r>
            <w:r w:rsidRPr="00463747">
              <w:rPr>
                <w:rFonts w:hAnsi="宋体"/>
                <w:sz w:val="24"/>
              </w:rPr>
              <w:t>。</w:t>
            </w:r>
            <w:r w:rsidR="00735993" w:rsidRPr="007179AB">
              <w:rPr>
                <w:rFonts w:hAnsi="宋体" w:hint="eastAsia"/>
                <w:bCs/>
                <w:sz w:val="24"/>
              </w:rPr>
              <w:t>本项目辐射工作场所位于</w:t>
            </w:r>
            <w:r w:rsidR="00C00557">
              <w:rPr>
                <w:rFonts w:hAnsi="宋体" w:hint="eastAsia"/>
                <w:bCs/>
                <w:sz w:val="24"/>
              </w:rPr>
              <w:t>院区内</w:t>
            </w:r>
            <w:r w:rsidR="00AE3A91">
              <w:rPr>
                <w:rFonts w:hAnsi="宋体" w:hint="eastAsia"/>
                <w:bCs/>
                <w:sz w:val="24"/>
              </w:rPr>
              <w:t>8</w:t>
            </w:r>
            <w:r w:rsidR="00AE3A91">
              <w:rPr>
                <w:rFonts w:hAnsi="宋体" w:hint="eastAsia"/>
                <w:bCs/>
                <w:sz w:val="24"/>
              </w:rPr>
              <w:t>号楼</w:t>
            </w:r>
            <w:r w:rsidR="00C00557">
              <w:rPr>
                <w:rFonts w:hAnsi="宋体" w:hint="eastAsia"/>
                <w:bCs/>
                <w:sz w:val="24"/>
              </w:rPr>
              <w:t>1</w:t>
            </w:r>
            <w:r w:rsidR="00C00557">
              <w:rPr>
                <w:rFonts w:hAnsi="宋体" w:hint="eastAsia"/>
                <w:bCs/>
                <w:sz w:val="24"/>
              </w:rPr>
              <w:t>层</w:t>
            </w:r>
            <w:r w:rsidR="00735993" w:rsidRPr="007179AB">
              <w:rPr>
                <w:rFonts w:hAnsi="宋体" w:hint="eastAsia"/>
                <w:bCs/>
                <w:sz w:val="24"/>
              </w:rPr>
              <w:t>，其</w:t>
            </w:r>
            <w:r w:rsidR="00735993" w:rsidRPr="007179AB">
              <w:rPr>
                <w:rFonts w:hAnsi="宋体" w:hint="eastAsia"/>
                <w:bCs/>
                <w:sz w:val="24"/>
              </w:rPr>
              <w:t>50m</w:t>
            </w:r>
            <w:r w:rsidR="00735993" w:rsidRPr="007179AB">
              <w:rPr>
                <w:rFonts w:hAnsi="宋体" w:hint="eastAsia"/>
                <w:bCs/>
                <w:sz w:val="24"/>
              </w:rPr>
              <w:t>范围内主要为医院的</w:t>
            </w:r>
            <w:r w:rsidR="00C00557">
              <w:rPr>
                <w:rFonts w:hAnsi="宋体" w:hint="eastAsia"/>
                <w:bCs/>
                <w:sz w:val="24"/>
              </w:rPr>
              <w:t>综合</w:t>
            </w:r>
            <w:r w:rsidR="00735993" w:rsidRPr="007179AB">
              <w:rPr>
                <w:rFonts w:hAnsi="宋体" w:hint="eastAsia"/>
                <w:bCs/>
                <w:sz w:val="24"/>
              </w:rPr>
              <w:t>楼、病房楼等建筑、道路，无居民等环境敏感点，因此本项目辐射工作场所</w:t>
            </w:r>
            <w:r w:rsidR="00735993" w:rsidRPr="007179AB">
              <w:rPr>
                <w:rFonts w:hAnsi="宋体"/>
                <w:bCs/>
                <w:sz w:val="24"/>
              </w:rPr>
              <w:t>选址是合理可行的。</w:t>
            </w:r>
          </w:p>
          <w:p w:rsidR="007F3ACE" w:rsidRPr="007179AB" w:rsidRDefault="00735993" w:rsidP="003B2E05">
            <w:pPr>
              <w:spacing w:line="360" w:lineRule="auto"/>
              <w:ind w:firstLineChars="200" w:firstLine="480"/>
              <w:rPr>
                <w:bCs/>
                <w:snapToGrid w:val="0"/>
                <w:kern w:val="0"/>
                <w:sz w:val="24"/>
              </w:rPr>
            </w:pPr>
            <w:r w:rsidRPr="007179AB">
              <w:rPr>
                <w:rFonts w:hAnsi="宋体"/>
                <w:sz w:val="24"/>
              </w:rPr>
              <w:t>医院地理位置见附图</w:t>
            </w:r>
            <w:r w:rsidRPr="007179AB">
              <w:rPr>
                <w:sz w:val="24"/>
              </w:rPr>
              <w:t>1</w:t>
            </w:r>
            <w:r w:rsidRPr="007179AB">
              <w:rPr>
                <w:rFonts w:hAnsi="宋体"/>
                <w:sz w:val="24"/>
              </w:rPr>
              <w:t>，</w:t>
            </w:r>
            <w:r w:rsidRPr="007179AB">
              <w:rPr>
                <w:rFonts w:hAnsi="宋体" w:hint="eastAsia"/>
                <w:sz w:val="24"/>
              </w:rPr>
              <w:t>周围外环境</w:t>
            </w:r>
            <w:r w:rsidRPr="007179AB">
              <w:rPr>
                <w:rFonts w:hAnsi="宋体"/>
                <w:sz w:val="24"/>
              </w:rPr>
              <w:t>关系见附图</w:t>
            </w:r>
            <w:r w:rsidRPr="007179AB">
              <w:rPr>
                <w:sz w:val="24"/>
              </w:rPr>
              <w:t>2</w:t>
            </w:r>
            <w:r w:rsidRPr="007179AB">
              <w:rPr>
                <w:rFonts w:hAnsi="宋体"/>
                <w:sz w:val="24"/>
              </w:rPr>
              <w:t>，</w:t>
            </w:r>
            <w:r w:rsidRPr="007179AB">
              <w:rPr>
                <w:rFonts w:hAnsi="宋体" w:hint="eastAsia"/>
                <w:sz w:val="24"/>
              </w:rPr>
              <w:t>医院平面布局见附图</w:t>
            </w:r>
            <w:r w:rsidRPr="007179AB">
              <w:rPr>
                <w:rFonts w:hAnsi="宋体" w:hint="eastAsia"/>
                <w:sz w:val="24"/>
              </w:rPr>
              <w:t>3</w:t>
            </w:r>
            <w:r w:rsidRPr="007179AB">
              <w:rPr>
                <w:rFonts w:hint="eastAsia"/>
                <w:kern w:val="0"/>
                <w:sz w:val="24"/>
              </w:rPr>
              <w:t>。</w:t>
            </w:r>
          </w:p>
        </w:tc>
      </w:tr>
      <w:tr w:rsidR="00AC2910" w:rsidRPr="007179AB" w:rsidTr="006C21EC">
        <w:trPr>
          <w:jc w:val="center"/>
        </w:trPr>
        <w:tc>
          <w:tcPr>
            <w:tcW w:w="5000" w:type="pct"/>
          </w:tcPr>
          <w:p w:rsidR="00AC2910" w:rsidRPr="007179AB" w:rsidRDefault="005F1F5C" w:rsidP="00872733">
            <w:pPr>
              <w:adjustRightInd w:val="0"/>
              <w:snapToGrid w:val="0"/>
              <w:spacing w:beforeLines="50" w:line="360" w:lineRule="auto"/>
              <w:rPr>
                <w:b/>
                <w:bCs/>
                <w:snapToGrid w:val="0"/>
                <w:kern w:val="0"/>
                <w:sz w:val="28"/>
                <w:szCs w:val="28"/>
              </w:rPr>
            </w:pPr>
            <w:r w:rsidRPr="00F2705A">
              <w:rPr>
                <w:b/>
                <w:bCs/>
                <w:snapToGrid w:val="0"/>
                <w:kern w:val="0"/>
                <w:sz w:val="28"/>
                <w:szCs w:val="28"/>
              </w:rPr>
              <w:t>8.2</w:t>
            </w:r>
            <w:r w:rsidR="009655F8" w:rsidRPr="00F2705A">
              <w:rPr>
                <w:b/>
                <w:bCs/>
                <w:snapToGrid w:val="0"/>
                <w:kern w:val="0"/>
                <w:sz w:val="28"/>
                <w:szCs w:val="28"/>
              </w:rPr>
              <w:t xml:space="preserve"> </w:t>
            </w:r>
            <w:r w:rsidR="00CA4F21" w:rsidRPr="00F2705A">
              <w:rPr>
                <w:b/>
                <w:bCs/>
                <w:snapToGrid w:val="0"/>
                <w:kern w:val="0"/>
                <w:sz w:val="28"/>
                <w:szCs w:val="28"/>
              </w:rPr>
              <w:t>环境现状评价的对象、监测因子和监测点位</w:t>
            </w:r>
          </w:p>
          <w:p w:rsidR="005F1F5C" w:rsidRPr="007179AB" w:rsidRDefault="000C7550" w:rsidP="000C7550">
            <w:pPr>
              <w:adjustRightInd w:val="0"/>
              <w:snapToGrid w:val="0"/>
              <w:spacing w:line="360" w:lineRule="auto"/>
              <w:rPr>
                <w:b/>
                <w:bCs/>
                <w:sz w:val="24"/>
              </w:rPr>
            </w:pPr>
            <w:r w:rsidRPr="007179AB">
              <w:rPr>
                <w:b/>
                <w:bCs/>
                <w:sz w:val="24"/>
              </w:rPr>
              <w:t>8.2.1</w:t>
            </w:r>
            <w:r w:rsidR="009655F8" w:rsidRPr="007179AB">
              <w:rPr>
                <w:b/>
                <w:bCs/>
                <w:sz w:val="24"/>
              </w:rPr>
              <w:t xml:space="preserve"> </w:t>
            </w:r>
            <w:r w:rsidR="006C451E" w:rsidRPr="007179AB">
              <w:rPr>
                <w:b/>
                <w:bCs/>
                <w:sz w:val="24"/>
              </w:rPr>
              <w:t>环境现状评价对象</w:t>
            </w:r>
          </w:p>
          <w:p w:rsidR="00B23CBB" w:rsidRPr="007179AB" w:rsidRDefault="00B23CBB" w:rsidP="002A044B">
            <w:pPr>
              <w:spacing w:line="360" w:lineRule="auto"/>
              <w:ind w:firstLineChars="200" w:firstLine="480"/>
              <w:rPr>
                <w:sz w:val="24"/>
              </w:rPr>
            </w:pPr>
            <w:r w:rsidRPr="007179AB">
              <w:rPr>
                <w:sz w:val="24"/>
              </w:rPr>
              <w:t>辐射工作场所周围环境贯穿辐射水平。</w:t>
            </w:r>
          </w:p>
          <w:p w:rsidR="005F1F5C" w:rsidRPr="007179AB" w:rsidRDefault="000C7550" w:rsidP="000C7550">
            <w:pPr>
              <w:adjustRightInd w:val="0"/>
              <w:snapToGrid w:val="0"/>
              <w:spacing w:line="360" w:lineRule="auto"/>
              <w:rPr>
                <w:b/>
                <w:bCs/>
                <w:sz w:val="24"/>
              </w:rPr>
            </w:pPr>
            <w:r w:rsidRPr="007179AB">
              <w:rPr>
                <w:b/>
                <w:bCs/>
                <w:sz w:val="24"/>
              </w:rPr>
              <w:t>8.2.2</w:t>
            </w:r>
            <w:r w:rsidR="009655F8" w:rsidRPr="007179AB">
              <w:rPr>
                <w:b/>
                <w:bCs/>
                <w:sz w:val="24"/>
              </w:rPr>
              <w:t xml:space="preserve"> </w:t>
            </w:r>
            <w:r w:rsidR="00C9408A" w:rsidRPr="007179AB">
              <w:rPr>
                <w:b/>
                <w:bCs/>
                <w:sz w:val="24"/>
              </w:rPr>
              <w:t>监测因子</w:t>
            </w:r>
          </w:p>
          <w:p w:rsidR="005F1F5C" w:rsidRPr="007179AB" w:rsidRDefault="00750FEB" w:rsidP="002A044B">
            <w:pPr>
              <w:spacing w:line="360" w:lineRule="auto"/>
              <w:ind w:firstLineChars="200" w:firstLine="480"/>
              <w:rPr>
                <w:bCs/>
                <w:sz w:val="24"/>
              </w:rPr>
            </w:pPr>
            <w:r w:rsidRPr="007179AB">
              <w:rPr>
                <w:bCs/>
                <w:sz w:val="24"/>
              </w:rPr>
              <w:t>空气吸收剂量率</w:t>
            </w:r>
          </w:p>
          <w:p w:rsidR="00C9408A" w:rsidRPr="007179AB" w:rsidRDefault="000C7550" w:rsidP="002D6A4E">
            <w:pPr>
              <w:adjustRightInd w:val="0"/>
              <w:snapToGrid w:val="0"/>
              <w:spacing w:line="360" w:lineRule="auto"/>
              <w:rPr>
                <w:b/>
                <w:bCs/>
                <w:sz w:val="24"/>
              </w:rPr>
            </w:pPr>
            <w:r w:rsidRPr="007179AB">
              <w:rPr>
                <w:b/>
                <w:bCs/>
                <w:sz w:val="24"/>
              </w:rPr>
              <w:t>8.2.3</w:t>
            </w:r>
            <w:r w:rsidR="009655F8" w:rsidRPr="007179AB">
              <w:rPr>
                <w:b/>
                <w:bCs/>
                <w:sz w:val="24"/>
              </w:rPr>
              <w:t xml:space="preserve"> </w:t>
            </w:r>
            <w:r w:rsidR="00C9408A" w:rsidRPr="007179AB">
              <w:rPr>
                <w:b/>
                <w:bCs/>
                <w:sz w:val="24"/>
              </w:rPr>
              <w:t>监测点位</w:t>
            </w:r>
          </w:p>
          <w:p w:rsidR="00B47F60" w:rsidRPr="00E71825" w:rsidRDefault="00BC5732" w:rsidP="00AE3A91">
            <w:pPr>
              <w:adjustRightInd w:val="0"/>
              <w:snapToGrid w:val="0"/>
              <w:spacing w:line="360" w:lineRule="auto"/>
              <w:ind w:firstLineChars="200" w:firstLine="480"/>
              <w:rPr>
                <w:sz w:val="24"/>
              </w:rPr>
            </w:pPr>
            <w:r w:rsidRPr="007179AB">
              <w:rPr>
                <w:sz w:val="24"/>
              </w:rPr>
              <w:t>根据《辐射环境监测技术规范》（</w:t>
            </w:r>
            <w:r w:rsidRPr="007179AB">
              <w:rPr>
                <w:sz w:val="24"/>
              </w:rPr>
              <w:t>HJ/T 61-2001</w:t>
            </w:r>
            <w:r w:rsidRPr="007179AB">
              <w:rPr>
                <w:sz w:val="24"/>
              </w:rPr>
              <w:t>）有关布点原则</w:t>
            </w:r>
            <w:r w:rsidRPr="007179AB">
              <w:rPr>
                <w:rFonts w:hint="eastAsia"/>
                <w:sz w:val="24"/>
              </w:rPr>
              <w:t>，本项目在核医学科工作场所均匀布点，并在工作场所四周设置监测点位。</w:t>
            </w:r>
            <w:r w:rsidR="00E71825" w:rsidRPr="007179AB">
              <w:rPr>
                <w:rFonts w:hint="eastAsia"/>
                <w:sz w:val="24"/>
              </w:rPr>
              <w:t>监测点</w:t>
            </w:r>
            <w:r w:rsidR="00E71825" w:rsidRPr="00E71825">
              <w:rPr>
                <w:rFonts w:hint="eastAsia"/>
                <w:sz w:val="24"/>
              </w:rPr>
              <w:t>位图见附图</w:t>
            </w:r>
            <w:r w:rsidR="00E71825" w:rsidRPr="00E71825">
              <w:rPr>
                <w:rFonts w:hint="eastAsia"/>
                <w:sz w:val="24"/>
              </w:rPr>
              <w:t>4</w:t>
            </w:r>
            <w:r w:rsidR="00E71825" w:rsidRPr="00E71825">
              <w:rPr>
                <w:rFonts w:hint="eastAsia"/>
                <w:sz w:val="24"/>
              </w:rPr>
              <w:t>。</w:t>
            </w:r>
          </w:p>
        </w:tc>
      </w:tr>
      <w:tr w:rsidR="00CA4F21" w:rsidRPr="007179AB" w:rsidTr="006C21EC">
        <w:trPr>
          <w:trHeight w:val="85"/>
          <w:jc w:val="center"/>
        </w:trPr>
        <w:tc>
          <w:tcPr>
            <w:tcW w:w="5000" w:type="pct"/>
          </w:tcPr>
          <w:p w:rsidR="00D11C7B" w:rsidRPr="007179AB" w:rsidRDefault="00D11C7B" w:rsidP="00D11C7B">
            <w:pPr>
              <w:snapToGrid w:val="0"/>
              <w:spacing w:line="360" w:lineRule="auto"/>
              <w:contextualSpacing/>
              <w:outlineLvl w:val="1"/>
              <w:rPr>
                <w:b/>
                <w:bCs/>
                <w:sz w:val="28"/>
                <w:szCs w:val="28"/>
              </w:rPr>
            </w:pPr>
            <w:r w:rsidRPr="007179AB">
              <w:rPr>
                <w:b/>
                <w:bCs/>
                <w:sz w:val="28"/>
                <w:szCs w:val="28"/>
              </w:rPr>
              <w:t xml:space="preserve">8.3 </w:t>
            </w:r>
            <w:r w:rsidRPr="007179AB">
              <w:rPr>
                <w:b/>
                <w:bCs/>
                <w:sz w:val="28"/>
                <w:szCs w:val="28"/>
              </w:rPr>
              <w:t>监测方案、质量保证措施及监测结果</w:t>
            </w:r>
          </w:p>
          <w:p w:rsidR="00CA4F21" w:rsidRPr="007179AB" w:rsidRDefault="0035795D" w:rsidP="002D6A4E">
            <w:pPr>
              <w:adjustRightInd w:val="0"/>
              <w:snapToGrid w:val="0"/>
              <w:spacing w:line="360" w:lineRule="auto"/>
              <w:rPr>
                <w:b/>
                <w:bCs/>
                <w:sz w:val="24"/>
              </w:rPr>
            </w:pPr>
            <w:r w:rsidRPr="007179AB">
              <w:rPr>
                <w:b/>
                <w:bCs/>
                <w:sz w:val="24"/>
              </w:rPr>
              <w:t>8.3.1</w:t>
            </w:r>
            <w:r w:rsidR="009655F8" w:rsidRPr="007179AB">
              <w:rPr>
                <w:b/>
                <w:bCs/>
                <w:sz w:val="24"/>
              </w:rPr>
              <w:t xml:space="preserve"> </w:t>
            </w:r>
            <w:r w:rsidR="004173F6" w:rsidRPr="007179AB">
              <w:rPr>
                <w:b/>
                <w:bCs/>
                <w:sz w:val="24"/>
              </w:rPr>
              <w:t>监测方案</w:t>
            </w:r>
          </w:p>
          <w:p w:rsidR="004173F6" w:rsidRPr="007179AB" w:rsidRDefault="004173F6" w:rsidP="004173F6">
            <w:pPr>
              <w:spacing w:line="360" w:lineRule="auto"/>
              <w:ind w:firstLineChars="200" w:firstLine="480"/>
              <w:rPr>
                <w:bCs/>
                <w:sz w:val="24"/>
              </w:rPr>
            </w:pPr>
            <w:r w:rsidRPr="007179AB">
              <w:rPr>
                <w:bCs/>
                <w:sz w:val="24"/>
              </w:rPr>
              <w:t>1</w:t>
            </w:r>
            <w:r w:rsidRPr="007179AB">
              <w:rPr>
                <w:bCs/>
                <w:sz w:val="24"/>
              </w:rPr>
              <w:t>、监测单位：</w:t>
            </w:r>
            <w:r w:rsidR="005919FA" w:rsidRPr="007179AB">
              <w:rPr>
                <w:bCs/>
                <w:sz w:val="24"/>
              </w:rPr>
              <w:t>浙江建安检测研究院有限公司</w:t>
            </w:r>
          </w:p>
          <w:p w:rsidR="004173F6" w:rsidRPr="007179AB" w:rsidRDefault="004173F6" w:rsidP="004173F6">
            <w:pPr>
              <w:spacing w:line="360" w:lineRule="auto"/>
              <w:ind w:firstLineChars="200" w:firstLine="480"/>
              <w:rPr>
                <w:bCs/>
                <w:sz w:val="24"/>
              </w:rPr>
            </w:pPr>
            <w:r w:rsidRPr="007179AB">
              <w:rPr>
                <w:bCs/>
                <w:sz w:val="24"/>
              </w:rPr>
              <w:t>2</w:t>
            </w:r>
            <w:r w:rsidRPr="007179AB">
              <w:rPr>
                <w:bCs/>
                <w:sz w:val="24"/>
              </w:rPr>
              <w:t>、监测日期：</w:t>
            </w:r>
            <w:r w:rsidRPr="007179AB">
              <w:rPr>
                <w:bCs/>
                <w:sz w:val="24"/>
              </w:rPr>
              <w:t>201</w:t>
            </w:r>
            <w:r w:rsidR="00BC5732" w:rsidRPr="007179AB">
              <w:rPr>
                <w:rFonts w:hint="eastAsia"/>
                <w:bCs/>
                <w:sz w:val="24"/>
              </w:rPr>
              <w:t>9</w:t>
            </w:r>
            <w:r w:rsidRPr="007179AB">
              <w:rPr>
                <w:bCs/>
                <w:sz w:val="24"/>
              </w:rPr>
              <w:t>年</w:t>
            </w:r>
            <w:r w:rsidR="00D61815">
              <w:rPr>
                <w:rFonts w:hint="eastAsia"/>
                <w:bCs/>
                <w:sz w:val="24"/>
              </w:rPr>
              <w:t>7</w:t>
            </w:r>
            <w:r w:rsidRPr="007179AB">
              <w:rPr>
                <w:bCs/>
                <w:sz w:val="24"/>
              </w:rPr>
              <w:t>月</w:t>
            </w:r>
            <w:r w:rsidR="00BC5732" w:rsidRPr="007179AB">
              <w:rPr>
                <w:rFonts w:hint="eastAsia"/>
                <w:bCs/>
                <w:sz w:val="24"/>
              </w:rPr>
              <w:t>1</w:t>
            </w:r>
            <w:r w:rsidR="00D61815">
              <w:rPr>
                <w:rFonts w:hint="eastAsia"/>
                <w:bCs/>
                <w:sz w:val="24"/>
              </w:rPr>
              <w:t>1</w:t>
            </w:r>
            <w:r w:rsidRPr="007179AB">
              <w:rPr>
                <w:bCs/>
                <w:sz w:val="24"/>
              </w:rPr>
              <w:t>日</w:t>
            </w:r>
          </w:p>
          <w:p w:rsidR="004173F6" w:rsidRPr="007179AB" w:rsidRDefault="004173F6" w:rsidP="004173F6">
            <w:pPr>
              <w:spacing w:line="360" w:lineRule="auto"/>
              <w:ind w:firstLineChars="200" w:firstLine="480"/>
              <w:rPr>
                <w:bCs/>
                <w:sz w:val="24"/>
              </w:rPr>
            </w:pPr>
            <w:r w:rsidRPr="007179AB">
              <w:rPr>
                <w:bCs/>
                <w:sz w:val="24"/>
              </w:rPr>
              <w:t>3</w:t>
            </w:r>
            <w:r w:rsidRPr="007179AB">
              <w:rPr>
                <w:bCs/>
                <w:sz w:val="24"/>
              </w:rPr>
              <w:t>、</w:t>
            </w:r>
            <w:r w:rsidR="00535C56" w:rsidRPr="007179AB">
              <w:rPr>
                <w:bCs/>
                <w:sz w:val="24"/>
              </w:rPr>
              <w:t>监测方式：现场检测</w:t>
            </w:r>
          </w:p>
          <w:p w:rsidR="00BF1080" w:rsidRPr="007179AB" w:rsidRDefault="00BF1080" w:rsidP="00BF1080">
            <w:pPr>
              <w:spacing w:line="360" w:lineRule="auto"/>
              <w:ind w:firstLineChars="200" w:firstLine="480"/>
              <w:rPr>
                <w:bCs/>
                <w:sz w:val="24"/>
              </w:rPr>
            </w:pPr>
            <w:r w:rsidRPr="007179AB">
              <w:rPr>
                <w:bCs/>
                <w:sz w:val="24"/>
              </w:rPr>
              <w:t>4</w:t>
            </w:r>
            <w:r w:rsidRPr="007179AB">
              <w:rPr>
                <w:bCs/>
                <w:sz w:val="24"/>
              </w:rPr>
              <w:t>、监测依据</w:t>
            </w:r>
          </w:p>
          <w:p w:rsidR="00BF1080" w:rsidRPr="007179AB" w:rsidRDefault="00BF1080" w:rsidP="00BF1080">
            <w:pPr>
              <w:spacing w:line="360" w:lineRule="auto"/>
              <w:ind w:firstLineChars="200" w:firstLine="480"/>
              <w:rPr>
                <w:bCs/>
                <w:sz w:val="24"/>
              </w:rPr>
            </w:pPr>
            <w:r w:rsidRPr="007179AB">
              <w:rPr>
                <w:bCs/>
                <w:sz w:val="24"/>
              </w:rPr>
              <w:t>《环境地表</w:t>
            </w:r>
            <w:r w:rsidRPr="007179AB">
              <w:rPr>
                <w:bCs/>
                <w:sz w:val="24"/>
              </w:rPr>
              <w:t>γ</w:t>
            </w:r>
            <w:r w:rsidRPr="007179AB">
              <w:rPr>
                <w:bCs/>
                <w:sz w:val="24"/>
              </w:rPr>
              <w:t>辐射剂量率测定规范》</w:t>
            </w:r>
            <w:r w:rsidR="0067612A" w:rsidRPr="007179AB">
              <w:rPr>
                <w:rFonts w:hint="eastAsia"/>
                <w:bCs/>
                <w:sz w:val="24"/>
              </w:rPr>
              <w:t>（</w:t>
            </w:r>
            <w:r w:rsidR="0067612A" w:rsidRPr="007179AB">
              <w:rPr>
                <w:bCs/>
                <w:sz w:val="24"/>
              </w:rPr>
              <w:t>GB/T 14583-93</w:t>
            </w:r>
            <w:r w:rsidR="0067612A" w:rsidRPr="007179AB">
              <w:rPr>
                <w:rFonts w:hint="eastAsia"/>
                <w:bCs/>
                <w:sz w:val="24"/>
              </w:rPr>
              <w:t>）</w:t>
            </w:r>
          </w:p>
          <w:p w:rsidR="0067612A" w:rsidRPr="007179AB" w:rsidRDefault="0067612A" w:rsidP="0067612A">
            <w:pPr>
              <w:spacing w:line="360" w:lineRule="auto"/>
              <w:ind w:firstLineChars="200" w:firstLine="480"/>
              <w:rPr>
                <w:bCs/>
                <w:sz w:val="24"/>
              </w:rPr>
            </w:pPr>
            <w:r w:rsidRPr="007179AB">
              <w:rPr>
                <w:rFonts w:hint="eastAsia"/>
                <w:bCs/>
                <w:sz w:val="24"/>
              </w:rPr>
              <w:t>《辐射环境监测技术规范》（</w:t>
            </w:r>
            <w:r w:rsidRPr="007179AB">
              <w:rPr>
                <w:rFonts w:hint="eastAsia"/>
                <w:bCs/>
                <w:sz w:val="24"/>
              </w:rPr>
              <w:t>HJ/T 61-2001</w:t>
            </w:r>
            <w:r w:rsidRPr="007179AB">
              <w:rPr>
                <w:rFonts w:hint="eastAsia"/>
                <w:bCs/>
                <w:sz w:val="24"/>
              </w:rPr>
              <w:t>）</w:t>
            </w:r>
          </w:p>
          <w:p w:rsidR="00535C56" w:rsidRPr="007179AB" w:rsidRDefault="00BF1080" w:rsidP="00535C56">
            <w:pPr>
              <w:spacing w:line="360" w:lineRule="auto"/>
              <w:ind w:firstLineChars="200" w:firstLine="480"/>
              <w:rPr>
                <w:bCs/>
                <w:sz w:val="24"/>
              </w:rPr>
            </w:pPr>
            <w:r w:rsidRPr="007179AB">
              <w:rPr>
                <w:bCs/>
                <w:sz w:val="24"/>
              </w:rPr>
              <w:lastRenderedPageBreak/>
              <w:t>5</w:t>
            </w:r>
            <w:r w:rsidR="00535C56" w:rsidRPr="007179AB">
              <w:rPr>
                <w:bCs/>
                <w:sz w:val="24"/>
              </w:rPr>
              <w:t>、监测频次：依据</w:t>
            </w:r>
            <w:r w:rsidR="00535C56" w:rsidRPr="007179AB">
              <w:rPr>
                <w:bCs/>
                <w:sz w:val="24"/>
              </w:rPr>
              <w:t>GB/T14583-93</w:t>
            </w:r>
            <w:r w:rsidR="00535C56" w:rsidRPr="007179AB">
              <w:rPr>
                <w:bCs/>
                <w:sz w:val="24"/>
              </w:rPr>
              <w:t>标准予以确定</w:t>
            </w:r>
          </w:p>
          <w:p w:rsidR="00535C56" w:rsidRPr="007179AB" w:rsidRDefault="00BF1080" w:rsidP="00535C56">
            <w:pPr>
              <w:spacing w:line="360" w:lineRule="auto"/>
              <w:ind w:firstLineChars="200" w:firstLine="480"/>
              <w:rPr>
                <w:bCs/>
                <w:sz w:val="24"/>
              </w:rPr>
            </w:pPr>
            <w:r w:rsidRPr="007179AB">
              <w:rPr>
                <w:bCs/>
                <w:sz w:val="24"/>
              </w:rPr>
              <w:t>6</w:t>
            </w:r>
            <w:r w:rsidR="00535C56" w:rsidRPr="007179AB">
              <w:rPr>
                <w:bCs/>
                <w:sz w:val="24"/>
              </w:rPr>
              <w:t>、监测工况：辐射环境本底</w:t>
            </w:r>
          </w:p>
          <w:p w:rsidR="00BF1080" w:rsidRPr="007179AB" w:rsidRDefault="00BF1080" w:rsidP="00BF1080">
            <w:pPr>
              <w:spacing w:line="360" w:lineRule="auto"/>
              <w:ind w:firstLineChars="200" w:firstLine="480"/>
              <w:rPr>
                <w:bCs/>
                <w:sz w:val="24"/>
              </w:rPr>
            </w:pPr>
            <w:r w:rsidRPr="007179AB">
              <w:rPr>
                <w:bCs/>
                <w:sz w:val="24"/>
              </w:rPr>
              <w:t>7</w:t>
            </w:r>
            <w:r w:rsidRPr="007179AB">
              <w:rPr>
                <w:bCs/>
                <w:sz w:val="24"/>
              </w:rPr>
              <w:t>、天气环境条件：天气：</w:t>
            </w:r>
            <w:r w:rsidR="0067612A" w:rsidRPr="007179AB">
              <w:rPr>
                <w:rFonts w:hint="eastAsia"/>
                <w:bCs/>
                <w:sz w:val="24"/>
              </w:rPr>
              <w:t>阴</w:t>
            </w:r>
            <w:r w:rsidRPr="007179AB">
              <w:rPr>
                <w:bCs/>
                <w:sz w:val="24"/>
              </w:rPr>
              <w:t>；温度：</w:t>
            </w:r>
            <w:r w:rsidR="0067612A" w:rsidRPr="007179AB">
              <w:rPr>
                <w:rFonts w:hint="eastAsia"/>
                <w:bCs/>
                <w:sz w:val="24"/>
              </w:rPr>
              <w:t>23</w:t>
            </w:r>
            <w:r w:rsidRPr="007179AB">
              <w:rPr>
                <w:bCs/>
                <w:sz w:val="24"/>
              </w:rPr>
              <w:t>℃</w:t>
            </w:r>
            <w:r w:rsidRPr="007179AB">
              <w:rPr>
                <w:bCs/>
                <w:sz w:val="24"/>
              </w:rPr>
              <w:t>；相对湿度：</w:t>
            </w:r>
            <w:r w:rsidR="00D61815">
              <w:rPr>
                <w:rFonts w:hint="eastAsia"/>
                <w:bCs/>
                <w:sz w:val="24"/>
              </w:rPr>
              <w:t>63</w:t>
            </w:r>
            <w:r w:rsidRPr="007179AB">
              <w:rPr>
                <w:bCs/>
                <w:sz w:val="24"/>
              </w:rPr>
              <w:t>%</w:t>
            </w:r>
          </w:p>
          <w:p w:rsidR="00535C56" w:rsidRPr="007179AB" w:rsidRDefault="00BF1080" w:rsidP="00BB2714">
            <w:pPr>
              <w:spacing w:line="360" w:lineRule="auto"/>
              <w:ind w:firstLineChars="200" w:firstLine="480"/>
              <w:rPr>
                <w:bCs/>
                <w:sz w:val="24"/>
              </w:rPr>
            </w:pPr>
            <w:r w:rsidRPr="007179AB">
              <w:rPr>
                <w:bCs/>
                <w:sz w:val="24"/>
              </w:rPr>
              <w:t>8</w:t>
            </w:r>
            <w:r w:rsidRPr="007179AB">
              <w:rPr>
                <w:bCs/>
                <w:sz w:val="24"/>
              </w:rPr>
              <w:t>、</w:t>
            </w:r>
            <w:r w:rsidR="00283CBC" w:rsidRPr="007179AB">
              <w:rPr>
                <w:bCs/>
                <w:sz w:val="24"/>
              </w:rPr>
              <w:t>监测设备：</w:t>
            </w:r>
            <w:r w:rsidR="00220C10">
              <w:rPr>
                <w:rFonts w:hint="eastAsia"/>
                <w:bCs/>
                <w:sz w:val="24"/>
              </w:rPr>
              <w:t>XH-2020</w:t>
            </w:r>
            <w:r w:rsidR="00BB2714" w:rsidRPr="007179AB">
              <w:rPr>
                <w:rFonts w:hint="eastAsia"/>
                <w:bCs/>
                <w:sz w:val="24"/>
              </w:rPr>
              <w:t>型辐射检测</w:t>
            </w:r>
            <w:r w:rsidR="00BB2714" w:rsidRPr="007179AB">
              <w:rPr>
                <w:bCs/>
                <w:sz w:val="24"/>
              </w:rPr>
              <w:t>仪</w:t>
            </w:r>
          </w:p>
          <w:p w:rsidR="00BF1080" w:rsidRPr="007179AB" w:rsidRDefault="00BF1080" w:rsidP="00FA1E8A">
            <w:pPr>
              <w:adjustRightInd w:val="0"/>
              <w:snapToGrid w:val="0"/>
              <w:spacing w:line="360" w:lineRule="auto"/>
              <w:jc w:val="center"/>
              <w:rPr>
                <w:b/>
                <w:szCs w:val="21"/>
              </w:rPr>
            </w:pPr>
            <w:r w:rsidRPr="007179AB">
              <w:rPr>
                <w:b/>
                <w:szCs w:val="21"/>
              </w:rPr>
              <w:t>表</w:t>
            </w:r>
            <w:r w:rsidRPr="007179AB">
              <w:rPr>
                <w:b/>
                <w:szCs w:val="21"/>
              </w:rPr>
              <w:t xml:space="preserve">8-1  </w:t>
            </w:r>
            <w:r w:rsidR="002D497B" w:rsidRPr="007179AB">
              <w:rPr>
                <w:b/>
                <w:szCs w:val="21"/>
              </w:rPr>
              <w:t>监测仪器相关信息</w:t>
            </w:r>
          </w:p>
          <w:tbl>
            <w:tblPr>
              <w:tblW w:w="8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73"/>
              <w:gridCol w:w="6627"/>
            </w:tblGrid>
            <w:tr w:rsidR="00BB2714" w:rsidRPr="007179AB" w:rsidTr="0067612A">
              <w:trPr>
                <w:trHeight w:val="340"/>
                <w:jc w:val="center"/>
              </w:trPr>
              <w:tc>
                <w:tcPr>
                  <w:tcW w:w="1973" w:type="dxa"/>
                  <w:tcBorders>
                    <w:top w:val="single" w:sz="4" w:space="0" w:color="auto"/>
                    <w:left w:val="single" w:sz="4" w:space="0" w:color="auto"/>
                    <w:bottom w:val="single" w:sz="4" w:space="0" w:color="auto"/>
                    <w:right w:val="single" w:sz="4" w:space="0" w:color="auto"/>
                  </w:tcBorders>
                  <w:vAlign w:val="center"/>
                </w:tcPr>
                <w:p w:rsidR="00BB2714" w:rsidRPr="007179AB" w:rsidRDefault="00BB2714" w:rsidP="0067612A">
                  <w:pPr>
                    <w:snapToGrid w:val="0"/>
                    <w:ind w:firstLine="482"/>
                    <w:contextualSpacing/>
                    <w:jc w:val="center"/>
                    <w:rPr>
                      <w:szCs w:val="21"/>
                    </w:rPr>
                  </w:pPr>
                  <w:r w:rsidRPr="007179AB">
                    <w:rPr>
                      <w:szCs w:val="21"/>
                    </w:rPr>
                    <w:t>仪器型号</w:t>
                  </w:r>
                </w:p>
              </w:tc>
              <w:tc>
                <w:tcPr>
                  <w:tcW w:w="6627" w:type="dxa"/>
                  <w:tcBorders>
                    <w:top w:val="single" w:sz="4" w:space="0" w:color="auto"/>
                    <w:left w:val="single" w:sz="4" w:space="0" w:color="auto"/>
                    <w:bottom w:val="single" w:sz="4" w:space="0" w:color="auto"/>
                    <w:right w:val="single" w:sz="4" w:space="0" w:color="auto"/>
                  </w:tcBorders>
                  <w:vAlign w:val="center"/>
                </w:tcPr>
                <w:p w:rsidR="00BB2714" w:rsidRPr="007179AB" w:rsidRDefault="00D61815" w:rsidP="0067612A">
                  <w:pPr>
                    <w:snapToGrid w:val="0"/>
                    <w:ind w:firstLine="482"/>
                    <w:contextualSpacing/>
                    <w:jc w:val="center"/>
                    <w:rPr>
                      <w:szCs w:val="21"/>
                    </w:rPr>
                  </w:pPr>
                  <w:r>
                    <w:rPr>
                      <w:rFonts w:hint="eastAsia"/>
                    </w:rPr>
                    <w:t>XH-2020</w:t>
                  </w:r>
                </w:p>
              </w:tc>
            </w:tr>
            <w:tr w:rsidR="00BB2714" w:rsidRPr="007179AB" w:rsidTr="0067612A">
              <w:trPr>
                <w:trHeight w:val="340"/>
                <w:jc w:val="center"/>
              </w:trPr>
              <w:tc>
                <w:tcPr>
                  <w:tcW w:w="1973" w:type="dxa"/>
                  <w:tcBorders>
                    <w:top w:val="single" w:sz="4" w:space="0" w:color="auto"/>
                    <w:left w:val="single" w:sz="4" w:space="0" w:color="auto"/>
                    <w:bottom w:val="single" w:sz="4" w:space="0" w:color="auto"/>
                    <w:right w:val="single" w:sz="4" w:space="0" w:color="auto"/>
                  </w:tcBorders>
                  <w:vAlign w:val="center"/>
                </w:tcPr>
                <w:p w:rsidR="00BB2714" w:rsidRPr="007179AB" w:rsidRDefault="00BB2714" w:rsidP="0067612A">
                  <w:pPr>
                    <w:snapToGrid w:val="0"/>
                    <w:ind w:firstLine="482"/>
                    <w:contextualSpacing/>
                    <w:jc w:val="center"/>
                    <w:rPr>
                      <w:szCs w:val="21"/>
                    </w:rPr>
                  </w:pPr>
                  <w:r w:rsidRPr="007179AB">
                    <w:rPr>
                      <w:szCs w:val="21"/>
                    </w:rPr>
                    <w:t>生产厂家</w:t>
                  </w:r>
                </w:p>
              </w:tc>
              <w:tc>
                <w:tcPr>
                  <w:tcW w:w="6627" w:type="dxa"/>
                  <w:tcBorders>
                    <w:top w:val="single" w:sz="4" w:space="0" w:color="auto"/>
                    <w:left w:val="single" w:sz="4" w:space="0" w:color="auto"/>
                    <w:bottom w:val="single" w:sz="4" w:space="0" w:color="auto"/>
                    <w:right w:val="single" w:sz="4" w:space="0" w:color="auto"/>
                  </w:tcBorders>
                  <w:vAlign w:val="center"/>
                </w:tcPr>
                <w:p w:rsidR="00BB2714" w:rsidRPr="007179AB" w:rsidRDefault="00D61815" w:rsidP="00D61815">
                  <w:pPr>
                    <w:snapToGrid w:val="0"/>
                    <w:contextualSpacing/>
                    <w:jc w:val="center"/>
                    <w:rPr>
                      <w:szCs w:val="21"/>
                    </w:rPr>
                  </w:pPr>
                  <w:r>
                    <w:rPr>
                      <w:rFonts w:hint="eastAsia"/>
                      <w:szCs w:val="21"/>
                    </w:rPr>
                    <w:t>西安西核彩桥实业</w:t>
                  </w:r>
                  <w:r w:rsidR="00BB2714" w:rsidRPr="007179AB">
                    <w:rPr>
                      <w:rFonts w:hint="eastAsia"/>
                      <w:szCs w:val="21"/>
                    </w:rPr>
                    <w:t>科技</w:t>
                  </w:r>
                  <w:r w:rsidR="00BB2714" w:rsidRPr="007179AB">
                    <w:rPr>
                      <w:szCs w:val="21"/>
                    </w:rPr>
                    <w:t>有限公司</w:t>
                  </w:r>
                </w:p>
              </w:tc>
            </w:tr>
            <w:tr w:rsidR="00BB2714" w:rsidRPr="007179AB" w:rsidTr="0067612A">
              <w:trPr>
                <w:trHeight w:val="340"/>
                <w:jc w:val="center"/>
              </w:trPr>
              <w:tc>
                <w:tcPr>
                  <w:tcW w:w="1973" w:type="dxa"/>
                  <w:tcBorders>
                    <w:top w:val="single" w:sz="4" w:space="0" w:color="auto"/>
                    <w:left w:val="single" w:sz="4" w:space="0" w:color="auto"/>
                    <w:bottom w:val="single" w:sz="4" w:space="0" w:color="auto"/>
                    <w:right w:val="single" w:sz="4" w:space="0" w:color="auto"/>
                  </w:tcBorders>
                  <w:vAlign w:val="center"/>
                </w:tcPr>
                <w:p w:rsidR="00BB2714" w:rsidRPr="007179AB" w:rsidRDefault="00BB2714" w:rsidP="0067612A">
                  <w:pPr>
                    <w:snapToGrid w:val="0"/>
                    <w:ind w:firstLine="482"/>
                    <w:contextualSpacing/>
                    <w:jc w:val="center"/>
                    <w:rPr>
                      <w:szCs w:val="21"/>
                    </w:rPr>
                  </w:pPr>
                  <w:r w:rsidRPr="007179AB">
                    <w:rPr>
                      <w:szCs w:val="21"/>
                    </w:rPr>
                    <w:t>仪器编号</w:t>
                  </w:r>
                </w:p>
              </w:tc>
              <w:tc>
                <w:tcPr>
                  <w:tcW w:w="6627" w:type="dxa"/>
                  <w:tcBorders>
                    <w:top w:val="single" w:sz="4" w:space="0" w:color="auto"/>
                    <w:left w:val="single" w:sz="4" w:space="0" w:color="auto"/>
                    <w:bottom w:val="single" w:sz="4" w:space="0" w:color="auto"/>
                    <w:right w:val="single" w:sz="4" w:space="0" w:color="auto"/>
                  </w:tcBorders>
                  <w:vAlign w:val="center"/>
                </w:tcPr>
                <w:p w:rsidR="00BB2714" w:rsidRPr="007179AB" w:rsidRDefault="00BB2714" w:rsidP="00D61815">
                  <w:pPr>
                    <w:ind w:firstLine="420"/>
                    <w:jc w:val="center"/>
                    <w:rPr>
                      <w:szCs w:val="21"/>
                    </w:rPr>
                  </w:pPr>
                  <w:r w:rsidRPr="007179AB">
                    <w:rPr>
                      <w:rFonts w:hint="eastAsia"/>
                    </w:rPr>
                    <w:t>0503</w:t>
                  </w:r>
                  <w:r w:rsidR="00D61815">
                    <w:rPr>
                      <w:rFonts w:hint="eastAsia"/>
                    </w:rPr>
                    <w:t>3011</w:t>
                  </w:r>
                </w:p>
              </w:tc>
            </w:tr>
            <w:tr w:rsidR="00BB2714" w:rsidRPr="007179AB" w:rsidTr="0067612A">
              <w:trPr>
                <w:trHeight w:val="340"/>
                <w:jc w:val="center"/>
              </w:trPr>
              <w:tc>
                <w:tcPr>
                  <w:tcW w:w="1973" w:type="dxa"/>
                  <w:tcBorders>
                    <w:top w:val="single" w:sz="4" w:space="0" w:color="auto"/>
                    <w:left w:val="single" w:sz="4" w:space="0" w:color="auto"/>
                    <w:bottom w:val="single" w:sz="4" w:space="0" w:color="auto"/>
                    <w:right w:val="single" w:sz="4" w:space="0" w:color="auto"/>
                  </w:tcBorders>
                  <w:vAlign w:val="center"/>
                </w:tcPr>
                <w:p w:rsidR="00BB2714" w:rsidRPr="007179AB" w:rsidRDefault="00BB2714" w:rsidP="0067612A">
                  <w:pPr>
                    <w:snapToGrid w:val="0"/>
                    <w:ind w:firstLine="482"/>
                    <w:contextualSpacing/>
                    <w:jc w:val="center"/>
                    <w:rPr>
                      <w:szCs w:val="21"/>
                    </w:rPr>
                  </w:pPr>
                  <w:r w:rsidRPr="007179AB">
                    <w:rPr>
                      <w:szCs w:val="21"/>
                    </w:rPr>
                    <w:t>能量范围</w:t>
                  </w:r>
                </w:p>
              </w:tc>
              <w:tc>
                <w:tcPr>
                  <w:tcW w:w="6627" w:type="dxa"/>
                  <w:tcBorders>
                    <w:top w:val="single" w:sz="4" w:space="0" w:color="auto"/>
                    <w:left w:val="single" w:sz="4" w:space="0" w:color="auto"/>
                    <w:bottom w:val="single" w:sz="4" w:space="0" w:color="auto"/>
                    <w:right w:val="single" w:sz="4" w:space="0" w:color="auto"/>
                  </w:tcBorders>
                  <w:vAlign w:val="center"/>
                </w:tcPr>
                <w:p w:rsidR="00BB2714" w:rsidRPr="007179AB" w:rsidRDefault="00D61815" w:rsidP="00D61815">
                  <w:pPr>
                    <w:ind w:firstLine="420"/>
                    <w:jc w:val="center"/>
                    <w:rPr>
                      <w:szCs w:val="21"/>
                    </w:rPr>
                  </w:pPr>
                  <w:r>
                    <w:rPr>
                      <w:rFonts w:hint="eastAsia"/>
                      <w:szCs w:val="21"/>
                    </w:rPr>
                    <w:t>45KeV</w:t>
                  </w:r>
                  <w:r w:rsidR="00BB2714" w:rsidRPr="007179AB">
                    <w:rPr>
                      <w:szCs w:val="21"/>
                    </w:rPr>
                    <w:t>～</w:t>
                  </w:r>
                  <w:r w:rsidR="00BB2714" w:rsidRPr="007179AB">
                    <w:rPr>
                      <w:szCs w:val="21"/>
                    </w:rPr>
                    <w:t>3MeV</w:t>
                  </w:r>
                  <w:r>
                    <w:rPr>
                      <w:rFonts w:hint="eastAsia"/>
                      <w:szCs w:val="21"/>
                    </w:rPr>
                    <w:t>（</w:t>
                  </w:r>
                  <w:r w:rsidR="006A3E2F" w:rsidRPr="0069098D">
                    <w:rPr>
                      <w:szCs w:val="21"/>
                    </w:rPr>
                    <w:t>±</w:t>
                  </w:r>
                  <w:r w:rsidR="006A3E2F">
                    <w:rPr>
                      <w:rFonts w:hint="eastAsia"/>
                      <w:szCs w:val="21"/>
                    </w:rPr>
                    <w:t>30%</w:t>
                  </w:r>
                  <w:r>
                    <w:rPr>
                      <w:rFonts w:hint="eastAsia"/>
                      <w:szCs w:val="21"/>
                    </w:rPr>
                    <w:t>）</w:t>
                  </w:r>
                </w:p>
              </w:tc>
            </w:tr>
            <w:tr w:rsidR="00BB2714" w:rsidRPr="007179AB" w:rsidTr="0067612A">
              <w:trPr>
                <w:trHeight w:val="340"/>
                <w:jc w:val="center"/>
              </w:trPr>
              <w:tc>
                <w:tcPr>
                  <w:tcW w:w="1973" w:type="dxa"/>
                  <w:tcBorders>
                    <w:top w:val="single" w:sz="4" w:space="0" w:color="auto"/>
                    <w:left w:val="single" w:sz="4" w:space="0" w:color="auto"/>
                    <w:bottom w:val="single" w:sz="4" w:space="0" w:color="auto"/>
                    <w:right w:val="single" w:sz="4" w:space="0" w:color="auto"/>
                  </w:tcBorders>
                  <w:vAlign w:val="center"/>
                </w:tcPr>
                <w:p w:rsidR="00BB2714" w:rsidRPr="007179AB" w:rsidRDefault="00BB2714" w:rsidP="0067612A">
                  <w:pPr>
                    <w:snapToGrid w:val="0"/>
                    <w:ind w:firstLine="482"/>
                    <w:contextualSpacing/>
                    <w:jc w:val="center"/>
                    <w:rPr>
                      <w:szCs w:val="21"/>
                    </w:rPr>
                  </w:pPr>
                  <w:r w:rsidRPr="007179AB">
                    <w:rPr>
                      <w:szCs w:val="21"/>
                    </w:rPr>
                    <w:t>量</w:t>
                  </w:r>
                  <w:r w:rsidRPr="007179AB">
                    <w:rPr>
                      <w:szCs w:val="21"/>
                    </w:rPr>
                    <w:t xml:space="preserve">    </w:t>
                  </w:r>
                  <w:r w:rsidRPr="007179AB">
                    <w:rPr>
                      <w:szCs w:val="21"/>
                    </w:rPr>
                    <w:t>程</w:t>
                  </w:r>
                </w:p>
              </w:tc>
              <w:tc>
                <w:tcPr>
                  <w:tcW w:w="6627" w:type="dxa"/>
                  <w:tcBorders>
                    <w:top w:val="single" w:sz="4" w:space="0" w:color="auto"/>
                    <w:left w:val="single" w:sz="4" w:space="0" w:color="auto"/>
                    <w:bottom w:val="single" w:sz="4" w:space="0" w:color="auto"/>
                    <w:right w:val="single" w:sz="4" w:space="0" w:color="auto"/>
                  </w:tcBorders>
                  <w:vAlign w:val="center"/>
                </w:tcPr>
                <w:p w:rsidR="00BB2714" w:rsidRPr="007179AB" w:rsidRDefault="00D61815" w:rsidP="0067612A">
                  <w:pPr>
                    <w:ind w:firstLine="420"/>
                    <w:jc w:val="center"/>
                    <w:rPr>
                      <w:b/>
                      <w:szCs w:val="21"/>
                    </w:rPr>
                  </w:pPr>
                  <w:r>
                    <w:rPr>
                      <w:rFonts w:hint="eastAsia"/>
                      <w:szCs w:val="21"/>
                    </w:rPr>
                    <w:t>0.001~1000</w:t>
                  </w:r>
                  <w:r>
                    <w:rPr>
                      <w:rFonts w:hint="eastAsia"/>
                      <w:szCs w:val="21"/>
                    </w:rPr>
                    <w:t>μ</w:t>
                  </w:r>
                  <w:r>
                    <w:rPr>
                      <w:rFonts w:hint="eastAsia"/>
                      <w:szCs w:val="21"/>
                    </w:rPr>
                    <w:t>Gy</w:t>
                  </w:r>
                  <w:r w:rsidR="00BB2714" w:rsidRPr="007179AB">
                    <w:rPr>
                      <w:szCs w:val="21"/>
                    </w:rPr>
                    <w:t>/h</w:t>
                  </w:r>
                </w:p>
              </w:tc>
            </w:tr>
            <w:tr w:rsidR="00BB2714" w:rsidRPr="007179AB" w:rsidTr="0067612A">
              <w:trPr>
                <w:trHeight w:val="340"/>
                <w:jc w:val="center"/>
              </w:trPr>
              <w:tc>
                <w:tcPr>
                  <w:tcW w:w="1973" w:type="dxa"/>
                  <w:tcBorders>
                    <w:top w:val="single" w:sz="4" w:space="0" w:color="auto"/>
                    <w:left w:val="single" w:sz="4" w:space="0" w:color="auto"/>
                    <w:bottom w:val="single" w:sz="4" w:space="0" w:color="auto"/>
                    <w:right w:val="single" w:sz="4" w:space="0" w:color="auto"/>
                  </w:tcBorders>
                  <w:vAlign w:val="center"/>
                </w:tcPr>
                <w:p w:rsidR="00BB2714" w:rsidRPr="007179AB" w:rsidRDefault="00BB2714" w:rsidP="0067612A">
                  <w:pPr>
                    <w:snapToGrid w:val="0"/>
                    <w:ind w:firstLine="482"/>
                    <w:contextualSpacing/>
                    <w:jc w:val="center"/>
                    <w:rPr>
                      <w:szCs w:val="21"/>
                    </w:rPr>
                  </w:pPr>
                  <w:r w:rsidRPr="007179AB">
                    <w:rPr>
                      <w:szCs w:val="21"/>
                    </w:rPr>
                    <w:t>检定单位</w:t>
                  </w:r>
                </w:p>
              </w:tc>
              <w:tc>
                <w:tcPr>
                  <w:tcW w:w="6627" w:type="dxa"/>
                  <w:tcBorders>
                    <w:top w:val="single" w:sz="4" w:space="0" w:color="auto"/>
                    <w:left w:val="single" w:sz="4" w:space="0" w:color="auto"/>
                    <w:bottom w:val="single" w:sz="4" w:space="0" w:color="auto"/>
                    <w:right w:val="single" w:sz="4" w:space="0" w:color="auto"/>
                  </w:tcBorders>
                  <w:vAlign w:val="center"/>
                </w:tcPr>
                <w:p w:rsidR="00BB2714" w:rsidRPr="007179AB" w:rsidRDefault="00BB2714" w:rsidP="00D61815">
                  <w:pPr>
                    <w:ind w:firstLine="420"/>
                    <w:jc w:val="center"/>
                    <w:rPr>
                      <w:szCs w:val="21"/>
                    </w:rPr>
                  </w:pPr>
                  <w:r w:rsidRPr="007179AB">
                    <w:rPr>
                      <w:rFonts w:hAnsi="宋体" w:hint="eastAsia"/>
                      <w:szCs w:val="21"/>
                    </w:rPr>
                    <w:t>上海市计量测试技术研究院</w:t>
                  </w:r>
                  <w:r w:rsidRPr="007179AB">
                    <w:rPr>
                      <w:rFonts w:hAnsi="宋体" w:hint="eastAsia"/>
                      <w:szCs w:val="21"/>
                    </w:rPr>
                    <w:t xml:space="preserve"> </w:t>
                  </w:r>
                </w:p>
              </w:tc>
            </w:tr>
            <w:tr w:rsidR="00BB2714" w:rsidRPr="007179AB" w:rsidTr="0067612A">
              <w:trPr>
                <w:trHeight w:val="340"/>
                <w:jc w:val="center"/>
              </w:trPr>
              <w:tc>
                <w:tcPr>
                  <w:tcW w:w="1973" w:type="dxa"/>
                  <w:tcBorders>
                    <w:top w:val="single" w:sz="4" w:space="0" w:color="auto"/>
                    <w:left w:val="single" w:sz="4" w:space="0" w:color="auto"/>
                    <w:bottom w:val="single" w:sz="4" w:space="0" w:color="auto"/>
                    <w:right w:val="single" w:sz="4" w:space="0" w:color="auto"/>
                  </w:tcBorders>
                  <w:vAlign w:val="center"/>
                </w:tcPr>
                <w:p w:rsidR="00BB2714" w:rsidRPr="007179AB" w:rsidRDefault="00BB2714" w:rsidP="0067612A">
                  <w:pPr>
                    <w:snapToGrid w:val="0"/>
                    <w:ind w:firstLine="482"/>
                    <w:contextualSpacing/>
                    <w:jc w:val="center"/>
                    <w:rPr>
                      <w:szCs w:val="21"/>
                    </w:rPr>
                  </w:pPr>
                  <w:r w:rsidRPr="007179AB">
                    <w:rPr>
                      <w:szCs w:val="21"/>
                    </w:rPr>
                    <w:t>检定证书</w:t>
                  </w:r>
                </w:p>
              </w:tc>
              <w:tc>
                <w:tcPr>
                  <w:tcW w:w="6627" w:type="dxa"/>
                  <w:tcBorders>
                    <w:top w:val="single" w:sz="4" w:space="0" w:color="auto"/>
                    <w:left w:val="single" w:sz="4" w:space="0" w:color="auto"/>
                    <w:bottom w:val="single" w:sz="4" w:space="0" w:color="auto"/>
                    <w:right w:val="single" w:sz="4" w:space="0" w:color="auto"/>
                  </w:tcBorders>
                  <w:vAlign w:val="center"/>
                </w:tcPr>
                <w:p w:rsidR="00BB2714" w:rsidRPr="007179AB" w:rsidRDefault="00BB2714" w:rsidP="00D61815">
                  <w:pPr>
                    <w:ind w:firstLine="420"/>
                    <w:jc w:val="center"/>
                    <w:rPr>
                      <w:szCs w:val="21"/>
                    </w:rPr>
                  </w:pPr>
                  <w:r w:rsidRPr="007179AB">
                    <w:rPr>
                      <w:rFonts w:hAnsi="宋体" w:hint="eastAsia"/>
                      <w:szCs w:val="21"/>
                    </w:rPr>
                    <w:t>201</w:t>
                  </w:r>
                  <w:r w:rsidR="00D61815">
                    <w:rPr>
                      <w:rFonts w:hAnsi="宋体" w:hint="eastAsia"/>
                      <w:szCs w:val="21"/>
                    </w:rPr>
                    <w:t>9</w:t>
                  </w:r>
                  <w:r w:rsidRPr="007179AB">
                    <w:rPr>
                      <w:rFonts w:hAnsi="宋体" w:hint="eastAsia"/>
                      <w:szCs w:val="21"/>
                    </w:rPr>
                    <w:t>H21-20-</w:t>
                  </w:r>
                  <w:r w:rsidR="00D61815">
                    <w:rPr>
                      <w:rFonts w:hAnsi="宋体" w:hint="eastAsia"/>
                      <w:szCs w:val="21"/>
                    </w:rPr>
                    <w:t>1811601003</w:t>
                  </w:r>
                </w:p>
              </w:tc>
            </w:tr>
            <w:tr w:rsidR="00BB2714" w:rsidRPr="007179AB" w:rsidTr="0067612A">
              <w:trPr>
                <w:trHeight w:val="340"/>
                <w:jc w:val="center"/>
              </w:trPr>
              <w:tc>
                <w:tcPr>
                  <w:tcW w:w="1973" w:type="dxa"/>
                  <w:tcBorders>
                    <w:top w:val="single" w:sz="4" w:space="0" w:color="auto"/>
                    <w:left w:val="single" w:sz="4" w:space="0" w:color="auto"/>
                    <w:bottom w:val="single" w:sz="4" w:space="0" w:color="auto"/>
                    <w:right w:val="single" w:sz="4" w:space="0" w:color="auto"/>
                  </w:tcBorders>
                  <w:vAlign w:val="center"/>
                </w:tcPr>
                <w:p w:rsidR="00BB2714" w:rsidRPr="007179AB" w:rsidRDefault="00BB2714" w:rsidP="00D61815">
                  <w:pPr>
                    <w:snapToGrid w:val="0"/>
                    <w:ind w:firstLine="482"/>
                    <w:contextualSpacing/>
                    <w:jc w:val="center"/>
                    <w:rPr>
                      <w:szCs w:val="21"/>
                    </w:rPr>
                  </w:pPr>
                  <w:r w:rsidRPr="007179AB">
                    <w:rPr>
                      <w:szCs w:val="21"/>
                    </w:rPr>
                    <w:t>检定</w:t>
                  </w:r>
                  <w:r w:rsidR="00D61815" w:rsidRPr="00D61815">
                    <w:rPr>
                      <w:rFonts w:hint="eastAsia"/>
                      <w:szCs w:val="21"/>
                    </w:rPr>
                    <w:t>日</w:t>
                  </w:r>
                  <w:r w:rsidRPr="007179AB">
                    <w:rPr>
                      <w:szCs w:val="21"/>
                    </w:rPr>
                    <w:t>期</w:t>
                  </w:r>
                </w:p>
              </w:tc>
              <w:tc>
                <w:tcPr>
                  <w:tcW w:w="6627" w:type="dxa"/>
                  <w:tcBorders>
                    <w:top w:val="single" w:sz="4" w:space="0" w:color="auto"/>
                    <w:left w:val="single" w:sz="4" w:space="0" w:color="auto"/>
                    <w:bottom w:val="single" w:sz="4" w:space="0" w:color="auto"/>
                    <w:right w:val="single" w:sz="4" w:space="0" w:color="auto"/>
                  </w:tcBorders>
                  <w:vAlign w:val="center"/>
                </w:tcPr>
                <w:p w:rsidR="00BB2714" w:rsidRPr="007179AB" w:rsidRDefault="00BB2714" w:rsidP="00D61815">
                  <w:pPr>
                    <w:ind w:firstLine="420"/>
                    <w:jc w:val="center"/>
                    <w:rPr>
                      <w:szCs w:val="21"/>
                    </w:rPr>
                  </w:pPr>
                  <w:r w:rsidRPr="007179AB">
                    <w:rPr>
                      <w:rFonts w:hAnsi="宋体" w:hint="eastAsia"/>
                      <w:szCs w:val="21"/>
                    </w:rPr>
                    <w:t>201</w:t>
                  </w:r>
                  <w:r w:rsidR="00D61815">
                    <w:rPr>
                      <w:rFonts w:hAnsi="宋体" w:hint="eastAsia"/>
                      <w:szCs w:val="21"/>
                    </w:rPr>
                    <w:t>9</w:t>
                  </w:r>
                  <w:r w:rsidRPr="007179AB">
                    <w:rPr>
                      <w:rFonts w:hAnsi="宋体" w:hint="eastAsia"/>
                      <w:szCs w:val="21"/>
                    </w:rPr>
                    <w:t>年</w:t>
                  </w:r>
                  <w:r w:rsidR="00D61815">
                    <w:rPr>
                      <w:rFonts w:hAnsi="宋体" w:hint="eastAsia"/>
                      <w:szCs w:val="21"/>
                    </w:rPr>
                    <w:t>5</w:t>
                  </w:r>
                  <w:r w:rsidRPr="007179AB">
                    <w:rPr>
                      <w:rFonts w:hAnsi="宋体" w:hint="eastAsia"/>
                      <w:szCs w:val="21"/>
                    </w:rPr>
                    <w:t>月</w:t>
                  </w:r>
                  <w:r w:rsidR="00D61815">
                    <w:rPr>
                      <w:rFonts w:hAnsi="宋体" w:hint="eastAsia"/>
                      <w:szCs w:val="21"/>
                    </w:rPr>
                    <w:t>8</w:t>
                  </w:r>
                  <w:r w:rsidRPr="007179AB">
                    <w:rPr>
                      <w:rFonts w:hAnsi="宋体" w:hint="eastAsia"/>
                      <w:szCs w:val="21"/>
                    </w:rPr>
                    <w:t xml:space="preserve"> </w:t>
                  </w:r>
                  <w:r w:rsidRPr="007179AB">
                    <w:rPr>
                      <w:rFonts w:hAnsi="宋体" w:hint="eastAsia"/>
                      <w:szCs w:val="21"/>
                    </w:rPr>
                    <w:t>日</w:t>
                  </w:r>
                </w:p>
              </w:tc>
            </w:tr>
          </w:tbl>
          <w:p w:rsidR="0029087F" w:rsidRPr="007179AB" w:rsidRDefault="0035795D" w:rsidP="00872733">
            <w:pPr>
              <w:adjustRightInd w:val="0"/>
              <w:snapToGrid w:val="0"/>
              <w:spacing w:beforeLines="50" w:line="360" w:lineRule="auto"/>
              <w:rPr>
                <w:b/>
                <w:bCs/>
                <w:sz w:val="24"/>
              </w:rPr>
            </w:pPr>
            <w:r w:rsidRPr="007179AB">
              <w:rPr>
                <w:b/>
                <w:bCs/>
                <w:sz w:val="24"/>
              </w:rPr>
              <w:t>8.3.2</w:t>
            </w:r>
            <w:r w:rsidR="009655F8" w:rsidRPr="007179AB">
              <w:rPr>
                <w:b/>
                <w:bCs/>
                <w:sz w:val="24"/>
              </w:rPr>
              <w:t xml:space="preserve"> </w:t>
            </w:r>
            <w:r w:rsidR="0029087F" w:rsidRPr="007179AB">
              <w:rPr>
                <w:b/>
                <w:bCs/>
                <w:sz w:val="24"/>
              </w:rPr>
              <w:t>质量保证措施</w:t>
            </w:r>
          </w:p>
          <w:p w:rsidR="0029087F" w:rsidRPr="007179AB" w:rsidRDefault="0029087F" w:rsidP="004E47C1">
            <w:pPr>
              <w:spacing w:line="360" w:lineRule="auto"/>
              <w:ind w:firstLineChars="200" w:firstLine="480"/>
              <w:rPr>
                <w:kern w:val="0"/>
                <w:sz w:val="24"/>
              </w:rPr>
            </w:pPr>
            <w:r w:rsidRPr="007179AB">
              <w:rPr>
                <w:kern w:val="0"/>
                <w:sz w:val="24"/>
              </w:rPr>
              <w:t>（</w:t>
            </w:r>
            <w:r w:rsidRPr="007179AB">
              <w:rPr>
                <w:kern w:val="0"/>
                <w:sz w:val="24"/>
              </w:rPr>
              <w:t>1</w:t>
            </w:r>
            <w:r w:rsidRPr="007179AB">
              <w:rPr>
                <w:kern w:val="0"/>
                <w:sz w:val="24"/>
              </w:rPr>
              <w:t>）合理布设监测点位，保证各监测点位布设的科学性和可比性；</w:t>
            </w:r>
          </w:p>
          <w:p w:rsidR="0029087F" w:rsidRPr="007179AB" w:rsidRDefault="0029087F" w:rsidP="004E47C1">
            <w:pPr>
              <w:spacing w:line="360" w:lineRule="auto"/>
              <w:ind w:firstLineChars="200" w:firstLine="480"/>
              <w:rPr>
                <w:kern w:val="0"/>
                <w:sz w:val="24"/>
              </w:rPr>
            </w:pPr>
            <w:r w:rsidRPr="007179AB">
              <w:rPr>
                <w:kern w:val="0"/>
                <w:sz w:val="24"/>
              </w:rPr>
              <w:t>（</w:t>
            </w:r>
            <w:r w:rsidRPr="007179AB">
              <w:rPr>
                <w:kern w:val="0"/>
                <w:sz w:val="24"/>
              </w:rPr>
              <w:t>2</w:t>
            </w:r>
            <w:r w:rsidRPr="007179AB">
              <w:rPr>
                <w:kern w:val="0"/>
                <w:sz w:val="24"/>
              </w:rPr>
              <w:t>）监测方法采用国家有关部门颁发的标准，监测人员经考核并持合格证书上岗；</w:t>
            </w:r>
          </w:p>
          <w:p w:rsidR="0029087F" w:rsidRPr="007179AB" w:rsidRDefault="0029087F" w:rsidP="004E47C1">
            <w:pPr>
              <w:spacing w:line="360" w:lineRule="auto"/>
              <w:ind w:firstLineChars="200" w:firstLine="480"/>
              <w:rPr>
                <w:kern w:val="0"/>
                <w:sz w:val="24"/>
              </w:rPr>
            </w:pPr>
            <w:r w:rsidRPr="007179AB">
              <w:rPr>
                <w:kern w:val="0"/>
                <w:sz w:val="24"/>
              </w:rPr>
              <w:t>（</w:t>
            </w:r>
            <w:r w:rsidRPr="007179AB">
              <w:rPr>
                <w:kern w:val="0"/>
                <w:sz w:val="24"/>
              </w:rPr>
              <w:t>3</w:t>
            </w:r>
            <w:r w:rsidRPr="007179AB">
              <w:rPr>
                <w:kern w:val="0"/>
                <w:sz w:val="24"/>
              </w:rPr>
              <w:t>）监测仪器每年定期经计量部门检定，检定合格后方可使用；</w:t>
            </w:r>
          </w:p>
          <w:p w:rsidR="0029087F" w:rsidRPr="007179AB" w:rsidRDefault="0029087F" w:rsidP="008F21E5">
            <w:pPr>
              <w:spacing w:line="360" w:lineRule="auto"/>
              <w:ind w:firstLineChars="200" w:firstLine="480"/>
              <w:rPr>
                <w:kern w:val="0"/>
                <w:sz w:val="24"/>
              </w:rPr>
            </w:pPr>
            <w:r w:rsidRPr="007179AB">
              <w:rPr>
                <w:kern w:val="0"/>
                <w:sz w:val="24"/>
              </w:rPr>
              <w:t>（</w:t>
            </w:r>
            <w:r w:rsidRPr="007179AB">
              <w:rPr>
                <w:kern w:val="0"/>
                <w:sz w:val="24"/>
              </w:rPr>
              <w:t>4</w:t>
            </w:r>
            <w:r w:rsidRPr="007179AB">
              <w:rPr>
                <w:kern w:val="0"/>
                <w:sz w:val="24"/>
              </w:rPr>
              <w:t>）每次测量前、后均检查仪器的工作状态是否正常，并用检验源对仪器进行校验；</w:t>
            </w:r>
          </w:p>
          <w:p w:rsidR="0029087F" w:rsidRPr="007179AB" w:rsidRDefault="0029087F" w:rsidP="008F21E5">
            <w:pPr>
              <w:spacing w:line="360" w:lineRule="auto"/>
              <w:ind w:firstLineChars="200" w:firstLine="480"/>
              <w:rPr>
                <w:kern w:val="0"/>
                <w:sz w:val="24"/>
              </w:rPr>
            </w:pPr>
            <w:r w:rsidRPr="007179AB">
              <w:rPr>
                <w:kern w:val="0"/>
                <w:sz w:val="24"/>
              </w:rPr>
              <w:t>（</w:t>
            </w:r>
            <w:r w:rsidRPr="007179AB">
              <w:rPr>
                <w:kern w:val="0"/>
                <w:sz w:val="24"/>
              </w:rPr>
              <w:t>5</w:t>
            </w:r>
            <w:r w:rsidRPr="007179AB">
              <w:rPr>
                <w:kern w:val="0"/>
                <w:sz w:val="24"/>
              </w:rPr>
              <w:t>）由专业人员按操作规程操作仪器，并做好记录。</w:t>
            </w:r>
          </w:p>
          <w:p w:rsidR="00E5325D" w:rsidRPr="007179AB" w:rsidRDefault="0035795D">
            <w:pPr>
              <w:adjustRightInd w:val="0"/>
              <w:snapToGrid w:val="0"/>
              <w:spacing w:line="360" w:lineRule="auto"/>
              <w:rPr>
                <w:b/>
                <w:bCs/>
                <w:sz w:val="24"/>
              </w:rPr>
            </w:pPr>
            <w:r w:rsidRPr="007179AB">
              <w:rPr>
                <w:b/>
                <w:bCs/>
                <w:sz w:val="24"/>
              </w:rPr>
              <w:t>8.3.3</w:t>
            </w:r>
            <w:r w:rsidR="009655F8" w:rsidRPr="007179AB">
              <w:rPr>
                <w:b/>
                <w:bCs/>
                <w:sz w:val="24"/>
              </w:rPr>
              <w:t xml:space="preserve"> </w:t>
            </w:r>
            <w:r w:rsidR="00BF1080" w:rsidRPr="007179AB">
              <w:rPr>
                <w:b/>
                <w:bCs/>
                <w:sz w:val="24"/>
              </w:rPr>
              <w:t>监测结果</w:t>
            </w:r>
          </w:p>
          <w:p w:rsidR="0067612A" w:rsidRPr="00D61815" w:rsidRDefault="007571B5" w:rsidP="00872733">
            <w:pPr>
              <w:snapToGrid w:val="0"/>
              <w:spacing w:beforeLines="50" w:line="360" w:lineRule="auto"/>
              <w:ind w:firstLineChars="200" w:firstLine="480"/>
              <w:rPr>
                <w:kern w:val="0"/>
                <w:sz w:val="24"/>
              </w:rPr>
            </w:pPr>
            <w:r w:rsidRPr="007179AB">
              <w:rPr>
                <w:kern w:val="0"/>
                <w:sz w:val="24"/>
              </w:rPr>
              <w:t>本项目辐射环境本底监测结果详见</w:t>
            </w:r>
            <w:r w:rsidRPr="006A3E2F">
              <w:rPr>
                <w:kern w:val="0"/>
                <w:sz w:val="24"/>
              </w:rPr>
              <w:t>表</w:t>
            </w:r>
            <w:r w:rsidRPr="006A3E2F">
              <w:rPr>
                <w:kern w:val="0"/>
                <w:sz w:val="24"/>
              </w:rPr>
              <w:t>8.3-2</w:t>
            </w:r>
            <w:r w:rsidR="006A3E2F" w:rsidRPr="006A3E2F">
              <w:rPr>
                <w:rFonts w:hint="eastAsia"/>
                <w:kern w:val="0"/>
                <w:sz w:val="24"/>
              </w:rPr>
              <w:t>、</w:t>
            </w:r>
            <w:r w:rsidR="006A3E2F" w:rsidRPr="006A3E2F">
              <w:rPr>
                <w:kern w:val="0"/>
                <w:sz w:val="24"/>
              </w:rPr>
              <w:t>表</w:t>
            </w:r>
            <w:r w:rsidR="006A3E2F" w:rsidRPr="006A3E2F">
              <w:rPr>
                <w:kern w:val="0"/>
                <w:sz w:val="24"/>
              </w:rPr>
              <w:t>8.3-</w:t>
            </w:r>
            <w:r w:rsidR="006A3E2F" w:rsidRPr="006A3E2F">
              <w:rPr>
                <w:rFonts w:hint="eastAsia"/>
                <w:kern w:val="0"/>
                <w:sz w:val="24"/>
              </w:rPr>
              <w:t>3</w:t>
            </w:r>
            <w:r w:rsidRPr="007179AB">
              <w:rPr>
                <w:kern w:val="0"/>
                <w:sz w:val="24"/>
              </w:rPr>
              <w:t>。</w:t>
            </w:r>
            <w:r w:rsidR="00015DC2" w:rsidRPr="007179AB">
              <w:rPr>
                <w:rFonts w:hint="eastAsia"/>
                <w:sz w:val="24"/>
              </w:rPr>
              <w:t>监测点</w:t>
            </w:r>
            <w:r w:rsidR="00015DC2" w:rsidRPr="00E71825">
              <w:rPr>
                <w:rFonts w:hint="eastAsia"/>
                <w:sz w:val="24"/>
              </w:rPr>
              <w:t>位图见附图</w:t>
            </w:r>
            <w:r w:rsidR="00015DC2" w:rsidRPr="00E71825">
              <w:rPr>
                <w:rFonts w:hint="eastAsia"/>
                <w:sz w:val="24"/>
              </w:rPr>
              <w:t>4</w:t>
            </w:r>
            <w:r w:rsidR="00015DC2" w:rsidRPr="00E71825">
              <w:rPr>
                <w:rFonts w:hint="eastAsia"/>
                <w:sz w:val="24"/>
              </w:rPr>
              <w:t>。</w:t>
            </w:r>
          </w:p>
          <w:p w:rsidR="005701AC" w:rsidRPr="007179AB" w:rsidRDefault="00B86864" w:rsidP="00FA1E8A">
            <w:pPr>
              <w:adjustRightInd w:val="0"/>
              <w:snapToGrid w:val="0"/>
              <w:spacing w:line="360" w:lineRule="auto"/>
              <w:jc w:val="center"/>
              <w:rPr>
                <w:b/>
                <w:szCs w:val="21"/>
              </w:rPr>
            </w:pPr>
            <w:r w:rsidRPr="007179AB">
              <w:rPr>
                <w:b/>
                <w:szCs w:val="21"/>
              </w:rPr>
              <w:t>表</w:t>
            </w:r>
            <w:r w:rsidRPr="007179AB">
              <w:rPr>
                <w:b/>
                <w:szCs w:val="21"/>
              </w:rPr>
              <w:t xml:space="preserve">8-2  </w:t>
            </w:r>
            <w:r w:rsidRPr="007179AB">
              <w:rPr>
                <w:b/>
                <w:szCs w:val="21"/>
              </w:rPr>
              <w:t>现状监测结果一览表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48"/>
              <w:gridCol w:w="3812"/>
              <w:gridCol w:w="2944"/>
            </w:tblGrid>
            <w:tr w:rsidR="006A3E2F" w:rsidRPr="007179AB" w:rsidTr="006A3E2F">
              <w:trPr>
                <w:trHeight w:val="340"/>
              </w:trPr>
              <w:tc>
                <w:tcPr>
                  <w:tcW w:w="1248" w:type="pct"/>
                  <w:vAlign w:val="center"/>
                </w:tcPr>
                <w:p w:rsidR="006A3E2F" w:rsidRPr="007179AB" w:rsidRDefault="006A3E2F" w:rsidP="008340DE">
                  <w:pPr>
                    <w:widowControl/>
                    <w:adjustRightInd w:val="0"/>
                    <w:snapToGrid w:val="0"/>
                    <w:spacing w:line="340" w:lineRule="exact"/>
                    <w:jc w:val="center"/>
                    <w:rPr>
                      <w:kern w:val="0"/>
                      <w:szCs w:val="21"/>
                    </w:rPr>
                  </w:pPr>
                  <w:r w:rsidRPr="007179AB">
                    <w:rPr>
                      <w:kern w:val="0"/>
                      <w:szCs w:val="21"/>
                    </w:rPr>
                    <w:t>监测点编号</w:t>
                  </w:r>
                </w:p>
              </w:tc>
              <w:tc>
                <w:tcPr>
                  <w:tcW w:w="2117" w:type="pct"/>
                  <w:vAlign w:val="center"/>
                </w:tcPr>
                <w:p w:rsidR="006A3E2F" w:rsidRPr="007179AB" w:rsidRDefault="006A3E2F" w:rsidP="008340DE">
                  <w:pPr>
                    <w:widowControl/>
                    <w:adjustRightInd w:val="0"/>
                    <w:snapToGrid w:val="0"/>
                    <w:spacing w:line="340" w:lineRule="exact"/>
                    <w:jc w:val="center"/>
                    <w:rPr>
                      <w:kern w:val="0"/>
                      <w:szCs w:val="21"/>
                    </w:rPr>
                  </w:pPr>
                  <w:r w:rsidRPr="007179AB">
                    <w:rPr>
                      <w:kern w:val="0"/>
                      <w:szCs w:val="21"/>
                    </w:rPr>
                    <w:t>监测点位置</w:t>
                  </w:r>
                </w:p>
              </w:tc>
              <w:tc>
                <w:tcPr>
                  <w:tcW w:w="1635" w:type="pct"/>
                  <w:vAlign w:val="center"/>
                </w:tcPr>
                <w:p w:rsidR="006A3E2F" w:rsidRPr="007179AB" w:rsidRDefault="006A3E2F" w:rsidP="00220C10">
                  <w:pPr>
                    <w:widowControl/>
                    <w:adjustRightInd w:val="0"/>
                    <w:snapToGrid w:val="0"/>
                    <w:spacing w:line="340" w:lineRule="exact"/>
                    <w:jc w:val="center"/>
                    <w:rPr>
                      <w:kern w:val="0"/>
                      <w:szCs w:val="21"/>
                    </w:rPr>
                  </w:pPr>
                  <w:r w:rsidRPr="007179AB">
                    <w:rPr>
                      <w:kern w:val="0"/>
                      <w:szCs w:val="21"/>
                    </w:rPr>
                    <w:t>监测结果（</w:t>
                  </w:r>
                  <w:r w:rsidR="00220C10">
                    <w:rPr>
                      <w:rFonts w:hint="eastAsia"/>
                      <w:kern w:val="0"/>
                      <w:szCs w:val="21"/>
                    </w:rPr>
                    <w:t>n</w:t>
                  </w:r>
                  <w:r>
                    <w:rPr>
                      <w:rFonts w:hint="eastAsia"/>
                      <w:kern w:val="0"/>
                      <w:szCs w:val="21"/>
                    </w:rPr>
                    <w:t>Gy/h</w:t>
                  </w:r>
                  <w:r w:rsidRPr="007179AB">
                    <w:rPr>
                      <w:kern w:val="0"/>
                      <w:szCs w:val="21"/>
                    </w:rPr>
                    <w:t>）</w:t>
                  </w:r>
                </w:p>
              </w:tc>
            </w:tr>
            <w:tr w:rsidR="006A3E2F" w:rsidRPr="007179AB" w:rsidTr="006A3E2F">
              <w:trPr>
                <w:trHeight w:val="340"/>
              </w:trPr>
              <w:tc>
                <w:tcPr>
                  <w:tcW w:w="1248" w:type="pct"/>
                  <w:vAlign w:val="center"/>
                </w:tcPr>
                <w:p w:rsidR="006A3E2F" w:rsidRPr="007179AB" w:rsidRDefault="006A3E2F" w:rsidP="008340DE">
                  <w:pPr>
                    <w:widowControl/>
                    <w:adjustRightInd w:val="0"/>
                    <w:snapToGrid w:val="0"/>
                    <w:spacing w:line="340" w:lineRule="exact"/>
                    <w:jc w:val="center"/>
                    <w:rPr>
                      <w:kern w:val="0"/>
                      <w:szCs w:val="21"/>
                    </w:rPr>
                  </w:pPr>
                  <w:r w:rsidRPr="007179AB">
                    <w:rPr>
                      <w:kern w:val="0"/>
                      <w:szCs w:val="21"/>
                    </w:rPr>
                    <w:t>1#</w:t>
                  </w:r>
                </w:p>
              </w:tc>
              <w:tc>
                <w:tcPr>
                  <w:tcW w:w="2117" w:type="pct"/>
                  <w:vAlign w:val="center"/>
                </w:tcPr>
                <w:p w:rsidR="006A3E2F" w:rsidRPr="007179AB" w:rsidRDefault="006A3E2F" w:rsidP="006A3E2F">
                  <w:pPr>
                    <w:widowControl/>
                    <w:adjustRightInd w:val="0"/>
                    <w:snapToGrid w:val="0"/>
                    <w:jc w:val="center"/>
                    <w:rPr>
                      <w:szCs w:val="21"/>
                    </w:rPr>
                  </w:pPr>
                  <w:r w:rsidRPr="007179AB">
                    <w:rPr>
                      <w:rFonts w:hAnsi="宋体"/>
                      <w:szCs w:val="21"/>
                    </w:rPr>
                    <w:t>拟建</w:t>
                  </w:r>
                  <w:r>
                    <w:rPr>
                      <w:rFonts w:hAnsi="宋体" w:hint="eastAsia"/>
                      <w:szCs w:val="21"/>
                    </w:rPr>
                    <w:t>PET-CT</w:t>
                  </w:r>
                  <w:r>
                    <w:rPr>
                      <w:rFonts w:hAnsi="宋体" w:hint="eastAsia"/>
                      <w:szCs w:val="21"/>
                    </w:rPr>
                    <w:t>机房中心位置</w:t>
                  </w:r>
                </w:p>
              </w:tc>
              <w:tc>
                <w:tcPr>
                  <w:tcW w:w="1635" w:type="pct"/>
                  <w:vAlign w:val="center"/>
                </w:tcPr>
                <w:p w:rsidR="006A3E2F" w:rsidRPr="007179AB" w:rsidRDefault="006A3E2F" w:rsidP="008340DE">
                  <w:pPr>
                    <w:widowControl/>
                    <w:adjustRightInd w:val="0"/>
                    <w:snapToGrid w:val="0"/>
                    <w:spacing w:line="340" w:lineRule="exact"/>
                    <w:jc w:val="center"/>
                    <w:rPr>
                      <w:kern w:val="0"/>
                      <w:szCs w:val="21"/>
                    </w:rPr>
                  </w:pPr>
                  <w:r>
                    <w:rPr>
                      <w:rFonts w:hint="eastAsia"/>
                      <w:kern w:val="0"/>
                      <w:szCs w:val="21"/>
                    </w:rPr>
                    <w:t>110</w:t>
                  </w:r>
                </w:p>
              </w:tc>
            </w:tr>
            <w:tr w:rsidR="006A3E2F" w:rsidRPr="007179AB" w:rsidTr="006A3E2F">
              <w:trPr>
                <w:trHeight w:val="340"/>
              </w:trPr>
              <w:tc>
                <w:tcPr>
                  <w:tcW w:w="1248" w:type="pct"/>
                  <w:vAlign w:val="center"/>
                </w:tcPr>
                <w:p w:rsidR="006A3E2F" w:rsidRPr="007179AB" w:rsidRDefault="006A3E2F" w:rsidP="008340DE">
                  <w:pPr>
                    <w:widowControl/>
                    <w:adjustRightInd w:val="0"/>
                    <w:snapToGrid w:val="0"/>
                    <w:spacing w:line="340" w:lineRule="exact"/>
                    <w:jc w:val="center"/>
                    <w:rPr>
                      <w:kern w:val="0"/>
                      <w:szCs w:val="21"/>
                    </w:rPr>
                  </w:pPr>
                  <w:r w:rsidRPr="007179AB">
                    <w:rPr>
                      <w:kern w:val="0"/>
                      <w:szCs w:val="21"/>
                    </w:rPr>
                    <w:t>2#</w:t>
                  </w:r>
                </w:p>
              </w:tc>
              <w:tc>
                <w:tcPr>
                  <w:tcW w:w="2117" w:type="pct"/>
                  <w:vAlign w:val="center"/>
                </w:tcPr>
                <w:p w:rsidR="006A3E2F" w:rsidRPr="007179AB" w:rsidRDefault="006A3E2F" w:rsidP="006A3E2F">
                  <w:pPr>
                    <w:widowControl/>
                    <w:adjustRightInd w:val="0"/>
                    <w:snapToGrid w:val="0"/>
                    <w:jc w:val="center"/>
                    <w:rPr>
                      <w:szCs w:val="21"/>
                    </w:rPr>
                  </w:pPr>
                  <w:r w:rsidRPr="007179AB">
                    <w:rPr>
                      <w:rFonts w:hAnsi="宋体"/>
                      <w:szCs w:val="21"/>
                    </w:rPr>
                    <w:t>拟建</w:t>
                  </w:r>
                  <w:r>
                    <w:rPr>
                      <w:rFonts w:hAnsi="宋体" w:hint="eastAsia"/>
                      <w:szCs w:val="21"/>
                    </w:rPr>
                    <w:t>PET-CT</w:t>
                  </w:r>
                  <w:r>
                    <w:rPr>
                      <w:rFonts w:hAnsi="宋体" w:hint="eastAsia"/>
                      <w:szCs w:val="21"/>
                    </w:rPr>
                    <w:t>机房室外</w:t>
                  </w:r>
                </w:p>
              </w:tc>
              <w:tc>
                <w:tcPr>
                  <w:tcW w:w="1635" w:type="pct"/>
                  <w:vAlign w:val="center"/>
                </w:tcPr>
                <w:p w:rsidR="006A3E2F" w:rsidRPr="007179AB" w:rsidRDefault="00205DFB" w:rsidP="008340DE">
                  <w:pPr>
                    <w:widowControl/>
                    <w:adjustRightInd w:val="0"/>
                    <w:snapToGrid w:val="0"/>
                    <w:spacing w:line="340" w:lineRule="exact"/>
                    <w:jc w:val="center"/>
                    <w:rPr>
                      <w:kern w:val="0"/>
                      <w:szCs w:val="21"/>
                    </w:rPr>
                  </w:pPr>
                  <w:r>
                    <w:rPr>
                      <w:rFonts w:hint="eastAsia"/>
                      <w:kern w:val="0"/>
                      <w:szCs w:val="21"/>
                    </w:rPr>
                    <w:t>106</w:t>
                  </w:r>
                </w:p>
              </w:tc>
            </w:tr>
            <w:tr w:rsidR="006A3E2F" w:rsidRPr="007179AB" w:rsidTr="006A3E2F">
              <w:trPr>
                <w:trHeight w:val="340"/>
              </w:trPr>
              <w:tc>
                <w:tcPr>
                  <w:tcW w:w="1248" w:type="pct"/>
                  <w:vAlign w:val="center"/>
                </w:tcPr>
                <w:p w:rsidR="006A3E2F" w:rsidRPr="007179AB" w:rsidRDefault="006A3E2F" w:rsidP="008340DE">
                  <w:pPr>
                    <w:widowControl/>
                    <w:adjustRightInd w:val="0"/>
                    <w:snapToGrid w:val="0"/>
                    <w:spacing w:line="340" w:lineRule="exact"/>
                    <w:jc w:val="center"/>
                    <w:rPr>
                      <w:kern w:val="0"/>
                      <w:szCs w:val="21"/>
                    </w:rPr>
                  </w:pPr>
                  <w:r w:rsidRPr="007179AB">
                    <w:rPr>
                      <w:kern w:val="0"/>
                      <w:szCs w:val="21"/>
                    </w:rPr>
                    <w:t>3#</w:t>
                  </w:r>
                </w:p>
              </w:tc>
              <w:tc>
                <w:tcPr>
                  <w:tcW w:w="2117" w:type="pct"/>
                  <w:vAlign w:val="center"/>
                </w:tcPr>
                <w:p w:rsidR="006A3E2F" w:rsidRPr="007179AB" w:rsidRDefault="006A3E2F" w:rsidP="00DE18E6">
                  <w:pPr>
                    <w:widowControl/>
                    <w:adjustRightInd w:val="0"/>
                    <w:snapToGrid w:val="0"/>
                    <w:jc w:val="center"/>
                    <w:rPr>
                      <w:szCs w:val="21"/>
                    </w:rPr>
                  </w:pPr>
                  <w:r w:rsidRPr="007179AB">
                    <w:rPr>
                      <w:rFonts w:hAnsi="宋体"/>
                      <w:szCs w:val="21"/>
                    </w:rPr>
                    <w:t>拟建</w:t>
                  </w:r>
                  <w:r>
                    <w:rPr>
                      <w:rFonts w:hAnsi="宋体" w:hint="eastAsia"/>
                      <w:szCs w:val="21"/>
                    </w:rPr>
                    <w:t>PET-CT</w:t>
                  </w:r>
                  <w:r>
                    <w:rPr>
                      <w:rFonts w:hAnsi="宋体" w:hint="eastAsia"/>
                      <w:szCs w:val="21"/>
                    </w:rPr>
                    <w:t>机房室外</w:t>
                  </w:r>
                </w:p>
              </w:tc>
              <w:tc>
                <w:tcPr>
                  <w:tcW w:w="1635" w:type="pct"/>
                  <w:vAlign w:val="center"/>
                </w:tcPr>
                <w:p w:rsidR="006A3E2F" w:rsidRPr="007179AB" w:rsidRDefault="00205DFB" w:rsidP="008340DE">
                  <w:pPr>
                    <w:widowControl/>
                    <w:adjustRightInd w:val="0"/>
                    <w:snapToGrid w:val="0"/>
                    <w:spacing w:line="340" w:lineRule="exact"/>
                    <w:jc w:val="center"/>
                    <w:rPr>
                      <w:kern w:val="0"/>
                      <w:szCs w:val="21"/>
                    </w:rPr>
                  </w:pPr>
                  <w:r>
                    <w:rPr>
                      <w:rFonts w:hint="eastAsia"/>
                      <w:kern w:val="0"/>
                      <w:szCs w:val="21"/>
                    </w:rPr>
                    <w:t>111</w:t>
                  </w:r>
                </w:p>
              </w:tc>
            </w:tr>
            <w:tr w:rsidR="006A3E2F" w:rsidRPr="007179AB" w:rsidTr="006A3E2F">
              <w:trPr>
                <w:trHeight w:val="340"/>
              </w:trPr>
              <w:tc>
                <w:tcPr>
                  <w:tcW w:w="1248" w:type="pct"/>
                  <w:vAlign w:val="center"/>
                </w:tcPr>
                <w:p w:rsidR="006A3E2F" w:rsidRPr="007179AB" w:rsidRDefault="006A3E2F" w:rsidP="008340DE">
                  <w:pPr>
                    <w:widowControl/>
                    <w:adjustRightInd w:val="0"/>
                    <w:snapToGrid w:val="0"/>
                    <w:spacing w:line="340" w:lineRule="exact"/>
                    <w:jc w:val="center"/>
                    <w:rPr>
                      <w:kern w:val="0"/>
                      <w:szCs w:val="21"/>
                    </w:rPr>
                  </w:pPr>
                  <w:r w:rsidRPr="007179AB">
                    <w:rPr>
                      <w:kern w:val="0"/>
                      <w:szCs w:val="21"/>
                    </w:rPr>
                    <w:t>4#</w:t>
                  </w:r>
                </w:p>
              </w:tc>
              <w:tc>
                <w:tcPr>
                  <w:tcW w:w="2117" w:type="pct"/>
                  <w:vAlign w:val="center"/>
                </w:tcPr>
                <w:p w:rsidR="006A3E2F" w:rsidRPr="007179AB" w:rsidRDefault="006A3E2F" w:rsidP="006A3E2F">
                  <w:pPr>
                    <w:widowControl/>
                    <w:adjustRightInd w:val="0"/>
                    <w:snapToGrid w:val="0"/>
                    <w:jc w:val="center"/>
                    <w:rPr>
                      <w:szCs w:val="21"/>
                    </w:rPr>
                  </w:pPr>
                  <w:r w:rsidRPr="007179AB">
                    <w:rPr>
                      <w:rFonts w:hAnsi="宋体"/>
                      <w:szCs w:val="21"/>
                    </w:rPr>
                    <w:t>拟建</w:t>
                  </w:r>
                  <w:r>
                    <w:rPr>
                      <w:rFonts w:hAnsi="宋体" w:hint="eastAsia"/>
                      <w:szCs w:val="21"/>
                    </w:rPr>
                    <w:t>办公室</w:t>
                  </w:r>
                </w:p>
              </w:tc>
              <w:tc>
                <w:tcPr>
                  <w:tcW w:w="1635" w:type="pct"/>
                  <w:vAlign w:val="center"/>
                </w:tcPr>
                <w:p w:rsidR="006A3E2F" w:rsidRPr="007179AB" w:rsidRDefault="00205DFB" w:rsidP="008340DE">
                  <w:pPr>
                    <w:widowControl/>
                    <w:adjustRightInd w:val="0"/>
                    <w:snapToGrid w:val="0"/>
                    <w:spacing w:line="340" w:lineRule="exact"/>
                    <w:jc w:val="center"/>
                    <w:rPr>
                      <w:kern w:val="0"/>
                      <w:szCs w:val="21"/>
                    </w:rPr>
                  </w:pPr>
                  <w:r>
                    <w:rPr>
                      <w:rFonts w:hint="eastAsia"/>
                      <w:kern w:val="0"/>
                      <w:szCs w:val="21"/>
                    </w:rPr>
                    <w:t>97</w:t>
                  </w:r>
                </w:p>
              </w:tc>
            </w:tr>
            <w:tr w:rsidR="006A3E2F" w:rsidRPr="007179AB" w:rsidTr="006A3E2F">
              <w:trPr>
                <w:trHeight w:val="340"/>
              </w:trPr>
              <w:tc>
                <w:tcPr>
                  <w:tcW w:w="1248" w:type="pct"/>
                  <w:vAlign w:val="center"/>
                </w:tcPr>
                <w:p w:rsidR="006A3E2F" w:rsidRPr="007179AB" w:rsidRDefault="006A3E2F" w:rsidP="008340DE">
                  <w:pPr>
                    <w:widowControl/>
                    <w:adjustRightInd w:val="0"/>
                    <w:snapToGrid w:val="0"/>
                    <w:spacing w:line="340" w:lineRule="exact"/>
                    <w:jc w:val="center"/>
                    <w:rPr>
                      <w:kern w:val="0"/>
                      <w:szCs w:val="21"/>
                    </w:rPr>
                  </w:pPr>
                  <w:r w:rsidRPr="007179AB">
                    <w:rPr>
                      <w:kern w:val="0"/>
                      <w:szCs w:val="21"/>
                    </w:rPr>
                    <w:t>5#</w:t>
                  </w:r>
                </w:p>
              </w:tc>
              <w:tc>
                <w:tcPr>
                  <w:tcW w:w="2117" w:type="pct"/>
                  <w:vAlign w:val="center"/>
                </w:tcPr>
                <w:p w:rsidR="006A3E2F" w:rsidRPr="007179AB" w:rsidRDefault="006A3E2F" w:rsidP="006A3E2F">
                  <w:pPr>
                    <w:widowControl/>
                    <w:adjustRightInd w:val="0"/>
                    <w:snapToGrid w:val="0"/>
                    <w:jc w:val="center"/>
                    <w:rPr>
                      <w:szCs w:val="21"/>
                    </w:rPr>
                  </w:pPr>
                  <w:r w:rsidRPr="007179AB">
                    <w:rPr>
                      <w:rFonts w:hAnsi="宋体"/>
                      <w:szCs w:val="21"/>
                    </w:rPr>
                    <w:t>拟建</w:t>
                  </w:r>
                  <w:r>
                    <w:rPr>
                      <w:rFonts w:hAnsi="宋体" w:hint="eastAsia"/>
                      <w:szCs w:val="21"/>
                    </w:rPr>
                    <w:t>控制室</w:t>
                  </w:r>
                </w:p>
              </w:tc>
              <w:tc>
                <w:tcPr>
                  <w:tcW w:w="1635" w:type="pct"/>
                  <w:vAlign w:val="center"/>
                </w:tcPr>
                <w:p w:rsidR="006A3E2F" w:rsidRPr="007179AB" w:rsidRDefault="00205DFB" w:rsidP="008340DE">
                  <w:pPr>
                    <w:widowControl/>
                    <w:adjustRightInd w:val="0"/>
                    <w:snapToGrid w:val="0"/>
                    <w:spacing w:line="340" w:lineRule="exact"/>
                    <w:jc w:val="center"/>
                    <w:rPr>
                      <w:kern w:val="0"/>
                      <w:szCs w:val="21"/>
                    </w:rPr>
                  </w:pPr>
                  <w:r>
                    <w:rPr>
                      <w:rFonts w:hint="eastAsia"/>
                      <w:kern w:val="0"/>
                      <w:szCs w:val="21"/>
                    </w:rPr>
                    <w:t>115</w:t>
                  </w:r>
                </w:p>
              </w:tc>
            </w:tr>
            <w:tr w:rsidR="006A3E2F" w:rsidRPr="007179AB" w:rsidTr="006A3E2F">
              <w:trPr>
                <w:trHeight w:val="340"/>
              </w:trPr>
              <w:tc>
                <w:tcPr>
                  <w:tcW w:w="1248" w:type="pct"/>
                  <w:vAlign w:val="center"/>
                </w:tcPr>
                <w:p w:rsidR="006A3E2F" w:rsidRPr="007179AB" w:rsidRDefault="006A3E2F" w:rsidP="008340DE">
                  <w:pPr>
                    <w:adjustRightInd w:val="0"/>
                    <w:snapToGrid w:val="0"/>
                    <w:spacing w:line="340" w:lineRule="exact"/>
                    <w:jc w:val="center"/>
                    <w:rPr>
                      <w:szCs w:val="21"/>
                    </w:rPr>
                  </w:pPr>
                  <w:r w:rsidRPr="007179AB">
                    <w:rPr>
                      <w:szCs w:val="21"/>
                    </w:rPr>
                    <w:t>6</w:t>
                  </w:r>
                  <w:r w:rsidRPr="007179AB">
                    <w:rPr>
                      <w:kern w:val="0"/>
                      <w:szCs w:val="21"/>
                    </w:rPr>
                    <w:t>#</w:t>
                  </w:r>
                </w:p>
              </w:tc>
              <w:tc>
                <w:tcPr>
                  <w:tcW w:w="2117" w:type="pct"/>
                  <w:vAlign w:val="center"/>
                </w:tcPr>
                <w:p w:rsidR="006A3E2F" w:rsidRPr="007179AB" w:rsidRDefault="006A3E2F" w:rsidP="006A3E2F">
                  <w:pPr>
                    <w:widowControl/>
                    <w:adjustRightInd w:val="0"/>
                    <w:snapToGrid w:val="0"/>
                    <w:jc w:val="center"/>
                    <w:rPr>
                      <w:szCs w:val="21"/>
                    </w:rPr>
                  </w:pPr>
                  <w:r w:rsidRPr="007179AB">
                    <w:rPr>
                      <w:rFonts w:hAnsi="宋体"/>
                      <w:szCs w:val="21"/>
                    </w:rPr>
                    <w:t>拟建</w:t>
                  </w:r>
                  <w:r>
                    <w:rPr>
                      <w:rFonts w:hAnsi="宋体" w:hint="eastAsia"/>
                      <w:szCs w:val="21"/>
                    </w:rPr>
                    <w:t>室内走道</w:t>
                  </w:r>
                </w:p>
              </w:tc>
              <w:tc>
                <w:tcPr>
                  <w:tcW w:w="1635" w:type="pct"/>
                  <w:vAlign w:val="center"/>
                </w:tcPr>
                <w:p w:rsidR="006A3E2F" w:rsidRPr="007179AB" w:rsidRDefault="00205DFB" w:rsidP="008340DE">
                  <w:pPr>
                    <w:adjustRightInd w:val="0"/>
                    <w:snapToGrid w:val="0"/>
                    <w:spacing w:line="340" w:lineRule="exact"/>
                    <w:jc w:val="center"/>
                    <w:rPr>
                      <w:szCs w:val="21"/>
                    </w:rPr>
                  </w:pPr>
                  <w:r>
                    <w:rPr>
                      <w:rFonts w:hint="eastAsia"/>
                      <w:szCs w:val="21"/>
                    </w:rPr>
                    <w:t>94</w:t>
                  </w:r>
                </w:p>
              </w:tc>
            </w:tr>
            <w:tr w:rsidR="006A3E2F" w:rsidRPr="007179AB" w:rsidTr="006A3E2F">
              <w:trPr>
                <w:trHeight w:val="340"/>
              </w:trPr>
              <w:tc>
                <w:tcPr>
                  <w:tcW w:w="1248" w:type="pct"/>
                  <w:vAlign w:val="center"/>
                </w:tcPr>
                <w:p w:rsidR="006A3E2F" w:rsidRPr="007179AB" w:rsidRDefault="006A3E2F" w:rsidP="008340DE">
                  <w:pPr>
                    <w:adjustRightInd w:val="0"/>
                    <w:snapToGrid w:val="0"/>
                    <w:spacing w:line="340" w:lineRule="exact"/>
                    <w:jc w:val="center"/>
                    <w:rPr>
                      <w:szCs w:val="21"/>
                    </w:rPr>
                  </w:pPr>
                  <w:r w:rsidRPr="007179AB">
                    <w:rPr>
                      <w:szCs w:val="21"/>
                    </w:rPr>
                    <w:t>7#</w:t>
                  </w:r>
                </w:p>
              </w:tc>
              <w:tc>
                <w:tcPr>
                  <w:tcW w:w="2117" w:type="pct"/>
                  <w:vAlign w:val="center"/>
                </w:tcPr>
                <w:p w:rsidR="006A3E2F" w:rsidRPr="007179AB" w:rsidRDefault="006A3E2F" w:rsidP="006A3E2F">
                  <w:pPr>
                    <w:widowControl/>
                    <w:adjustRightInd w:val="0"/>
                    <w:snapToGrid w:val="0"/>
                    <w:jc w:val="center"/>
                    <w:rPr>
                      <w:szCs w:val="21"/>
                    </w:rPr>
                  </w:pPr>
                  <w:r w:rsidRPr="007179AB">
                    <w:rPr>
                      <w:rFonts w:hAnsi="宋体"/>
                      <w:szCs w:val="21"/>
                    </w:rPr>
                    <w:t>拟建</w:t>
                  </w:r>
                  <w:r>
                    <w:rPr>
                      <w:rFonts w:hAnsi="宋体" w:hint="eastAsia"/>
                      <w:szCs w:val="21"/>
                    </w:rPr>
                    <w:t>门厅</w:t>
                  </w:r>
                </w:p>
              </w:tc>
              <w:tc>
                <w:tcPr>
                  <w:tcW w:w="1635" w:type="pct"/>
                  <w:vAlign w:val="center"/>
                </w:tcPr>
                <w:p w:rsidR="006A3E2F" w:rsidRPr="007179AB" w:rsidRDefault="00205DFB" w:rsidP="008340DE">
                  <w:pPr>
                    <w:adjustRightInd w:val="0"/>
                    <w:snapToGrid w:val="0"/>
                    <w:spacing w:line="340" w:lineRule="exact"/>
                    <w:jc w:val="center"/>
                    <w:rPr>
                      <w:szCs w:val="21"/>
                    </w:rPr>
                  </w:pPr>
                  <w:r>
                    <w:rPr>
                      <w:rFonts w:hint="eastAsia"/>
                      <w:szCs w:val="21"/>
                    </w:rPr>
                    <w:t>89</w:t>
                  </w:r>
                </w:p>
              </w:tc>
            </w:tr>
            <w:tr w:rsidR="006A3E2F" w:rsidRPr="007179AB" w:rsidTr="006A3E2F">
              <w:trPr>
                <w:trHeight w:val="340"/>
              </w:trPr>
              <w:tc>
                <w:tcPr>
                  <w:tcW w:w="1248" w:type="pct"/>
                  <w:vAlign w:val="center"/>
                </w:tcPr>
                <w:p w:rsidR="006A3E2F" w:rsidRPr="007179AB" w:rsidRDefault="006A3E2F" w:rsidP="008340DE">
                  <w:pPr>
                    <w:adjustRightInd w:val="0"/>
                    <w:snapToGrid w:val="0"/>
                    <w:spacing w:line="340" w:lineRule="exact"/>
                    <w:jc w:val="center"/>
                    <w:rPr>
                      <w:szCs w:val="21"/>
                    </w:rPr>
                  </w:pPr>
                  <w:r w:rsidRPr="007179AB">
                    <w:rPr>
                      <w:szCs w:val="21"/>
                    </w:rPr>
                    <w:t>8#</w:t>
                  </w:r>
                </w:p>
              </w:tc>
              <w:tc>
                <w:tcPr>
                  <w:tcW w:w="2117" w:type="pct"/>
                  <w:vAlign w:val="center"/>
                </w:tcPr>
                <w:p w:rsidR="006A3E2F" w:rsidRPr="007179AB" w:rsidRDefault="006A3E2F" w:rsidP="006A3E2F">
                  <w:pPr>
                    <w:widowControl/>
                    <w:adjustRightInd w:val="0"/>
                    <w:snapToGrid w:val="0"/>
                    <w:jc w:val="center"/>
                    <w:rPr>
                      <w:szCs w:val="21"/>
                    </w:rPr>
                  </w:pPr>
                  <w:r w:rsidRPr="007179AB">
                    <w:rPr>
                      <w:rFonts w:hAnsi="宋体"/>
                      <w:szCs w:val="21"/>
                    </w:rPr>
                    <w:t>拟建</w:t>
                  </w:r>
                  <w:r>
                    <w:rPr>
                      <w:rFonts w:hAnsi="宋体" w:hint="eastAsia"/>
                      <w:szCs w:val="21"/>
                    </w:rPr>
                    <w:t>配电间</w:t>
                  </w:r>
                </w:p>
              </w:tc>
              <w:tc>
                <w:tcPr>
                  <w:tcW w:w="1635" w:type="pct"/>
                  <w:vAlign w:val="center"/>
                </w:tcPr>
                <w:p w:rsidR="006A3E2F" w:rsidRPr="007179AB" w:rsidRDefault="00205DFB" w:rsidP="008340DE">
                  <w:pPr>
                    <w:adjustRightInd w:val="0"/>
                    <w:snapToGrid w:val="0"/>
                    <w:spacing w:line="340" w:lineRule="exact"/>
                    <w:jc w:val="center"/>
                    <w:rPr>
                      <w:szCs w:val="21"/>
                    </w:rPr>
                  </w:pPr>
                  <w:r>
                    <w:rPr>
                      <w:rFonts w:hint="eastAsia"/>
                      <w:szCs w:val="21"/>
                    </w:rPr>
                    <w:t>104</w:t>
                  </w:r>
                </w:p>
              </w:tc>
            </w:tr>
            <w:tr w:rsidR="006A3E2F" w:rsidRPr="007179AB" w:rsidTr="006A3E2F">
              <w:trPr>
                <w:trHeight w:val="340"/>
              </w:trPr>
              <w:tc>
                <w:tcPr>
                  <w:tcW w:w="1248" w:type="pct"/>
                  <w:vAlign w:val="center"/>
                </w:tcPr>
                <w:p w:rsidR="006A3E2F" w:rsidRPr="007179AB" w:rsidRDefault="006A3E2F" w:rsidP="008340DE">
                  <w:pPr>
                    <w:adjustRightInd w:val="0"/>
                    <w:snapToGrid w:val="0"/>
                    <w:spacing w:line="340" w:lineRule="exact"/>
                    <w:jc w:val="center"/>
                    <w:rPr>
                      <w:szCs w:val="21"/>
                    </w:rPr>
                  </w:pPr>
                  <w:r w:rsidRPr="007179AB">
                    <w:rPr>
                      <w:szCs w:val="21"/>
                    </w:rPr>
                    <w:t>9#</w:t>
                  </w:r>
                </w:p>
              </w:tc>
              <w:tc>
                <w:tcPr>
                  <w:tcW w:w="2117" w:type="pct"/>
                  <w:vAlign w:val="center"/>
                </w:tcPr>
                <w:p w:rsidR="006A3E2F" w:rsidRPr="007179AB" w:rsidRDefault="006A3E2F" w:rsidP="006A3E2F">
                  <w:pPr>
                    <w:widowControl/>
                    <w:adjustRightInd w:val="0"/>
                    <w:snapToGrid w:val="0"/>
                    <w:jc w:val="center"/>
                    <w:rPr>
                      <w:szCs w:val="21"/>
                    </w:rPr>
                  </w:pPr>
                  <w:r w:rsidRPr="007179AB">
                    <w:rPr>
                      <w:rFonts w:hAnsi="宋体"/>
                      <w:szCs w:val="21"/>
                    </w:rPr>
                    <w:t>拟建</w:t>
                  </w:r>
                  <w:r>
                    <w:rPr>
                      <w:rFonts w:hAnsi="宋体" w:hint="eastAsia"/>
                      <w:szCs w:val="21"/>
                    </w:rPr>
                    <w:t>无障碍电梯</w:t>
                  </w:r>
                </w:p>
              </w:tc>
              <w:tc>
                <w:tcPr>
                  <w:tcW w:w="1635" w:type="pct"/>
                  <w:vAlign w:val="center"/>
                </w:tcPr>
                <w:p w:rsidR="006A3E2F" w:rsidRPr="007179AB" w:rsidRDefault="00205DFB" w:rsidP="008340DE">
                  <w:pPr>
                    <w:adjustRightInd w:val="0"/>
                    <w:snapToGrid w:val="0"/>
                    <w:spacing w:line="340" w:lineRule="exact"/>
                    <w:jc w:val="center"/>
                    <w:rPr>
                      <w:szCs w:val="21"/>
                    </w:rPr>
                  </w:pPr>
                  <w:r>
                    <w:rPr>
                      <w:rFonts w:hint="eastAsia"/>
                      <w:szCs w:val="21"/>
                    </w:rPr>
                    <w:t>102</w:t>
                  </w:r>
                </w:p>
              </w:tc>
            </w:tr>
            <w:tr w:rsidR="006A3E2F" w:rsidRPr="007179AB" w:rsidTr="006A3E2F">
              <w:trPr>
                <w:trHeight w:val="340"/>
              </w:trPr>
              <w:tc>
                <w:tcPr>
                  <w:tcW w:w="1248" w:type="pct"/>
                  <w:vAlign w:val="center"/>
                </w:tcPr>
                <w:p w:rsidR="006A3E2F" w:rsidRPr="007179AB" w:rsidRDefault="006A3E2F" w:rsidP="008340DE">
                  <w:pPr>
                    <w:adjustRightInd w:val="0"/>
                    <w:snapToGrid w:val="0"/>
                    <w:spacing w:line="340" w:lineRule="exact"/>
                    <w:jc w:val="center"/>
                    <w:rPr>
                      <w:szCs w:val="21"/>
                    </w:rPr>
                  </w:pPr>
                  <w:r w:rsidRPr="007179AB">
                    <w:rPr>
                      <w:szCs w:val="21"/>
                    </w:rPr>
                    <w:t>10#</w:t>
                  </w:r>
                </w:p>
              </w:tc>
              <w:tc>
                <w:tcPr>
                  <w:tcW w:w="2117" w:type="pct"/>
                  <w:vAlign w:val="center"/>
                </w:tcPr>
                <w:p w:rsidR="006A3E2F" w:rsidRPr="007179AB" w:rsidRDefault="006A3E2F" w:rsidP="006A3E2F">
                  <w:pPr>
                    <w:widowControl/>
                    <w:adjustRightInd w:val="0"/>
                    <w:snapToGrid w:val="0"/>
                    <w:jc w:val="center"/>
                    <w:rPr>
                      <w:szCs w:val="21"/>
                    </w:rPr>
                  </w:pPr>
                  <w:r w:rsidRPr="007179AB">
                    <w:rPr>
                      <w:rFonts w:hAnsi="宋体"/>
                      <w:szCs w:val="21"/>
                    </w:rPr>
                    <w:t>拟建</w:t>
                  </w:r>
                  <w:r>
                    <w:rPr>
                      <w:rFonts w:hAnsi="宋体" w:hint="eastAsia"/>
                      <w:szCs w:val="21"/>
                    </w:rPr>
                    <w:t>病厕</w:t>
                  </w:r>
                  <w:r>
                    <w:rPr>
                      <w:rFonts w:hAnsi="宋体" w:hint="eastAsia"/>
                      <w:szCs w:val="21"/>
                    </w:rPr>
                    <w:t>4</w:t>
                  </w:r>
                </w:p>
              </w:tc>
              <w:tc>
                <w:tcPr>
                  <w:tcW w:w="1635" w:type="pct"/>
                  <w:vAlign w:val="center"/>
                </w:tcPr>
                <w:p w:rsidR="006A3E2F" w:rsidRPr="007179AB" w:rsidRDefault="00205DFB" w:rsidP="008340DE">
                  <w:pPr>
                    <w:adjustRightInd w:val="0"/>
                    <w:snapToGrid w:val="0"/>
                    <w:spacing w:line="340" w:lineRule="exact"/>
                    <w:jc w:val="center"/>
                    <w:rPr>
                      <w:szCs w:val="21"/>
                    </w:rPr>
                  </w:pPr>
                  <w:r>
                    <w:rPr>
                      <w:rFonts w:hint="eastAsia"/>
                      <w:szCs w:val="21"/>
                    </w:rPr>
                    <w:t>106</w:t>
                  </w:r>
                </w:p>
              </w:tc>
            </w:tr>
            <w:tr w:rsidR="006A3E2F" w:rsidRPr="007179AB" w:rsidTr="006A3E2F">
              <w:trPr>
                <w:trHeight w:val="340"/>
              </w:trPr>
              <w:tc>
                <w:tcPr>
                  <w:tcW w:w="1248" w:type="pct"/>
                  <w:vAlign w:val="center"/>
                </w:tcPr>
                <w:p w:rsidR="006A3E2F" w:rsidRPr="007179AB" w:rsidRDefault="006A3E2F" w:rsidP="008340DE">
                  <w:pPr>
                    <w:adjustRightInd w:val="0"/>
                    <w:snapToGrid w:val="0"/>
                    <w:spacing w:line="340" w:lineRule="exact"/>
                    <w:jc w:val="center"/>
                    <w:rPr>
                      <w:szCs w:val="21"/>
                    </w:rPr>
                  </w:pPr>
                  <w:r w:rsidRPr="007179AB">
                    <w:rPr>
                      <w:szCs w:val="21"/>
                    </w:rPr>
                    <w:lastRenderedPageBreak/>
                    <w:t>11#</w:t>
                  </w:r>
                </w:p>
              </w:tc>
              <w:tc>
                <w:tcPr>
                  <w:tcW w:w="2117" w:type="pct"/>
                  <w:vAlign w:val="center"/>
                </w:tcPr>
                <w:p w:rsidR="006A3E2F" w:rsidRPr="007179AB" w:rsidRDefault="006A3E2F" w:rsidP="006A3E2F">
                  <w:pPr>
                    <w:widowControl/>
                    <w:adjustRightInd w:val="0"/>
                    <w:snapToGrid w:val="0"/>
                    <w:jc w:val="center"/>
                    <w:rPr>
                      <w:szCs w:val="21"/>
                    </w:rPr>
                  </w:pPr>
                  <w:r w:rsidRPr="007179AB">
                    <w:rPr>
                      <w:rFonts w:hAnsi="宋体"/>
                      <w:szCs w:val="21"/>
                    </w:rPr>
                    <w:t>拟建</w:t>
                  </w:r>
                  <w:r>
                    <w:rPr>
                      <w:rFonts w:hAnsi="宋体" w:hint="eastAsia"/>
                      <w:szCs w:val="21"/>
                    </w:rPr>
                    <w:t>PET</w:t>
                  </w:r>
                  <w:r>
                    <w:rPr>
                      <w:rFonts w:hAnsi="宋体" w:hint="eastAsia"/>
                      <w:szCs w:val="21"/>
                    </w:rPr>
                    <w:t>病人给药候检处</w:t>
                  </w:r>
                </w:p>
              </w:tc>
              <w:tc>
                <w:tcPr>
                  <w:tcW w:w="1635" w:type="pct"/>
                  <w:vAlign w:val="center"/>
                </w:tcPr>
                <w:p w:rsidR="006A3E2F" w:rsidRPr="007179AB" w:rsidRDefault="00205DFB" w:rsidP="008340DE">
                  <w:pPr>
                    <w:adjustRightInd w:val="0"/>
                    <w:snapToGrid w:val="0"/>
                    <w:spacing w:line="340" w:lineRule="exact"/>
                    <w:jc w:val="center"/>
                    <w:rPr>
                      <w:szCs w:val="21"/>
                    </w:rPr>
                  </w:pPr>
                  <w:r>
                    <w:rPr>
                      <w:rFonts w:hint="eastAsia"/>
                      <w:szCs w:val="21"/>
                    </w:rPr>
                    <w:t>107</w:t>
                  </w:r>
                </w:p>
              </w:tc>
            </w:tr>
            <w:tr w:rsidR="006A3E2F" w:rsidRPr="007179AB" w:rsidTr="006A3E2F">
              <w:trPr>
                <w:trHeight w:val="340"/>
              </w:trPr>
              <w:tc>
                <w:tcPr>
                  <w:tcW w:w="1248" w:type="pct"/>
                  <w:vAlign w:val="center"/>
                </w:tcPr>
                <w:p w:rsidR="006A3E2F" w:rsidRPr="007179AB" w:rsidRDefault="006A3E2F" w:rsidP="008340DE">
                  <w:pPr>
                    <w:adjustRightInd w:val="0"/>
                    <w:snapToGrid w:val="0"/>
                    <w:spacing w:line="340" w:lineRule="exact"/>
                    <w:jc w:val="center"/>
                    <w:rPr>
                      <w:szCs w:val="21"/>
                    </w:rPr>
                  </w:pPr>
                  <w:r>
                    <w:rPr>
                      <w:rFonts w:hint="eastAsia"/>
                      <w:szCs w:val="21"/>
                    </w:rPr>
                    <w:t>12</w:t>
                  </w:r>
                  <w:r w:rsidR="00205DFB" w:rsidRPr="007179AB">
                    <w:rPr>
                      <w:szCs w:val="21"/>
                    </w:rPr>
                    <w:t>#</w:t>
                  </w:r>
                </w:p>
              </w:tc>
              <w:tc>
                <w:tcPr>
                  <w:tcW w:w="2117" w:type="pct"/>
                  <w:vAlign w:val="center"/>
                </w:tcPr>
                <w:p w:rsidR="006A3E2F" w:rsidRPr="007179AB" w:rsidRDefault="006A3E2F" w:rsidP="006A3E2F">
                  <w:pPr>
                    <w:widowControl/>
                    <w:adjustRightInd w:val="0"/>
                    <w:snapToGrid w:val="0"/>
                    <w:jc w:val="center"/>
                    <w:rPr>
                      <w:rFonts w:hAnsi="宋体"/>
                      <w:szCs w:val="21"/>
                    </w:rPr>
                  </w:pPr>
                  <w:r w:rsidRPr="007179AB">
                    <w:rPr>
                      <w:rFonts w:hAnsi="宋体"/>
                      <w:szCs w:val="21"/>
                    </w:rPr>
                    <w:t>拟建</w:t>
                  </w:r>
                  <w:r>
                    <w:rPr>
                      <w:rFonts w:hAnsi="宋体" w:hint="eastAsia"/>
                      <w:szCs w:val="21"/>
                    </w:rPr>
                    <w:t>门厅</w:t>
                  </w:r>
                </w:p>
              </w:tc>
              <w:tc>
                <w:tcPr>
                  <w:tcW w:w="1635" w:type="pct"/>
                  <w:vAlign w:val="center"/>
                </w:tcPr>
                <w:p w:rsidR="006A3E2F" w:rsidRPr="007179AB" w:rsidRDefault="00205DFB" w:rsidP="008340DE">
                  <w:pPr>
                    <w:adjustRightInd w:val="0"/>
                    <w:snapToGrid w:val="0"/>
                    <w:spacing w:line="340" w:lineRule="exact"/>
                    <w:jc w:val="center"/>
                    <w:rPr>
                      <w:szCs w:val="21"/>
                    </w:rPr>
                  </w:pPr>
                  <w:r>
                    <w:rPr>
                      <w:rFonts w:hint="eastAsia"/>
                      <w:szCs w:val="21"/>
                    </w:rPr>
                    <w:t>117</w:t>
                  </w:r>
                </w:p>
              </w:tc>
            </w:tr>
            <w:tr w:rsidR="006A3E2F" w:rsidRPr="007179AB" w:rsidTr="006A3E2F">
              <w:trPr>
                <w:trHeight w:val="340"/>
              </w:trPr>
              <w:tc>
                <w:tcPr>
                  <w:tcW w:w="1248" w:type="pct"/>
                  <w:vAlign w:val="center"/>
                </w:tcPr>
                <w:p w:rsidR="006A3E2F" w:rsidRPr="007179AB" w:rsidRDefault="006A3E2F" w:rsidP="008340DE">
                  <w:pPr>
                    <w:adjustRightInd w:val="0"/>
                    <w:snapToGrid w:val="0"/>
                    <w:spacing w:line="340" w:lineRule="exact"/>
                    <w:jc w:val="center"/>
                    <w:rPr>
                      <w:szCs w:val="21"/>
                    </w:rPr>
                  </w:pPr>
                  <w:r>
                    <w:rPr>
                      <w:rFonts w:hint="eastAsia"/>
                      <w:szCs w:val="21"/>
                    </w:rPr>
                    <w:t>13</w:t>
                  </w:r>
                  <w:r w:rsidR="00205DFB" w:rsidRPr="007179AB">
                    <w:rPr>
                      <w:szCs w:val="21"/>
                    </w:rPr>
                    <w:t>#</w:t>
                  </w:r>
                </w:p>
              </w:tc>
              <w:tc>
                <w:tcPr>
                  <w:tcW w:w="2117" w:type="pct"/>
                  <w:vAlign w:val="center"/>
                </w:tcPr>
                <w:p w:rsidR="006A3E2F" w:rsidRPr="007179AB" w:rsidRDefault="006A3E2F" w:rsidP="006A3E2F">
                  <w:pPr>
                    <w:widowControl/>
                    <w:adjustRightInd w:val="0"/>
                    <w:snapToGrid w:val="0"/>
                    <w:jc w:val="center"/>
                    <w:rPr>
                      <w:rFonts w:hAnsi="宋体"/>
                      <w:szCs w:val="21"/>
                    </w:rPr>
                  </w:pPr>
                  <w:r w:rsidRPr="007179AB">
                    <w:rPr>
                      <w:rFonts w:hAnsi="宋体"/>
                      <w:szCs w:val="21"/>
                    </w:rPr>
                    <w:t>拟建</w:t>
                  </w:r>
                  <w:r>
                    <w:rPr>
                      <w:rFonts w:hAnsi="宋体" w:hint="eastAsia"/>
                      <w:szCs w:val="21"/>
                    </w:rPr>
                    <w:t>留观室</w:t>
                  </w:r>
                </w:p>
              </w:tc>
              <w:tc>
                <w:tcPr>
                  <w:tcW w:w="1635" w:type="pct"/>
                  <w:vAlign w:val="center"/>
                </w:tcPr>
                <w:p w:rsidR="006A3E2F" w:rsidRPr="007179AB" w:rsidRDefault="00205DFB" w:rsidP="008340DE">
                  <w:pPr>
                    <w:adjustRightInd w:val="0"/>
                    <w:snapToGrid w:val="0"/>
                    <w:spacing w:line="340" w:lineRule="exact"/>
                    <w:jc w:val="center"/>
                    <w:rPr>
                      <w:szCs w:val="21"/>
                    </w:rPr>
                  </w:pPr>
                  <w:r>
                    <w:rPr>
                      <w:rFonts w:hint="eastAsia"/>
                      <w:szCs w:val="21"/>
                    </w:rPr>
                    <w:t>111</w:t>
                  </w:r>
                </w:p>
              </w:tc>
            </w:tr>
            <w:tr w:rsidR="006A3E2F" w:rsidRPr="007179AB" w:rsidTr="006A3E2F">
              <w:trPr>
                <w:trHeight w:val="340"/>
              </w:trPr>
              <w:tc>
                <w:tcPr>
                  <w:tcW w:w="1248" w:type="pct"/>
                  <w:vAlign w:val="center"/>
                </w:tcPr>
                <w:p w:rsidR="006A3E2F" w:rsidRPr="007179AB" w:rsidRDefault="006A3E2F" w:rsidP="008340DE">
                  <w:pPr>
                    <w:adjustRightInd w:val="0"/>
                    <w:snapToGrid w:val="0"/>
                    <w:spacing w:line="340" w:lineRule="exact"/>
                    <w:jc w:val="center"/>
                    <w:rPr>
                      <w:szCs w:val="21"/>
                    </w:rPr>
                  </w:pPr>
                  <w:r>
                    <w:rPr>
                      <w:rFonts w:hint="eastAsia"/>
                      <w:szCs w:val="21"/>
                    </w:rPr>
                    <w:t>14</w:t>
                  </w:r>
                  <w:r w:rsidR="00205DFB" w:rsidRPr="007179AB">
                    <w:rPr>
                      <w:szCs w:val="21"/>
                    </w:rPr>
                    <w:t>#</w:t>
                  </w:r>
                </w:p>
              </w:tc>
              <w:tc>
                <w:tcPr>
                  <w:tcW w:w="2117" w:type="pct"/>
                  <w:vAlign w:val="center"/>
                </w:tcPr>
                <w:p w:rsidR="006A3E2F" w:rsidRPr="007179AB" w:rsidRDefault="006A3E2F" w:rsidP="00205DFB">
                  <w:pPr>
                    <w:widowControl/>
                    <w:adjustRightInd w:val="0"/>
                    <w:snapToGrid w:val="0"/>
                    <w:jc w:val="center"/>
                    <w:rPr>
                      <w:rFonts w:hAnsi="宋体"/>
                      <w:szCs w:val="21"/>
                    </w:rPr>
                  </w:pPr>
                  <w:r w:rsidRPr="007179AB">
                    <w:rPr>
                      <w:rFonts w:hAnsi="宋体"/>
                      <w:szCs w:val="21"/>
                    </w:rPr>
                    <w:t>拟建</w:t>
                  </w:r>
                  <w:r w:rsidR="00205DFB">
                    <w:rPr>
                      <w:rFonts w:hAnsi="宋体" w:hint="eastAsia"/>
                      <w:szCs w:val="21"/>
                    </w:rPr>
                    <w:t>病厕</w:t>
                  </w:r>
                  <w:r w:rsidR="00205DFB">
                    <w:rPr>
                      <w:rFonts w:hAnsi="宋体" w:hint="eastAsia"/>
                      <w:szCs w:val="21"/>
                    </w:rPr>
                    <w:t>3</w:t>
                  </w:r>
                </w:p>
              </w:tc>
              <w:tc>
                <w:tcPr>
                  <w:tcW w:w="1635" w:type="pct"/>
                  <w:vAlign w:val="center"/>
                </w:tcPr>
                <w:p w:rsidR="006A3E2F" w:rsidRPr="007179AB" w:rsidRDefault="00205DFB" w:rsidP="008340DE">
                  <w:pPr>
                    <w:adjustRightInd w:val="0"/>
                    <w:snapToGrid w:val="0"/>
                    <w:spacing w:line="340" w:lineRule="exact"/>
                    <w:jc w:val="center"/>
                    <w:rPr>
                      <w:szCs w:val="21"/>
                    </w:rPr>
                  </w:pPr>
                  <w:r>
                    <w:rPr>
                      <w:rFonts w:hint="eastAsia"/>
                      <w:szCs w:val="21"/>
                    </w:rPr>
                    <w:t>120</w:t>
                  </w:r>
                </w:p>
              </w:tc>
            </w:tr>
            <w:tr w:rsidR="006A3E2F" w:rsidRPr="007179AB" w:rsidTr="006A3E2F">
              <w:trPr>
                <w:trHeight w:val="340"/>
              </w:trPr>
              <w:tc>
                <w:tcPr>
                  <w:tcW w:w="1248" w:type="pct"/>
                  <w:vAlign w:val="center"/>
                </w:tcPr>
                <w:p w:rsidR="006A3E2F" w:rsidRPr="007179AB" w:rsidRDefault="006A3E2F" w:rsidP="008340DE">
                  <w:pPr>
                    <w:adjustRightInd w:val="0"/>
                    <w:snapToGrid w:val="0"/>
                    <w:spacing w:line="340" w:lineRule="exact"/>
                    <w:jc w:val="center"/>
                    <w:rPr>
                      <w:szCs w:val="21"/>
                    </w:rPr>
                  </w:pPr>
                  <w:r>
                    <w:rPr>
                      <w:rFonts w:hint="eastAsia"/>
                      <w:szCs w:val="21"/>
                    </w:rPr>
                    <w:t>15</w:t>
                  </w:r>
                  <w:r w:rsidR="00205DFB" w:rsidRPr="007179AB">
                    <w:rPr>
                      <w:szCs w:val="21"/>
                    </w:rPr>
                    <w:t>#</w:t>
                  </w:r>
                </w:p>
              </w:tc>
              <w:tc>
                <w:tcPr>
                  <w:tcW w:w="2117" w:type="pct"/>
                  <w:vAlign w:val="center"/>
                </w:tcPr>
                <w:p w:rsidR="006A3E2F" w:rsidRPr="007179AB" w:rsidRDefault="006A3E2F" w:rsidP="00205DFB">
                  <w:pPr>
                    <w:widowControl/>
                    <w:adjustRightInd w:val="0"/>
                    <w:snapToGrid w:val="0"/>
                    <w:jc w:val="center"/>
                    <w:rPr>
                      <w:rFonts w:hAnsi="宋体"/>
                      <w:szCs w:val="21"/>
                    </w:rPr>
                  </w:pPr>
                  <w:r w:rsidRPr="007179AB">
                    <w:rPr>
                      <w:rFonts w:hAnsi="宋体"/>
                      <w:szCs w:val="21"/>
                    </w:rPr>
                    <w:t>拟建</w:t>
                  </w:r>
                  <w:r w:rsidR="00205DFB">
                    <w:rPr>
                      <w:rFonts w:hAnsi="宋体" w:hint="eastAsia"/>
                      <w:szCs w:val="21"/>
                    </w:rPr>
                    <w:t>库房</w:t>
                  </w:r>
                </w:p>
              </w:tc>
              <w:tc>
                <w:tcPr>
                  <w:tcW w:w="1635" w:type="pct"/>
                  <w:vAlign w:val="center"/>
                </w:tcPr>
                <w:p w:rsidR="006A3E2F" w:rsidRPr="007179AB" w:rsidRDefault="00205DFB" w:rsidP="008340DE">
                  <w:pPr>
                    <w:adjustRightInd w:val="0"/>
                    <w:snapToGrid w:val="0"/>
                    <w:spacing w:line="340" w:lineRule="exact"/>
                    <w:jc w:val="center"/>
                    <w:rPr>
                      <w:szCs w:val="21"/>
                    </w:rPr>
                  </w:pPr>
                  <w:r>
                    <w:rPr>
                      <w:rFonts w:hint="eastAsia"/>
                      <w:szCs w:val="21"/>
                    </w:rPr>
                    <w:t>101</w:t>
                  </w:r>
                </w:p>
              </w:tc>
            </w:tr>
            <w:tr w:rsidR="006A3E2F" w:rsidRPr="007179AB" w:rsidTr="006A3E2F">
              <w:trPr>
                <w:trHeight w:val="340"/>
              </w:trPr>
              <w:tc>
                <w:tcPr>
                  <w:tcW w:w="1248" w:type="pct"/>
                  <w:vAlign w:val="center"/>
                </w:tcPr>
                <w:p w:rsidR="006A3E2F" w:rsidRPr="007179AB" w:rsidRDefault="006A3E2F" w:rsidP="008340DE">
                  <w:pPr>
                    <w:adjustRightInd w:val="0"/>
                    <w:snapToGrid w:val="0"/>
                    <w:spacing w:line="340" w:lineRule="exact"/>
                    <w:jc w:val="center"/>
                    <w:rPr>
                      <w:szCs w:val="21"/>
                    </w:rPr>
                  </w:pPr>
                  <w:r>
                    <w:rPr>
                      <w:rFonts w:hint="eastAsia"/>
                      <w:szCs w:val="21"/>
                    </w:rPr>
                    <w:t>16</w:t>
                  </w:r>
                  <w:r w:rsidR="00205DFB" w:rsidRPr="007179AB">
                    <w:rPr>
                      <w:szCs w:val="21"/>
                    </w:rPr>
                    <w:t>#</w:t>
                  </w:r>
                </w:p>
              </w:tc>
              <w:tc>
                <w:tcPr>
                  <w:tcW w:w="2117" w:type="pct"/>
                  <w:vAlign w:val="center"/>
                </w:tcPr>
                <w:p w:rsidR="006A3E2F" w:rsidRPr="007179AB" w:rsidRDefault="006A3E2F" w:rsidP="00205DFB">
                  <w:pPr>
                    <w:widowControl/>
                    <w:adjustRightInd w:val="0"/>
                    <w:snapToGrid w:val="0"/>
                    <w:jc w:val="center"/>
                    <w:rPr>
                      <w:rFonts w:hAnsi="宋体"/>
                      <w:szCs w:val="21"/>
                    </w:rPr>
                  </w:pPr>
                  <w:r w:rsidRPr="007179AB">
                    <w:rPr>
                      <w:rFonts w:hAnsi="宋体"/>
                      <w:szCs w:val="21"/>
                    </w:rPr>
                    <w:t>拟建</w:t>
                  </w:r>
                  <w:r w:rsidR="00205DFB">
                    <w:rPr>
                      <w:rFonts w:hAnsi="宋体" w:hint="eastAsia"/>
                      <w:szCs w:val="21"/>
                    </w:rPr>
                    <w:t>污物贮存室</w:t>
                  </w:r>
                </w:p>
              </w:tc>
              <w:tc>
                <w:tcPr>
                  <w:tcW w:w="1635" w:type="pct"/>
                  <w:vAlign w:val="center"/>
                </w:tcPr>
                <w:p w:rsidR="006A3E2F" w:rsidRPr="007179AB" w:rsidRDefault="00205DFB" w:rsidP="008340DE">
                  <w:pPr>
                    <w:adjustRightInd w:val="0"/>
                    <w:snapToGrid w:val="0"/>
                    <w:spacing w:line="340" w:lineRule="exact"/>
                    <w:jc w:val="center"/>
                    <w:rPr>
                      <w:szCs w:val="21"/>
                    </w:rPr>
                  </w:pPr>
                  <w:r>
                    <w:rPr>
                      <w:rFonts w:hint="eastAsia"/>
                      <w:szCs w:val="21"/>
                    </w:rPr>
                    <w:t>117</w:t>
                  </w:r>
                </w:p>
              </w:tc>
            </w:tr>
            <w:tr w:rsidR="006A3E2F" w:rsidRPr="007179AB" w:rsidTr="006A3E2F">
              <w:trPr>
                <w:trHeight w:val="340"/>
              </w:trPr>
              <w:tc>
                <w:tcPr>
                  <w:tcW w:w="1248" w:type="pct"/>
                  <w:vAlign w:val="center"/>
                </w:tcPr>
                <w:p w:rsidR="006A3E2F" w:rsidRDefault="006A3E2F" w:rsidP="008340DE">
                  <w:pPr>
                    <w:adjustRightInd w:val="0"/>
                    <w:snapToGrid w:val="0"/>
                    <w:spacing w:line="340" w:lineRule="exact"/>
                    <w:jc w:val="center"/>
                    <w:rPr>
                      <w:szCs w:val="21"/>
                    </w:rPr>
                  </w:pPr>
                  <w:r>
                    <w:rPr>
                      <w:rFonts w:hint="eastAsia"/>
                      <w:szCs w:val="21"/>
                    </w:rPr>
                    <w:t>17</w:t>
                  </w:r>
                  <w:r w:rsidR="00205DFB" w:rsidRPr="007179AB">
                    <w:rPr>
                      <w:szCs w:val="21"/>
                    </w:rPr>
                    <w:t>#</w:t>
                  </w:r>
                </w:p>
              </w:tc>
              <w:tc>
                <w:tcPr>
                  <w:tcW w:w="2117" w:type="pct"/>
                  <w:vAlign w:val="center"/>
                </w:tcPr>
                <w:p w:rsidR="006A3E2F" w:rsidRPr="007179AB" w:rsidRDefault="006A3E2F" w:rsidP="00205DFB">
                  <w:pPr>
                    <w:widowControl/>
                    <w:adjustRightInd w:val="0"/>
                    <w:snapToGrid w:val="0"/>
                    <w:jc w:val="center"/>
                    <w:rPr>
                      <w:rFonts w:hAnsi="宋体"/>
                      <w:szCs w:val="21"/>
                    </w:rPr>
                  </w:pPr>
                  <w:r w:rsidRPr="007179AB">
                    <w:rPr>
                      <w:rFonts w:hAnsi="宋体"/>
                      <w:szCs w:val="21"/>
                    </w:rPr>
                    <w:t>拟建</w:t>
                  </w:r>
                  <w:r w:rsidR="00E40D28">
                    <w:rPr>
                      <w:rFonts w:hAnsi="宋体" w:hint="eastAsia"/>
                      <w:szCs w:val="21"/>
                    </w:rPr>
                    <w:t>源库</w:t>
                  </w:r>
                </w:p>
              </w:tc>
              <w:tc>
                <w:tcPr>
                  <w:tcW w:w="1635" w:type="pct"/>
                  <w:vAlign w:val="center"/>
                </w:tcPr>
                <w:p w:rsidR="006A3E2F" w:rsidRPr="007179AB" w:rsidRDefault="00205DFB" w:rsidP="008340DE">
                  <w:pPr>
                    <w:adjustRightInd w:val="0"/>
                    <w:snapToGrid w:val="0"/>
                    <w:spacing w:line="340" w:lineRule="exact"/>
                    <w:jc w:val="center"/>
                    <w:rPr>
                      <w:szCs w:val="21"/>
                    </w:rPr>
                  </w:pPr>
                  <w:r>
                    <w:rPr>
                      <w:rFonts w:hint="eastAsia"/>
                      <w:szCs w:val="21"/>
                    </w:rPr>
                    <w:t>114</w:t>
                  </w:r>
                </w:p>
              </w:tc>
            </w:tr>
            <w:tr w:rsidR="006A3E2F" w:rsidRPr="007179AB" w:rsidTr="006A3E2F">
              <w:trPr>
                <w:trHeight w:val="340"/>
              </w:trPr>
              <w:tc>
                <w:tcPr>
                  <w:tcW w:w="1248" w:type="pct"/>
                  <w:vAlign w:val="center"/>
                </w:tcPr>
                <w:p w:rsidR="006A3E2F" w:rsidRDefault="006A3E2F" w:rsidP="008340DE">
                  <w:pPr>
                    <w:adjustRightInd w:val="0"/>
                    <w:snapToGrid w:val="0"/>
                    <w:spacing w:line="340" w:lineRule="exact"/>
                    <w:jc w:val="center"/>
                    <w:rPr>
                      <w:szCs w:val="21"/>
                    </w:rPr>
                  </w:pPr>
                  <w:r>
                    <w:rPr>
                      <w:rFonts w:hint="eastAsia"/>
                      <w:szCs w:val="21"/>
                    </w:rPr>
                    <w:t>18</w:t>
                  </w:r>
                  <w:r w:rsidR="00205DFB" w:rsidRPr="007179AB">
                    <w:rPr>
                      <w:szCs w:val="21"/>
                    </w:rPr>
                    <w:t>#</w:t>
                  </w:r>
                </w:p>
              </w:tc>
              <w:tc>
                <w:tcPr>
                  <w:tcW w:w="2117" w:type="pct"/>
                  <w:vAlign w:val="center"/>
                </w:tcPr>
                <w:p w:rsidR="006A3E2F" w:rsidRPr="007179AB" w:rsidRDefault="006A3E2F" w:rsidP="00205DFB">
                  <w:pPr>
                    <w:widowControl/>
                    <w:adjustRightInd w:val="0"/>
                    <w:snapToGrid w:val="0"/>
                    <w:jc w:val="center"/>
                    <w:rPr>
                      <w:rFonts w:hAnsi="宋体"/>
                      <w:szCs w:val="21"/>
                    </w:rPr>
                  </w:pPr>
                  <w:r w:rsidRPr="007179AB">
                    <w:rPr>
                      <w:rFonts w:hAnsi="宋体"/>
                      <w:szCs w:val="21"/>
                    </w:rPr>
                    <w:t>拟建</w:t>
                  </w:r>
                  <w:r w:rsidR="00205DFB">
                    <w:rPr>
                      <w:rFonts w:hAnsi="宋体" w:hint="eastAsia"/>
                      <w:szCs w:val="21"/>
                    </w:rPr>
                    <w:t>库房</w:t>
                  </w:r>
                </w:p>
              </w:tc>
              <w:tc>
                <w:tcPr>
                  <w:tcW w:w="1635" w:type="pct"/>
                  <w:vAlign w:val="center"/>
                </w:tcPr>
                <w:p w:rsidR="006A3E2F" w:rsidRPr="007179AB" w:rsidRDefault="00205DFB" w:rsidP="008340DE">
                  <w:pPr>
                    <w:adjustRightInd w:val="0"/>
                    <w:snapToGrid w:val="0"/>
                    <w:spacing w:line="340" w:lineRule="exact"/>
                    <w:jc w:val="center"/>
                    <w:rPr>
                      <w:szCs w:val="21"/>
                    </w:rPr>
                  </w:pPr>
                  <w:r>
                    <w:rPr>
                      <w:rFonts w:hint="eastAsia"/>
                      <w:szCs w:val="21"/>
                    </w:rPr>
                    <w:t>119</w:t>
                  </w:r>
                </w:p>
              </w:tc>
            </w:tr>
            <w:tr w:rsidR="006A3E2F" w:rsidRPr="007179AB" w:rsidTr="006A3E2F">
              <w:trPr>
                <w:trHeight w:val="340"/>
              </w:trPr>
              <w:tc>
                <w:tcPr>
                  <w:tcW w:w="1248" w:type="pct"/>
                  <w:vAlign w:val="center"/>
                </w:tcPr>
                <w:p w:rsidR="006A3E2F" w:rsidRDefault="006A3E2F" w:rsidP="008340DE">
                  <w:pPr>
                    <w:adjustRightInd w:val="0"/>
                    <w:snapToGrid w:val="0"/>
                    <w:spacing w:line="340" w:lineRule="exact"/>
                    <w:jc w:val="center"/>
                    <w:rPr>
                      <w:szCs w:val="21"/>
                    </w:rPr>
                  </w:pPr>
                  <w:r>
                    <w:rPr>
                      <w:rFonts w:hint="eastAsia"/>
                      <w:szCs w:val="21"/>
                    </w:rPr>
                    <w:t>19</w:t>
                  </w:r>
                  <w:r w:rsidR="00205DFB" w:rsidRPr="007179AB">
                    <w:rPr>
                      <w:szCs w:val="21"/>
                    </w:rPr>
                    <w:t>#</w:t>
                  </w:r>
                </w:p>
              </w:tc>
              <w:tc>
                <w:tcPr>
                  <w:tcW w:w="2117" w:type="pct"/>
                  <w:vAlign w:val="center"/>
                </w:tcPr>
                <w:p w:rsidR="006A3E2F" w:rsidRPr="007179AB" w:rsidRDefault="006A3E2F" w:rsidP="00205DFB">
                  <w:pPr>
                    <w:widowControl/>
                    <w:adjustRightInd w:val="0"/>
                    <w:snapToGrid w:val="0"/>
                    <w:jc w:val="center"/>
                    <w:rPr>
                      <w:rFonts w:hAnsi="宋体"/>
                      <w:szCs w:val="21"/>
                    </w:rPr>
                  </w:pPr>
                  <w:r w:rsidRPr="007179AB">
                    <w:rPr>
                      <w:rFonts w:hAnsi="宋体"/>
                      <w:szCs w:val="21"/>
                    </w:rPr>
                    <w:t>拟建</w:t>
                  </w:r>
                  <w:r w:rsidR="00205DFB">
                    <w:rPr>
                      <w:rFonts w:hAnsi="宋体" w:hint="eastAsia"/>
                      <w:szCs w:val="21"/>
                    </w:rPr>
                    <w:t>医厕</w:t>
                  </w:r>
                  <w:r w:rsidR="00205DFB">
                    <w:rPr>
                      <w:rFonts w:hAnsi="宋体" w:hint="eastAsia"/>
                      <w:szCs w:val="21"/>
                    </w:rPr>
                    <w:t>2</w:t>
                  </w:r>
                </w:p>
              </w:tc>
              <w:tc>
                <w:tcPr>
                  <w:tcW w:w="1635" w:type="pct"/>
                  <w:vAlign w:val="center"/>
                </w:tcPr>
                <w:p w:rsidR="006A3E2F" w:rsidRPr="007179AB" w:rsidRDefault="00205DFB" w:rsidP="008340DE">
                  <w:pPr>
                    <w:adjustRightInd w:val="0"/>
                    <w:snapToGrid w:val="0"/>
                    <w:spacing w:line="340" w:lineRule="exact"/>
                    <w:jc w:val="center"/>
                    <w:rPr>
                      <w:szCs w:val="21"/>
                    </w:rPr>
                  </w:pPr>
                  <w:r>
                    <w:rPr>
                      <w:rFonts w:hint="eastAsia"/>
                      <w:szCs w:val="21"/>
                    </w:rPr>
                    <w:t>111</w:t>
                  </w:r>
                </w:p>
              </w:tc>
            </w:tr>
            <w:tr w:rsidR="006A3E2F" w:rsidRPr="007179AB" w:rsidTr="006A3E2F">
              <w:trPr>
                <w:trHeight w:val="340"/>
              </w:trPr>
              <w:tc>
                <w:tcPr>
                  <w:tcW w:w="1248" w:type="pct"/>
                  <w:vAlign w:val="center"/>
                </w:tcPr>
                <w:p w:rsidR="006A3E2F" w:rsidRDefault="006A3E2F" w:rsidP="008340DE">
                  <w:pPr>
                    <w:adjustRightInd w:val="0"/>
                    <w:snapToGrid w:val="0"/>
                    <w:spacing w:line="340" w:lineRule="exact"/>
                    <w:jc w:val="center"/>
                    <w:rPr>
                      <w:szCs w:val="21"/>
                    </w:rPr>
                  </w:pPr>
                  <w:r>
                    <w:rPr>
                      <w:rFonts w:hint="eastAsia"/>
                      <w:szCs w:val="21"/>
                    </w:rPr>
                    <w:t>20</w:t>
                  </w:r>
                  <w:r w:rsidR="00205DFB" w:rsidRPr="007179AB">
                    <w:rPr>
                      <w:szCs w:val="21"/>
                    </w:rPr>
                    <w:t>#</w:t>
                  </w:r>
                </w:p>
              </w:tc>
              <w:tc>
                <w:tcPr>
                  <w:tcW w:w="2117" w:type="pct"/>
                  <w:vAlign w:val="center"/>
                </w:tcPr>
                <w:p w:rsidR="006A3E2F" w:rsidRPr="007179AB" w:rsidRDefault="006A3E2F" w:rsidP="006A3E2F">
                  <w:pPr>
                    <w:widowControl/>
                    <w:adjustRightInd w:val="0"/>
                    <w:snapToGrid w:val="0"/>
                    <w:jc w:val="center"/>
                    <w:rPr>
                      <w:rFonts w:hAnsi="宋体"/>
                      <w:szCs w:val="21"/>
                    </w:rPr>
                  </w:pPr>
                  <w:r w:rsidRPr="007179AB">
                    <w:rPr>
                      <w:rFonts w:hAnsi="宋体"/>
                      <w:szCs w:val="21"/>
                    </w:rPr>
                    <w:t>拟建</w:t>
                  </w:r>
                  <w:r w:rsidR="00205DFB">
                    <w:rPr>
                      <w:rFonts w:hAnsi="宋体" w:hint="eastAsia"/>
                      <w:szCs w:val="21"/>
                    </w:rPr>
                    <w:t>PET-CT</w:t>
                  </w:r>
                  <w:r w:rsidR="00205DFB">
                    <w:rPr>
                      <w:rFonts w:hAnsi="宋体" w:hint="eastAsia"/>
                      <w:szCs w:val="21"/>
                    </w:rPr>
                    <w:t>机房楼上办公室</w:t>
                  </w:r>
                </w:p>
              </w:tc>
              <w:tc>
                <w:tcPr>
                  <w:tcW w:w="1635" w:type="pct"/>
                  <w:vAlign w:val="center"/>
                </w:tcPr>
                <w:p w:rsidR="006A3E2F" w:rsidRPr="007179AB" w:rsidRDefault="00205DFB" w:rsidP="008340DE">
                  <w:pPr>
                    <w:adjustRightInd w:val="0"/>
                    <w:snapToGrid w:val="0"/>
                    <w:spacing w:line="340" w:lineRule="exact"/>
                    <w:jc w:val="center"/>
                    <w:rPr>
                      <w:szCs w:val="21"/>
                    </w:rPr>
                  </w:pPr>
                  <w:r>
                    <w:rPr>
                      <w:rFonts w:hint="eastAsia"/>
                      <w:szCs w:val="21"/>
                    </w:rPr>
                    <w:t>120</w:t>
                  </w:r>
                </w:p>
              </w:tc>
            </w:tr>
          </w:tbl>
          <w:p w:rsidR="00205DFB" w:rsidRDefault="00205DFB" w:rsidP="00205DFB">
            <w:pPr>
              <w:adjustRightInd w:val="0"/>
              <w:snapToGrid w:val="0"/>
              <w:spacing w:line="360" w:lineRule="auto"/>
              <w:jc w:val="center"/>
              <w:rPr>
                <w:b/>
                <w:szCs w:val="21"/>
              </w:rPr>
            </w:pPr>
          </w:p>
          <w:p w:rsidR="00205DFB" w:rsidRPr="007179AB" w:rsidRDefault="00205DFB" w:rsidP="00205DFB">
            <w:pPr>
              <w:adjustRightInd w:val="0"/>
              <w:snapToGrid w:val="0"/>
              <w:spacing w:line="360" w:lineRule="auto"/>
              <w:jc w:val="center"/>
              <w:rPr>
                <w:b/>
                <w:szCs w:val="21"/>
              </w:rPr>
            </w:pPr>
            <w:r w:rsidRPr="007179AB">
              <w:rPr>
                <w:b/>
                <w:szCs w:val="21"/>
              </w:rPr>
              <w:t>表</w:t>
            </w:r>
            <w:r w:rsidRPr="007179AB">
              <w:rPr>
                <w:b/>
                <w:szCs w:val="21"/>
              </w:rPr>
              <w:t>8-</w:t>
            </w:r>
            <w:r w:rsidR="009F1C87">
              <w:rPr>
                <w:rFonts w:hint="eastAsia"/>
                <w:b/>
                <w:szCs w:val="21"/>
              </w:rPr>
              <w:t>3</w:t>
            </w:r>
            <w:r w:rsidRPr="007179AB">
              <w:rPr>
                <w:b/>
                <w:szCs w:val="21"/>
              </w:rPr>
              <w:t xml:space="preserve">  </w:t>
            </w:r>
            <w:r w:rsidRPr="007179AB">
              <w:rPr>
                <w:b/>
                <w:szCs w:val="21"/>
              </w:rPr>
              <w:t>现状监测结果一览表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48"/>
              <w:gridCol w:w="3812"/>
              <w:gridCol w:w="2944"/>
            </w:tblGrid>
            <w:tr w:rsidR="00205DFB" w:rsidRPr="007179AB" w:rsidTr="00FF7D2E">
              <w:trPr>
                <w:trHeight w:val="340"/>
              </w:trPr>
              <w:tc>
                <w:tcPr>
                  <w:tcW w:w="1248" w:type="pct"/>
                  <w:vAlign w:val="center"/>
                </w:tcPr>
                <w:p w:rsidR="00205DFB" w:rsidRPr="007179AB" w:rsidRDefault="00205DFB" w:rsidP="00FF7D2E">
                  <w:pPr>
                    <w:widowControl/>
                    <w:adjustRightInd w:val="0"/>
                    <w:snapToGrid w:val="0"/>
                    <w:spacing w:line="340" w:lineRule="exact"/>
                    <w:jc w:val="center"/>
                    <w:rPr>
                      <w:kern w:val="0"/>
                      <w:szCs w:val="21"/>
                    </w:rPr>
                  </w:pPr>
                  <w:r w:rsidRPr="007179AB">
                    <w:rPr>
                      <w:kern w:val="0"/>
                      <w:szCs w:val="21"/>
                    </w:rPr>
                    <w:t>监测点编号</w:t>
                  </w:r>
                </w:p>
              </w:tc>
              <w:tc>
                <w:tcPr>
                  <w:tcW w:w="2117" w:type="pct"/>
                  <w:vAlign w:val="center"/>
                </w:tcPr>
                <w:p w:rsidR="00205DFB" w:rsidRPr="007179AB" w:rsidRDefault="00205DFB" w:rsidP="00FF7D2E">
                  <w:pPr>
                    <w:widowControl/>
                    <w:adjustRightInd w:val="0"/>
                    <w:snapToGrid w:val="0"/>
                    <w:spacing w:line="340" w:lineRule="exact"/>
                    <w:jc w:val="center"/>
                    <w:rPr>
                      <w:kern w:val="0"/>
                      <w:szCs w:val="21"/>
                    </w:rPr>
                  </w:pPr>
                  <w:r w:rsidRPr="007179AB">
                    <w:rPr>
                      <w:kern w:val="0"/>
                      <w:szCs w:val="21"/>
                    </w:rPr>
                    <w:t>监测点位置</w:t>
                  </w:r>
                </w:p>
              </w:tc>
              <w:tc>
                <w:tcPr>
                  <w:tcW w:w="1635" w:type="pct"/>
                  <w:vAlign w:val="center"/>
                </w:tcPr>
                <w:p w:rsidR="00205DFB" w:rsidRPr="007179AB" w:rsidRDefault="00205DFB" w:rsidP="00DC5ED9">
                  <w:pPr>
                    <w:widowControl/>
                    <w:adjustRightInd w:val="0"/>
                    <w:snapToGrid w:val="0"/>
                    <w:spacing w:line="340" w:lineRule="exact"/>
                    <w:jc w:val="center"/>
                    <w:rPr>
                      <w:kern w:val="0"/>
                      <w:szCs w:val="21"/>
                    </w:rPr>
                  </w:pPr>
                  <w:r w:rsidRPr="007179AB">
                    <w:rPr>
                      <w:kern w:val="0"/>
                      <w:szCs w:val="21"/>
                    </w:rPr>
                    <w:t>监测结果（</w:t>
                  </w:r>
                  <w:r w:rsidR="00220C10">
                    <w:rPr>
                      <w:rFonts w:hint="eastAsia"/>
                      <w:kern w:val="0"/>
                      <w:szCs w:val="21"/>
                    </w:rPr>
                    <w:t>n</w:t>
                  </w:r>
                  <w:r>
                    <w:rPr>
                      <w:rFonts w:hint="eastAsia"/>
                      <w:kern w:val="0"/>
                      <w:szCs w:val="21"/>
                    </w:rPr>
                    <w:t>Gy/h</w:t>
                  </w:r>
                  <w:r w:rsidRPr="007179AB">
                    <w:rPr>
                      <w:kern w:val="0"/>
                      <w:szCs w:val="21"/>
                    </w:rPr>
                    <w:t>）</w:t>
                  </w:r>
                </w:p>
              </w:tc>
            </w:tr>
            <w:tr w:rsidR="00205DFB" w:rsidRPr="007179AB" w:rsidTr="00FF7D2E">
              <w:trPr>
                <w:trHeight w:val="340"/>
              </w:trPr>
              <w:tc>
                <w:tcPr>
                  <w:tcW w:w="1248" w:type="pct"/>
                  <w:vAlign w:val="center"/>
                </w:tcPr>
                <w:p w:rsidR="00205DFB" w:rsidRPr="007179AB" w:rsidRDefault="00205DFB" w:rsidP="00FF7D2E">
                  <w:pPr>
                    <w:widowControl/>
                    <w:adjustRightInd w:val="0"/>
                    <w:snapToGrid w:val="0"/>
                    <w:spacing w:line="340" w:lineRule="exact"/>
                    <w:jc w:val="center"/>
                    <w:rPr>
                      <w:kern w:val="0"/>
                      <w:szCs w:val="21"/>
                    </w:rPr>
                  </w:pPr>
                  <w:r w:rsidRPr="007179AB">
                    <w:rPr>
                      <w:kern w:val="0"/>
                      <w:szCs w:val="21"/>
                    </w:rPr>
                    <w:t>1#</w:t>
                  </w:r>
                </w:p>
              </w:tc>
              <w:tc>
                <w:tcPr>
                  <w:tcW w:w="2117" w:type="pct"/>
                  <w:vAlign w:val="center"/>
                </w:tcPr>
                <w:p w:rsidR="00205DFB" w:rsidRPr="007179AB" w:rsidRDefault="00205DFB" w:rsidP="00FF7D2E">
                  <w:pPr>
                    <w:widowControl/>
                    <w:adjustRightInd w:val="0"/>
                    <w:snapToGrid w:val="0"/>
                    <w:jc w:val="center"/>
                    <w:rPr>
                      <w:szCs w:val="21"/>
                    </w:rPr>
                  </w:pPr>
                  <w:r w:rsidRPr="007179AB">
                    <w:rPr>
                      <w:rFonts w:hAnsi="宋体"/>
                      <w:szCs w:val="21"/>
                    </w:rPr>
                    <w:t>拟建</w:t>
                  </w:r>
                  <w:r>
                    <w:rPr>
                      <w:rFonts w:hAnsi="宋体" w:hint="eastAsia"/>
                      <w:szCs w:val="21"/>
                    </w:rPr>
                    <w:t>SPET-CT</w:t>
                  </w:r>
                  <w:r>
                    <w:rPr>
                      <w:rFonts w:hAnsi="宋体" w:hint="eastAsia"/>
                      <w:szCs w:val="21"/>
                    </w:rPr>
                    <w:t>机房中心位置</w:t>
                  </w:r>
                </w:p>
              </w:tc>
              <w:tc>
                <w:tcPr>
                  <w:tcW w:w="1635" w:type="pct"/>
                  <w:vAlign w:val="center"/>
                </w:tcPr>
                <w:p w:rsidR="00205DFB" w:rsidRPr="007179AB" w:rsidRDefault="009F1C87" w:rsidP="00FF7D2E">
                  <w:pPr>
                    <w:widowControl/>
                    <w:adjustRightInd w:val="0"/>
                    <w:snapToGrid w:val="0"/>
                    <w:spacing w:line="340" w:lineRule="exact"/>
                    <w:jc w:val="center"/>
                    <w:rPr>
                      <w:kern w:val="0"/>
                      <w:szCs w:val="21"/>
                    </w:rPr>
                  </w:pPr>
                  <w:r>
                    <w:rPr>
                      <w:rFonts w:hint="eastAsia"/>
                      <w:kern w:val="0"/>
                      <w:szCs w:val="21"/>
                    </w:rPr>
                    <w:t>107</w:t>
                  </w:r>
                </w:p>
              </w:tc>
            </w:tr>
            <w:tr w:rsidR="00205DFB" w:rsidRPr="007179AB" w:rsidTr="00FF7D2E">
              <w:trPr>
                <w:trHeight w:val="340"/>
              </w:trPr>
              <w:tc>
                <w:tcPr>
                  <w:tcW w:w="1248" w:type="pct"/>
                  <w:vAlign w:val="center"/>
                </w:tcPr>
                <w:p w:rsidR="00205DFB" w:rsidRPr="007179AB" w:rsidRDefault="00205DFB" w:rsidP="00FF7D2E">
                  <w:pPr>
                    <w:widowControl/>
                    <w:adjustRightInd w:val="0"/>
                    <w:snapToGrid w:val="0"/>
                    <w:spacing w:line="340" w:lineRule="exact"/>
                    <w:jc w:val="center"/>
                    <w:rPr>
                      <w:kern w:val="0"/>
                      <w:szCs w:val="21"/>
                    </w:rPr>
                  </w:pPr>
                  <w:r w:rsidRPr="007179AB">
                    <w:rPr>
                      <w:kern w:val="0"/>
                      <w:szCs w:val="21"/>
                    </w:rPr>
                    <w:t>2#</w:t>
                  </w:r>
                </w:p>
              </w:tc>
              <w:tc>
                <w:tcPr>
                  <w:tcW w:w="2117" w:type="pct"/>
                  <w:vAlign w:val="center"/>
                </w:tcPr>
                <w:p w:rsidR="00205DFB" w:rsidRPr="007179AB" w:rsidRDefault="00205DFB" w:rsidP="00FF7D2E">
                  <w:pPr>
                    <w:widowControl/>
                    <w:adjustRightInd w:val="0"/>
                    <w:snapToGrid w:val="0"/>
                    <w:jc w:val="center"/>
                    <w:rPr>
                      <w:szCs w:val="21"/>
                    </w:rPr>
                  </w:pPr>
                  <w:r w:rsidRPr="007179AB">
                    <w:rPr>
                      <w:rFonts w:hAnsi="宋体"/>
                      <w:szCs w:val="21"/>
                    </w:rPr>
                    <w:t>拟建</w:t>
                  </w:r>
                  <w:r>
                    <w:rPr>
                      <w:rFonts w:hAnsi="宋体" w:hint="eastAsia"/>
                      <w:szCs w:val="21"/>
                    </w:rPr>
                    <w:t>SPET-CT</w:t>
                  </w:r>
                  <w:r>
                    <w:rPr>
                      <w:rFonts w:hAnsi="宋体" w:hint="eastAsia"/>
                      <w:szCs w:val="21"/>
                    </w:rPr>
                    <w:t>机房室外</w:t>
                  </w:r>
                </w:p>
              </w:tc>
              <w:tc>
                <w:tcPr>
                  <w:tcW w:w="1635" w:type="pct"/>
                  <w:vAlign w:val="center"/>
                </w:tcPr>
                <w:p w:rsidR="00205DFB" w:rsidRPr="007179AB" w:rsidRDefault="009F1C87" w:rsidP="00FF7D2E">
                  <w:pPr>
                    <w:widowControl/>
                    <w:adjustRightInd w:val="0"/>
                    <w:snapToGrid w:val="0"/>
                    <w:spacing w:line="340" w:lineRule="exact"/>
                    <w:jc w:val="center"/>
                    <w:rPr>
                      <w:kern w:val="0"/>
                      <w:szCs w:val="21"/>
                    </w:rPr>
                  </w:pPr>
                  <w:r>
                    <w:rPr>
                      <w:rFonts w:hint="eastAsia"/>
                      <w:kern w:val="0"/>
                      <w:szCs w:val="21"/>
                    </w:rPr>
                    <w:t>115</w:t>
                  </w:r>
                </w:p>
              </w:tc>
            </w:tr>
            <w:tr w:rsidR="00205DFB" w:rsidRPr="007179AB" w:rsidTr="00FF7D2E">
              <w:trPr>
                <w:trHeight w:val="340"/>
              </w:trPr>
              <w:tc>
                <w:tcPr>
                  <w:tcW w:w="1248" w:type="pct"/>
                  <w:vAlign w:val="center"/>
                </w:tcPr>
                <w:p w:rsidR="00205DFB" w:rsidRPr="007179AB" w:rsidRDefault="00205DFB" w:rsidP="00FF7D2E">
                  <w:pPr>
                    <w:widowControl/>
                    <w:adjustRightInd w:val="0"/>
                    <w:snapToGrid w:val="0"/>
                    <w:spacing w:line="340" w:lineRule="exact"/>
                    <w:jc w:val="center"/>
                    <w:rPr>
                      <w:kern w:val="0"/>
                      <w:szCs w:val="21"/>
                    </w:rPr>
                  </w:pPr>
                  <w:r w:rsidRPr="007179AB">
                    <w:rPr>
                      <w:kern w:val="0"/>
                      <w:szCs w:val="21"/>
                    </w:rPr>
                    <w:t>3#</w:t>
                  </w:r>
                </w:p>
              </w:tc>
              <w:tc>
                <w:tcPr>
                  <w:tcW w:w="2117" w:type="pct"/>
                  <w:vAlign w:val="center"/>
                </w:tcPr>
                <w:p w:rsidR="00205DFB" w:rsidRPr="007179AB" w:rsidRDefault="00205DFB" w:rsidP="00205DFB">
                  <w:pPr>
                    <w:widowControl/>
                    <w:adjustRightInd w:val="0"/>
                    <w:snapToGrid w:val="0"/>
                    <w:jc w:val="center"/>
                    <w:rPr>
                      <w:szCs w:val="21"/>
                    </w:rPr>
                  </w:pPr>
                  <w:r w:rsidRPr="007179AB">
                    <w:rPr>
                      <w:rFonts w:hAnsi="宋体"/>
                      <w:szCs w:val="21"/>
                    </w:rPr>
                    <w:t>拟建</w:t>
                  </w:r>
                  <w:r>
                    <w:rPr>
                      <w:rFonts w:hAnsi="宋体" w:hint="eastAsia"/>
                      <w:szCs w:val="21"/>
                    </w:rPr>
                    <w:t>楼梯间</w:t>
                  </w:r>
                </w:p>
              </w:tc>
              <w:tc>
                <w:tcPr>
                  <w:tcW w:w="1635" w:type="pct"/>
                  <w:vAlign w:val="center"/>
                </w:tcPr>
                <w:p w:rsidR="00205DFB" w:rsidRPr="007179AB" w:rsidRDefault="009F1C87" w:rsidP="00FF7D2E">
                  <w:pPr>
                    <w:widowControl/>
                    <w:adjustRightInd w:val="0"/>
                    <w:snapToGrid w:val="0"/>
                    <w:spacing w:line="340" w:lineRule="exact"/>
                    <w:jc w:val="center"/>
                    <w:rPr>
                      <w:kern w:val="0"/>
                      <w:szCs w:val="21"/>
                    </w:rPr>
                  </w:pPr>
                  <w:r>
                    <w:rPr>
                      <w:rFonts w:hint="eastAsia"/>
                      <w:kern w:val="0"/>
                      <w:szCs w:val="21"/>
                    </w:rPr>
                    <w:t>97</w:t>
                  </w:r>
                </w:p>
              </w:tc>
            </w:tr>
            <w:tr w:rsidR="00205DFB" w:rsidRPr="007179AB" w:rsidTr="00FF7D2E">
              <w:trPr>
                <w:trHeight w:val="340"/>
              </w:trPr>
              <w:tc>
                <w:tcPr>
                  <w:tcW w:w="1248" w:type="pct"/>
                  <w:vAlign w:val="center"/>
                </w:tcPr>
                <w:p w:rsidR="00205DFB" w:rsidRPr="007179AB" w:rsidRDefault="00205DFB" w:rsidP="00FF7D2E">
                  <w:pPr>
                    <w:widowControl/>
                    <w:adjustRightInd w:val="0"/>
                    <w:snapToGrid w:val="0"/>
                    <w:spacing w:line="340" w:lineRule="exact"/>
                    <w:jc w:val="center"/>
                    <w:rPr>
                      <w:kern w:val="0"/>
                      <w:szCs w:val="21"/>
                    </w:rPr>
                  </w:pPr>
                  <w:r w:rsidRPr="007179AB">
                    <w:rPr>
                      <w:kern w:val="0"/>
                      <w:szCs w:val="21"/>
                    </w:rPr>
                    <w:t>4#</w:t>
                  </w:r>
                </w:p>
              </w:tc>
              <w:tc>
                <w:tcPr>
                  <w:tcW w:w="2117" w:type="pct"/>
                  <w:vAlign w:val="center"/>
                </w:tcPr>
                <w:p w:rsidR="00205DFB" w:rsidRPr="007179AB" w:rsidRDefault="00205DFB" w:rsidP="00205DFB">
                  <w:pPr>
                    <w:widowControl/>
                    <w:adjustRightInd w:val="0"/>
                    <w:snapToGrid w:val="0"/>
                    <w:jc w:val="center"/>
                    <w:rPr>
                      <w:szCs w:val="21"/>
                    </w:rPr>
                  </w:pPr>
                  <w:r w:rsidRPr="007179AB">
                    <w:rPr>
                      <w:rFonts w:hAnsi="宋体"/>
                      <w:szCs w:val="21"/>
                    </w:rPr>
                    <w:t>拟建</w:t>
                  </w:r>
                  <w:r>
                    <w:rPr>
                      <w:rFonts w:hAnsi="宋体" w:hint="eastAsia"/>
                      <w:szCs w:val="21"/>
                    </w:rPr>
                    <w:t>电梯间</w:t>
                  </w:r>
                </w:p>
              </w:tc>
              <w:tc>
                <w:tcPr>
                  <w:tcW w:w="1635" w:type="pct"/>
                  <w:vAlign w:val="center"/>
                </w:tcPr>
                <w:p w:rsidR="00205DFB" w:rsidRPr="007179AB" w:rsidRDefault="009F1C87" w:rsidP="00FF7D2E">
                  <w:pPr>
                    <w:widowControl/>
                    <w:adjustRightInd w:val="0"/>
                    <w:snapToGrid w:val="0"/>
                    <w:spacing w:line="340" w:lineRule="exact"/>
                    <w:jc w:val="center"/>
                    <w:rPr>
                      <w:kern w:val="0"/>
                      <w:szCs w:val="21"/>
                    </w:rPr>
                  </w:pPr>
                  <w:r>
                    <w:rPr>
                      <w:rFonts w:hint="eastAsia"/>
                      <w:kern w:val="0"/>
                      <w:szCs w:val="21"/>
                    </w:rPr>
                    <w:t>101</w:t>
                  </w:r>
                </w:p>
              </w:tc>
            </w:tr>
            <w:tr w:rsidR="00205DFB" w:rsidRPr="007179AB" w:rsidTr="00FF7D2E">
              <w:trPr>
                <w:trHeight w:val="340"/>
              </w:trPr>
              <w:tc>
                <w:tcPr>
                  <w:tcW w:w="1248" w:type="pct"/>
                  <w:vAlign w:val="center"/>
                </w:tcPr>
                <w:p w:rsidR="00205DFB" w:rsidRPr="007179AB" w:rsidRDefault="00205DFB" w:rsidP="00FF7D2E">
                  <w:pPr>
                    <w:widowControl/>
                    <w:adjustRightInd w:val="0"/>
                    <w:snapToGrid w:val="0"/>
                    <w:spacing w:line="340" w:lineRule="exact"/>
                    <w:jc w:val="center"/>
                    <w:rPr>
                      <w:kern w:val="0"/>
                      <w:szCs w:val="21"/>
                    </w:rPr>
                  </w:pPr>
                  <w:r w:rsidRPr="007179AB">
                    <w:rPr>
                      <w:kern w:val="0"/>
                      <w:szCs w:val="21"/>
                    </w:rPr>
                    <w:t>5#</w:t>
                  </w:r>
                </w:p>
              </w:tc>
              <w:tc>
                <w:tcPr>
                  <w:tcW w:w="2117" w:type="pct"/>
                  <w:vAlign w:val="center"/>
                </w:tcPr>
                <w:p w:rsidR="00205DFB" w:rsidRPr="007179AB" w:rsidRDefault="00205DFB" w:rsidP="00205DFB">
                  <w:pPr>
                    <w:widowControl/>
                    <w:adjustRightInd w:val="0"/>
                    <w:snapToGrid w:val="0"/>
                    <w:jc w:val="center"/>
                    <w:rPr>
                      <w:szCs w:val="21"/>
                    </w:rPr>
                  </w:pPr>
                  <w:r w:rsidRPr="007179AB">
                    <w:rPr>
                      <w:rFonts w:hAnsi="宋体"/>
                      <w:szCs w:val="21"/>
                    </w:rPr>
                    <w:t>拟建</w:t>
                  </w:r>
                  <w:r>
                    <w:rPr>
                      <w:rFonts w:hAnsi="宋体" w:hint="eastAsia"/>
                      <w:szCs w:val="21"/>
                    </w:rPr>
                    <w:t>门厅</w:t>
                  </w:r>
                </w:p>
              </w:tc>
              <w:tc>
                <w:tcPr>
                  <w:tcW w:w="1635" w:type="pct"/>
                  <w:vAlign w:val="center"/>
                </w:tcPr>
                <w:p w:rsidR="00205DFB" w:rsidRPr="007179AB" w:rsidRDefault="009F1C87" w:rsidP="00FF7D2E">
                  <w:pPr>
                    <w:widowControl/>
                    <w:adjustRightInd w:val="0"/>
                    <w:snapToGrid w:val="0"/>
                    <w:spacing w:line="340" w:lineRule="exact"/>
                    <w:jc w:val="center"/>
                    <w:rPr>
                      <w:kern w:val="0"/>
                      <w:szCs w:val="21"/>
                    </w:rPr>
                  </w:pPr>
                  <w:r>
                    <w:rPr>
                      <w:rFonts w:hint="eastAsia"/>
                      <w:kern w:val="0"/>
                      <w:szCs w:val="21"/>
                    </w:rPr>
                    <w:t>76</w:t>
                  </w:r>
                </w:p>
              </w:tc>
            </w:tr>
            <w:tr w:rsidR="00205DFB" w:rsidRPr="007179AB" w:rsidTr="00FF7D2E">
              <w:trPr>
                <w:trHeight w:val="340"/>
              </w:trPr>
              <w:tc>
                <w:tcPr>
                  <w:tcW w:w="1248" w:type="pct"/>
                  <w:vAlign w:val="center"/>
                </w:tcPr>
                <w:p w:rsidR="00205DFB" w:rsidRPr="007179AB" w:rsidRDefault="00205DFB" w:rsidP="00FF7D2E">
                  <w:pPr>
                    <w:adjustRightInd w:val="0"/>
                    <w:snapToGrid w:val="0"/>
                    <w:spacing w:line="340" w:lineRule="exact"/>
                    <w:jc w:val="center"/>
                    <w:rPr>
                      <w:szCs w:val="21"/>
                    </w:rPr>
                  </w:pPr>
                  <w:r w:rsidRPr="007179AB">
                    <w:rPr>
                      <w:szCs w:val="21"/>
                    </w:rPr>
                    <w:t>6</w:t>
                  </w:r>
                  <w:r w:rsidRPr="007179AB">
                    <w:rPr>
                      <w:kern w:val="0"/>
                      <w:szCs w:val="21"/>
                    </w:rPr>
                    <w:t>#</w:t>
                  </w:r>
                </w:p>
              </w:tc>
              <w:tc>
                <w:tcPr>
                  <w:tcW w:w="2117" w:type="pct"/>
                  <w:vAlign w:val="center"/>
                </w:tcPr>
                <w:p w:rsidR="00205DFB" w:rsidRPr="007179AB" w:rsidRDefault="00205DFB" w:rsidP="00205DFB">
                  <w:pPr>
                    <w:widowControl/>
                    <w:adjustRightInd w:val="0"/>
                    <w:snapToGrid w:val="0"/>
                    <w:jc w:val="center"/>
                    <w:rPr>
                      <w:szCs w:val="21"/>
                    </w:rPr>
                  </w:pPr>
                  <w:r w:rsidRPr="007179AB">
                    <w:rPr>
                      <w:rFonts w:hAnsi="宋体"/>
                      <w:szCs w:val="21"/>
                    </w:rPr>
                    <w:t>拟建</w:t>
                  </w:r>
                  <w:r>
                    <w:rPr>
                      <w:rFonts w:hAnsi="宋体" w:hint="eastAsia"/>
                      <w:szCs w:val="21"/>
                    </w:rPr>
                    <w:t>室内过道</w:t>
                  </w:r>
                </w:p>
              </w:tc>
              <w:tc>
                <w:tcPr>
                  <w:tcW w:w="1635" w:type="pct"/>
                  <w:vAlign w:val="center"/>
                </w:tcPr>
                <w:p w:rsidR="00205DFB" w:rsidRPr="007179AB" w:rsidRDefault="009F1C87" w:rsidP="00FF7D2E">
                  <w:pPr>
                    <w:adjustRightInd w:val="0"/>
                    <w:snapToGrid w:val="0"/>
                    <w:spacing w:line="340" w:lineRule="exact"/>
                    <w:jc w:val="center"/>
                    <w:rPr>
                      <w:szCs w:val="21"/>
                    </w:rPr>
                  </w:pPr>
                  <w:r>
                    <w:rPr>
                      <w:rFonts w:hint="eastAsia"/>
                      <w:szCs w:val="21"/>
                    </w:rPr>
                    <w:t>88</w:t>
                  </w:r>
                </w:p>
              </w:tc>
            </w:tr>
            <w:tr w:rsidR="00205DFB" w:rsidRPr="007179AB" w:rsidTr="00FF7D2E">
              <w:trPr>
                <w:trHeight w:val="340"/>
              </w:trPr>
              <w:tc>
                <w:tcPr>
                  <w:tcW w:w="1248" w:type="pct"/>
                  <w:vAlign w:val="center"/>
                </w:tcPr>
                <w:p w:rsidR="00205DFB" w:rsidRPr="007179AB" w:rsidRDefault="00205DFB" w:rsidP="00FF7D2E">
                  <w:pPr>
                    <w:adjustRightInd w:val="0"/>
                    <w:snapToGrid w:val="0"/>
                    <w:spacing w:line="340" w:lineRule="exact"/>
                    <w:jc w:val="center"/>
                    <w:rPr>
                      <w:szCs w:val="21"/>
                    </w:rPr>
                  </w:pPr>
                  <w:r w:rsidRPr="007179AB">
                    <w:rPr>
                      <w:szCs w:val="21"/>
                    </w:rPr>
                    <w:t>7#</w:t>
                  </w:r>
                </w:p>
              </w:tc>
              <w:tc>
                <w:tcPr>
                  <w:tcW w:w="2117" w:type="pct"/>
                  <w:vAlign w:val="center"/>
                </w:tcPr>
                <w:p w:rsidR="00205DFB" w:rsidRPr="007179AB" w:rsidRDefault="00205DFB" w:rsidP="00205DFB">
                  <w:pPr>
                    <w:widowControl/>
                    <w:adjustRightInd w:val="0"/>
                    <w:snapToGrid w:val="0"/>
                    <w:jc w:val="center"/>
                    <w:rPr>
                      <w:szCs w:val="21"/>
                    </w:rPr>
                  </w:pPr>
                  <w:r w:rsidRPr="007179AB">
                    <w:rPr>
                      <w:rFonts w:hAnsi="宋体"/>
                      <w:szCs w:val="21"/>
                    </w:rPr>
                    <w:t>拟建</w:t>
                  </w:r>
                  <w:r>
                    <w:rPr>
                      <w:rFonts w:hAnsi="宋体" w:hint="eastAsia"/>
                      <w:szCs w:val="21"/>
                    </w:rPr>
                    <w:t>储藏室</w:t>
                  </w:r>
                </w:p>
              </w:tc>
              <w:tc>
                <w:tcPr>
                  <w:tcW w:w="1635" w:type="pct"/>
                  <w:vAlign w:val="center"/>
                </w:tcPr>
                <w:p w:rsidR="00205DFB" w:rsidRPr="007179AB" w:rsidRDefault="009F1C87" w:rsidP="00FF7D2E">
                  <w:pPr>
                    <w:adjustRightInd w:val="0"/>
                    <w:snapToGrid w:val="0"/>
                    <w:spacing w:line="340" w:lineRule="exact"/>
                    <w:jc w:val="center"/>
                    <w:rPr>
                      <w:szCs w:val="21"/>
                    </w:rPr>
                  </w:pPr>
                  <w:r>
                    <w:rPr>
                      <w:rFonts w:hint="eastAsia"/>
                      <w:szCs w:val="21"/>
                    </w:rPr>
                    <w:t>99</w:t>
                  </w:r>
                </w:p>
              </w:tc>
            </w:tr>
            <w:tr w:rsidR="00205DFB" w:rsidRPr="007179AB" w:rsidTr="00FF7D2E">
              <w:trPr>
                <w:trHeight w:val="340"/>
              </w:trPr>
              <w:tc>
                <w:tcPr>
                  <w:tcW w:w="1248" w:type="pct"/>
                  <w:vAlign w:val="center"/>
                </w:tcPr>
                <w:p w:rsidR="00205DFB" w:rsidRPr="007179AB" w:rsidRDefault="00205DFB" w:rsidP="00FF7D2E">
                  <w:pPr>
                    <w:adjustRightInd w:val="0"/>
                    <w:snapToGrid w:val="0"/>
                    <w:spacing w:line="340" w:lineRule="exact"/>
                    <w:jc w:val="center"/>
                    <w:rPr>
                      <w:szCs w:val="21"/>
                    </w:rPr>
                  </w:pPr>
                  <w:r w:rsidRPr="007179AB">
                    <w:rPr>
                      <w:szCs w:val="21"/>
                    </w:rPr>
                    <w:t>8#</w:t>
                  </w:r>
                </w:p>
              </w:tc>
              <w:tc>
                <w:tcPr>
                  <w:tcW w:w="2117" w:type="pct"/>
                  <w:vAlign w:val="center"/>
                </w:tcPr>
                <w:p w:rsidR="00205DFB" w:rsidRPr="007179AB" w:rsidRDefault="00205DFB" w:rsidP="00205DFB">
                  <w:pPr>
                    <w:widowControl/>
                    <w:adjustRightInd w:val="0"/>
                    <w:snapToGrid w:val="0"/>
                    <w:jc w:val="center"/>
                    <w:rPr>
                      <w:szCs w:val="21"/>
                    </w:rPr>
                  </w:pPr>
                  <w:r w:rsidRPr="007179AB">
                    <w:rPr>
                      <w:rFonts w:hAnsi="宋体"/>
                      <w:szCs w:val="21"/>
                    </w:rPr>
                    <w:t>拟建</w:t>
                  </w:r>
                  <w:r>
                    <w:rPr>
                      <w:rFonts w:hAnsi="宋体" w:hint="eastAsia"/>
                      <w:szCs w:val="21"/>
                    </w:rPr>
                    <w:t>ECT</w:t>
                  </w:r>
                  <w:r>
                    <w:rPr>
                      <w:rFonts w:hAnsi="宋体" w:hint="eastAsia"/>
                      <w:szCs w:val="21"/>
                    </w:rPr>
                    <w:t>病人给药候检外</w:t>
                  </w:r>
                </w:p>
              </w:tc>
              <w:tc>
                <w:tcPr>
                  <w:tcW w:w="1635" w:type="pct"/>
                  <w:vAlign w:val="center"/>
                </w:tcPr>
                <w:p w:rsidR="00205DFB" w:rsidRPr="007179AB" w:rsidRDefault="009F1C87" w:rsidP="00FF7D2E">
                  <w:pPr>
                    <w:adjustRightInd w:val="0"/>
                    <w:snapToGrid w:val="0"/>
                    <w:spacing w:line="340" w:lineRule="exact"/>
                    <w:jc w:val="center"/>
                    <w:rPr>
                      <w:szCs w:val="21"/>
                    </w:rPr>
                  </w:pPr>
                  <w:r>
                    <w:rPr>
                      <w:rFonts w:hint="eastAsia"/>
                      <w:szCs w:val="21"/>
                    </w:rPr>
                    <w:t>107</w:t>
                  </w:r>
                </w:p>
              </w:tc>
            </w:tr>
            <w:tr w:rsidR="00205DFB" w:rsidRPr="007179AB" w:rsidTr="00FF7D2E">
              <w:trPr>
                <w:trHeight w:val="340"/>
              </w:trPr>
              <w:tc>
                <w:tcPr>
                  <w:tcW w:w="1248" w:type="pct"/>
                  <w:vAlign w:val="center"/>
                </w:tcPr>
                <w:p w:rsidR="00205DFB" w:rsidRPr="007179AB" w:rsidRDefault="00205DFB" w:rsidP="00FF7D2E">
                  <w:pPr>
                    <w:adjustRightInd w:val="0"/>
                    <w:snapToGrid w:val="0"/>
                    <w:spacing w:line="340" w:lineRule="exact"/>
                    <w:jc w:val="center"/>
                    <w:rPr>
                      <w:szCs w:val="21"/>
                    </w:rPr>
                  </w:pPr>
                  <w:r w:rsidRPr="007179AB">
                    <w:rPr>
                      <w:szCs w:val="21"/>
                    </w:rPr>
                    <w:t>9#</w:t>
                  </w:r>
                </w:p>
              </w:tc>
              <w:tc>
                <w:tcPr>
                  <w:tcW w:w="2117" w:type="pct"/>
                  <w:vAlign w:val="center"/>
                </w:tcPr>
                <w:p w:rsidR="00205DFB" w:rsidRPr="007179AB" w:rsidRDefault="00205DFB" w:rsidP="00205DFB">
                  <w:pPr>
                    <w:widowControl/>
                    <w:adjustRightInd w:val="0"/>
                    <w:snapToGrid w:val="0"/>
                    <w:jc w:val="center"/>
                    <w:rPr>
                      <w:szCs w:val="21"/>
                    </w:rPr>
                  </w:pPr>
                  <w:r w:rsidRPr="007179AB">
                    <w:rPr>
                      <w:rFonts w:hAnsi="宋体"/>
                      <w:szCs w:val="21"/>
                    </w:rPr>
                    <w:t>拟建</w:t>
                  </w:r>
                  <w:r>
                    <w:rPr>
                      <w:rFonts w:hAnsi="宋体" w:hint="eastAsia"/>
                      <w:szCs w:val="21"/>
                    </w:rPr>
                    <w:t>运动负荷室</w:t>
                  </w:r>
                </w:p>
              </w:tc>
              <w:tc>
                <w:tcPr>
                  <w:tcW w:w="1635" w:type="pct"/>
                  <w:vAlign w:val="center"/>
                </w:tcPr>
                <w:p w:rsidR="00205DFB" w:rsidRPr="007179AB" w:rsidRDefault="009F1C87" w:rsidP="00FF7D2E">
                  <w:pPr>
                    <w:adjustRightInd w:val="0"/>
                    <w:snapToGrid w:val="0"/>
                    <w:spacing w:line="340" w:lineRule="exact"/>
                    <w:jc w:val="center"/>
                    <w:rPr>
                      <w:szCs w:val="21"/>
                    </w:rPr>
                  </w:pPr>
                  <w:r>
                    <w:rPr>
                      <w:rFonts w:hint="eastAsia"/>
                      <w:szCs w:val="21"/>
                    </w:rPr>
                    <w:t>117</w:t>
                  </w:r>
                </w:p>
              </w:tc>
            </w:tr>
            <w:tr w:rsidR="00205DFB" w:rsidRPr="007179AB" w:rsidTr="00FF7D2E">
              <w:trPr>
                <w:trHeight w:val="340"/>
              </w:trPr>
              <w:tc>
                <w:tcPr>
                  <w:tcW w:w="1248" w:type="pct"/>
                  <w:vAlign w:val="center"/>
                </w:tcPr>
                <w:p w:rsidR="00205DFB" w:rsidRPr="007179AB" w:rsidRDefault="00205DFB" w:rsidP="00FF7D2E">
                  <w:pPr>
                    <w:adjustRightInd w:val="0"/>
                    <w:snapToGrid w:val="0"/>
                    <w:spacing w:line="340" w:lineRule="exact"/>
                    <w:jc w:val="center"/>
                    <w:rPr>
                      <w:szCs w:val="21"/>
                    </w:rPr>
                  </w:pPr>
                  <w:r w:rsidRPr="007179AB">
                    <w:rPr>
                      <w:szCs w:val="21"/>
                    </w:rPr>
                    <w:t>10#</w:t>
                  </w:r>
                </w:p>
              </w:tc>
              <w:tc>
                <w:tcPr>
                  <w:tcW w:w="2117" w:type="pct"/>
                  <w:vAlign w:val="center"/>
                </w:tcPr>
                <w:p w:rsidR="00205DFB" w:rsidRPr="007179AB" w:rsidRDefault="00205DFB" w:rsidP="00205DFB">
                  <w:pPr>
                    <w:widowControl/>
                    <w:adjustRightInd w:val="0"/>
                    <w:snapToGrid w:val="0"/>
                    <w:jc w:val="center"/>
                    <w:rPr>
                      <w:szCs w:val="21"/>
                    </w:rPr>
                  </w:pPr>
                  <w:r w:rsidRPr="007179AB">
                    <w:rPr>
                      <w:rFonts w:hAnsi="宋体"/>
                      <w:szCs w:val="21"/>
                    </w:rPr>
                    <w:t>拟建</w:t>
                  </w:r>
                  <w:r>
                    <w:rPr>
                      <w:rFonts w:hAnsi="宋体" w:hint="eastAsia"/>
                      <w:szCs w:val="21"/>
                    </w:rPr>
                    <w:t>病厕</w:t>
                  </w:r>
                  <w:r>
                    <w:rPr>
                      <w:rFonts w:hAnsi="宋体" w:hint="eastAsia"/>
                      <w:szCs w:val="21"/>
                    </w:rPr>
                    <w:t>2</w:t>
                  </w:r>
                </w:p>
              </w:tc>
              <w:tc>
                <w:tcPr>
                  <w:tcW w:w="1635" w:type="pct"/>
                  <w:vAlign w:val="center"/>
                </w:tcPr>
                <w:p w:rsidR="00205DFB" w:rsidRPr="007179AB" w:rsidRDefault="009F1C87" w:rsidP="00FF7D2E">
                  <w:pPr>
                    <w:adjustRightInd w:val="0"/>
                    <w:snapToGrid w:val="0"/>
                    <w:spacing w:line="340" w:lineRule="exact"/>
                    <w:jc w:val="center"/>
                    <w:rPr>
                      <w:szCs w:val="21"/>
                    </w:rPr>
                  </w:pPr>
                  <w:r>
                    <w:rPr>
                      <w:rFonts w:hint="eastAsia"/>
                      <w:szCs w:val="21"/>
                    </w:rPr>
                    <w:t>89</w:t>
                  </w:r>
                </w:p>
              </w:tc>
            </w:tr>
            <w:tr w:rsidR="00205DFB" w:rsidRPr="007179AB" w:rsidTr="00FF7D2E">
              <w:trPr>
                <w:trHeight w:val="340"/>
              </w:trPr>
              <w:tc>
                <w:tcPr>
                  <w:tcW w:w="1248" w:type="pct"/>
                  <w:vAlign w:val="center"/>
                </w:tcPr>
                <w:p w:rsidR="00205DFB" w:rsidRPr="007179AB" w:rsidRDefault="00205DFB" w:rsidP="00FF7D2E">
                  <w:pPr>
                    <w:adjustRightInd w:val="0"/>
                    <w:snapToGrid w:val="0"/>
                    <w:spacing w:line="340" w:lineRule="exact"/>
                    <w:jc w:val="center"/>
                    <w:rPr>
                      <w:szCs w:val="21"/>
                    </w:rPr>
                  </w:pPr>
                  <w:r w:rsidRPr="007179AB">
                    <w:rPr>
                      <w:szCs w:val="21"/>
                    </w:rPr>
                    <w:t>11#</w:t>
                  </w:r>
                </w:p>
              </w:tc>
              <w:tc>
                <w:tcPr>
                  <w:tcW w:w="2117" w:type="pct"/>
                  <w:vAlign w:val="center"/>
                </w:tcPr>
                <w:p w:rsidR="00205DFB" w:rsidRPr="007179AB" w:rsidRDefault="00205DFB" w:rsidP="00205DFB">
                  <w:pPr>
                    <w:widowControl/>
                    <w:adjustRightInd w:val="0"/>
                    <w:snapToGrid w:val="0"/>
                    <w:jc w:val="center"/>
                    <w:rPr>
                      <w:szCs w:val="21"/>
                    </w:rPr>
                  </w:pPr>
                  <w:r w:rsidRPr="007179AB">
                    <w:rPr>
                      <w:rFonts w:hAnsi="宋体"/>
                      <w:szCs w:val="21"/>
                    </w:rPr>
                    <w:t>拟建</w:t>
                  </w:r>
                  <w:r>
                    <w:rPr>
                      <w:rFonts w:hAnsi="宋体" w:hint="eastAsia"/>
                      <w:szCs w:val="21"/>
                    </w:rPr>
                    <w:t>病厕</w:t>
                  </w:r>
                  <w:r>
                    <w:rPr>
                      <w:rFonts w:hAnsi="宋体" w:hint="eastAsia"/>
                      <w:szCs w:val="21"/>
                    </w:rPr>
                    <w:t>1</w:t>
                  </w:r>
                </w:p>
              </w:tc>
              <w:tc>
                <w:tcPr>
                  <w:tcW w:w="1635" w:type="pct"/>
                  <w:vAlign w:val="center"/>
                </w:tcPr>
                <w:p w:rsidR="00205DFB" w:rsidRPr="007179AB" w:rsidRDefault="009F1C87" w:rsidP="00FF7D2E">
                  <w:pPr>
                    <w:adjustRightInd w:val="0"/>
                    <w:snapToGrid w:val="0"/>
                    <w:spacing w:line="340" w:lineRule="exact"/>
                    <w:jc w:val="center"/>
                    <w:rPr>
                      <w:szCs w:val="21"/>
                    </w:rPr>
                  </w:pPr>
                  <w:r>
                    <w:rPr>
                      <w:rFonts w:hint="eastAsia"/>
                      <w:szCs w:val="21"/>
                    </w:rPr>
                    <w:t>114</w:t>
                  </w:r>
                </w:p>
              </w:tc>
            </w:tr>
            <w:tr w:rsidR="00205DFB" w:rsidRPr="007179AB" w:rsidTr="00FF7D2E">
              <w:trPr>
                <w:trHeight w:val="340"/>
              </w:trPr>
              <w:tc>
                <w:tcPr>
                  <w:tcW w:w="1248" w:type="pct"/>
                  <w:vAlign w:val="center"/>
                </w:tcPr>
                <w:p w:rsidR="00205DFB" w:rsidRPr="007179AB" w:rsidRDefault="00205DFB" w:rsidP="00FF7D2E">
                  <w:pPr>
                    <w:adjustRightInd w:val="0"/>
                    <w:snapToGrid w:val="0"/>
                    <w:spacing w:line="340" w:lineRule="exact"/>
                    <w:jc w:val="center"/>
                    <w:rPr>
                      <w:szCs w:val="21"/>
                    </w:rPr>
                  </w:pPr>
                  <w:r>
                    <w:rPr>
                      <w:rFonts w:hint="eastAsia"/>
                      <w:szCs w:val="21"/>
                    </w:rPr>
                    <w:t>12</w:t>
                  </w:r>
                </w:p>
              </w:tc>
              <w:tc>
                <w:tcPr>
                  <w:tcW w:w="2117" w:type="pct"/>
                  <w:vAlign w:val="center"/>
                </w:tcPr>
                <w:p w:rsidR="00205DFB" w:rsidRPr="007179AB" w:rsidRDefault="00205DFB" w:rsidP="00205DFB">
                  <w:pPr>
                    <w:widowControl/>
                    <w:adjustRightInd w:val="0"/>
                    <w:snapToGrid w:val="0"/>
                    <w:jc w:val="center"/>
                    <w:rPr>
                      <w:rFonts w:hAnsi="宋体"/>
                      <w:szCs w:val="21"/>
                    </w:rPr>
                  </w:pPr>
                  <w:r w:rsidRPr="007179AB">
                    <w:rPr>
                      <w:rFonts w:hAnsi="宋体"/>
                      <w:szCs w:val="21"/>
                    </w:rPr>
                    <w:t>拟建</w:t>
                  </w:r>
                  <w:r>
                    <w:rPr>
                      <w:rFonts w:hAnsi="宋体" w:hint="eastAsia"/>
                      <w:szCs w:val="21"/>
                    </w:rPr>
                    <w:t>医厕</w:t>
                  </w:r>
                  <w:r>
                    <w:rPr>
                      <w:rFonts w:hAnsi="宋体" w:hint="eastAsia"/>
                      <w:szCs w:val="21"/>
                    </w:rPr>
                    <w:t>1</w:t>
                  </w:r>
                </w:p>
              </w:tc>
              <w:tc>
                <w:tcPr>
                  <w:tcW w:w="1635" w:type="pct"/>
                  <w:vAlign w:val="center"/>
                </w:tcPr>
                <w:p w:rsidR="00205DFB" w:rsidRPr="007179AB" w:rsidRDefault="009F1C87" w:rsidP="00FF7D2E">
                  <w:pPr>
                    <w:adjustRightInd w:val="0"/>
                    <w:snapToGrid w:val="0"/>
                    <w:spacing w:line="340" w:lineRule="exact"/>
                    <w:jc w:val="center"/>
                    <w:rPr>
                      <w:szCs w:val="21"/>
                    </w:rPr>
                  </w:pPr>
                  <w:r>
                    <w:rPr>
                      <w:rFonts w:hint="eastAsia"/>
                      <w:szCs w:val="21"/>
                    </w:rPr>
                    <w:t>102</w:t>
                  </w:r>
                </w:p>
              </w:tc>
            </w:tr>
            <w:tr w:rsidR="00205DFB" w:rsidRPr="007179AB" w:rsidTr="00FF7D2E">
              <w:trPr>
                <w:trHeight w:val="340"/>
              </w:trPr>
              <w:tc>
                <w:tcPr>
                  <w:tcW w:w="1248" w:type="pct"/>
                  <w:vAlign w:val="center"/>
                </w:tcPr>
                <w:p w:rsidR="00205DFB" w:rsidRPr="007179AB" w:rsidRDefault="00205DFB" w:rsidP="00FF7D2E">
                  <w:pPr>
                    <w:adjustRightInd w:val="0"/>
                    <w:snapToGrid w:val="0"/>
                    <w:spacing w:line="340" w:lineRule="exact"/>
                    <w:jc w:val="center"/>
                    <w:rPr>
                      <w:szCs w:val="21"/>
                    </w:rPr>
                  </w:pPr>
                  <w:r>
                    <w:rPr>
                      <w:rFonts w:hint="eastAsia"/>
                      <w:szCs w:val="21"/>
                    </w:rPr>
                    <w:t>13</w:t>
                  </w:r>
                </w:p>
              </w:tc>
              <w:tc>
                <w:tcPr>
                  <w:tcW w:w="2117" w:type="pct"/>
                  <w:vAlign w:val="center"/>
                </w:tcPr>
                <w:p w:rsidR="00205DFB" w:rsidRPr="007179AB" w:rsidRDefault="00205DFB" w:rsidP="00205DFB">
                  <w:pPr>
                    <w:widowControl/>
                    <w:adjustRightInd w:val="0"/>
                    <w:snapToGrid w:val="0"/>
                    <w:jc w:val="center"/>
                    <w:rPr>
                      <w:rFonts w:hAnsi="宋体"/>
                      <w:szCs w:val="21"/>
                    </w:rPr>
                  </w:pPr>
                  <w:r w:rsidRPr="007179AB">
                    <w:rPr>
                      <w:rFonts w:hAnsi="宋体"/>
                      <w:szCs w:val="21"/>
                    </w:rPr>
                    <w:t>拟建</w:t>
                  </w:r>
                  <w:r>
                    <w:rPr>
                      <w:rFonts w:hAnsi="宋体" w:hint="eastAsia"/>
                      <w:szCs w:val="21"/>
                    </w:rPr>
                    <w:t>办公室</w:t>
                  </w:r>
                </w:p>
              </w:tc>
              <w:tc>
                <w:tcPr>
                  <w:tcW w:w="1635" w:type="pct"/>
                  <w:vAlign w:val="center"/>
                </w:tcPr>
                <w:p w:rsidR="00205DFB" w:rsidRPr="007179AB" w:rsidRDefault="009F1C87" w:rsidP="00FF7D2E">
                  <w:pPr>
                    <w:adjustRightInd w:val="0"/>
                    <w:snapToGrid w:val="0"/>
                    <w:spacing w:line="340" w:lineRule="exact"/>
                    <w:jc w:val="center"/>
                    <w:rPr>
                      <w:szCs w:val="21"/>
                    </w:rPr>
                  </w:pPr>
                  <w:r>
                    <w:rPr>
                      <w:rFonts w:hint="eastAsia"/>
                      <w:szCs w:val="21"/>
                    </w:rPr>
                    <w:t>107</w:t>
                  </w:r>
                </w:p>
              </w:tc>
            </w:tr>
            <w:tr w:rsidR="00205DFB" w:rsidRPr="007179AB" w:rsidTr="00FF7D2E">
              <w:trPr>
                <w:trHeight w:val="340"/>
              </w:trPr>
              <w:tc>
                <w:tcPr>
                  <w:tcW w:w="1248" w:type="pct"/>
                  <w:vAlign w:val="center"/>
                </w:tcPr>
                <w:p w:rsidR="00205DFB" w:rsidRPr="007179AB" w:rsidRDefault="00205DFB" w:rsidP="00FF7D2E">
                  <w:pPr>
                    <w:adjustRightInd w:val="0"/>
                    <w:snapToGrid w:val="0"/>
                    <w:spacing w:line="340" w:lineRule="exact"/>
                    <w:jc w:val="center"/>
                    <w:rPr>
                      <w:szCs w:val="21"/>
                    </w:rPr>
                  </w:pPr>
                  <w:r>
                    <w:rPr>
                      <w:rFonts w:hint="eastAsia"/>
                      <w:szCs w:val="21"/>
                    </w:rPr>
                    <w:t>14</w:t>
                  </w:r>
                </w:p>
              </w:tc>
              <w:tc>
                <w:tcPr>
                  <w:tcW w:w="2117" w:type="pct"/>
                  <w:vAlign w:val="center"/>
                </w:tcPr>
                <w:p w:rsidR="00205DFB" w:rsidRPr="007179AB" w:rsidRDefault="00205DFB" w:rsidP="00205DFB">
                  <w:pPr>
                    <w:widowControl/>
                    <w:adjustRightInd w:val="0"/>
                    <w:snapToGrid w:val="0"/>
                    <w:jc w:val="center"/>
                    <w:rPr>
                      <w:rFonts w:hAnsi="宋体"/>
                      <w:szCs w:val="21"/>
                    </w:rPr>
                  </w:pPr>
                  <w:r w:rsidRPr="007179AB">
                    <w:rPr>
                      <w:rFonts w:hAnsi="宋体"/>
                      <w:szCs w:val="21"/>
                    </w:rPr>
                    <w:t>拟建</w:t>
                  </w:r>
                  <w:r>
                    <w:rPr>
                      <w:rFonts w:hAnsi="宋体" w:hint="eastAsia"/>
                      <w:szCs w:val="21"/>
                    </w:rPr>
                    <w:t>控制室</w:t>
                  </w:r>
                </w:p>
              </w:tc>
              <w:tc>
                <w:tcPr>
                  <w:tcW w:w="1635" w:type="pct"/>
                  <w:vAlign w:val="center"/>
                </w:tcPr>
                <w:p w:rsidR="00205DFB" w:rsidRPr="007179AB" w:rsidRDefault="009F1C87" w:rsidP="00FF7D2E">
                  <w:pPr>
                    <w:adjustRightInd w:val="0"/>
                    <w:snapToGrid w:val="0"/>
                    <w:spacing w:line="340" w:lineRule="exact"/>
                    <w:jc w:val="center"/>
                    <w:rPr>
                      <w:szCs w:val="21"/>
                    </w:rPr>
                  </w:pPr>
                  <w:r>
                    <w:rPr>
                      <w:rFonts w:hint="eastAsia"/>
                      <w:szCs w:val="21"/>
                    </w:rPr>
                    <w:t>117</w:t>
                  </w:r>
                </w:p>
              </w:tc>
            </w:tr>
            <w:tr w:rsidR="00205DFB" w:rsidRPr="007179AB" w:rsidTr="00FF7D2E">
              <w:trPr>
                <w:trHeight w:val="340"/>
              </w:trPr>
              <w:tc>
                <w:tcPr>
                  <w:tcW w:w="1248" w:type="pct"/>
                  <w:vAlign w:val="center"/>
                </w:tcPr>
                <w:p w:rsidR="00205DFB" w:rsidRPr="007179AB" w:rsidRDefault="00205DFB" w:rsidP="00FF7D2E">
                  <w:pPr>
                    <w:adjustRightInd w:val="0"/>
                    <w:snapToGrid w:val="0"/>
                    <w:spacing w:line="340" w:lineRule="exact"/>
                    <w:jc w:val="center"/>
                    <w:rPr>
                      <w:szCs w:val="21"/>
                    </w:rPr>
                  </w:pPr>
                  <w:r>
                    <w:rPr>
                      <w:rFonts w:hint="eastAsia"/>
                      <w:szCs w:val="21"/>
                    </w:rPr>
                    <w:t>15</w:t>
                  </w:r>
                </w:p>
              </w:tc>
              <w:tc>
                <w:tcPr>
                  <w:tcW w:w="2117" w:type="pct"/>
                  <w:vAlign w:val="center"/>
                </w:tcPr>
                <w:p w:rsidR="00205DFB" w:rsidRPr="007179AB" w:rsidRDefault="00205DFB" w:rsidP="00205DFB">
                  <w:pPr>
                    <w:widowControl/>
                    <w:adjustRightInd w:val="0"/>
                    <w:snapToGrid w:val="0"/>
                    <w:jc w:val="center"/>
                    <w:rPr>
                      <w:rFonts w:hAnsi="宋体"/>
                      <w:szCs w:val="21"/>
                    </w:rPr>
                  </w:pPr>
                  <w:r w:rsidRPr="007179AB">
                    <w:rPr>
                      <w:rFonts w:hAnsi="宋体"/>
                      <w:szCs w:val="21"/>
                    </w:rPr>
                    <w:t>拟建</w:t>
                  </w:r>
                  <w:r>
                    <w:rPr>
                      <w:rFonts w:hAnsi="宋体" w:hint="eastAsia"/>
                      <w:szCs w:val="21"/>
                    </w:rPr>
                    <w:t>女更衣室</w:t>
                  </w:r>
                </w:p>
              </w:tc>
              <w:tc>
                <w:tcPr>
                  <w:tcW w:w="1635" w:type="pct"/>
                  <w:vAlign w:val="center"/>
                </w:tcPr>
                <w:p w:rsidR="00205DFB" w:rsidRPr="007179AB" w:rsidRDefault="009F1C87" w:rsidP="00FF7D2E">
                  <w:pPr>
                    <w:adjustRightInd w:val="0"/>
                    <w:snapToGrid w:val="0"/>
                    <w:spacing w:line="340" w:lineRule="exact"/>
                    <w:jc w:val="center"/>
                    <w:rPr>
                      <w:szCs w:val="21"/>
                    </w:rPr>
                  </w:pPr>
                  <w:r>
                    <w:rPr>
                      <w:rFonts w:hint="eastAsia"/>
                      <w:szCs w:val="21"/>
                    </w:rPr>
                    <w:t>110</w:t>
                  </w:r>
                </w:p>
              </w:tc>
            </w:tr>
            <w:tr w:rsidR="00205DFB" w:rsidRPr="007179AB" w:rsidTr="00FF7D2E">
              <w:trPr>
                <w:trHeight w:val="340"/>
              </w:trPr>
              <w:tc>
                <w:tcPr>
                  <w:tcW w:w="1248" w:type="pct"/>
                  <w:vAlign w:val="center"/>
                </w:tcPr>
                <w:p w:rsidR="00205DFB" w:rsidRPr="007179AB" w:rsidRDefault="00205DFB" w:rsidP="00FF7D2E">
                  <w:pPr>
                    <w:adjustRightInd w:val="0"/>
                    <w:snapToGrid w:val="0"/>
                    <w:spacing w:line="340" w:lineRule="exact"/>
                    <w:jc w:val="center"/>
                    <w:rPr>
                      <w:szCs w:val="21"/>
                    </w:rPr>
                  </w:pPr>
                  <w:r>
                    <w:rPr>
                      <w:rFonts w:hint="eastAsia"/>
                      <w:szCs w:val="21"/>
                    </w:rPr>
                    <w:t>16</w:t>
                  </w:r>
                </w:p>
              </w:tc>
              <w:tc>
                <w:tcPr>
                  <w:tcW w:w="2117" w:type="pct"/>
                  <w:vAlign w:val="center"/>
                </w:tcPr>
                <w:p w:rsidR="00205DFB" w:rsidRPr="007179AB" w:rsidRDefault="00205DFB" w:rsidP="009F1C87">
                  <w:pPr>
                    <w:widowControl/>
                    <w:adjustRightInd w:val="0"/>
                    <w:snapToGrid w:val="0"/>
                    <w:jc w:val="center"/>
                    <w:rPr>
                      <w:rFonts w:hAnsi="宋体"/>
                      <w:szCs w:val="21"/>
                    </w:rPr>
                  </w:pPr>
                  <w:r w:rsidRPr="007179AB">
                    <w:rPr>
                      <w:rFonts w:hAnsi="宋体"/>
                      <w:szCs w:val="21"/>
                    </w:rPr>
                    <w:t>拟建</w:t>
                  </w:r>
                  <w:r w:rsidR="009F1C87">
                    <w:rPr>
                      <w:rFonts w:hAnsi="宋体" w:hint="eastAsia"/>
                      <w:szCs w:val="21"/>
                    </w:rPr>
                    <w:t>男更衣室</w:t>
                  </w:r>
                </w:p>
              </w:tc>
              <w:tc>
                <w:tcPr>
                  <w:tcW w:w="1635" w:type="pct"/>
                  <w:vAlign w:val="center"/>
                </w:tcPr>
                <w:p w:rsidR="00205DFB" w:rsidRPr="007179AB" w:rsidRDefault="009F1C87" w:rsidP="00FF7D2E">
                  <w:pPr>
                    <w:adjustRightInd w:val="0"/>
                    <w:snapToGrid w:val="0"/>
                    <w:spacing w:line="340" w:lineRule="exact"/>
                    <w:jc w:val="center"/>
                    <w:rPr>
                      <w:szCs w:val="21"/>
                    </w:rPr>
                  </w:pPr>
                  <w:r>
                    <w:rPr>
                      <w:rFonts w:hint="eastAsia"/>
                      <w:szCs w:val="21"/>
                    </w:rPr>
                    <w:t>92</w:t>
                  </w:r>
                </w:p>
              </w:tc>
            </w:tr>
            <w:tr w:rsidR="00205DFB" w:rsidRPr="007179AB" w:rsidTr="00FF7D2E">
              <w:trPr>
                <w:trHeight w:val="340"/>
              </w:trPr>
              <w:tc>
                <w:tcPr>
                  <w:tcW w:w="1248" w:type="pct"/>
                  <w:vAlign w:val="center"/>
                </w:tcPr>
                <w:p w:rsidR="00205DFB" w:rsidRDefault="00205DFB" w:rsidP="00FF7D2E">
                  <w:pPr>
                    <w:adjustRightInd w:val="0"/>
                    <w:snapToGrid w:val="0"/>
                    <w:spacing w:line="340" w:lineRule="exact"/>
                    <w:jc w:val="center"/>
                    <w:rPr>
                      <w:szCs w:val="21"/>
                    </w:rPr>
                  </w:pPr>
                  <w:r>
                    <w:rPr>
                      <w:rFonts w:hint="eastAsia"/>
                      <w:szCs w:val="21"/>
                    </w:rPr>
                    <w:t>17</w:t>
                  </w:r>
                </w:p>
              </w:tc>
              <w:tc>
                <w:tcPr>
                  <w:tcW w:w="2117" w:type="pct"/>
                  <w:vAlign w:val="center"/>
                </w:tcPr>
                <w:p w:rsidR="00205DFB" w:rsidRPr="007179AB" w:rsidRDefault="00205DFB" w:rsidP="009F1C87">
                  <w:pPr>
                    <w:widowControl/>
                    <w:adjustRightInd w:val="0"/>
                    <w:snapToGrid w:val="0"/>
                    <w:jc w:val="center"/>
                    <w:rPr>
                      <w:rFonts w:hAnsi="宋体"/>
                      <w:szCs w:val="21"/>
                    </w:rPr>
                  </w:pPr>
                  <w:r w:rsidRPr="007179AB">
                    <w:rPr>
                      <w:rFonts w:hAnsi="宋体"/>
                      <w:szCs w:val="21"/>
                    </w:rPr>
                    <w:t>拟建</w:t>
                  </w:r>
                  <w:r w:rsidR="009F1C87">
                    <w:rPr>
                      <w:rFonts w:hAnsi="宋体" w:hint="eastAsia"/>
                      <w:szCs w:val="21"/>
                    </w:rPr>
                    <w:t>卫生通道</w:t>
                  </w:r>
                </w:p>
              </w:tc>
              <w:tc>
                <w:tcPr>
                  <w:tcW w:w="1635" w:type="pct"/>
                  <w:vAlign w:val="center"/>
                </w:tcPr>
                <w:p w:rsidR="00205DFB" w:rsidRPr="007179AB" w:rsidRDefault="009F1C87" w:rsidP="00FF7D2E">
                  <w:pPr>
                    <w:adjustRightInd w:val="0"/>
                    <w:snapToGrid w:val="0"/>
                    <w:spacing w:line="340" w:lineRule="exact"/>
                    <w:jc w:val="center"/>
                    <w:rPr>
                      <w:szCs w:val="21"/>
                    </w:rPr>
                  </w:pPr>
                  <w:r>
                    <w:rPr>
                      <w:rFonts w:hint="eastAsia"/>
                      <w:szCs w:val="21"/>
                    </w:rPr>
                    <w:t>111</w:t>
                  </w:r>
                </w:p>
              </w:tc>
            </w:tr>
            <w:tr w:rsidR="00205DFB" w:rsidRPr="007179AB" w:rsidTr="00FF7D2E">
              <w:trPr>
                <w:trHeight w:val="340"/>
              </w:trPr>
              <w:tc>
                <w:tcPr>
                  <w:tcW w:w="1248" w:type="pct"/>
                  <w:vAlign w:val="center"/>
                </w:tcPr>
                <w:p w:rsidR="00205DFB" w:rsidRDefault="00205DFB" w:rsidP="00FF7D2E">
                  <w:pPr>
                    <w:adjustRightInd w:val="0"/>
                    <w:snapToGrid w:val="0"/>
                    <w:spacing w:line="340" w:lineRule="exact"/>
                    <w:jc w:val="center"/>
                    <w:rPr>
                      <w:szCs w:val="21"/>
                    </w:rPr>
                  </w:pPr>
                  <w:r>
                    <w:rPr>
                      <w:rFonts w:hint="eastAsia"/>
                      <w:szCs w:val="21"/>
                    </w:rPr>
                    <w:t>18</w:t>
                  </w:r>
                </w:p>
              </w:tc>
              <w:tc>
                <w:tcPr>
                  <w:tcW w:w="2117" w:type="pct"/>
                  <w:vAlign w:val="center"/>
                </w:tcPr>
                <w:p w:rsidR="00205DFB" w:rsidRPr="007179AB" w:rsidRDefault="00205DFB" w:rsidP="009F1C87">
                  <w:pPr>
                    <w:widowControl/>
                    <w:adjustRightInd w:val="0"/>
                    <w:snapToGrid w:val="0"/>
                    <w:jc w:val="center"/>
                    <w:rPr>
                      <w:rFonts w:hAnsi="宋体"/>
                      <w:szCs w:val="21"/>
                    </w:rPr>
                  </w:pPr>
                  <w:r w:rsidRPr="007179AB">
                    <w:rPr>
                      <w:rFonts w:hAnsi="宋体"/>
                      <w:szCs w:val="21"/>
                    </w:rPr>
                    <w:t>拟建</w:t>
                  </w:r>
                  <w:r w:rsidR="009F1C87">
                    <w:rPr>
                      <w:rFonts w:hAnsi="宋体" w:hint="eastAsia"/>
                      <w:szCs w:val="21"/>
                    </w:rPr>
                    <w:t>分装给药室</w:t>
                  </w:r>
                </w:p>
              </w:tc>
              <w:tc>
                <w:tcPr>
                  <w:tcW w:w="1635" w:type="pct"/>
                  <w:vAlign w:val="center"/>
                </w:tcPr>
                <w:p w:rsidR="00205DFB" w:rsidRPr="007179AB" w:rsidRDefault="009F1C87" w:rsidP="00FF7D2E">
                  <w:pPr>
                    <w:adjustRightInd w:val="0"/>
                    <w:snapToGrid w:val="0"/>
                    <w:spacing w:line="340" w:lineRule="exact"/>
                    <w:jc w:val="center"/>
                    <w:rPr>
                      <w:szCs w:val="21"/>
                    </w:rPr>
                  </w:pPr>
                  <w:r>
                    <w:rPr>
                      <w:rFonts w:hint="eastAsia"/>
                      <w:szCs w:val="21"/>
                    </w:rPr>
                    <w:t>117</w:t>
                  </w:r>
                </w:p>
              </w:tc>
            </w:tr>
            <w:tr w:rsidR="00205DFB" w:rsidRPr="007179AB" w:rsidTr="00FF7D2E">
              <w:trPr>
                <w:trHeight w:val="340"/>
              </w:trPr>
              <w:tc>
                <w:tcPr>
                  <w:tcW w:w="1248" w:type="pct"/>
                  <w:vAlign w:val="center"/>
                </w:tcPr>
                <w:p w:rsidR="00205DFB" w:rsidRDefault="00205DFB" w:rsidP="00FF7D2E">
                  <w:pPr>
                    <w:adjustRightInd w:val="0"/>
                    <w:snapToGrid w:val="0"/>
                    <w:spacing w:line="340" w:lineRule="exact"/>
                    <w:jc w:val="center"/>
                    <w:rPr>
                      <w:szCs w:val="21"/>
                    </w:rPr>
                  </w:pPr>
                  <w:r>
                    <w:rPr>
                      <w:rFonts w:hint="eastAsia"/>
                      <w:szCs w:val="21"/>
                    </w:rPr>
                    <w:t>19</w:t>
                  </w:r>
                </w:p>
              </w:tc>
              <w:tc>
                <w:tcPr>
                  <w:tcW w:w="2117" w:type="pct"/>
                  <w:vAlign w:val="center"/>
                </w:tcPr>
                <w:p w:rsidR="00205DFB" w:rsidRPr="007179AB" w:rsidRDefault="00205DFB" w:rsidP="009F1C87">
                  <w:pPr>
                    <w:widowControl/>
                    <w:adjustRightInd w:val="0"/>
                    <w:snapToGrid w:val="0"/>
                    <w:jc w:val="center"/>
                    <w:rPr>
                      <w:rFonts w:hAnsi="宋体"/>
                      <w:szCs w:val="21"/>
                    </w:rPr>
                  </w:pPr>
                  <w:r w:rsidRPr="007179AB">
                    <w:rPr>
                      <w:rFonts w:hAnsi="宋体"/>
                      <w:szCs w:val="21"/>
                    </w:rPr>
                    <w:t>拟建</w:t>
                  </w:r>
                  <w:r w:rsidR="009F1C87">
                    <w:rPr>
                      <w:rFonts w:hAnsi="宋体" w:hint="eastAsia"/>
                      <w:szCs w:val="21"/>
                    </w:rPr>
                    <w:t>室内走道</w:t>
                  </w:r>
                </w:p>
              </w:tc>
              <w:tc>
                <w:tcPr>
                  <w:tcW w:w="1635" w:type="pct"/>
                  <w:vAlign w:val="center"/>
                </w:tcPr>
                <w:p w:rsidR="00205DFB" w:rsidRPr="007179AB" w:rsidRDefault="009F1C87" w:rsidP="00FF7D2E">
                  <w:pPr>
                    <w:adjustRightInd w:val="0"/>
                    <w:snapToGrid w:val="0"/>
                    <w:spacing w:line="340" w:lineRule="exact"/>
                    <w:jc w:val="center"/>
                    <w:rPr>
                      <w:szCs w:val="21"/>
                    </w:rPr>
                  </w:pPr>
                  <w:r>
                    <w:rPr>
                      <w:rFonts w:hint="eastAsia"/>
                      <w:szCs w:val="21"/>
                    </w:rPr>
                    <w:t>120</w:t>
                  </w:r>
                </w:p>
              </w:tc>
            </w:tr>
            <w:tr w:rsidR="00205DFB" w:rsidRPr="007179AB" w:rsidTr="00FF7D2E">
              <w:trPr>
                <w:trHeight w:val="340"/>
              </w:trPr>
              <w:tc>
                <w:tcPr>
                  <w:tcW w:w="1248" w:type="pct"/>
                  <w:vAlign w:val="center"/>
                </w:tcPr>
                <w:p w:rsidR="00205DFB" w:rsidRDefault="00205DFB" w:rsidP="00FF7D2E">
                  <w:pPr>
                    <w:adjustRightInd w:val="0"/>
                    <w:snapToGrid w:val="0"/>
                    <w:spacing w:line="340" w:lineRule="exact"/>
                    <w:jc w:val="center"/>
                    <w:rPr>
                      <w:szCs w:val="21"/>
                    </w:rPr>
                  </w:pPr>
                  <w:r>
                    <w:rPr>
                      <w:rFonts w:hint="eastAsia"/>
                      <w:szCs w:val="21"/>
                    </w:rPr>
                    <w:t>20</w:t>
                  </w:r>
                </w:p>
              </w:tc>
              <w:tc>
                <w:tcPr>
                  <w:tcW w:w="2117" w:type="pct"/>
                  <w:vAlign w:val="center"/>
                </w:tcPr>
                <w:p w:rsidR="00205DFB" w:rsidRPr="007179AB" w:rsidRDefault="00205DFB" w:rsidP="009F1C87">
                  <w:pPr>
                    <w:widowControl/>
                    <w:adjustRightInd w:val="0"/>
                    <w:snapToGrid w:val="0"/>
                    <w:jc w:val="center"/>
                    <w:rPr>
                      <w:rFonts w:hAnsi="宋体"/>
                      <w:szCs w:val="21"/>
                    </w:rPr>
                  </w:pPr>
                  <w:r w:rsidRPr="007179AB">
                    <w:rPr>
                      <w:rFonts w:hAnsi="宋体"/>
                      <w:szCs w:val="21"/>
                    </w:rPr>
                    <w:t>拟建</w:t>
                  </w:r>
                  <w:r w:rsidR="009F1C87">
                    <w:rPr>
                      <w:rFonts w:hAnsi="宋体" w:hint="eastAsia"/>
                      <w:szCs w:val="21"/>
                    </w:rPr>
                    <w:t>问询室</w:t>
                  </w:r>
                </w:p>
              </w:tc>
              <w:tc>
                <w:tcPr>
                  <w:tcW w:w="1635" w:type="pct"/>
                  <w:vAlign w:val="center"/>
                </w:tcPr>
                <w:p w:rsidR="00205DFB" w:rsidRPr="007179AB" w:rsidRDefault="009F1C87" w:rsidP="00FF7D2E">
                  <w:pPr>
                    <w:adjustRightInd w:val="0"/>
                    <w:snapToGrid w:val="0"/>
                    <w:spacing w:line="340" w:lineRule="exact"/>
                    <w:jc w:val="center"/>
                    <w:rPr>
                      <w:szCs w:val="21"/>
                    </w:rPr>
                  </w:pPr>
                  <w:r>
                    <w:rPr>
                      <w:rFonts w:hint="eastAsia"/>
                      <w:szCs w:val="21"/>
                    </w:rPr>
                    <w:t>126</w:t>
                  </w:r>
                </w:p>
              </w:tc>
            </w:tr>
            <w:tr w:rsidR="00205DFB" w:rsidRPr="007179AB" w:rsidTr="00FF7D2E">
              <w:trPr>
                <w:trHeight w:val="340"/>
              </w:trPr>
              <w:tc>
                <w:tcPr>
                  <w:tcW w:w="1248" w:type="pct"/>
                  <w:vAlign w:val="center"/>
                </w:tcPr>
                <w:p w:rsidR="00205DFB" w:rsidRDefault="00205DFB" w:rsidP="00FF7D2E">
                  <w:pPr>
                    <w:adjustRightInd w:val="0"/>
                    <w:snapToGrid w:val="0"/>
                    <w:spacing w:line="340" w:lineRule="exact"/>
                    <w:jc w:val="center"/>
                    <w:rPr>
                      <w:szCs w:val="21"/>
                    </w:rPr>
                  </w:pPr>
                  <w:r>
                    <w:rPr>
                      <w:rFonts w:hint="eastAsia"/>
                      <w:szCs w:val="21"/>
                    </w:rPr>
                    <w:t>21</w:t>
                  </w:r>
                </w:p>
              </w:tc>
              <w:tc>
                <w:tcPr>
                  <w:tcW w:w="2117" w:type="pct"/>
                  <w:vAlign w:val="center"/>
                </w:tcPr>
                <w:p w:rsidR="00205DFB" w:rsidRPr="007179AB" w:rsidRDefault="009F1C87" w:rsidP="009F1C87">
                  <w:pPr>
                    <w:widowControl/>
                    <w:adjustRightInd w:val="0"/>
                    <w:snapToGrid w:val="0"/>
                    <w:jc w:val="center"/>
                    <w:rPr>
                      <w:rFonts w:hAnsi="宋体"/>
                      <w:szCs w:val="21"/>
                    </w:rPr>
                  </w:pPr>
                  <w:r w:rsidRPr="007179AB">
                    <w:rPr>
                      <w:rFonts w:hAnsi="宋体"/>
                      <w:szCs w:val="21"/>
                    </w:rPr>
                    <w:t>拟建</w:t>
                  </w:r>
                  <w:r>
                    <w:rPr>
                      <w:rFonts w:hAnsi="宋体" w:hint="eastAsia"/>
                      <w:szCs w:val="21"/>
                    </w:rPr>
                    <w:t>给药前候诊处</w:t>
                  </w:r>
                </w:p>
              </w:tc>
              <w:tc>
                <w:tcPr>
                  <w:tcW w:w="1635" w:type="pct"/>
                  <w:vAlign w:val="center"/>
                </w:tcPr>
                <w:p w:rsidR="00205DFB" w:rsidRPr="007179AB" w:rsidRDefault="009F1C87" w:rsidP="00FF7D2E">
                  <w:pPr>
                    <w:adjustRightInd w:val="0"/>
                    <w:snapToGrid w:val="0"/>
                    <w:spacing w:line="340" w:lineRule="exact"/>
                    <w:jc w:val="center"/>
                    <w:rPr>
                      <w:szCs w:val="21"/>
                    </w:rPr>
                  </w:pPr>
                  <w:r>
                    <w:rPr>
                      <w:rFonts w:hint="eastAsia"/>
                      <w:szCs w:val="21"/>
                    </w:rPr>
                    <w:t>123</w:t>
                  </w:r>
                </w:p>
              </w:tc>
            </w:tr>
            <w:tr w:rsidR="00205DFB" w:rsidRPr="007179AB" w:rsidTr="00FF7D2E">
              <w:trPr>
                <w:trHeight w:val="340"/>
              </w:trPr>
              <w:tc>
                <w:tcPr>
                  <w:tcW w:w="1248" w:type="pct"/>
                  <w:vAlign w:val="center"/>
                </w:tcPr>
                <w:p w:rsidR="00205DFB" w:rsidRDefault="00205DFB" w:rsidP="00FF7D2E">
                  <w:pPr>
                    <w:adjustRightInd w:val="0"/>
                    <w:snapToGrid w:val="0"/>
                    <w:spacing w:line="340" w:lineRule="exact"/>
                    <w:jc w:val="center"/>
                    <w:rPr>
                      <w:szCs w:val="21"/>
                    </w:rPr>
                  </w:pPr>
                  <w:r>
                    <w:rPr>
                      <w:rFonts w:hint="eastAsia"/>
                      <w:szCs w:val="21"/>
                    </w:rPr>
                    <w:t>22</w:t>
                  </w:r>
                </w:p>
              </w:tc>
              <w:tc>
                <w:tcPr>
                  <w:tcW w:w="2117" w:type="pct"/>
                  <w:vAlign w:val="center"/>
                </w:tcPr>
                <w:p w:rsidR="00205DFB" w:rsidRPr="007179AB" w:rsidRDefault="009F1C87" w:rsidP="00FF7D2E">
                  <w:pPr>
                    <w:widowControl/>
                    <w:adjustRightInd w:val="0"/>
                    <w:snapToGrid w:val="0"/>
                    <w:jc w:val="center"/>
                    <w:rPr>
                      <w:rFonts w:hAnsi="宋体"/>
                      <w:szCs w:val="21"/>
                    </w:rPr>
                  </w:pPr>
                  <w:r w:rsidRPr="007179AB">
                    <w:rPr>
                      <w:rFonts w:hAnsi="宋体"/>
                      <w:szCs w:val="21"/>
                    </w:rPr>
                    <w:t>拟建</w:t>
                  </w:r>
                  <w:r>
                    <w:rPr>
                      <w:rFonts w:hAnsi="宋体" w:hint="eastAsia"/>
                      <w:szCs w:val="21"/>
                    </w:rPr>
                    <w:t>SPET-CT</w:t>
                  </w:r>
                  <w:r>
                    <w:rPr>
                      <w:rFonts w:hAnsi="宋体" w:hint="eastAsia"/>
                      <w:szCs w:val="21"/>
                    </w:rPr>
                    <w:t>机房楼上办公室</w:t>
                  </w:r>
                </w:p>
              </w:tc>
              <w:tc>
                <w:tcPr>
                  <w:tcW w:w="1635" w:type="pct"/>
                  <w:vAlign w:val="center"/>
                </w:tcPr>
                <w:p w:rsidR="00205DFB" w:rsidRPr="007179AB" w:rsidRDefault="009F1C87" w:rsidP="00FF7D2E">
                  <w:pPr>
                    <w:adjustRightInd w:val="0"/>
                    <w:snapToGrid w:val="0"/>
                    <w:spacing w:line="340" w:lineRule="exact"/>
                    <w:jc w:val="center"/>
                    <w:rPr>
                      <w:szCs w:val="21"/>
                    </w:rPr>
                  </w:pPr>
                  <w:r>
                    <w:rPr>
                      <w:rFonts w:hint="eastAsia"/>
                      <w:szCs w:val="21"/>
                    </w:rPr>
                    <w:t>115</w:t>
                  </w:r>
                </w:p>
              </w:tc>
            </w:tr>
          </w:tbl>
          <w:p w:rsidR="004C65EC" w:rsidRPr="007179AB" w:rsidRDefault="006A3E2F" w:rsidP="00516A56">
            <w:pPr>
              <w:rPr>
                <w:b/>
                <w:bCs/>
                <w:sz w:val="24"/>
              </w:rPr>
            </w:pPr>
            <w:r w:rsidRPr="007179AB">
              <w:rPr>
                <w:szCs w:val="21"/>
              </w:rPr>
              <w:t>注：</w:t>
            </w:r>
            <w:r w:rsidRPr="007179AB">
              <w:rPr>
                <w:szCs w:val="21"/>
              </w:rPr>
              <w:t>1</w:t>
            </w:r>
            <w:r w:rsidRPr="007179AB">
              <w:rPr>
                <w:szCs w:val="21"/>
              </w:rPr>
              <w:t>、测量时探头距离地面约</w:t>
            </w:r>
            <w:r w:rsidRPr="007179AB">
              <w:rPr>
                <w:szCs w:val="21"/>
              </w:rPr>
              <w:t>1m</w:t>
            </w:r>
            <w:r w:rsidRPr="007179AB">
              <w:rPr>
                <w:szCs w:val="21"/>
              </w:rPr>
              <w:t>；</w:t>
            </w:r>
            <w:r w:rsidRPr="007179AB">
              <w:rPr>
                <w:szCs w:val="21"/>
              </w:rPr>
              <w:t>2</w:t>
            </w:r>
            <w:r w:rsidRPr="007179AB">
              <w:rPr>
                <w:szCs w:val="21"/>
              </w:rPr>
              <w:t>、测量值经校准因子修正。</w:t>
            </w:r>
          </w:p>
        </w:tc>
      </w:tr>
      <w:tr w:rsidR="00CA4F21" w:rsidRPr="007179AB" w:rsidTr="006C21EC">
        <w:trPr>
          <w:jc w:val="center"/>
        </w:trPr>
        <w:tc>
          <w:tcPr>
            <w:tcW w:w="5000" w:type="pct"/>
          </w:tcPr>
          <w:p w:rsidR="00667016" w:rsidRPr="007179AB" w:rsidRDefault="00667016" w:rsidP="00872733">
            <w:pPr>
              <w:adjustRightInd w:val="0"/>
              <w:snapToGrid w:val="0"/>
              <w:spacing w:beforeLines="50" w:line="360" w:lineRule="auto"/>
              <w:rPr>
                <w:b/>
                <w:bCs/>
                <w:snapToGrid w:val="0"/>
                <w:kern w:val="0"/>
                <w:sz w:val="28"/>
                <w:szCs w:val="28"/>
              </w:rPr>
            </w:pPr>
            <w:r w:rsidRPr="007179AB">
              <w:rPr>
                <w:b/>
                <w:bCs/>
                <w:snapToGrid w:val="0"/>
                <w:kern w:val="0"/>
                <w:sz w:val="28"/>
                <w:szCs w:val="28"/>
              </w:rPr>
              <w:lastRenderedPageBreak/>
              <w:t>8.4</w:t>
            </w:r>
            <w:r w:rsidR="009655F8" w:rsidRPr="007179AB">
              <w:rPr>
                <w:b/>
                <w:bCs/>
                <w:snapToGrid w:val="0"/>
                <w:kern w:val="0"/>
                <w:sz w:val="28"/>
                <w:szCs w:val="28"/>
              </w:rPr>
              <w:t xml:space="preserve"> </w:t>
            </w:r>
            <w:r w:rsidRPr="007179AB">
              <w:rPr>
                <w:b/>
                <w:bCs/>
                <w:snapToGrid w:val="0"/>
                <w:kern w:val="0"/>
                <w:sz w:val="28"/>
                <w:szCs w:val="28"/>
              </w:rPr>
              <w:t>环境现状调查结果的评价</w:t>
            </w:r>
          </w:p>
          <w:p w:rsidR="009F1C87" w:rsidRPr="006368A5" w:rsidRDefault="00AB4F84" w:rsidP="00EC7E60">
            <w:pPr>
              <w:spacing w:line="360" w:lineRule="auto"/>
              <w:ind w:firstLineChars="200" w:firstLine="480"/>
              <w:contextualSpacing/>
            </w:pPr>
            <w:r w:rsidRPr="007179AB">
              <w:rPr>
                <w:kern w:val="0"/>
                <w:sz w:val="24"/>
              </w:rPr>
              <w:t>由</w:t>
            </w:r>
            <w:r w:rsidRPr="009F1C87">
              <w:rPr>
                <w:kern w:val="0"/>
                <w:sz w:val="24"/>
              </w:rPr>
              <w:t>表</w:t>
            </w:r>
            <w:r w:rsidRPr="009F1C87">
              <w:rPr>
                <w:kern w:val="0"/>
                <w:sz w:val="24"/>
              </w:rPr>
              <w:t>8-2</w:t>
            </w:r>
            <w:r w:rsidR="009F1C87" w:rsidRPr="009F1C87">
              <w:rPr>
                <w:rFonts w:hint="eastAsia"/>
                <w:kern w:val="0"/>
                <w:sz w:val="24"/>
              </w:rPr>
              <w:t>、</w:t>
            </w:r>
            <w:r w:rsidR="009F1C87" w:rsidRPr="009F1C87">
              <w:rPr>
                <w:rFonts w:hint="eastAsia"/>
                <w:kern w:val="0"/>
                <w:sz w:val="24"/>
              </w:rPr>
              <w:t>8-3</w:t>
            </w:r>
            <w:r w:rsidRPr="007179AB">
              <w:rPr>
                <w:kern w:val="0"/>
                <w:sz w:val="24"/>
              </w:rPr>
              <w:t>的监测结果可知：</w:t>
            </w:r>
            <w:r w:rsidR="00C81810" w:rsidRPr="007179AB">
              <w:rPr>
                <w:rFonts w:hint="eastAsia"/>
                <w:kern w:val="0"/>
                <w:sz w:val="24"/>
              </w:rPr>
              <w:t>本项目</w:t>
            </w:r>
            <w:r w:rsidRPr="007179AB">
              <w:rPr>
                <w:kern w:val="0"/>
                <w:sz w:val="24"/>
              </w:rPr>
              <w:t>拟建</w:t>
            </w:r>
            <w:r w:rsidR="00C81810" w:rsidRPr="007179AB">
              <w:rPr>
                <w:sz w:val="24"/>
              </w:rPr>
              <w:t>核医学</w:t>
            </w:r>
            <w:r w:rsidR="00C81810" w:rsidRPr="007179AB">
              <w:rPr>
                <w:rFonts w:hint="eastAsia"/>
                <w:sz w:val="24"/>
              </w:rPr>
              <w:t>场所及</w:t>
            </w:r>
            <w:r w:rsidR="00850F93" w:rsidRPr="007179AB">
              <w:rPr>
                <w:sz w:val="24"/>
              </w:rPr>
              <w:t>周边</w:t>
            </w:r>
            <w:r w:rsidRPr="007179AB">
              <w:rPr>
                <w:bCs/>
                <w:sz w:val="24"/>
              </w:rPr>
              <w:t>环境</w:t>
            </w:r>
            <w:r w:rsidRPr="007179AB">
              <w:rPr>
                <w:kern w:val="0"/>
                <w:sz w:val="24"/>
              </w:rPr>
              <w:t>的</w:t>
            </w:r>
            <w:r w:rsidRPr="007179AB">
              <w:rPr>
                <w:kern w:val="0"/>
                <w:sz w:val="24"/>
              </w:rPr>
              <w:t>γ</w:t>
            </w:r>
            <w:r w:rsidRPr="007179AB">
              <w:rPr>
                <w:kern w:val="0"/>
                <w:sz w:val="24"/>
              </w:rPr>
              <w:t>辐射</w:t>
            </w:r>
            <w:r w:rsidR="00182E13" w:rsidRPr="007179AB">
              <w:rPr>
                <w:kern w:val="0"/>
                <w:sz w:val="24"/>
              </w:rPr>
              <w:t>空气</w:t>
            </w:r>
            <w:r w:rsidR="00182E13" w:rsidRPr="007179AB">
              <w:rPr>
                <w:kern w:val="0"/>
                <w:sz w:val="24"/>
              </w:rPr>
              <w:lastRenderedPageBreak/>
              <w:t>吸收</w:t>
            </w:r>
            <w:r w:rsidRPr="007179AB">
              <w:rPr>
                <w:kern w:val="0"/>
                <w:sz w:val="24"/>
              </w:rPr>
              <w:t>剂量率本底值在</w:t>
            </w:r>
            <w:r w:rsidR="009F1C87">
              <w:rPr>
                <w:rFonts w:hint="eastAsia"/>
                <w:kern w:val="0"/>
                <w:sz w:val="24"/>
              </w:rPr>
              <w:t>76</w:t>
            </w:r>
            <w:r w:rsidRPr="007179AB">
              <w:rPr>
                <w:kern w:val="0"/>
                <w:sz w:val="24"/>
              </w:rPr>
              <w:t>~</w:t>
            </w:r>
            <w:r w:rsidR="009F1C87">
              <w:rPr>
                <w:rFonts w:hint="eastAsia"/>
                <w:kern w:val="0"/>
                <w:sz w:val="24"/>
              </w:rPr>
              <w:t>126</w:t>
            </w:r>
            <w:r w:rsidR="007652A6">
              <w:rPr>
                <w:rFonts w:hint="eastAsia"/>
                <w:kern w:val="0"/>
                <w:sz w:val="24"/>
              </w:rPr>
              <w:t>n</w:t>
            </w:r>
            <w:r w:rsidR="009F1C87">
              <w:rPr>
                <w:rFonts w:hint="eastAsia"/>
                <w:kern w:val="0"/>
                <w:szCs w:val="21"/>
              </w:rPr>
              <w:t>Gy/h</w:t>
            </w:r>
            <w:r w:rsidR="007652A6">
              <w:rPr>
                <w:rFonts w:hint="eastAsia"/>
                <w:kern w:val="0"/>
                <w:szCs w:val="21"/>
              </w:rPr>
              <w:t>之</w:t>
            </w:r>
            <w:r w:rsidRPr="007179AB">
              <w:rPr>
                <w:kern w:val="0"/>
                <w:sz w:val="24"/>
              </w:rPr>
              <w:t>间</w:t>
            </w:r>
            <w:r w:rsidR="002D097B" w:rsidRPr="007179AB">
              <w:rPr>
                <w:kern w:val="0"/>
                <w:sz w:val="24"/>
              </w:rPr>
              <w:t>，</w:t>
            </w:r>
            <w:r w:rsidR="009F1C87" w:rsidRPr="009F1C87">
              <w:rPr>
                <w:sz w:val="24"/>
              </w:rPr>
              <w:t>由《浙江省环境陆地</w:t>
            </w:r>
            <w:r w:rsidR="009F1C87" w:rsidRPr="009F1C87">
              <w:rPr>
                <w:sz w:val="24"/>
              </w:rPr>
              <w:t>γ</w:t>
            </w:r>
            <w:r w:rsidR="009F1C87" w:rsidRPr="009F1C87">
              <w:rPr>
                <w:sz w:val="24"/>
              </w:rPr>
              <w:t>辐射剂量水平调查》可知，</w:t>
            </w:r>
            <w:r w:rsidR="008D72EC">
              <w:rPr>
                <w:rFonts w:hint="eastAsia"/>
                <w:sz w:val="24"/>
              </w:rPr>
              <w:t>温州</w:t>
            </w:r>
            <w:r w:rsidR="009F1C87">
              <w:rPr>
                <w:rFonts w:hint="eastAsia"/>
                <w:sz w:val="24"/>
              </w:rPr>
              <w:t>市</w:t>
            </w:r>
            <w:r w:rsidR="009F1C87" w:rsidRPr="009F1C87">
              <w:rPr>
                <w:sz w:val="24"/>
              </w:rPr>
              <w:t>地区室内</w:t>
            </w:r>
            <w:r w:rsidR="009F1C87" w:rsidRPr="009F1C87">
              <w:rPr>
                <w:sz w:val="24"/>
              </w:rPr>
              <w:t>γ</w:t>
            </w:r>
            <w:r w:rsidR="009F1C87" w:rsidRPr="009F1C87">
              <w:rPr>
                <w:sz w:val="24"/>
              </w:rPr>
              <w:t>辐射剂量率</w:t>
            </w:r>
            <w:r w:rsidR="009F1C87" w:rsidRPr="009F1C87">
              <w:rPr>
                <w:rFonts w:hint="eastAsia"/>
                <w:sz w:val="24"/>
              </w:rPr>
              <w:t>7</w:t>
            </w:r>
            <w:r w:rsidR="008D72EC">
              <w:rPr>
                <w:rFonts w:hint="eastAsia"/>
                <w:sz w:val="24"/>
              </w:rPr>
              <w:t>3</w:t>
            </w:r>
            <w:r w:rsidR="009F1C87" w:rsidRPr="009F1C87">
              <w:rPr>
                <w:sz w:val="24"/>
              </w:rPr>
              <w:t>~</w:t>
            </w:r>
            <w:r w:rsidR="008D72EC">
              <w:rPr>
                <w:rFonts w:hint="eastAsia"/>
                <w:sz w:val="24"/>
              </w:rPr>
              <w:t>198</w:t>
            </w:r>
            <w:r w:rsidR="007652A6">
              <w:rPr>
                <w:rFonts w:hint="eastAsia"/>
                <w:sz w:val="24"/>
              </w:rPr>
              <w:t>n</w:t>
            </w:r>
            <w:r w:rsidR="009F1C87" w:rsidRPr="009F1C87">
              <w:rPr>
                <w:sz w:val="24"/>
              </w:rPr>
              <w:t>Gy/h</w:t>
            </w:r>
            <w:r w:rsidR="009F1C87" w:rsidRPr="009F1C87">
              <w:rPr>
                <w:sz w:val="24"/>
              </w:rPr>
              <w:t>之间，可见各监测点位</w:t>
            </w:r>
            <w:r w:rsidR="009F1C87" w:rsidRPr="009F1C87">
              <w:rPr>
                <w:sz w:val="24"/>
              </w:rPr>
              <w:t>γ</w:t>
            </w:r>
            <w:r w:rsidR="009F1C87" w:rsidRPr="009F1C87">
              <w:rPr>
                <w:sz w:val="24"/>
              </w:rPr>
              <w:t>辐射剂量率处于本底水平，未见异常</w:t>
            </w:r>
            <w:r w:rsidR="004E3185" w:rsidRPr="00872733">
              <w:rPr>
                <w:rFonts w:hint="eastAsia"/>
                <w:sz w:val="24"/>
              </w:rPr>
              <w:t>（测量结果与对比标准均包含宇宙射线值）</w:t>
            </w:r>
            <w:r w:rsidR="004E3185">
              <w:rPr>
                <w:rFonts w:hint="eastAsia"/>
              </w:rPr>
              <w:t>。</w:t>
            </w:r>
          </w:p>
          <w:p w:rsidR="00880208" w:rsidRPr="007179AB" w:rsidRDefault="00880208" w:rsidP="008D72EC">
            <w:pPr>
              <w:spacing w:line="360" w:lineRule="auto"/>
              <w:rPr>
                <w:kern w:val="0"/>
                <w:sz w:val="24"/>
              </w:rPr>
            </w:pPr>
          </w:p>
          <w:p w:rsidR="00880208" w:rsidRPr="007179AB" w:rsidRDefault="00880208" w:rsidP="00880208">
            <w:pPr>
              <w:spacing w:line="360" w:lineRule="auto"/>
              <w:ind w:firstLineChars="200" w:firstLine="480"/>
              <w:rPr>
                <w:kern w:val="0"/>
                <w:sz w:val="24"/>
              </w:rPr>
            </w:pPr>
          </w:p>
          <w:p w:rsidR="00880208" w:rsidRPr="007179AB" w:rsidRDefault="00880208" w:rsidP="00880208">
            <w:pPr>
              <w:spacing w:line="360" w:lineRule="auto"/>
              <w:ind w:firstLineChars="200" w:firstLine="480"/>
              <w:rPr>
                <w:kern w:val="0"/>
                <w:sz w:val="24"/>
              </w:rPr>
            </w:pPr>
          </w:p>
          <w:p w:rsidR="00880208" w:rsidRPr="007179AB" w:rsidRDefault="00880208" w:rsidP="00880208">
            <w:pPr>
              <w:spacing w:line="360" w:lineRule="auto"/>
              <w:ind w:firstLineChars="200" w:firstLine="480"/>
              <w:rPr>
                <w:kern w:val="0"/>
                <w:sz w:val="24"/>
              </w:rPr>
            </w:pPr>
          </w:p>
          <w:p w:rsidR="00880208" w:rsidRPr="007179AB" w:rsidRDefault="00880208" w:rsidP="00880208">
            <w:pPr>
              <w:spacing w:line="360" w:lineRule="auto"/>
              <w:ind w:firstLineChars="200" w:firstLine="480"/>
              <w:rPr>
                <w:kern w:val="0"/>
                <w:sz w:val="24"/>
              </w:rPr>
            </w:pPr>
          </w:p>
          <w:p w:rsidR="00880208" w:rsidRPr="007179AB" w:rsidRDefault="00880208" w:rsidP="00880208">
            <w:pPr>
              <w:spacing w:line="360" w:lineRule="auto"/>
              <w:ind w:firstLineChars="200" w:firstLine="480"/>
              <w:rPr>
                <w:kern w:val="0"/>
                <w:sz w:val="24"/>
              </w:rPr>
            </w:pPr>
          </w:p>
          <w:p w:rsidR="00880208" w:rsidRPr="007179AB" w:rsidRDefault="00880208" w:rsidP="00880208">
            <w:pPr>
              <w:spacing w:line="360" w:lineRule="auto"/>
              <w:ind w:firstLineChars="200" w:firstLine="480"/>
              <w:rPr>
                <w:kern w:val="0"/>
                <w:sz w:val="24"/>
              </w:rPr>
            </w:pPr>
          </w:p>
          <w:p w:rsidR="00880208" w:rsidRPr="007179AB" w:rsidRDefault="00880208" w:rsidP="00880208">
            <w:pPr>
              <w:spacing w:line="360" w:lineRule="auto"/>
              <w:ind w:firstLineChars="200" w:firstLine="480"/>
              <w:rPr>
                <w:kern w:val="0"/>
                <w:sz w:val="24"/>
              </w:rPr>
            </w:pPr>
          </w:p>
          <w:p w:rsidR="00880208" w:rsidRPr="007179AB" w:rsidRDefault="00880208" w:rsidP="00880208">
            <w:pPr>
              <w:spacing w:line="360" w:lineRule="auto"/>
              <w:ind w:firstLineChars="200" w:firstLine="480"/>
              <w:rPr>
                <w:kern w:val="0"/>
                <w:sz w:val="24"/>
              </w:rPr>
            </w:pPr>
          </w:p>
          <w:p w:rsidR="00880208" w:rsidRPr="007179AB" w:rsidRDefault="00880208" w:rsidP="00880208">
            <w:pPr>
              <w:spacing w:line="360" w:lineRule="auto"/>
              <w:ind w:firstLineChars="200" w:firstLine="480"/>
              <w:rPr>
                <w:kern w:val="0"/>
                <w:sz w:val="24"/>
              </w:rPr>
            </w:pPr>
          </w:p>
          <w:p w:rsidR="00880208" w:rsidRPr="007179AB" w:rsidRDefault="00880208" w:rsidP="00880208">
            <w:pPr>
              <w:spacing w:line="360" w:lineRule="auto"/>
              <w:ind w:firstLineChars="200" w:firstLine="480"/>
              <w:rPr>
                <w:kern w:val="0"/>
                <w:sz w:val="24"/>
              </w:rPr>
            </w:pPr>
          </w:p>
          <w:p w:rsidR="00880208" w:rsidRPr="007179AB" w:rsidRDefault="00880208" w:rsidP="00880208">
            <w:pPr>
              <w:spacing w:line="360" w:lineRule="auto"/>
              <w:ind w:firstLineChars="200" w:firstLine="480"/>
              <w:rPr>
                <w:kern w:val="0"/>
                <w:sz w:val="24"/>
              </w:rPr>
            </w:pPr>
          </w:p>
          <w:p w:rsidR="00880208" w:rsidRPr="007179AB" w:rsidRDefault="00880208" w:rsidP="00880208">
            <w:pPr>
              <w:spacing w:line="360" w:lineRule="auto"/>
              <w:ind w:firstLineChars="200" w:firstLine="480"/>
              <w:rPr>
                <w:kern w:val="0"/>
                <w:sz w:val="24"/>
              </w:rPr>
            </w:pPr>
          </w:p>
          <w:p w:rsidR="008340DE" w:rsidRDefault="008340DE" w:rsidP="00F30FAE">
            <w:pPr>
              <w:spacing w:line="360" w:lineRule="auto"/>
              <w:rPr>
                <w:b/>
                <w:bCs/>
                <w:sz w:val="24"/>
              </w:rPr>
            </w:pPr>
          </w:p>
          <w:p w:rsidR="00DC5ED9" w:rsidRDefault="00DC5ED9" w:rsidP="00F30FAE">
            <w:pPr>
              <w:spacing w:line="360" w:lineRule="auto"/>
              <w:rPr>
                <w:b/>
                <w:bCs/>
                <w:sz w:val="24"/>
              </w:rPr>
            </w:pPr>
          </w:p>
          <w:p w:rsidR="00DC5ED9" w:rsidRDefault="00DC5ED9" w:rsidP="00F30FAE">
            <w:pPr>
              <w:spacing w:line="360" w:lineRule="auto"/>
              <w:rPr>
                <w:b/>
                <w:bCs/>
                <w:sz w:val="24"/>
              </w:rPr>
            </w:pPr>
          </w:p>
          <w:p w:rsidR="00DC5ED9" w:rsidRDefault="00DC5ED9" w:rsidP="00F30FAE">
            <w:pPr>
              <w:spacing w:line="360" w:lineRule="auto"/>
              <w:rPr>
                <w:b/>
                <w:bCs/>
                <w:sz w:val="24"/>
              </w:rPr>
            </w:pPr>
          </w:p>
          <w:p w:rsidR="00DC5ED9" w:rsidRDefault="00DC5ED9" w:rsidP="00F30FAE">
            <w:pPr>
              <w:spacing w:line="360" w:lineRule="auto"/>
              <w:rPr>
                <w:b/>
                <w:bCs/>
                <w:sz w:val="24"/>
              </w:rPr>
            </w:pPr>
          </w:p>
          <w:p w:rsidR="00DC5ED9" w:rsidRDefault="00DC5ED9" w:rsidP="00F30FAE">
            <w:pPr>
              <w:spacing w:line="360" w:lineRule="auto"/>
              <w:rPr>
                <w:b/>
                <w:bCs/>
                <w:sz w:val="24"/>
              </w:rPr>
            </w:pPr>
          </w:p>
          <w:p w:rsidR="00DC5ED9" w:rsidRDefault="00DC5ED9" w:rsidP="00F30FAE">
            <w:pPr>
              <w:spacing w:line="360" w:lineRule="auto"/>
              <w:rPr>
                <w:b/>
                <w:bCs/>
                <w:sz w:val="24"/>
              </w:rPr>
            </w:pPr>
          </w:p>
          <w:p w:rsidR="00DC5ED9" w:rsidRDefault="00DC5ED9" w:rsidP="00F30FAE">
            <w:pPr>
              <w:spacing w:line="360" w:lineRule="auto"/>
              <w:rPr>
                <w:b/>
                <w:bCs/>
                <w:sz w:val="24"/>
              </w:rPr>
            </w:pPr>
          </w:p>
          <w:p w:rsidR="00DC5ED9" w:rsidRDefault="00DC5ED9" w:rsidP="00F30FAE">
            <w:pPr>
              <w:spacing w:line="360" w:lineRule="auto"/>
              <w:rPr>
                <w:b/>
                <w:bCs/>
                <w:sz w:val="24"/>
              </w:rPr>
            </w:pPr>
          </w:p>
          <w:p w:rsidR="00DC5ED9" w:rsidRDefault="00DC5ED9" w:rsidP="00F30FAE">
            <w:pPr>
              <w:spacing w:line="360" w:lineRule="auto"/>
              <w:rPr>
                <w:b/>
                <w:bCs/>
                <w:sz w:val="24"/>
              </w:rPr>
            </w:pPr>
          </w:p>
          <w:p w:rsidR="00DC5ED9" w:rsidRDefault="00DC5ED9" w:rsidP="00F30FAE">
            <w:pPr>
              <w:spacing w:line="360" w:lineRule="auto"/>
              <w:rPr>
                <w:b/>
                <w:bCs/>
                <w:sz w:val="24"/>
              </w:rPr>
            </w:pPr>
          </w:p>
          <w:p w:rsidR="00DC5ED9" w:rsidRDefault="00DC5ED9" w:rsidP="00F30FAE">
            <w:pPr>
              <w:spacing w:line="360" w:lineRule="auto"/>
              <w:rPr>
                <w:b/>
                <w:bCs/>
                <w:sz w:val="24"/>
              </w:rPr>
            </w:pPr>
          </w:p>
          <w:p w:rsidR="00DC5ED9" w:rsidRDefault="00DC5ED9" w:rsidP="00F30FAE">
            <w:pPr>
              <w:spacing w:line="360" w:lineRule="auto"/>
              <w:rPr>
                <w:b/>
                <w:bCs/>
                <w:sz w:val="24"/>
              </w:rPr>
            </w:pPr>
          </w:p>
          <w:p w:rsidR="00DC5ED9" w:rsidRDefault="00DC5ED9" w:rsidP="00F30FAE">
            <w:pPr>
              <w:spacing w:line="360" w:lineRule="auto"/>
              <w:rPr>
                <w:b/>
                <w:bCs/>
                <w:sz w:val="24"/>
              </w:rPr>
            </w:pPr>
          </w:p>
          <w:p w:rsidR="00265925" w:rsidRDefault="00265925" w:rsidP="00F30FAE">
            <w:pPr>
              <w:spacing w:line="360" w:lineRule="auto"/>
              <w:rPr>
                <w:b/>
                <w:bCs/>
                <w:sz w:val="24"/>
              </w:rPr>
            </w:pPr>
          </w:p>
          <w:p w:rsidR="00265925" w:rsidRDefault="00265925" w:rsidP="00F30FAE">
            <w:pPr>
              <w:spacing w:line="360" w:lineRule="auto"/>
              <w:rPr>
                <w:b/>
                <w:bCs/>
                <w:sz w:val="24"/>
              </w:rPr>
            </w:pPr>
          </w:p>
          <w:p w:rsidR="00265925" w:rsidRPr="007179AB" w:rsidRDefault="00265925" w:rsidP="00F30FAE">
            <w:pPr>
              <w:spacing w:line="360" w:lineRule="auto"/>
              <w:rPr>
                <w:b/>
                <w:bCs/>
                <w:sz w:val="24"/>
              </w:rPr>
            </w:pPr>
          </w:p>
        </w:tc>
      </w:tr>
    </w:tbl>
    <w:p w:rsidR="001E3B6C" w:rsidRPr="007179AB" w:rsidRDefault="001E3B6C" w:rsidP="0094253C">
      <w:pPr>
        <w:snapToGrid w:val="0"/>
        <w:jc w:val="center"/>
        <w:outlineLvl w:val="0"/>
        <w:rPr>
          <w:sz w:val="22"/>
          <w:szCs w:val="22"/>
        </w:rPr>
        <w:sectPr w:rsidR="001E3B6C" w:rsidRPr="007179AB" w:rsidSect="00BD13F6">
          <w:pgSz w:w="11906" w:h="16838" w:code="9"/>
          <w:pgMar w:top="1440" w:right="1361" w:bottom="1440" w:left="1531" w:header="851" w:footer="992" w:gutter="0"/>
          <w:cols w:space="425"/>
          <w:docGrid w:linePitch="312"/>
        </w:sectPr>
      </w:pPr>
    </w:p>
    <w:p w:rsidR="00990D61" w:rsidRPr="007179AB" w:rsidRDefault="001E3B6C" w:rsidP="00524FA6">
      <w:pPr>
        <w:snapToGrid w:val="0"/>
        <w:spacing w:line="360" w:lineRule="auto"/>
        <w:outlineLvl w:val="0"/>
        <w:rPr>
          <w:b/>
          <w:sz w:val="32"/>
          <w:szCs w:val="32"/>
        </w:rPr>
      </w:pPr>
      <w:bookmarkStart w:id="12" w:name="_Toc519752820"/>
      <w:r w:rsidRPr="007179AB">
        <w:rPr>
          <w:b/>
          <w:sz w:val="32"/>
          <w:szCs w:val="32"/>
        </w:rPr>
        <w:lastRenderedPageBreak/>
        <w:t>表</w:t>
      </w:r>
      <w:r w:rsidRPr="007179AB">
        <w:rPr>
          <w:b/>
          <w:sz w:val="32"/>
          <w:szCs w:val="32"/>
        </w:rPr>
        <w:t xml:space="preserve">9 </w:t>
      </w:r>
      <w:r w:rsidRPr="007179AB">
        <w:rPr>
          <w:b/>
          <w:sz w:val="32"/>
          <w:szCs w:val="32"/>
        </w:rPr>
        <w:t>项目工程分析与源项</w:t>
      </w:r>
      <w:bookmarkEnd w:id="1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230"/>
      </w:tblGrid>
      <w:tr w:rsidR="001E3B6C" w:rsidRPr="007179AB" w:rsidTr="001F06D4">
        <w:trPr>
          <w:trHeight w:val="13267"/>
          <w:jc w:val="center"/>
        </w:trPr>
        <w:tc>
          <w:tcPr>
            <w:tcW w:w="9230" w:type="dxa"/>
          </w:tcPr>
          <w:p w:rsidR="00127843" w:rsidRPr="007179AB" w:rsidRDefault="003F48F6" w:rsidP="00872733">
            <w:pPr>
              <w:adjustRightInd w:val="0"/>
              <w:snapToGrid w:val="0"/>
              <w:spacing w:beforeLines="50" w:line="360" w:lineRule="auto"/>
              <w:rPr>
                <w:b/>
                <w:bCs/>
                <w:sz w:val="28"/>
                <w:szCs w:val="28"/>
              </w:rPr>
            </w:pPr>
            <w:r w:rsidRPr="007179AB">
              <w:rPr>
                <w:b/>
                <w:bCs/>
                <w:snapToGrid w:val="0"/>
                <w:kern w:val="0"/>
                <w:sz w:val="28"/>
                <w:szCs w:val="28"/>
              </w:rPr>
              <w:t xml:space="preserve">9.1 </w:t>
            </w:r>
            <w:r w:rsidR="00127843" w:rsidRPr="007179AB">
              <w:rPr>
                <w:rFonts w:hint="eastAsia"/>
                <w:b/>
                <w:bCs/>
                <w:snapToGrid w:val="0"/>
                <w:kern w:val="0"/>
                <w:sz w:val="28"/>
                <w:szCs w:val="28"/>
              </w:rPr>
              <w:t>施工期</w:t>
            </w:r>
            <w:r w:rsidR="00127843" w:rsidRPr="007179AB">
              <w:rPr>
                <w:rFonts w:hint="eastAsia"/>
                <w:b/>
                <w:bCs/>
                <w:sz w:val="28"/>
                <w:szCs w:val="28"/>
              </w:rPr>
              <w:t>工程分析</w:t>
            </w:r>
          </w:p>
          <w:p w:rsidR="00127843" w:rsidRPr="00E744BA" w:rsidRDefault="00127843" w:rsidP="00E744BA">
            <w:pPr>
              <w:snapToGrid w:val="0"/>
              <w:spacing w:line="360" w:lineRule="auto"/>
              <w:ind w:firstLineChars="200" w:firstLine="480"/>
              <w:contextualSpacing/>
              <w:rPr>
                <w:rFonts w:hAnsi="宋体"/>
                <w:sz w:val="24"/>
              </w:rPr>
            </w:pPr>
            <w:r w:rsidRPr="007179AB">
              <w:rPr>
                <w:rFonts w:hAnsi="宋体" w:hint="eastAsia"/>
                <w:sz w:val="24"/>
              </w:rPr>
              <w:t>本项目拟建的核医学科工作场所位于新建的</w:t>
            </w:r>
            <w:r w:rsidR="00AE3A91">
              <w:rPr>
                <w:rFonts w:hAnsi="宋体" w:hint="eastAsia"/>
                <w:sz w:val="24"/>
              </w:rPr>
              <w:t>8</w:t>
            </w:r>
            <w:r w:rsidR="00AE3A91">
              <w:rPr>
                <w:rFonts w:hAnsi="宋体" w:hint="eastAsia"/>
                <w:sz w:val="24"/>
              </w:rPr>
              <w:t>号楼</w:t>
            </w:r>
            <w:r w:rsidR="00AE3A91">
              <w:rPr>
                <w:rFonts w:hAnsi="宋体" w:hint="eastAsia"/>
                <w:sz w:val="24"/>
              </w:rPr>
              <w:t>1</w:t>
            </w:r>
            <w:r w:rsidR="00AE3A91">
              <w:rPr>
                <w:rFonts w:hAnsi="宋体" w:hint="eastAsia"/>
                <w:sz w:val="24"/>
              </w:rPr>
              <w:t>层</w:t>
            </w:r>
            <w:r w:rsidRPr="007179AB">
              <w:rPr>
                <w:rFonts w:hAnsi="宋体" w:hint="eastAsia"/>
                <w:sz w:val="24"/>
              </w:rPr>
              <w:t>。</w:t>
            </w:r>
            <w:r w:rsidR="00AE3A91">
              <w:rPr>
                <w:rFonts w:hAnsi="宋体" w:hint="eastAsia"/>
                <w:sz w:val="24"/>
              </w:rPr>
              <w:t>8</w:t>
            </w:r>
            <w:r w:rsidR="00AE3A91">
              <w:rPr>
                <w:rFonts w:hAnsi="宋体" w:hint="eastAsia"/>
                <w:sz w:val="24"/>
              </w:rPr>
              <w:t>号楼</w:t>
            </w:r>
            <w:r w:rsidRPr="003C702C">
              <w:rPr>
                <w:rFonts w:hAnsi="宋体" w:hint="eastAsia"/>
                <w:sz w:val="24"/>
              </w:rPr>
              <w:t>尚在施工建设中</w:t>
            </w:r>
            <w:r w:rsidR="003C702C">
              <w:rPr>
                <w:rFonts w:hAnsi="宋体" w:hint="eastAsia"/>
                <w:sz w:val="24"/>
              </w:rPr>
              <w:t>。</w:t>
            </w:r>
            <w:r w:rsidR="00E744BA" w:rsidRPr="007179AB">
              <w:rPr>
                <w:rFonts w:hAnsi="宋体" w:hint="eastAsia"/>
                <w:sz w:val="24"/>
              </w:rPr>
              <w:t>其建设期的工程分析及环境影响分析详见《</w:t>
            </w:r>
            <w:r w:rsidR="00E744BA">
              <w:rPr>
                <w:rFonts w:hAnsi="宋体" w:hint="eastAsia"/>
                <w:sz w:val="24"/>
              </w:rPr>
              <w:t>瑞安市</w:t>
            </w:r>
            <w:r w:rsidR="00E744BA" w:rsidRPr="007179AB">
              <w:rPr>
                <w:rFonts w:hAnsi="宋体" w:hint="eastAsia"/>
                <w:sz w:val="24"/>
              </w:rPr>
              <w:t>人民医院</w:t>
            </w:r>
            <w:r w:rsidR="00E744BA">
              <w:rPr>
                <w:rFonts w:hAnsi="宋体" w:hint="eastAsia"/>
                <w:sz w:val="24"/>
              </w:rPr>
              <w:t>瑞祥分院项目</w:t>
            </w:r>
            <w:r w:rsidR="00E744BA" w:rsidRPr="007179AB">
              <w:rPr>
                <w:rFonts w:hAnsi="宋体" w:hint="eastAsia"/>
                <w:sz w:val="24"/>
              </w:rPr>
              <w:t>环境影响报告书》（</w:t>
            </w:r>
            <w:r w:rsidR="00E744BA">
              <w:rPr>
                <w:rFonts w:hAnsi="宋体" w:hint="eastAsia"/>
                <w:sz w:val="24"/>
              </w:rPr>
              <w:t>瑞</w:t>
            </w:r>
            <w:r w:rsidR="00E744BA" w:rsidRPr="007179AB">
              <w:rPr>
                <w:rFonts w:hAnsi="宋体" w:hint="eastAsia"/>
                <w:sz w:val="24"/>
              </w:rPr>
              <w:t>建</w:t>
            </w:r>
            <w:r w:rsidR="00E744BA" w:rsidRPr="007179AB">
              <w:rPr>
                <w:rFonts w:hAnsi="宋体" w:hint="eastAsia"/>
                <w:sz w:val="24"/>
              </w:rPr>
              <w:t>[20</w:t>
            </w:r>
            <w:r w:rsidR="00E744BA">
              <w:rPr>
                <w:rFonts w:hAnsi="宋体" w:hint="eastAsia"/>
                <w:sz w:val="24"/>
              </w:rPr>
              <w:t>08</w:t>
            </w:r>
            <w:r w:rsidR="00E744BA" w:rsidRPr="007179AB">
              <w:rPr>
                <w:rFonts w:hAnsi="宋体" w:hint="eastAsia"/>
                <w:sz w:val="24"/>
              </w:rPr>
              <w:t>]</w:t>
            </w:r>
            <w:r w:rsidR="00E744BA">
              <w:rPr>
                <w:rFonts w:hAnsi="宋体" w:hint="eastAsia"/>
                <w:sz w:val="24"/>
              </w:rPr>
              <w:t>017</w:t>
            </w:r>
            <w:r w:rsidR="00E744BA" w:rsidRPr="007179AB">
              <w:rPr>
                <w:rFonts w:hAnsi="宋体" w:hint="eastAsia"/>
                <w:sz w:val="24"/>
              </w:rPr>
              <w:t>号）。</w:t>
            </w:r>
          </w:p>
          <w:p w:rsidR="00127843" w:rsidRPr="007179AB" w:rsidRDefault="00127843" w:rsidP="00DA2679">
            <w:pPr>
              <w:adjustRightInd w:val="0"/>
              <w:snapToGrid w:val="0"/>
              <w:spacing w:line="360" w:lineRule="auto"/>
              <w:rPr>
                <w:b/>
                <w:bCs/>
                <w:sz w:val="24"/>
              </w:rPr>
            </w:pPr>
            <w:r w:rsidRPr="007179AB">
              <w:rPr>
                <w:rFonts w:hint="eastAsia"/>
                <w:b/>
                <w:bCs/>
                <w:snapToGrid w:val="0"/>
                <w:kern w:val="0"/>
                <w:sz w:val="28"/>
                <w:szCs w:val="28"/>
              </w:rPr>
              <w:t>9.</w:t>
            </w:r>
            <w:r w:rsidR="006B30D7">
              <w:rPr>
                <w:rFonts w:hint="eastAsia"/>
                <w:b/>
                <w:bCs/>
                <w:snapToGrid w:val="0"/>
                <w:kern w:val="0"/>
                <w:sz w:val="28"/>
                <w:szCs w:val="28"/>
              </w:rPr>
              <w:t>2</w:t>
            </w:r>
            <w:r w:rsidRPr="007179AB">
              <w:rPr>
                <w:rFonts w:hint="eastAsia"/>
                <w:b/>
                <w:bCs/>
                <w:snapToGrid w:val="0"/>
                <w:kern w:val="0"/>
                <w:sz w:val="28"/>
                <w:szCs w:val="28"/>
              </w:rPr>
              <w:t>本次环评核医学科评价规模及内容</w:t>
            </w:r>
          </w:p>
          <w:p w:rsidR="00DA2679" w:rsidRPr="007179AB" w:rsidRDefault="00DD289B" w:rsidP="00A77899">
            <w:pPr>
              <w:snapToGrid w:val="0"/>
              <w:spacing w:line="360" w:lineRule="auto"/>
              <w:ind w:firstLineChars="200" w:firstLine="480"/>
              <w:contextualSpacing/>
              <w:rPr>
                <w:rFonts w:hAnsi="宋体"/>
                <w:sz w:val="24"/>
              </w:rPr>
            </w:pPr>
            <w:r>
              <w:rPr>
                <w:rFonts w:hint="eastAsia"/>
                <w:bCs/>
                <w:sz w:val="24"/>
              </w:rPr>
              <w:t>医院</w:t>
            </w:r>
            <w:r w:rsidR="00DA2679" w:rsidRPr="007179AB">
              <w:rPr>
                <w:rFonts w:hint="eastAsia"/>
                <w:bCs/>
                <w:sz w:val="24"/>
              </w:rPr>
              <w:t>拟在</w:t>
            </w:r>
            <w:r w:rsidR="00AE3A91">
              <w:rPr>
                <w:rFonts w:hint="eastAsia"/>
                <w:bCs/>
                <w:sz w:val="24"/>
              </w:rPr>
              <w:t>8</w:t>
            </w:r>
            <w:r w:rsidR="00AE3A91">
              <w:rPr>
                <w:rFonts w:hint="eastAsia"/>
                <w:bCs/>
                <w:sz w:val="24"/>
              </w:rPr>
              <w:t>号楼</w:t>
            </w:r>
            <w:r w:rsidR="00AE3A91">
              <w:rPr>
                <w:rFonts w:hint="eastAsia"/>
                <w:bCs/>
                <w:sz w:val="24"/>
              </w:rPr>
              <w:t>1</w:t>
            </w:r>
            <w:r w:rsidR="00AE3A91">
              <w:rPr>
                <w:rFonts w:hint="eastAsia"/>
                <w:bCs/>
                <w:sz w:val="24"/>
              </w:rPr>
              <w:t>层</w:t>
            </w:r>
            <w:r w:rsidR="00DA2679" w:rsidRPr="007179AB">
              <w:rPr>
                <w:rFonts w:hint="eastAsia"/>
                <w:bCs/>
                <w:sz w:val="24"/>
              </w:rPr>
              <w:t>建</w:t>
            </w:r>
            <w:r w:rsidR="006B30D7">
              <w:rPr>
                <w:rFonts w:hint="eastAsia"/>
                <w:bCs/>
                <w:sz w:val="24"/>
              </w:rPr>
              <w:t>设</w:t>
            </w:r>
            <w:r w:rsidR="00DA2679" w:rsidRPr="007179AB">
              <w:rPr>
                <w:rFonts w:hint="eastAsia"/>
                <w:bCs/>
                <w:sz w:val="24"/>
              </w:rPr>
              <w:t>核医学科，购置</w:t>
            </w:r>
            <w:r w:rsidR="00DA2679" w:rsidRPr="007179AB">
              <w:rPr>
                <w:rFonts w:hint="eastAsia"/>
                <w:bCs/>
                <w:sz w:val="24"/>
              </w:rPr>
              <w:t>1</w:t>
            </w:r>
            <w:r w:rsidR="00DA2679" w:rsidRPr="007179AB">
              <w:rPr>
                <w:rFonts w:hint="eastAsia"/>
                <w:bCs/>
                <w:sz w:val="24"/>
              </w:rPr>
              <w:t>台</w:t>
            </w:r>
            <w:r w:rsidR="00DA2679" w:rsidRPr="007179AB">
              <w:rPr>
                <w:rFonts w:hint="eastAsia"/>
                <w:bCs/>
                <w:sz w:val="24"/>
              </w:rPr>
              <w:t>SPECT-CT</w:t>
            </w:r>
            <w:r w:rsidR="00DA2679" w:rsidRPr="007179AB">
              <w:rPr>
                <w:rFonts w:hint="eastAsia"/>
                <w:bCs/>
                <w:sz w:val="24"/>
              </w:rPr>
              <w:t>和</w:t>
            </w:r>
            <w:r w:rsidR="00DA2679" w:rsidRPr="007179AB">
              <w:rPr>
                <w:rFonts w:hint="eastAsia"/>
                <w:bCs/>
                <w:sz w:val="24"/>
              </w:rPr>
              <w:t>1</w:t>
            </w:r>
            <w:r w:rsidR="00DA2679" w:rsidRPr="007179AB">
              <w:rPr>
                <w:rFonts w:hint="eastAsia"/>
                <w:bCs/>
                <w:sz w:val="24"/>
              </w:rPr>
              <w:t>台</w:t>
            </w:r>
            <w:r w:rsidR="00DA2679" w:rsidRPr="007179AB">
              <w:rPr>
                <w:rFonts w:hint="eastAsia"/>
                <w:bCs/>
                <w:sz w:val="24"/>
              </w:rPr>
              <w:t>PET-CT</w:t>
            </w:r>
            <w:r w:rsidR="00DA2679" w:rsidRPr="007179AB">
              <w:rPr>
                <w:rFonts w:hint="eastAsia"/>
                <w:bCs/>
                <w:sz w:val="24"/>
              </w:rPr>
              <w:t>进行诊疗工作，</w:t>
            </w:r>
            <w:r w:rsidR="00DA2679" w:rsidRPr="003C702C">
              <w:rPr>
                <w:rFonts w:hint="eastAsia"/>
                <w:bCs/>
                <w:sz w:val="24"/>
              </w:rPr>
              <w:t>年诊断</w:t>
            </w:r>
            <w:r w:rsidR="00DA2679" w:rsidRPr="003C702C">
              <w:rPr>
                <w:rFonts w:hint="eastAsia"/>
                <w:bCs/>
                <w:sz w:val="24"/>
              </w:rPr>
              <w:t>250</w:t>
            </w:r>
            <w:r w:rsidR="00DA2679" w:rsidRPr="003C702C">
              <w:rPr>
                <w:rFonts w:hint="eastAsia"/>
                <w:bCs/>
                <w:sz w:val="24"/>
              </w:rPr>
              <w:t>天</w:t>
            </w:r>
            <w:r w:rsidR="00DA2679" w:rsidRPr="007179AB">
              <w:rPr>
                <w:rFonts w:hint="eastAsia"/>
                <w:bCs/>
                <w:sz w:val="24"/>
              </w:rPr>
              <w:t>。其中</w:t>
            </w:r>
            <w:r w:rsidR="00DA2679" w:rsidRPr="007179AB">
              <w:rPr>
                <w:rFonts w:hint="eastAsia"/>
                <w:bCs/>
                <w:sz w:val="24"/>
              </w:rPr>
              <w:t>SPECT-CT</w:t>
            </w:r>
            <w:r w:rsidR="00DA2679" w:rsidRPr="007179AB">
              <w:rPr>
                <w:rFonts w:hint="eastAsia"/>
                <w:bCs/>
                <w:sz w:val="24"/>
              </w:rPr>
              <w:t>诊断使用</w:t>
            </w:r>
            <w:r w:rsidR="00DA2679" w:rsidRPr="007179AB">
              <w:rPr>
                <w:rFonts w:hint="eastAsia"/>
                <w:bCs/>
                <w:sz w:val="24"/>
                <w:vertAlign w:val="superscript"/>
              </w:rPr>
              <w:t>99m</w:t>
            </w:r>
            <w:r w:rsidR="00DA2679" w:rsidRPr="007179AB">
              <w:rPr>
                <w:rFonts w:hint="eastAsia"/>
                <w:bCs/>
                <w:sz w:val="24"/>
              </w:rPr>
              <w:t>Tc</w:t>
            </w:r>
            <w:r w:rsidR="00DA2679" w:rsidRPr="007179AB">
              <w:rPr>
                <w:rFonts w:hint="eastAsia"/>
                <w:bCs/>
                <w:sz w:val="24"/>
              </w:rPr>
              <w:t>核素标记，</w:t>
            </w:r>
            <w:r w:rsidR="00DA2679" w:rsidRPr="00E9691E">
              <w:rPr>
                <w:rFonts w:hint="eastAsia"/>
                <w:bCs/>
                <w:sz w:val="24"/>
              </w:rPr>
              <w:t>每日最多诊断</w:t>
            </w:r>
            <w:r w:rsidR="00DA2679" w:rsidRPr="00E9691E">
              <w:rPr>
                <w:rFonts w:hint="eastAsia"/>
                <w:bCs/>
                <w:sz w:val="24"/>
              </w:rPr>
              <w:t>20</w:t>
            </w:r>
            <w:r w:rsidR="00DA2679" w:rsidRPr="00E9691E">
              <w:rPr>
                <w:rFonts w:hint="eastAsia"/>
                <w:bCs/>
                <w:sz w:val="24"/>
              </w:rPr>
              <w:t>人，</w:t>
            </w:r>
            <w:r w:rsidR="00DA2679" w:rsidRPr="003C702C">
              <w:rPr>
                <w:rFonts w:hint="eastAsia"/>
                <w:bCs/>
                <w:sz w:val="24"/>
              </w:rPr>
              <w:t>单人次最大用量为</w:t>
            </w:r>
            <w:r w:rsidR="00DA2679" w:rsidRPr="003C702C">
              <w:rPr>
                <w:rFonts w:hAnsi="宋体" w:hint="eastAsia"/>
                <w:sz w:val="24"/>
              </w:rPr>
              <w:t>9.25</w:t>
            </w:r>
            <w:r w:rsidR="00DA2679" w:rsidRPr="003C702C">
              <w:rPr>
                <w:rFonts w:hAnsi="宋体" w:hint="eastAsia"/>
                <w:sz w:val="24"/>
              </w:rPr>
              <w:t>×</w:t>
            </w:r>
            <w:r w:rsidR="00DA2679" w:rsidRPr="003C702C">
              <w:rPr>
                <w:rFonts w:hAnsi="宋体" w:hint="eastAsia"/>
                <w:sz w:val="24"/>
              </w:rPr>
              <w:t>10</w:t>
            </w:r>
            <w:r w:rsidR="00DA2679" w:rsidRPr="003C702C">
              <w:rPr>
                <w:rFonts w:hAnsi="宋体" w:hint="eastAsia"/>
                <w:sz w:val="24"/>
                <w:vertAlign w:val="superscript"/>
              </w:rPr>
              <w:t>8</w:t>
            </w:r>
            <w:r w:rsidR="00DA2679" w:rsidRPr="003C702C">
              <w:rPr>
                <w:rFonts w:hAnsi="宋体" w:hint="eastAsia"/>
                <w:sz w:val="24"/>
              </w:rPr>
              <w:t>Bq</w:t>
            </w:r>
            <w:r w:rsidR="00DA2679" w:rsidRPr="003C702C">
              <w:rPr>
                <w:rFonts w:hAnsi="宋体" w:hint="eastAsia"/>
                <w:sz w:val="24"/>
              </w:rPr>
              <w:t>（</w:t>
            </w:r>
            <w:r w:rsidR="00DA2679" w:rsidRPr="003C702C">
              <w:rPr>
                <w:rFonts w:hAnsi="宋体" w:hint="eastAsia"/>
                <w:sz w:val="24"/>
              </w:rPr>
              <w:t>25mCi</w:t>
            </w:r>
            <w:r w:rsidR="00DA2679" w:rsidRPr="003C702C">
              <w:rPr>
                <w:rFonts w:hAnsi="宋体" w:hint="eastAsia"/>
                <w:sz w:val="24"/>
              </w:rPr>
              <w:t>），</w:t>
            </w:r>
            <w:r w:rsidR="00DA2679" w:rsidRPr="00E9691E">
              <w:rPr>
                <w:rFonts w:hAnsi="宋体" w:hint="eastAsia"/>
                <w:sz w:val="24"/>
              </w:rPr>
              <w:t>日最大等效操作量</w:t>
            </w:r>
            <w:r w:rsidR="00585938">
              <w:rPr>
                <w:rFonts w:hAnsi="宋体" w:hint="eastAsia"/>
                <w:sz w:val="24"/>
              </w:rPr>
              <w:t>为</w:t>
            </w:r>
            <w:r w:rsidR="00E9691E" w:rsidRPr="00E9691E">
              <w:rPr>
                <w:rFonts w:hAnsi="宋体" w:hint="eastAsia"/>
                <w:sz w:val="24"/>
              </w:rPr>
              <w:t>1.85</w:t>
            </w:r>
            <w:r w:rsidR="00DA2679" w:rsidRPr="00E9691E">
              <w:rPr>
                <w:rFonts w:hAnsi="宋体" w:hint="eastAsia"/>
                <w:sz w:val="24"/>
              </w:rPr>
              <w:t>×</w:t>
            </w:r>
            <w:r w:rsidR="00DA2679" w:rsidRPr="00E9691E">
              <w:rPr>
                <w:rFonts w:hAnsi="宋体" w:hint="eastAsia"/>
                <w:sz w:val="24"/>
              </w:rPr>
              <w:t>10</w:t>
            </w:r>
            <w:r w:rsidR="00287EFB" w:rsidRPr="00E9691E">
              <w:rPr>
                <w:rFonts w:hAnsi="宋体" w:hint="eastAsia"/>
                <w:sz w:val="24"/>
                <w:vertAlign w:val="superscript"/>
              </w:rPr>
              <w:t>7</w:t>
            </w:r>
            <w:r w:rsidR="00DA2679" w:rsidRPr="00E9691E">
              <w:rPr>
                <w:rFonts w:hAnsi="宋体" w:hint="eastAsia"/>
                <w:sz w:val="24"/>
              </w:rPr>
              <w:t>Bq</w:t>
            </w:r>
            <w:r w:rsidR="00DA2679" w:rsidRPr="00E9691E">
              <w:rPr>
                <w:rFonts w:hAnsi="宋体" w:hint="eastAsia"/>
                <w:sz w:val="24"/>
              </w:rPr>
              <w:t>，</w:t>
            </w:r>
            <w:r w:rsidR="00DA2679" w:rsidRPr="007179AB">
              <w:rPr>
                <w:rFonts w:hAnsi="宋体" w:hint="eastAsia"/>
                <w:sz w:val="24"/>
              </w:rPr>
              <w:t>每年最大使用量为</w:t>
            </w:r>
            <w:r w:rsidR="00DA2679" w:rsidRPr="007179AB">
              <w:rPr>
                <w:rFonts w:hAnsi="宋体" w:hint="eastAsia"/>
                <w:sz w:val="24"/>
              </w:rPr>
              <w:t>4.63</w:t>
            </w:r>
            <w:r w:rsidR="00DA2679" w:rsidRPr="007179AB">
              <w:rPr>
                <w:rFonts w:hAnsi="宋体" w:hint="eastAsia"/>
                <w:sz w:val="24"/>
              </w:rPr>
              <w:t>×</w:t>
            </w:r>
            <w:r w:rsidR="00DA2679" w:rsidRPr="007179AB">
              <w:rPr>
                <w:rFonts w:hAnsi="宋体" w:hint="eastAsia"/>
                <w:sz w:val="24"/>
              </w:rPr>
              <w:t>10</w:t>
            </w:r>
            <w:r w:rsidR="00DA2679" w:rsidRPr="007179AB">
              <w:rPr>
                <w:rFonts w:hAnsi="宋体" w:hint="eastAsia"/>
                <w:sz w:val="24"/>
                <w:vertAlign w:val="superscript"/>
              </w:rPr>
              <w:t>12</w:t>
            </w:r>
            <w:r w:rsidR="00DA2679" w:rsidRPr="007179AB">
              <w:rPr>
                <w:rFonts w:hAnsi="宋体"/>
                <w:sz w:val="24"/>
              </w:rPr>
              <w:t>Bq</w:t>
            </w:r>
            <w:r w:rsidR="00DA2679" w:rsidRPr="00417937">
              <w:rPr>
                <w:rFonts w:hAnsi="宋体" w:hint="eastAsia"/>
                <w:sz w:val="24"/>
              </w:rPr>
              <w:t>（</w:t>
            </w:r>
            <w:r w:rsidR="00DA2679" w:rsidRPr="00417937">
              <w:rPr>
                <w:rFonts w:hAnsi="宋体" w:hint="eastAsia"/>
                <w:sz w:val="24"/>
              </w:rPr>
              <w:t>125Ci</w:t>
            </w:r>
            <w:r w:rsidR="00DA2679" w:rsidRPr="00417937">
              <w:rPr>
                <w:rFonts w:hAnsi="宋体" w:hint="eastAsia"/>
                <w:sz w:val="24"/>
              </w:rPr>
              <w:t>）；</w:t>
            </w:r>
            <w:r w:rsidR="00E744BA">
              <w:rPr>
                <w:rFonts w:hint="eastAsia"/>
                <w:bCs/>
                <w:sz w:val="24"/>
              </w:rPr>
              <w:t>使用</w:t>
            </w:r>
            <w:r w:rsidR="00E744BA" w:rsidRPr="000F1340">
              <w:rPr>
                <w:rFonts w:hint="eastAsia"/>
                <w:bCs/>
                <w:sz w:val="24"/>
                <w:vertAlign w:val="superscript"/>
              </w:rPr>
              <w:t>89</w:t>
            </w:r>
            <w:r w:rsidR="00E744BA">
              <w:rPr>
                <w:rFonts w:hint="eastAsia"/>
                <w:bCs/>
                <w:sz w:val="24"/>
              </w:rPr>
              <w:t>Sr</w:t>
            </w:r>
            <w:r w:rsidR="00E744BA">
              <w:rPr>
                <w:rFonts w:hint="eastAsia"/>
                <w:bCs/>
                <w:sz w:val="24"/>
              </w:rPr>
              <w:t>进行骨转移癌治疗，每</w:t>
            </w:r>
            <w:r w:rsidR="0050155E">
              <w:rPr>
                <w:rFonts w:hint="eastAsia"/>
                <w:bCs/>
                <w:sz w:val="24"/>
              </w:rPr>
              <w:t>日</w:t>
            </w:r>
            <w:r w:rsidR="00E744BA">
              <w:rPr>
                <w:rFonts w:hint="eastAsia"/>
                <w:bCs/>
                <w:sz w:val="24"/>
              </w:rPr>
              <w:t>最多诊断</w:t>
            </w:r>
            <w:r w:rsidR="0050155E">
              <w:rPr>
                <w:rFonts w:hint="eastAsia"/>
                <w:bCs/>
                <w:sz w:val="24"/>
              </w:rPr>
              <w:t>2</w:t>
            </w:r>
            <w:r w:rsidR="00E744BA">
              <w:rPr>
                <w:rFonts w:hint="eastAsia"/>
                <w:bCs/>
                <w:sz w:val="24"/>
              </w:rPr>
              <w:t>人，单人次最大用量为</w:t>
            </w:r>
            <w:r w:rsidR="00E744BA">
              <w:rPr>
                <w:rFonts w:hint="eastAsia"/>
                <w:bCs/>
                <w:sz w:val="24"/>
              </w:rPr>
              <w:t>1.48</w:t>
            </w:r>
            <w:r w:rsidR="00E744BA" w:rsidRPr="003C702C">
              <w:rPr>
                <w:rFonts w:hAnsi="宋体" w:hint="eastAsia"/>
                <w:sz w:val="24"/>
              </w:rPr>
              <w:t>×</w:t>
            </w:r>
            <w:r w:rsidR="00E744BA" w:rsidRPr="003C702C">
              <w:rPr>
                <w:rFonts w:hAnsi="宋体" w:hint="eastAsia"/>
                <w:sz w:val="24"/>
              </w:rPr>
              <w:t>10</w:t>
            </w:r>
            <w:r w:rsidR="00E744BA" w:rsidRPr="003C702C">
              <w:rPr>
                <w:rFonts w:hAnsi="宋体" w:hint="eastAsia"/>
                <w:sz w:val="24"/>
                <w:vertAlign w:val="superscript"/>
              </w:rPr>
              <w:t>8</w:t>
            </w:r>
            <w:r w:rsidR="00E744BA" w:rsidRPr="003C702C">
              <w:rPr>
                <w:rFonts w:hAnsi="宋体" w:hint="eastAsia"/>
                <w:sz w:val="24"/>
              </w:rPr>
              <w:t>Bq</w:t>
            </w:r>
            <w:r w:rsidR="0050155E" w:rsidRPr="00417937">
              <w:rPr>
                <w:rFonts w:hAnsi="宋体" w:hint="eastAsia"/>
                <w:sz w:val="24"/>
              </w:rPr>
              <w:t>（</w:t>
            </w:r>
            <w:r w:rsidR="00417937">
              <w:rPr>
                <w:rFonts w:hAnsi="宋体" w:hint="eastAsia"/>
                <w:sz w:val="24"/>
              </w:rPr>
              <w:t>4</w:t>
            </w:r>
            <w:r w:rsidR="0050155E" w:rsidRPr="00417937">
              <w:rPr>
                <w:rFonts w:hAnsi="宋体" w:hint="eastAsia"/>
                <w:sz w:val="24"/>
              </w:rPr>
              <w:t>mCi</w:t>
            </w:r>
            <w:r w:rsidR="0050155E" w:rsidRPr="00417937">
              <w:rPr>
                <w:rFonts w:hAnsi="宋体" w:hint="eastAsia"/>
                <w:sz w:val="24"/>
              </w:rPr>
              <w:t>）</w:t>
            </w:r>
            <w:r w:rsidR="00E744BA">
              <w:rPr>
                <w:rFonts w:hAnsi="宋体" w:hint="eastAsia"/>
                <w:sz w:val="24"/>
              </w:rPr>
              <w:t>，</w:t>
            </w:r>
            <w:r w:rsidR="0050155E" w:rsidRPr="00E9691E">
              <w:rPr>
                <w:rFonts w:hAnsi="宋体" w:hint="eastAsia"/>
                <w:sz w:val="24"/>
              </w:rPr>
              <w:t>日最大等效操作量</w:t>
            </w:r>
            <w:r w:rsidR="00585938">
              <w:rPr>
                <w:rFonts w:hAnsi="宋体" w:hint="eastAsia"/>
                <w:sz w:val="24"/>
              </w:rPr>
              <w:t>为</w:t>
            </w:r>
            <w:r w:rsidR="0050155E" w:rsidRPr="00E9691E">
              <w:rPr>
                <w:rFonts w:hAnsi="宋体" w:hint="eastAsia"/>
                <w:sz w:val="24"/>
              </w:rPr>
              <w:t>2.96</w:t>
            </w:r>
            <w:r w:rsidR="0050155E" w:rsidRPr="00E9691E">
              <w:rPr>
                <w:rFonts w:hAnsi="宋体" w:hint="eastAsia"/>
                <w:sz w:val="24"/>
              </w:rPr>
              <w:t>×</w:t>
            </w:r>
            <w:r w:rsidR="0050155E" w:rsidRPr="00E9691E">
              <w:rPr>
                <w:rFonts w:hAnsi="宋体" w:hint="eastAsia"/>
                <w:sz w:val="24"/>
              </w:rPr>
              <w:t>10</w:t>
            </w:r>
            <w:r w:rsidR="00E9691E" w:rsidRPr="00E9691E">
              <w:rPr>
                <w:rFonts w:hAnsi="宋体" w:hint="eastAsia"/>
                <w:sz w:val="24"/>
                <w:vertAlign w:val="superscript"/>
              </w:rPr>
              <w:t>6</w:t>
            </w:r>
            <w:r w:rsidR="0050155E" w:rsidRPr="00E9691E">
              <w:rPr>
                <w:rFonts w:hAnsi="宋体" w:hint="eastAsia"/>
                <w:sz w:val="24"/>
              </w:rPr>
              <w:t>Bq</w:t>
            </w:r>
            <w:r w:rsidR="0050155E" w:rsidRPr="00E9691E">
              <w:rPr>
                <w:rFonts w:hAnsi="宋体" w:hint="eastAsia"/>
                <w:sz w:val="24"/>
              </w:rPr>
              <w:t>，</w:t>
            </w:r>
            <w:r w:rsidR="0050155E" w:rsidRPr="007179AB">
              <w:rPr>
                <w:rFonts w:hAnsi="宋体" w:hint="eastAsia"/>
                <w:sz w:val="24"/>
              </w:rPr>
              <w:t>每年最大使用量为</w:t>
            </w:r>
            <w:r w:rsidR="0050155E">
              <w:rPr>
                <w:rFonts w:hAnsi="宋体" w:hint="eastAsia"/>
                <w:sz w:val="24"/>
              </w:rPr>
              <w:t>7.40</w:t>
            </w:r>
            <w:r w:rsidR="0050155E" w:rsidRPr="007179AB">
              <w:rPr>
                <w:rFonts w:hAnsi="宋体" w:hint="eastAsia"/>
                <w:sz w:val="24"/>
              </w:rPr>
              <w:t>×</w:t>
            </w:r>
            <w:r w:rsidR="0050155E" w:rsidRPr="007179AB">
              <w:rPr>
                <w:rFonts w:hAnsi="宋体" w:hint="eastAsia"/>
                <w:sz w:val="24"/>
              </w:rPr>
              <w:t>10</w:t>
            </w:r>
            <w:r w:rsidR="0050155E" w:rsidRPr="007179AB">
              <w:rPr>
                <w:rFonts w:hAnsi="宋体" w:hint="eastAsia"/>
                <w:sz w:val="24"/>
                <w:vertAlign w:val="superscript"/>
              </w:rPr>
              <w:t>1</w:t>
            </w:r>
            <w:r w:rsidR="0050155E">
              <w:rPr>
                <w:rFonts w:hAnsi="宋体" w:hint="eastAsia"/>
                <w:sz w:val="24"/>
                <w:vertAlign w:val="superscript"/>
              </w:rPr>
              <w:t>0</w:t>
            </w:r>
            <w:r w:rsidR="0050155E" w:rsidRPr="007179AB">
              <w:rPr>
                <w:rFonts w:hAnsi="宋体"/>
                <w:sz w:val="24"/>
              </w:rPr>
              <w:t>Bq</w:t>
            </w:r>
            <w:r w:rsidR="0050155E" w:rsidRPr="00417937">
              <w:rPr>
                <w:rFonts w:hAnsi="宋体" w:hint="eastAsia"/>
                <w:sz w:val="24"/>
              </w:rPr>
              <w:t>（</w:t>
            </w:r>
            <w:r w:rsidR="00417937">
              <w:rPr>
                <w:rFonts w:hAnsi="宋体" w:hint="eastAsia"/>
                <w:sz w:val="24"/>
              </w:rPr>
              <w:t>2</w:t>
            </w:r>
            <w:r w:rsidR="0050155E" w:rsidRPr="00417937">
              <w:rPr>
                <w:rFonts w:hAnsi="宋体" w:hint="eastAsia"/>
                <w:sz w:val="24"/>
              </w:rPr>
              <w:t>Ci</w:t>
            </w:r>
            <w:r w:rsidR="0050155E" w:rsidRPr="00417937">
              <w:rPr>
                <w:rFonts w:hAnsi="宋体" w:hint="eastAsia"/>
                <w:sz w:val="24"/>
              </w:rPr>
              <w:t>）</w:t>
            </w:r>
            <w:r w:rsidR="0050155E">
              <w:rPr>
                <w:rFonts w:hAnsi="宋体" w:hint="eastAsia"/>
                <w:sz w:val="24"/>
              </w:rPr>
              <w:t>；</w:t>
            </w:r>
            <w:r w:rsidR="00A77899" w:rsidRPr="00872733">
              <w:rPr>
                <w:rFonts w:hAnsi="宋体" w:hint="eastAsia"/>
                <w:sz w:val="24"/>
              </w:rPr>
              <w:t>使用</w:t>
            </w:r>
            <w:r w:rsidR="00A77899" w:rsidRPr="00872733">
              <w:rPr>
                <w:rFonts w:hAnsi="宋体" w:hint="eastAsia"/>
                <w:sz w:val="24"/>
                <w:vertAlign w:val="superscript"/>
              </w:rPr>
              <w:t>131</w:t>
            </w:r>
            <w:r w:rsidR="00A77899" w:rsidRPr="00872733">
              <w:rPr>
                <w:rFonts w:hAnsi="宋体" w:hint="eastAsia"/>
                <w:sz w:val="24"/>
              </w:rPr>
              <w:t>I</w:t>
            </w:r>
            <w:r w:rsidR="00A77899" w:rsidRPr="00872733">
              <w:rPr>
                <w:rFonts w:hAnsi="宋体" w:hint="eastAsia"/>
                <w:sz w:val="24"/>
              </w:rPr>
              <w:t>对出院后的病人进行治疗效果诊断，每日最多诊断</w:t>
            </w:r>
            <w:r w:rsidR="00A77899" w:rsidRPr="00872733">
              <w:rPr>
                <w:rFonts w:hAnsi="宋体" w:hint="eastAsia"/>
                <w:sz w:val="24"/>
              </w:rPr>
              <w:t>5</w:t>
            </w:r>
            <w:r w:rsidR="00A77899" w:rsidRPr="00872733">
              <w:rPr>
                <w:rFonts w:hAnsi="宋体" w:hint="eastAsia"/>
                <w:sz w:val="24"/>
              </w:rPr>
              <w:t>人，</w:t>
            </w:r>
            <w:r w:rsidR="00A77899" w:rsidRPr="00872733">
              <w:rPr>
                <w:rFonts w:hint="eastAsia"/>
                <w:kern w:val="0"/>
                <w:sz w:val="24"/>
              </w:rPr>
              <w:t>对于核素</w:t>
            </w:r>
            <w:r w:rsidR="00A77899" w:rsidRPr="00872733">
              <w:rPr>
                <w:kern w:val="0"/>
                <w:sz w:val="24"/>
                <w:vertAlign w:val="superscript"/>
              </w:rPr>
              <w:t>131</w:t>
            </w:r>
            <w:r w:rsidR="00A77899" w:rsidRPr="00872733">
              <w:rPr>
                <w:kern w:val="0"/>
                <w:sz w:val="24"/>
              </w:rPr>
              <w:t>I</w:t>
            </w:r>
            <w:r w:rsidR="00A77899" w:rsidRPr="00872733">
              <w:rPr>
                <w:rFonts w:hint="eastAsia"/>
                <w:kern w:val="0"/>
                <w:sz w:val="24"/>
              </w:rPr>
              <w:t>，允许离开医院的核素活度上限为</w:t>
            </w:r>
            <w:r w:rsidR="00A77899" w:rsidRPr="00872733">
              <w:rPr>
                <w:kern w:val="0"/>
                <w:sz w:val="24"/>
              </w:rPr>
              <w:t>4</w:t>
            </w:r>
            <w:r w:rsidR="00585938" w:rsidRPr="00872733">
              <w:rPr>
                <w:rFonts w:hAnsi="宋体" w:hint="eastAsia"/>
                <w:sz w:val="24"/>
              </w:rPr>
              <w:t>×</w:t>
            </w:r>
            <w:r w:rsidR="00585938" w:rsidRPr="00872733">
              <w:rPr>
                <w:rFonts w:hAnsi="宋体" w:hint="eastAsia"/>
                <w:sz w:val="24"/>
              </w:rPr>
              <w:t>10</w:t>
            </w:r>
            <w:r w:rsidR="00585938" w:rsidRPr="00872733">
              <w:rPr>
                <w:rFonts w:hAnsi="宋体" w:hint="eastAsia"/>
                <w:sz w:val="24"/>
                <w:vertAlign w:val="superscript"/>
              </w:rPr>
              <w:t>8</w:t>
            </w:r>
            <w:r w:rsidR="00A77899" w:rsidRPr="00872733">
              <w:rPr>
                <w:kern w:val="0"/>
                <w:sz w:val="24"/>
              </w:rPr>
              <w:t>Bq</w:t>
            </w:r>
            <w:r w:rsidR="00A77899" w:rsidRPr="00872733">
              <w:rPr>
                <w:rFonts w:hint="eastAsia"/>
                <w:kern w:val="0"/>
                <w:sz w:val="24"/>
              </w:rPr>
              <w:t>（</w:t>
            </w:r>
            <w:r w:rsidR="00A77899" w:rsidRPr="00872733">
              <w:rPr>
                <w:kern w:val="0"/>
                <w:sz w:val="24"/>
              </w:rPr>
              <w:t>10.8mCi</w:t>
            </w:r>
            <w:r w:rsidR="00A77899" w:rsidRPr="00872733">
              <w:rPr>
                <w:rFonts w:hint="eastAsia"/>
                <w:kern w:val="0"/>
                <w:sz w:val="24"/>
              </w:rPr>
              <w:t>）</w:t>
            </w:r>
            <w:r w:rsidR="00585938" w:rsidRPr="00872733">
              <w:rPr>
                <w:rFonts w:hint="eastAsia"/>
                <w:kern w:val="0"/>
                <w:sz w:val="24"/>
              </w:rPr>
              <w:t>；</w:t>
            </w:r>
            <w:r w:rsidR="00A77899" w:rsidRPr="00872733">
              <w:rPr>
                <w:rFonts w:hint="eastAsia"/>
                <w:kern w:val="0"/>
                <w:sz w:val="24"/>
              </w:rPr>
              <w:t>所以，</w:t>
            </w:r>
            <w:r w:rsidR="00A77899" w:rsidRPr="00872733">
              <w:rPr>
                <w:rFonts w:hint="eastAsia"/>
                <w:bCs/>
                <w:sz w:val="24"/>
              </w:rPr>
              <w:t>单人次最大用量为</w:t>
            </w:r>
            <w:r w:rsidR="00585938" w:rsidRPr="00872733">
              <w:rPr>
                <w:kern w:val="0"/>
                <w:sz w:val="24"/>
              </w:rPr>
              <w:t>4</w:t>
            </w:r>
            <w:r w:rsidR="00585938" w:rsidRPr="00872733">
              <w:rPr>
                <w:rFonts w:hAnsi="宋体" w:hint="eastAsia"/>
                <w:sz w:val="24"/>
              </w:rPr>
              <w:t>×</w:t>
            </w:r>
            <w:r w:rsidR="00585938" w:rsidRPr="00872733">
              <w:rPr>
                <w:rFonts w:hAnsi="宋体" w:hint="eastAsia"/>
                <w:sz w:val="24"/>
              </w:rPr>
              <w:t>10</w:t>
            </w:r>
            <w:r w:rsidR="00585938" w:rsidRPr="00872733">
              <w:rPr>
                <w:rFonts w:hAnsi="宋体" w:hint="eastAsia"/>
                <w:sz w:val="24"/>
                <w:vertAlign w:val="superscript"/>
              </w:rPr>
              <w:t>8</w:t>
            </w:r>
            <w:r w:rsidR="00585938" w:rsidRPr="00872733">
              <w:rPr>
                <w:kern w:val="0"/>
                <w:sz w:val="24"/>
              </w:rPr>
              <w:t>Bq</w:t>
            </w:r>
            <w:r w:rsidR="00585938" w:rsidRPr="00872733">
              <w:rPr>
                <w:rFonts w:hint="eastAsia"/>
                <w:kern w:val="0"/>
                <w:sz w:val="24"/>
              </w:rPr>
              <w:t>（</w:t>
            </w:r>
            <w:r w:rsidR="00585938" w:rsidRPr="00872733">
              <w:rPr>
                <w:kern w:val="0"/>
                <w:sz w:val="24"/>
              </w:rPr>
              <w:t>10.8mCi</w:t>
            </w:r>
            <w:r w:rsidR="00585938" w:rsidRPr="00872733">
              <w:rPr>
                <w:rFonts w:hint="eastAsia"/>
                <w:kern w:val="0"/>
                <w:sz w:val="24"/>
              </w:rPr>
              <w:t>），</w:t>
            </w:r>
            <w:r w:rsidR="00585938" w:rsidRPr="00872733">
              <w:rPr>
                <w:rFonts w:hAnsi="宋体" w:hint="eastAsia"/>
                <w:sz w:val="24"/>
              </w:rPr>
              <w:t>日最大等效操作量</w:t>
            </w:r>
            <w:r w:rsidR="00DE30C4" w:rsidRPr="00872733">
              <w:rPr>
                <w:rFonts w:hAnsi="宋体" w:hint="eastAsia"/>
                <w:sz w:val="24"/>
              </w:rPr>
              <w:t>为</w:t>
            </w:r>
            <w:r w:rsidR="00585938" w:rsidRPr="00872733">
              <w:rPr>
                <w:rFonts w:hAnsi="宋体" w:hint="eastAsia"/>
                <w:sz w:val="24"/>
              </w:rPr>
              <w:t>2</w:t>
            </w:r>
            <w:r w:rsidR="00585938" w:rsidRPr="00872733">
              <w:rPr>
                <w:rFonts w:hAnsi="宋体" w:hint="eastAsia"/>
                <w:sz w:val="24"/>
              </w:rPr>
              <w:t>×</w:t>
            </w:r>
            <w:r w:rsidR="00585938" w:rsidRPr="00872733">
              <w:rPr>
                <w:rFonts w:hAnsi="宋体" w:hint="eastAsia"/>
                <w:sz w:val="24"/>
              </w:rPr>
              <w:t>10</w:t>
            </w:r>
            <w:r w:rsidR="00585938" w:rsidRPr="00872733">
              <w:rPr>
                <w:rFonts w:hAnsi="宋体" w:hint="eastAsia"/>
                <w:sz w:val="24"/>
                <w:vertAlign w:val="superscript"/>
              </w:rPr>
              <w:t>8</w:t>
            </w:r>
            <w:r w:rsidR="00585938" w:rsidRPr="00872733">
              <w:rPr>
                <w:rFonts w:hAnsi="宋体" w:hint="eastAsia"/>
                <w:sz w:val="24"/>
              </w:rPr>
              <w:t>Bq</w:t>
            </w:r>
            <w:r w:rsidR="00DE30C4" w:rsidRPr="00872733">
              <w:rPr>
                <w:rFonts w:hAnsi="宋体" w:hint="eastAsia"/>
                <w:sz w:val="24"/>
              </w:rPr>
              <w:t>，每年最大使用量为</w:t>
            </w:r>
            <w:r w:rsidR="005D6A0A" w:rsidRPr="00872733">
              <w:rPr>
                <w:rFonts w:hAnsi="宋体" w:hint="eastAsia"/>
                <w:sz w:val="24"/>
              </w:rPr>
              <w:t>1.04</w:t>
            </w:r>
            <w:r w:rsidR="00DE30C4" w:rsidRPr="00872733">
              <w:rPr>
                <w:rFonts w:hAnsi="宋体" w:hint="eastAsia"/>
                <w:sz w:val="24"/>
              </w:rPr>
              <w:t>×</w:t>
            </w:r>
            <w:r w:rsidR="00DE30C4" w:rsidRPr="00872733">
              <w:rPr>
                <w:rFonts w:hAnsi="宋体" w:hint="eastAsia"/>
                <w:sz w:val="24"/>
              </w:rPr>
              <w:t>10</w:t>
            </w:r>
            <w:r w:rsidR="00DE30C4" w:rsidRPr="00872733">
              <w:rPr>
                <w:rFonts w:hAnsi="宋体" w:hint="eastAsia"/>
                <w:sz w:val="24"/>
                <w:vertAlign w:val="superscript"/>
              </w:rPr>
              <w:t>1</w:t>
            </w:r>
            <w:r w:rsidR="005D6A0A" w:rsidRPr="00872733">
              <w:rPr>
                <w:rFonts w:hAnsi="宋体" w:hint="eastAsia"/>
                <w:sz w:val="24"/>
                <w:vertAlign w:val="superscript"/>
              </w:rPr>
              <w:t>1</w:t>
            </w:r>
            <w:r w:rsidR="00DE30C4" w:rsidRPr="00872733">
              <w:rPr>
                <w:rFonts w:hAnsi="宋体"/>
                <w:sz w:val="24"/>
              </w:rPr>
              <w:t>Bq</w:t>
            </w:r>
            <w:r w:rsidR="00DE30C4" w:rsidRPr="00872733">
              <w:rPr>
                <w:rFonts w:hAnsi="宋体" w:hint="eastAsia"/>
                <w:sz w:val="24"/>
              </w:rPr>
              <w:t>（</w:t>
            </w:r>
            <w:r w:rsidR="00DE30C4" w:rsidRPr="00872733">
              <w:rPr>
                <w:rFonts w:hAnsi="宋体" w:hint="eastAsia"/>
                <w:sz w:val="24"/>
              </w:rPr>
              <w:t>2.</w:t>
            </w:r>
            <w:r w:rsidR="00574011" w:rsidRPr="00872733">
              <w:rPr>
                <w:rFonts w:hAnsi="宋体" w:hint="eastAsia"/>
                <w:sz w:val="24"/>
              </w:rPr>
              <w:t>8</w:t>
            </w:r>
            <w:r w:rsidR="00DE30C4" w:rsidRPr="00872733">
              <w:rPr>
                <w:rFonts w:hAnsi="宋体" w:hint="eastAsia"/>
                <w:sz w:val="24"/>
              </w:rPr>
              <w:t>Ci</w:t>
            </w:r>
            <w:r w:rsidR="00DE30C4" w:rsidRPr="00872733">
              <w:rPr>
                <w:rFonts w:hAnsi="宋体" w:hint="eastAsia"/>
                <w:sz w:val="24"/>
              </w:rPr>
              <w:t>）；</w:t>
            </w:r>
            <w:r w:rsidR="00DA2679" w:rsidRPr="00872733">
              <w:rPr>
                <w:rFonts w:hAnsi="宋体" w:hint="eastAsia"/>
                <w:sz w:val="24"/>
              </w:rPr>
              <w:t>PET-CT</w:t>
            </w:r>
            <w:r w:rsidR="00DA2679" w:rsidRPr="00872733">
              <w:rPr>
                <w:rFonts w:hAnsi="宋体" w:hint="eastAsia"/>
                <w:sz w:val="24"/>
              </w:rPr>
              <w:t>诊断使用</w:t>
            </w:r>
            <w:r w:rsidR="00DA2679" w:rsidRPr="00872733">
              <w:rPr>
                <w:rFonts w:hAnsi="宋体" w:hint="eastAsia"/>
                <w:sz w:val="24"/>
                <w:vertAlign w:val="superscript"/>
              </w:rPr>
              <w:t>18</w:t>
            </w:r>
            <w:r w:rsidR="00DA2679" w:rsidRPr="00872733">
              <w:rPr>
                <w:rFonts w:hAnsi="宋体" w:hint="eastAsia"/>
                <w:sz w:val="24"/>
              </w:rPr>
              <w:t>F</w:t>
            </w:r>
            <w:r w:rsidR="00DA2679" w:rsidRPr="00872733">
              <w:rPr>
                <w:rFonts w:hAnsi="宋体" w:hint="eastAsia"/>
                <w:sz w:val="24"/>
              </w:rPr>
              <w:t>核素标记，每日最多诊断</w:t>
            </w:r>
            <w:r w:rsidR="00F76E29" w:rsidRPr="00872733">
              <w:rPr>
                <w:rFonts w:hAnsi="宋体" w:hint="eastAsia"/>
                <w:sz w:val="24"/>
              </w:rPr>
              <w:t>20</w:t>
            </w:r>
            <w:r w:rsidR="00DA2679" w:rsidRPr="00872733">
              <w:rPr>
                <w:rFonts w:hAnsi="宋体" w:hint="eastAsia"/>
                <w:sz w:val="24"/>
              </w:rPr>
              <w:t>人，单人次最大用量为</w:t>
            </w:r>
            <w:r w:rsidR="00F76E29" w:rsidRPr="00872733">
              <w:rPr>
                <w:rFonts w:hAnsi="宋体" w:hint="eastAsia"/>
                <w:sz w:val="24"/>
              </w:rPr>
              <w:t>5.55</w:t>
            </w:r>
            <w:r w:rsidR="00DA2679" w:rsidRPr="00872733">
              <w:rPr>
                <w:rFonts w:hAnsi="宋体" w:hint="eastAsia"/>
                <w:sz w:val="24"/>
              </w:rPr>
              <w:t>×</w:t>
            </w:r>
            <w:r w:rsidR="00DA2679" w:rsidRPr="00872733">
              <w:rPr>
                <w:rFonts w:hAnsi="宋体" w:hint="eastAsia"/>
                <w:sz w:val="24"/>
              </w:rPr>
              <w:t>10</w:t>
            </w:r>
            <w:r w:rsidR="00DA2679" w:rsidRPr="00872733">
              <w:rPr>
                <w:rFonts w:hAnsi="宋体" w:hint="eastAsia"/>
                <w:sz w:val="24"/>
                <w:vertAlign w:val="superscript"/>
              </w:rPr>
              <w:t>8</w:t>
            </w:r>
            <w:r w:rsidR="00DA2679" w:rsidRPr="00872733">
              <w:rPr>
                <w:rFonts w:hAnsi="宋体" w:hint="eastAsia"/>
                <w:sz w:val="24"/>
              </w:rPr>
              <w:t>Bq</w:t>
            </w:r>
            <w:r w:rsidR="00DA2679" w:rsidRPr="00872733">
              <w:rPr>
                <w:rFonts w:hAnsi="宋体" w:hint="eastAsia"/>
                <w:sz w:val="24"/>
              </w:rPr>
              <w:t>（</w:t>
            </w:r>
            <w:r w:rsidR="00DA2679" w:rsidRPr="00872733">
              <w:rPr>
                <w:rFonts w:hAnsi="宋体" w:hint="eastAsia"/>
                <w:sz w:val="24"/>
              </w:rPr>
              <w:t>1</w:t>
            </w:r>
            <w:r w:rsidR="00F76E29" w:rsidRPr="00872733">
              <w:rPr>
                <w:rFonts w:hAnsi="宋体" w:hint="eastAsia"/>
                <w:sz w:val="24"/>
              </w:rPr>
              <w:t>5</w:t>
            </w:r>
            <w:r w:rsidR="00DA2679" w:rsidRPr="00872733">
              <w:rPr>
                <w:rFonts w:hAnsi="宋体" w:hint="eastAsia"/>
                <w:sz w:val="24"/>
              </w:rPr>
              <w:t>mCi</w:t>
            </w:r>
            <w:r w:rsidR="00DA2679" w:rsidRPr="00872733">
              <w:rPr>
                <w:rFonts w:hAnsi="宋体" w:hint="eastAsia"/>
                <w:sz w:val="24"/>
              </w:rPr>
              <w:t>），日最大等效操作量</w:t>
            </w:r>
            <w:r w:rsidR="00E9691E" w:rsidRPr="00872733">
              <w:rPr>
                <w:rFonts w:hAnsi="宋体" w:hint="eastAsia"/>
                <w:sz w:val="24"/>
              </w:rPr>
              <w:t>1.11</w:t>
            </w:r>
            <w:r w:rsidR="00DA2679" w:rsidRPr="00872733">
              <w:rPr>
                <w:rFonts w:hAnsi="宋体" w:hint="eastAsia"/>
                <w:sz w:val="24"/>
              </w:rPr>
              <w:t>×</w:t>
            </w:r>
            <w:r w:rsidR="00DA2679" w:rsidRPr="00872733">
              <w:rPr>
                <w:rFonts w:hAnsi="宋体" w:hint="eastAsia"/>
                <w:sz w:val="24"/>
              </w:rPr>
              <w:t>10</w:t>
            </w:r>
            <w:r w:rsidR="00E9691E" w:rsidRPr="00872733">
              <w:rPr>
                <w:rFonts w:hAnsi="宋体" w:hint="eastAsia"/>
                <w:sz w:val="24"/>
                <w:vertAlign w:val="superscript"/>
              </w:rPr>
              <w:t>7</w:t>
            </w:r>
            <w:r w:rsidR="00DA2679" w:rsidRPr="00872733">
              <w:rPr>
                <w:rFonts w:hAnsi="宋体" w:hint="eastAsia"/>
                <w:sz w:val="24"/>
              </w:rPr>
              <w:t>Bq</w:t>
            </w:r>
            <w:r w:rsidR="00DA2679" w:rsidRPr="00872733">
              <w:rPr>
                <w:rFonts w:hAnsi="宋体" w:hint="eastAsia"/>
                <w:sz w:val="24"/>
              </w:rPr>
              <w:t>，每年最大使用量为</w:t>
            </w:r>
            <w:r w:rsidR="00F76E29" w:rsidRPr="00872733">
              <w:rPr>
                <w:rFonts w:hAnsi="宋体" w:hint="eastAsia"/>
                <w:sz w:val="24"/>
              </w:rPr>
              <w:t>2.78</w:t>
            </w:r>
            <w:r w:rsidR="00DA2679" w:rsidRPr="00872733">
              <w:rPr>
                <w:rFonts w:hAnsi="宋体" w:hint="eastAsia"/>
                <w:sz w:val="24"/>
              </w:rPr>
              <w:t>×</w:t>
            </w:r>
            <w:r w:rsidR="00DA2679" w:rsidRPr="00872733">
              <w:rPr>
                <w:rFonts w:hAnsi="宋体" w:hint="eastAsia"/>
                <w:sz w:val="24"/>
              </w:rPr>
              <w:t>10</w:t>
            </w:r>
            <w:r w:rsidR="00F76E29" w:rsidRPr="00872733">
              <w:rPr>
                <w:rFonts w:hAnsi="宋体" w:hint="eastAsia"/>
                <w:sz w:val="24"/>
                <w:vertAlign w:val="superscript"/>
              </w:rPr>
              <w:t>12</w:t>
            </w:r>
            <w:r w:rsidR="00DA2679" w:rsidRPr="00872733">
              <w:rPr>
                <w:rFonts w:hAnsi="宋体"/>
                <w:sz w:val="24"/>
              </w:rPr>
              <w:t>Bq</w:t>
            </w:r>
            <w:r w:rsidR="00DA2679" w:rsidRPr="00872733">
              <w:rPr>
                <w:rFonts w:hAnsi="宋体" w:hint="eastAsia"/>
                <w:sz w:val="24"/>
              </w:rPr>
              <w:t>（</w:t>
            </w:r>
            <w:r w:rsidR="00F76E29" w:rsidRPr="00872733">
              <w:rPr>
                <w:rFonts w:hAnsi="宋体" w:hint="eastAsia"/>
                <w:sz w:val="24"/>
              </w:rPr>
              <w:t>75</w:t>
            </w:r>
            <w:r w:rsidR="00DA2679" w:rsidRPr="00872733">
              <w:rPr>
                <w:rFonts w:hAnsi="宋体" w:hint="eastAsia"/>
                <w:sz w:val="24"/>
              </w:rPr>
              <w:t>Ci</w:t>
            </w:r>
            <w:r w:rsidR="00DA2679" w:rsidRPr="00872733">
              <w:rPr>
                <w:rFonts w:hAnsi="宋体" w:hint="eastAsia"/>
                <w:sz w:val="24"/>
              </w:rPr>
              <w:t>）</w:t>
            </w:r>
            <w:r w:rsidR="00766D00" w:rsidRPr="00872733">
              <w:rPr>
                <w:rFonts w:hAnsi="宋体" w:hint="eastAsia"/>
                <w:sz w:val="24"/>
              </w:rPr>
              <w:t>，</w:t>
            </w:r>
            <w:r w:rsidR="00766D00" w:rsidRPr="00872733">
              <w:rPr>
                <w:rFonts w:hint="eastAsia"/>
                <w:bCs/>
                <w:sz w:val="24"/>
              </w:rPr>
              <w:t>另增加少量</w:t>
            </w:r>
            <w:r w:rsidR="00766D00" w:rsidRPr="00872733">
              <w:rPr>
                <w:rFonts w:hint="eastAsia"/>
                <w:bCs/>
                <w:sz w:val="24"/>
                <w:vertAlign w:val="superscript"/>
              </w:rPr>
              <w:t>125</w:t>
            </w:r>
            <w:r w:rsidR="00766D00" w:rsidRPr="00872733">
              <w:rPr>
                <w:rFonts w:hint="eastAsia"/>
                <w:bCs/>
                <w:sz w:val="24"/>
              </w:rPr>
              <w:t>I</w:t>
            </w:r>
            <w:r w:rsidR="00766D00" w:rsidRPr="00872733">
              <w:rPr>
                <w:rFonts w:hint="eastAsia"/>
                <w:bCs/>
                <w:sz w:val="24"/>
              </w:rPr>
              <w:t>粒子源贮存于源库的保险柜内</w:t>
            </w:r>
            <w:r w:rsidR="00DA2679" w:rsidRPr="00417937">
              <w:rPr>
                <w:rFonts w:hAnsi="宋体" w:hint="eastAsia"/>
                <w:sz w:val="24"/>
              </w:rPr>
              <w:t>。</w:t>
            </w:r>
          </w:p>
          <w:p w:rsidR="00DA2679" w:rsidRPr="007179AB" w:rsidRDefault="00F76E29" w:rsidP="00F76E29">
            <w:pPr>
              <w:snapToGrid w:val="0"/>
              <w:spacing w:line="360" w:lineRule="auto"/>
              <w:ind w:firstLineChars="200" w:firstLine="480"/>
              <w:contextualSpacing/>
              <w:rPr>
                <w:rFonts w:hAnsi="宋体"/>
                <w:sz w:val="24"/>
              </w:rPr>
            </w:pPr>
            <w:r w:rsidRPr="0050155E">
              <w:rPr>
                <w:rFonts w:hAnsi="宋体" w:hint="eastAsia"/>
                <w:sz w:val="24"/>
              </w:rPr>
              <w:t>本次环评放射性核素使用量增加后，</w:t>
            </w:r>
            <w:r w:rsidR="00DA2679" w:rsidRPr="0050155E">
              <w:rPr>
                <w:rFonts w:hAnsi="宋体" w:hint="eastAsia"/>
                <w:sz w:val="24"/>
              </w:rPr>
              <w:t>核医学科工作场所日等效操作量为</w:t>
            </w:r>
            <w:r w:rsidR="00DC6C47" w:rsidRPr="00DC6C47">
              <w:rPr>
                <w:rFonts w:hint="eastAsia"/>
                <w:sz w:val="24"/>
                <w:szCs w:val="21"/>
              </w:rPr>
              <w:t>2.33</w:t>
            </w:r>
            <w:r w:rsidR="00DC6C47" w:rsidRPr="00DC6C47">
              <w:rPr>
                <w:sz w:val="24"/>
                <w:szCs w:val="21"/>
              </w:rPr>
              <w:t>×10</w:t>
            </w:r>
            <w:r w:rsidR="00DC6C47" w:rsidRPr="00DC6C47">
              <w:rPr>
                <w:rFonts w:hint="eastAsia"/>
                <w:sz w:val="24"/>
                <w:szCs w:val="21"/>
                <w:vertAlign w:val="superscript"/>
              </w:rPr>
              <w:t>8</w:t>
            </w:r>
            <w:r w:rsidR="00DC6C47" w:rsidRPr="00DC6C47">
              <w:rPr>
                <w:sz w:val="24"/>
                <w:szCs w:val="21"/>
              </w:rPr>
              <w:t>Bq</w:t>
            </w:r>
            <w:r w:rsidR="00DA2679" w:rsidRPr="0050155E">
              <w:rPr>
                <w:rFonts w:hAnsi="宋体" w:hint="eastAsia"/>
                <w:sz w:val="24"/>
              </w:rPr>
              <w:t>，为</w:t>
            </w:r>
            <w:r w:rsidRPr="0050155E">
              <w:rPr>
                <w:rFonts w:hAnsi="宋体" w:hint="eastAsia"/>
                <w:sz w:val="24"/>
              </w:rPr>
              <w:t>乙</w:t>
            </w:r>
            <w:r w:rsidR="00DA2679" w:rsidRPr="0050155E">
              <w:rPr>
                <w:rFonts w:hAnsi="宋体" w:hint="eastAsia"/>
                <w:sz w:val="24"/>
              </w:rPr>
              <w:t>级非密封放射性物质工作场所。</w:t>
            </w:r>
          </w:p>
          <w:p w:rsidR="00F76E29" w:rsidRPr="007179AB" w:rsidRDefault="00F76E29" w:rsidP="00F76E29">
            <w:pPr>
              <w:snapToGrid w:val="0"/>
              <w:spacing w:line="360" w:lineRule="auto"/>
              <w:ind w:firstLineChars="200" w:firstLine="480"/>
              <w:contextualSpacing/>
              <w:rPr>
                <w:rFonts w:hAnsi="宋体"/>
              </w:rPr>
            </w:pPr>
            <w:r w:rsidRPr="007179AB">
              <w:rPr>
                <w:rFonts w:hAnsi="宋体" w:hint="eastAsia"/>
                <w:sz w:val="24"/>
              </w:rPr>
              <w:t>各放射性核素的性能参数详见表</w:t>
            </w:r>
            <w:r w:rsidRPr="007179AB">
              <w:rPr>
                <w:rFonts w:hAnsi="宋体" w:hint="eastAsia"/>
                <w:sz w:val="24"/>
              </w:rPr>
              <w:t>9-1</w:t>
            </w:r>
            <w:r w:rsidRPr="007179AB">
              <w:rPr>
                <w:rFonts w:hAnsi="宋体" w:hint="eastAsia"/>
              </w:rPr>
              <w:t>。</w:t>
            </w:r>
          </w:p>
          <w:p w:rsidR="00F76E29" w:rsidRPr="007179AB" w:rsidRDefault="00F76E29" w:rsidP="00F76E29">
            <w:pPr>
              <w:snapToGrid w:val="0"/>
              <w:spacing w:line="360" w:lineRule="auto"/>
              <w:ind w:firstLineChars="200" w:firstLine="422"/>
              <w:contextualSpacing/>
              <w:jc w:val="center"/>
              <w:rPr>
                <w:rFonts w:hAnsi="宋体"/>
                <w:b/>
                <w:szCs w:val="21"/>
              </w:rPr>
            </w:pPr>
            <w:r w:rsidRPr="000F1340">
              <w:rPr>
                <w:rFonts w:hAnsi="宋体" w:hint="eastAsia"/>
                <w:b/>
                <w:szCs w:val="21"/>
              </w:rPr>
              <w:t>表</w:t>
            </w:r>
            <w:r w:rsidRPr="000F1340">
              <w:rPr>
                <w:rFonts w:hAnsi="宋体" w:hint="eastAsia"/>
                <w:b/>
                <w:szCs w:val="21"/>
              </w:rPr>
              <w:t xml:space="preserve">9-1 </w:t>
            </w:r>
            <w:r w:rsidRPr="000F1340">
              <w:rPr>
                <w:rFonts w:hAnsi="宋体" w:hint="eastAsia"/>
                <w:b/>
                <w:szCs w:val="21"/>
              </w:rPr>
              <w:t>各非密核素性能参数及用量</w:t>
            </w:r>
          </w:p>
          <w:tbl>
            <w:tblPr>
              <w:tblW w:w="87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97"/>
              <w:gridCol w:w="1016"/>
              <w:gridCol w:w="705"/>
              <w:gridCol w:w="708"/>
              <w:gridCol w:w="709"/>
              <w:gridCol w:w="1134"/>
              <w:gridCol w:w="1183"/>
              <w:gridCol w:w="1276"/>
              <w:gridCol w:w="1231"/>
            </w:tblGrid>
            <w:tr w:rsidR="006C21EC" w:rsidRPr="007179AB" w:rsidTr="006C21EC">
              <w:trPr>
                <w:trHeight w:val="340"/>
                <w:jc w:val="center"/>
              </w:trPr>
              <w:tc>
                <w:tcPr>
                  <w:tcW w:w="797" w:type="dxa"/>
                  <w:vAlign w:val="center"/>
                </w:tcPr>
                <w:p w:rsidR="006C21EC" w:rsidRPr="007179AB" w:rsidRDefault="006C21EC" w:rsidP="003A4CC6">
                  <w:pPr>
                    <w:snapToGrid w:val="0"/>
                    <w:contextualSpacing/>
                    <w:jc w:val="center"/>
                    <w:rPr>
                      <w:szCs w:val="21"/>
                    </w:rPr>
                  </w:pPr>
                  <w:r w:rsidRPr="007179AB">
                    <w:rPr>
                      <w:szCs w:val="21"/>
                    </w:rPr>
                    <w:t>核素</w:t>
                  </w:r>
                </w:p>
              </w:tc>
              <w:tc>
                <w:tcPr>
                  <w:tcW w:w="1016" w:type="dxa"/>
                  <w:vAlign w:val="center"/>
                </w:tcPr>
                <w:p w:rsidR="006C21EC" w:rsidRPr="007179AB" w:rsidRDefault="006C21EC" w:rsidP="003A4CC6">
                  <w:pPr>
                    <w:snapToGrid w:val="0"/>
                    <w:contextualSpacing/>
                    <w:jc w:val="center"/>
                    <w:rPr>
                      <w:szCs w:val="21"/>
                    </w:rPr>
                  </w:pPr>
                  <w:r w:rsidRPr="007179AB">
                    <w:rPr>
                      <w:szCs w:val="21"/>
                    </w:rPr>
                    <w:t>半衰期</w:t>
                  </w:r>
                </w:p>
              </w:tc>
              <w:tc>
                <w:tcPr>
                  <w:tcW w:w="705" w:type="dxa"/>
                  <w:vAlign w:val="center"/>
                </w:tcPr>
                <w:p w:rsidR="006C21EC" w:rsidRPr="007179AB" w:rsidRDefault="006C21EC" w:rsidP="003A4CC6">
                  <w:pPr>
                    <w:snapToGrid w:val="0"/>
                    <w:contextualSpacing/>
                    <w:jc w:val="center"/>
                    <w:rPr>
                      <w:szCs w:val="21"/>
                    </w:rPr>
                  </w:pPr>
                  <w:r w:rsidRPr="007179AB">
                    <w:rPr>
                      <w:szCs w:val="21"/>
                    </w:rPr>
                    <w:t>毒性</w:t>
                  </w:r>
                </w:p>
              </w:tc>
              <w:tc>
                <w:tcPr>
                  <w:tcW w:w="708" w:type="dxa"/>
                  <w:vAlign w:val="center"/>
                </w:tcPr>
                <w:p w:rsidR="006C21EC" w:rsidRPr="007179AB" w:rsidRDefault="006C21EC" w:rsidP="003A4CC6">
                  <w:pPr>
                    <w:snapToGrid w:val="0"/>
                    <w:contextualSpacing/>
                    <w:jc w:val="center"/>
                    <w:rPr>
                      <w:szCs w:val="21"/>
                    </w:rPr>
                  </w:pPr>
                  <w:r w:rsidRPr="007179AB">
                    <w:rPr>
                      <w:szCs w:val="21"/>
                    </w:rPr>
                    <w:t>衰变方式</w:t>
                  </w:r>
                </w:p>
              </w:tc>
              <w:tc>
                <w:tcPr>
                  <w:tcW w:w="709" w:type="dxa"/>
                  <w:vAlign w:val="center"/>
                </w:tcPr>
                <w:p w:rsidR="006C21EC" w:rsidRPr="007179AB" w:rsidRDefault="006C21EC" w:rsidP="003A4CC6">
                  <w:pPr>
                    <w:snapToGrid w:val="0"/>
                    <w:contextualSpacing/>
                    <w:jc w:val="center"/>
                    <w:rPr>
                      <w:szCs w:val="21"/>
                    </w:rPr>
                  </w:pPr>
                  <w:r w:rsidRPr="007179AB">
                    <w:rPr>
                      <w:szCs w:val="21"/>
                    </w:rPr>
                    <w:t>物理性态</w:t>
                  </w:r>
                </w:p>
              </w:tc>
              <w:tc>
                <w:tcPr>
                  <w:tcW w:w="1134" w:type="dxa"/>
                  <w:vAlign w:val="center"/>
                </w:tcPr>
                <w:p w:rsidR="006C21EC" w:rsidRPr="007179AB" w:rsidRDefault="006C21EC" w:rsidP="003A4CC6">
                  <w:pPr>
                    <w:snapToGrid w:val="0"/>
                    <w:contextualSpacing/>
                    <w:jc w:val="center"/>
                    <w:rPr>
                      <w:szCs w:val="21"/>
                    </w:rPr>
                  </w:pPr>
                  <w:r w:rsidRPr="007179AB">
                    <w:rPr>
                      <w:szCs w:val="21"/>
                    </w:rPr>
                    <w:t>日最大用量（</w:t>
                  </w:r>
                  <w:r w:rsidRPr="007179AB">
                    <w:rPr>
                      <w:szCs w:val="21"/>
                    </w:rPr>
                    <w:t>Bq</w:t>
                  </w:r>
                  <w:r w:rsidRPr="007179AB">
                    <w:rPr>
                      <w:szCs w:val="21"/>
                    </w:rPr>
                    <w:t>）</w:t>
                  </w:r>
                </w:p>
              </w:tc>
              <w:tc>
                <w:tcPr>
                  <w:tcW w:w="1183" w:type="dxa"/>
                  <w:tcBorders>
                    <w:left w:val="single" w:sz="4" w:space="0" w:color="auto"/>
                  </w:tcBorders>
                  <w:vAlign w:val="center"/>
                </w:tcPr>
                <w:p w:rsidR="006C21EC" w:rsidRPr="007179AB" w:rsidRDefault="006C21EC" w:rsidP="003A4CC6">
                  <w:pPr>
                    <w:snapToGrid w:val="0"/>
                    <w:contextualSpacing/>
                    <w:jc w:val="center"/>
                    <w:rPr>
                      <w:szCs w:val="21"/>
                    </w:rPr>
                  </w:pPr>
                  <w:r w:rsidRPr="007179AB">
                    <w:rPr>
                      <w:rFonts w:hint="eastAsia"/>
                      <w:szCs w:val="21"/>
                    </w:rPr>
                    <w:t>日等效操作量（</w:t>
                  </w:r>
                  <w:r w:rsidRPr="007179AB">
                    <w:rPr>
                      <w:rFonts w:hint="eastAsia"/>
                      <w:szCs w:val="21"/>
                    </w:rPr>
                    <w:t>Bq</w:t>
                  </w:r>
                  <w:r w:rsidRPr="007179AB">
                    <w:rPr>
                      <w:rFonts w:hint="eastAsia"/>
                      <w:szCs w:val="21"/>
                    </w:rPr>
                    <w:t>）</w:t>
                  </w:r>
                </w:p>
              </w:tc>
              <w:tc>
                <w:tcPr>
                  <w:tcW w:w="1276" w:type="dxa"/>
                  <w:vAlign w:val="center"/>
                </w:tcPr>
                <w:p w:rsidR="006C21EC" w:rsidRPr="007179AB" w:rsidRDefault="006C21EC" w:rsidP="00ED3E32">
                  <w:pPr>
                    <w:snapToGrid w:val="0"/>
                    <w:contextualSpacing/>
                    <w:jc w:val="center"/>
                    <w:rPr>
                      <w:szCs w:val="21"/>
                    </w:rPr>
                  </w:pPr>
                  <w:r w:rsidRPr="007179AB">
                    <w:rPr>
                      <w:szCs w:val="21"/>
                    </w:rPr>
                    <w:t>年最大用量（</w:t>
                  </w:r>
                  <w:r w:rsidRPr="007179AB">
                    <w:rPr>
                      <w:szCs w:val="21"/>
                    </w:rPr>
                    <w:t>Bq</w:t>
                  </w:r>
                  <w:r w:rsidRPr="007179AB">
                    <w:rPr>
                      <w:szCs w:val="21"/>
                    </w:rPr>
                    <w:t>）</w:t>
                  </w:r>
                </w:p>
              </w:tc>
              <w:tc>
                <w:tcPr>
                  <w:tcW w:w="1231" w:type="dxa"/>
                  <w:tcBorders>
                    <w:right w:val="single" w:sz="4" w:space="0" w:color="auto"/>
                  </w:tcBorders>
                  <w:vAlign w:val="center"/>
                </w:tcPr>
                <w:p w:rsidR="006C21EC" w:rsidRPr="007179AB" w:rsidRDefault="006C21EC" w:rsidP="003A4CC6">
                  <w:pPr>
                    <w:snapToGrid w:val="0"/>
                    <w:contextualSpacing/>
                    <w:jc w:val="center"/>
                    <w:rPr>
                      <w:szCs w:val="21"/>
                    </w:rPr>
                  </w:pPr>
                  <w:r w:rsidRPr="007179AB">
                    <w:rPr>
                      <w:szCs w:val="21"/>
                    </w:rPr>
                    <w:t>用途</w:t>
                  </w:r>
                </w:p>
              </w:tc>
            </w:tr>
            <w:tr w:rsidR="006C21EC" w:rsidRPr="007179AB" w:rsidTr="006C21EC">
              <w:trPr>
                <w:trHeight w:val="340"/>
                <w:jc w:val="center"/>
              </w:trPr>
              <w:tc>
                <w:tcPr>
                  <w:tcW w:w="797" w:type="dxa"/>
                  <w:vAlign w:val="center"/>
                </w:tcPr>
                <w:p w:rsidR="006C21EC" w:rsidRPr="007179AB" w:rsidRDefault="006C21EC" w:rsidP="003A4CC6">
                  <w:pPr>
                    <w:snapToGrid w:val="0"/>
                    <w:contextualSpacing/>
                    <w:jc w:val="center"/>
                    <w:rPr>
                      <w:szCs w:val="21"/>
                    </w:rPr>
                  </w:pPr>
                  <w:r w:rsidRPr="007179AB">
                    <w:rPr>
                      <w:szCs w:val="21"/>
                      <w:vertAlign w:val="superscript"/>
                    </w:rPr>
                    <w:t>99m</w:t>
                  </w:r>
                  <w:r w:rsidRPr="007179AB">
                    <w:rPr>
                      <w:szCs w:val="21"/>
                    </w:rPr>
                    <w:t>Tc</w:t>
                  </w:r>
                </w:p>
              </w:tc>
              <w:tc>
                <w:tcPr>
                  <w:tcW w:w="1016" w:type="dxa"/>
                  <w:vAlign w:val="center"/>
                </w:tcPr>
                <w:p w:rsidR="006C21EC" w:rsidRPr="007179AB" w:rsidRDefault="006C21EC" w:rsidP="003A4CC6">
                  <w:pPr>
                    <w:snapToGrid w:val="0"/>
                    <w:contextualSpacing/>
                    <w:jc w:val="center"/>
                    <w:rPr>
                      <w:szCs w:val="21"/>
                    </w:rPr>
                  </w:pPr>
                  <w:r w:rsidRPr="007179AB">
                    <w:rPr>
                      <w:szCs w:val="21"/>
                    </w:rPr>
                    <w:t>6.02</w:t>
                  </w:r>
                  <w:r w:rsidRPr="007179AB">
                    <w:rPr>
                      <w:rFonts w:hint="eastAsia"/>
                      <w:szCs w:val="21"/>
                    </w:rPr>
                    <w:t>h</w:t>
                  </w:r>
                </w:p>
              </w:tc>
              <w:tc>
                <w:tcPr>
                  <w:tcW w:w="705" w:type="dxa"/>
                  <w:vAlign w:val="center"/>
                </w:tcPr>
                <w:p w:rsidR="006C21EC" w:rsidRPr="007179AB" w:rsidRDefault="006C21EC" w:rsidP="003A4CC6">
                  <w:pPr>
                    <w:snapToGrid w:val="0"/>
                    <w:contextualSpacing/>
                    <w:jc w:val="center"/>
                    <w:rPr>
                      <w:szCs w:val="21"/>
                    </w:rPr>
                  </w:pPr>
                  <w:r w:rsidRPr="007179AB">
                    <w:rPr>
                      <w:szCs w:val="21"/>
                    </w:rPr>
                    <w:t>低毒</w:t>
                  </w:r>
                </w:p>
              </w:tc>
              <w:tc>
                <w:tcPr>
                  <w:tcW w:w="708" w:type="dxa"/>
                  <w:vAlign w:val="center"/>
                </w:tcPr>
                <w:p w:rsidR="006C21EC" w:rsidRPr="007179AB" w:rsidRDefault="006C21EC" w:rsidP="003A4CC6">
                  <w:pPr>
                    <w:snapToGrid w:val="0"/>
                    <w:contextualSpacing/>
                    <w:jc w:val="center"/>
                    <w:rPr>
                      <w:szCs w:val="21"/>
                    </w:rPr>
                  </w:pPr>
                  <w:r w:rsidRPr="007179AB">
                    <w:rPr>
                      <w:szCs w:val="21"/>
                    </w:rPr>
                    <w:t>IT</w:t>
                  </w:r>
                </w:p>
              </w:tc>
              <w:tc>
                <w:tcPr>
                  <w:tcW w:w="709" w:type="dxa"/>
                  <w:vAlign w:val="center"/>
                </w:tcPr>
                <w:p w:rsidR="006C21EC" w:rsidRPr="007179AB" w:rsidRDefault="006C21EC" w:rsidP="003A4CC6">
                  <w:pPr>
                    <w:snapToGrid w:val="0"/>
                    <w:contextualSpacing/>
                    <w:jc w:val="center"/>
                    <w:rPr>
                      <w:szCs w:val="21"/>
                    </w:rPr>
                  </w:pPr>
                  <w:r w:rsidRPr="007179AB">
                    <w:rPr>
                      <w:szCs w:val="21"/>
                    </w:rPr>
                    <w:t>液态</w:t>
                  </w:r>
                </w:p>
              </w:tc>
              <w:tc>
                <w:tcPr>
                  <w:tcW w:w="1134" w:type="dxa"/>
                  <w:vAlign w:val="center"/>
                </w:tcPr>
                <w:p w:rsidR="006C21EC" w:rsidRPr="007179AB" w:rsidRDefault="00E9691E" w:rsidP="00E9691E">
                  <w:pPr>
                    <w:snapToGrid w:val="0"/>
                    <w:contextualSpacing/>
                    <w:jc w:val="center"/>
                    <w:rPr>
                      <w:szCs w:val="21"/>
                    </w:rPr>
                  </w:pPr>
                  <w:r w:rsidRPr="00E9691E">
                    <w:rPr>
                      <w:rFonts w:hint="eastAsia"/>
                      <w:szCs w:val="21"/>
                    </w:rPr>
                    <w:t>1.85</w:t>
                  </w:r>
                  <w:r w:rsidR="006C21EC" w:rsidRPr="00E9691E">
                    <w:rPr>
                      <w:szCs w:val="21"/>
                    </w:rPr>
                    <w:t>×10</w:t>
                  </w:r>
                  <w:r w:rsidR="006C21EC" w:rsidRPr="00E9691E">
                    <w:rPr>
                      <w:rFonts w:hint="eastAsia"/>
                      <w:szCs w:val="21"/>
                      <w:vertAlign w:val="superscript"/>
                    </w:rPr>
                    <w:t>10</w:t>
                  </w:r>
                </w:p>
              </w:tc>
              <w:tc>
                <w:tcPr>
                  <w:tcW w:w="1183" w:type="dxa"/>
                  <w:tcBorders>
                    <w:left w:val="single" w:sz="4" w:space="0" w:color="auto"/>
                  </w:tcBorders>
                  <w:vAlign w:val="center"/>
                </w:tcPr>
                <w:p w:rsidR="006C21EC" w:rsidRPr="00662C10" w:rsidRDefault="00AE5260" w:rsidP="00E9691E">
                  <w:pPr>
                    <w:snapToGrid w:val="0"/>
                    <w:contextualSpacing/>
                    <w:jc w:val="center"/>
                    <w:rPr>
                      <w:szCs w:val="21"/>
                      <w:highlight w:val="yellow"/>
                    </w:rPr>
                  </w:pPr>
                  <w:r w:rsidRPr="00E9691E">
                    <w:rPr>
                      <w:rFonts w:hint="eastAsia"/>
                      <w:szCs w:val="21"/>
                    </w:rPr>
                    <w:t>1.</w:t>
                  </w:r>
                  <w:r w:rsidR="00E9691E" w:rsidRPr="00E9691E">
                    <w:rPr>
                      <w:rFonts w:hint="eastAsia"/>
                      <w:szCs w:val="21"/>
                    </w:rPr>
                    <w:t>85</w:t>
                  </w:r>
                  <w:r w:rsidR="006C21EC" w:rsidRPr="00E9691E">
                    <w:rPr>
                      <w:szCs w:val="21"/>
                    </w:rPr>
                    <w:t>×10</w:t>
                  </w:r>
                  <w:r w:rsidR="006C21EC" w:rsidRPr="00E9691E">
                    <w:rPr>
                      <w:rFonts w:hint="eastAsia"/>
                      <w:szCs w:val="21"/>
                      <w:vertAlign w:val="superscript"/>
                    </w:rPr>
                    <w:t>7</w:t>
                  </w:r>
                </w:p>
              </w:tc>
              <w:tc>
                <w:tcPr>
                  <w:tcW w:w="1276" w:type="dxa"/>
                  <w:vAlign w:val="center"/>
                </w:tcPr>
                <w:p w:rsidR="006C21EC" w:rsidRPr="007179AB" w:rsidRDefault="006C21EC" w:rsidP="00ED3E32">
                  <w:pPr>
                    <w:snapToGrid w:val="0"/>
                    <w:contextualSpacing/>
                    <w:jc w:val="center"/>
                    <w:rPr>
                      <w:szCs w:val="21"/>
                    </w:rPr>
                  </w:pPr>
                  <w:r w:rsidRPr="007179AB">
                    <w:rPr>
                      <w:rFonts w:hint="eastAsia"/>
                      <w:szCs w:val="21"/>
                    </w:rPr>
                    <w:t>4.63</w:t>
                  </w:r>
                  <w:r w:rsidRPr="007179AB">
                    <w:rPr>
                      <w:szCs w:val="21"/>
                    </w:rPr>
                    <w:t>×10</w:t>
                  </w:r>
                  <w:r w:rsidRPr="007179AB">
                    <w:rPr>
                      <w:rFonts w:hint="eastAsia"/>
                      <w:szCs w:val="21"/>
                      <w:vertAlign w:val="superscript"/>
                    </w:rPr>
                    <w:t>12</w:t>
                  </w:r>
                </w:p>
              </w:tc>
              <w:tc>
                <w:tcPr>
                  <w:tcW w:w="1231" w:type="dxa"/>
                  <w:tcBorders>
                    <w:right w:val="single" w:sz="4" w:space="0" w:color="auto"/>
                  </w:tcBorders>
                  <w:vAlign w:val="center"/>
                </w:tcPr>
                <w:p w:rsidR="006C21EC" w:rsidRPr="007179AB" w:rsidRDefault="006C21EC" w:rsidP="003A4CC6">
                  <w:pPr>
                    <w:snapToGrid w:val="0"/>
                    <w:contextualSpacing/>
                    <w:jc w:val="center"/>
                    <w:rPr>
                      <w:szCs w:val="21"/>
                    </w:rPr>
                  </w:pPr>
                  <w:r w:rsidRPr="007179AB">
                    <w:rPr>
                      <w:szCs w:val="21"/>
                    </w:rPr>
                    <w:t>SPET</w:t>
                  </w:r>
                  <w:r w:rsidRPr="007179AB">
                    <w:rPr>
                      <w:rFonts w:hint="eastAsia"/>
                      <w:szCs w:val="21"/>
                    </w:rPr>
                    <w:t>-CT</w:t>
                  </w:r>
                  <w:r w:rsidRPr="007179AB">
                    <w:rPr>
                      <w:szCs w:val="21"/>
                    </w:rPr>
                    <w:t>显像</w:t>
                  </w:r>
                </w:p>
              </w:tc>
            </w:tr>
            <w:tr w:rsidR="00BE0438" w:rsidRPr="007179AB" w:rsidTr="006C21EC">
              <w:trPr>
                <w:trHeight w:val="340"/>
                <w:jc w:val="center"/>
              </w:trPr>
              <w:tc>
                <w:tcPr>
                  <w:tcW w:w="797" w:type="dxa"/>
                  <w:vAlign w:val="center"/>
                </w:tcPr>
                <w:p w:rsidR="00BE0438" w:rsidRPr="007179AB" w:rsidRDefault="00BE0438" w:rsidP="003A4CC6">
                  <w:pPr>
                    <w:snapToGrid w:val="0"/>
                    <w:contextualSpacing/>
                    <w:jc w:val="center"/>
                    <w:rPr>
                      <w:szCs w:val="21"/>
                      <w:vertAlign w:val="superscript"/>
                    </w:rPr>
                  </w:pPr>
                  <w:r>
                    <w:rPr>
                      <w:rFonts w:hint="eastAsia"/>
                      <w:szCs w:val="21"/>
                      <w:vertAlign w:val="superscript"/>
                    </w:rPr>
                    <w:t>89</w:t>
                  </w:r>
                  <w:r w:rsidRPr="00BE0438">
                    <w:rPr>
                      <w:rFonts w:hint="eastAsia"/>
                      <w:szCs w:val="21"/>
                    </w:rPr>
                    <w:t>Sr</w:t>
                  </w:r>
                </w:p>
              </w:tc>
              <w:tc>
                <w:tcPr>
                  <w:tcW w:w="1016" w:type="dxa"/>
                  <w:vAlign w:val="center"/>
                </w:tcPr>
                <w:p w:rsidR="00BE0438" w:rsidRPr="007179AB" w:rsidRDefault="00BE0438" w:rsidP="003A4CC6">
                  <w:pPr>
                    <w:snapToGrid w:val="0"/>
                    <w:contextualSpacing/>
                    <w:jc w:val="center"/>
                    <w:rPr>
                      <w:szCs w:val="21"/>
                    </w:rPr>
                  </w:pPr>
                  <w:r>
                    <w:rPr>
                      <w:rFonts w:hint="eastAsia"/>
                      <w:szCs w:val="21"/>
                    </w:rPr>
                    <w:t>50.5d</w:t>
                  </w:r>
                </w:p>
              </w:tc>
              <w:tc>
                <w:tcPr>
                  <w:tcW w:w="705" w:type="dxa"/>
                  <w:vAlign w:val="center"/>
                </w:tcPr>
                <w:p w:rsidR="00BE0438" w:rsidRPr="007179AB" w:rsidRDefault="00BE0438" w:rsidP="003A4CC6">
                  <w:pPr>
                    <w:snapToGrid w:val="0"/>
                    <w:contextualSpacing/>
                    <w:jc w:val="center"/>
                    <w:rPr>
                      <w:szCs w:val="21"/>
                    </w:rPr>
                  </w:pPr>
                  <w:r>
                    <w:rPr>
                      <w:rFonts w:hint="eastAsia"/>
                      <w:szCs w:val="21"/>
                    </w:rPr>
                    <w:t>中毒</w:t>
                  </w:r>
                </w:p>
              </w:tc>
              <w:tc>
                <w:tcPr>
                  <w:tcW w:w="708" w:type="dxa"/>
                  <w:vAlign w:val="center"/>
                </w:tcPr>
                <w:p w:rsidR="00BE0438" w:rsidRPr="007179AB" w:rsidRDefault="00BE0438" w:rsidP="003A4CC6">
                  <w:pPr>
                    <w:snapToGrid w:val="0"/>
                    <w:contextualSpacing/>
                    <w:jc w:val="center"/>
                    <w:rPr>
                      <w:szCs w:val="21"/>
                    </w:rPr>
                  </w:pPr>
                  <w:r w:rsidRPr="007179AB">
                    <w:rPr>
                      <w:szCs w:val="21"/>
                    </w:rPr>
                    <w:t>β</w:t>
                  </w:r>
                  <w:r w:rsidRPr="007179AB">
                    <w:rPr>
                      <w:szCs w:val="21"/>
                      <w:vertAlign w:val="superscript"/>
                    </w:rPr>
                    <w:t>-</w:t>
                  </w:r>
                </w:p>
              </w:tc>
              <w:tc>
                <w:tcPr>
                  <w:tcW w:w="709" w:type="dxa"/>
                  <w:vAlign w:val="center"/>
                </w:tcPr>
                <w:p w:rsidR="00BE0438" w:rsidRPr="007179AB" w:rsidRDefault="00BE0438" w:rsidP="003A4CC6">
                  <w:pPr>
                    <w:snapToGrid w:val="0"/>
                    <w:contextualSpacing/>
                    <w:jc w:val="center"/>
                    <w:rPr>
                      <w:szCs w:val="21"/>
                    </w:rPr>
                  </w:pPr>
                  <w:r>
                    <w:rPr>
                      <w:rFonts w:hint="eastAsia"/>
                      <w:szCs w:val="21"/>
                    </w:rPr>
                    <w:t>液态</w:t>
                  </w:r>
                </w:p>
              </w:tc>
              <w:tc>
                <w:tcPr>
                  <w:tcW w:w="1134" w:type="dxa"/>
                  <w:vAlign w:val="center"/>
                </w:tcPr>
                <w:p w:rsidR="00BE0438" w:rsidRDefault="000F1340" w:rsidP="000F1340">
                  <w:pPr>
                    <w:snapToGrid w:val="0"/>
                    <w:contextualSpacing/>
                    <w:jc w:val="center"/>
                    <w:rPr>
                      <w:szCs w:val="21"/>
                    </w:rPr>
                  </w:pPr>
                  <w:r>
                    <w:rPr>
                      <w:rFonts w:hint="eastAsia"/>
                      <w:szCs w:val="21"/>
                    </w:rPr>
                    <w:t>2.96</w:t>
                  </w:r>
                  <w:r w:rsidRPr="007179AB">
                    <w:rPr>
                      <w:szCs w:val="21"/>
                    </w:rPr>
                    <w:t>×10</w:t>
                  </w:r>
                  <w:r>
                    <w:rPr>
                      <w:rFonts w:hint="eastAsia"/>
                      <w:szCs w:val="21"/>
                      <w:vertAlign w:val="superscript"/>
                    </w:rPr>
                    <w:t>8</w:t>
                  </w:r>
                </w:p>
              </w:tc>
              <w:tc>
                <w:tcPr>
                  <w:tcW w:w="1183" w:type="dxa"/>
                  <w:tcBorders>
                    <w:left w:val="single" w:sz="4" w:space="0" w:color="auto"/>
                  </w:tcBorders>
                  <w:vAlign w:val="center"/>
                </w:tcPr>
                <w:p w:rsidR="00BE0438" w:rsidRDefault="000F1340" w:rsidP="00E9691E">
                  <w:pPr>
                    <w:snapToGrid w:val="0"/>
                    <w:contextualSpacing/>
                    <w:jc w:val="center"/>
                    <w:rPr>
                      <w:szCs w:val="21"/>
                    </w:rPr>
                  </w:pPr>
                  <w:r w:rsidRPr="00E9691E">
                    <w:rPr>
                      <w:rFonts w:hint="eastAsia"/>
                      <w:szCs w:val="21"/>
                    </w:rPr>
                    <w:t>2.96</w:t>
                  </w:r>
                  <w:r w:rsidRPr="00E9691E">
                    <w:rPr>
                      <w:szCs w:val="21"/>
                    </w:rPr>
                    <w:t>×10</w:t>
                  </w:r>
                  <w:r w:rsidR="00E9691E" w:rsidRPr="00E9691E">
                    <w:rPr>
                      <w:rFonts w:hint="eastAsia"/>
                      <w:szCs w:val="21"/>
                      <w:vertAlign w:val="superscript"/>
                    </w:rPr>
                    <w:t>6</w:t>
                  </w:r>
                </w:p>
              </w:tc>
              <w:tc>
                <w:tcPr>
                  <w:tcW w:w="1276" w:type="dxa"/>
                  <w:vAlign w:val="center"/>
                </w:tcPr>
                <w:p w:rsidR="00BE0438" w:rsidRPr="007179AB" w:rsidRDefault="000F1340" w:rsidP="000F1340">
                  <w:pPr>
                    <w:snapToGrid w:val="0"/>
                    <w:contextualSpacing/>
                    <w:jc w:val="center"/>
                    <w:rPr>
                      <w:szCs w:val="21"/>
                    </w:rPr>
                  </w:pPr>
                  <w:r>
                    <w:rPr>
                      <w:rFonts w:hint="eastAsia"/>
                      <w:szCs w:val="21"/>
                    </w:rPr>
                    <w:t>7.40</w:t>
                  </w:r>
                  <w:r w:rsidRPr="007179AB">
                    <w:rPr>
                      <w:szCs w:val="21"/>
                    </w:rPr>
                    <w:t>×10</w:t>
                  </w:r>
                  <w:r>
                    <w:rPr>
                      <w:rFonts w:hint="eastAsia"/>
                      <w:szCs w:val="21"/>
                      <w:vertAlign w:val="superscript"/>
                    </w:rPr>
                    <w:t>10</w:t>
                  </w:r>
                </w:p>
              </w:tc>
              <w:tc>
                <w:tcPr>
                  <w:tcW w:w="1231" w:type="dxa"/>
                  <w:tcBorders>
                    <w:right w:val="single" w:sz="4" w:space="0" w:color="auto"/>
                  </w:tcBorders>
                  <w:vAlign w:val="center"/>
                </w:tcPr>
                <w:p w:rsidR="00813E92" w:rsidRDefault="00813E92" w:rsidP="00813E92">
                  <w:pPr>
                    <w:snapToGrid w:val="0"/>
                    <w:contextualSpacing/>
                    <w:jc w:val="center"/>
                    <w:rPr>
                      <w:szCs w:val="21"/>
                    </w:rPr>
                  </w:pPr>
                  <w:r>
                    <w:rPr>
                      <w:rFonts w:hint="eastAsia"/>
                      <w:szCs w:val="21"/>
                    </w:rPr>
                    <w:t>骨转移</w:t>
                  </w:r>
                </w:p>
                <w:p w:rsidR="00BE0438" w:rsidRPr="007179AB" w:rsidRDefault="00813E92" w:rsidP="00813E92">
                  <w:pPr>
                    <w:snapToGrid w:val="0"/>
                    <w:contextualSpacing/>
                    <w:jc w:val="center"/>
                    <w:rPr>
                      <w:szCs w:val="21"/>
                    </w:rPr>
                  </w:pPr>
                  <w:r>
                    <w:rPr>
                      <w:rFonts w:hint="eastAsia"/>
                      <w:szCs w:val="21"/>
                    </w:rPr>
                    <w:t>癌治疗</w:t>
                  </w:r>
                </w:p>
              </w:tc>
            </w:tr>
            <w:tr w:rsidR="00585938" w:rsidRPr="007179AB" w:rsidTr="006C21EC">
              <w:trPr>
                <w:trHeight w:val="340"/>
                <w:jc w:val="center"/>
              </w:trPr>
              <w:tc>
                <w:tcPr>
                  <w:tcW w:w="797" w:type="dxa"/>
                  <w:vAlign w:val="center"/>
                </w:tcPr>
                <w:p w:rsidR="00585938" w:rsidRPr="00872733" w:rsidRDefault="00585938" w:rsidP="003A4CC6">
                  <w:pPr>
                    <w:snapToGrid w:val="0"/>
                    <w:contextualSpacing/>
                    <w:jc w:val="center"/>
                    <w:rPr>
                      <w:szCs w:val="21"/>
                      <w:vertAlign w:val="superscript"/>
                    </w:rPr>
                  </w:pPr>
                  <w:r w:rsidRPr="00872733">
                    <w:rPr>
                      <w:rFonts w:hint="eastAsia"/>
                      <w:szCs w:val="21"/>
                      <w:vertAlign w:val="superscript"/>
                    </w:rPr>
                    <w:t>131</w:t>
                  </w:r>
                  <w:r w:rsidRPr="00872733">
                    <w:rPr>
                      <w:rFonts w:hint="eastAsia"/>
                      <w:szCs w:val="21"/>
                    </w:rPr>
                    <w:t>I</w:t>
                  </w:r>
                </w:p>
              </w:tc>
              <w:tc>
                <w:tcPr>
                  <w:tcW w:w="1016" w:type="dxa"/>
                  <w:vAlign w:val="center"/>
                </w:tcPr>
                <w:p w:rsidR="00585938" w:rsidRPr="00872733" w:rsidRDefault="00585938" w:rsidP="003A4CC6">
                  <w:pPr>
                    <w:snapToGrid w:val="0"/>
                    <w:contextualSpacing/>
                    <w:jc w:val="center"/>
                    <w:rPr>
                      <w:szCs w:val="21"/>
                    </w:rPr>
                  </w:pPr>
                  <w:r w:rsidRPr="00872733">
                    <w:rPr>
                      <w:rFonts w:hint="eastAsia"/>
                      <w:szCs w:val="21"/>
                    </w:rPr>
                    <w:t>8.04d</w:t>
                  </w:r>
                </w:p>
              </w:tc>
              <w:tc>
                <w:tcPr>
                  <w:tcW w:w="705" w:type="dxa"/>
                  <w:vAlign w:val="center"/>
                </w:tcPr>
                <w:p w:rsidR="00585938" w:rsidRPr="00872733" w:rsidRDefault="00585938" w:rsidP="003A4CC6">
                  <w:pPr>
                    <w:snapToGrid w:val="0"/>
                    <w:contextualSpacing/>
                    <w:jc w:val="center"/>
                    <w:rPr>
                      <w:szCs w:val="21"/>
                    </w:rPr>
                  </w:pPr>
                  <w:r w:rsidRPr="00872733">
                    <w:rPr>
                      <w:rFonts w:hint="eastAsia"/>
                      <w:szCs w:val="21"/>
                    </w:rPr>
                    <w:t>中毒</w:t>
                  </w:r>
                </w:p>
              </w:tc>
              <w:tc>
                <w:tcPr>
                  <w:tcW w:w="708" w:type="dxa"/>
                  <w:vAlign w:val="center"/>
                </w:tcPr>
                <w:p w:rsidR="00585938" w:rsidRPr="00872733" w:rsidRDefault="00585938" w:rsidP="003A4CC6">
                  <w:pPr>
                    <w:snapToGrid w:val="0"/>
                    <w:contextualSpacing/>
                    <w:jc w:val="center"/>
                    <w:rPr>
                      <w:szCs w:val="21"/>
                    </w:rPr>
                  </w:pPr>
                  <w:r w:rsidRPr="00872733">
                    <w:rPr>
                      <w:szCs w:val="21"/>
                    </w:rPr>
                    <w:t>β</w:t>
                  </w:r>
                  <w:r w:rsidRPr="00872733">
                    <w:rPr>
                      <w:szCs w:val="21"/>
                      <w:vertAlign w:val="superscript"/>
                    </w:rPr>
                    <w:t>-</w:t>
                  </w:r>
                </w:p>
              </w:tc>
              <w:tc>
                <w:tcPr>
                  <w:tcW w:w="709" w:type="dxa"/>
                  <w:vAlign w:val="center"/>
                </w:tcPr>
                <w:p w:rsidR="00585938" w:rsidRPr="00872733" w:rsidRDefault="00585938" w:rsidP="003A4CC6">
                  <w:pPr>
                    <w:snapToGrid w:val="0"/>
                    <w:contextualSpacing/>
                    <w:jc w:val="center"/>
                    <w:rPr>
                      <w:szCs w:val="21"/>
                    </w:rPr>
                  </w:pPr>
                  <w:r w:rsidRPr="00872733">
                    <w:rPr>
                      <w:rFonts w:hint="eastAsia"/>
                      <w:szCs w:val="21"/>
                    </w:rPr>
                    <w:t>液态</w:t>
                  </w:r>
                </w:p>
              </w:tc>
              <w:tc>
                <w:tcPr>
                  <w:tcW w:w="1134" w:type="dxa"/>
                  <w:vAlign w:val="center"/>
                </w:tcPr>
                <w:p w:rsidR="00585938" w:rsidRPr="00872733" w:rsidRDefault="00585938" w:rsidP="00585938">
                  <w:pPr>
                    <w:snapToGrid w:val="0"/>
                    <w:contextualSpacing/>
                    <w:jc w:val="center"/>
                    <w:rPr>
                      <w:szCs w:val="21"/>
                    </w:rPr>
                  </w:pPr>
                  <w:r w:rsidRPr="00872733">
                    <w:rPr>
                      <w:rFonts w:hint="eastAsia"/>
                      <w:szCs w:val="21"/>
                    </w:rPr>
                    <w:t>2</w:t>
                  </w:r>
                  <w:r w:rsidRPr="00872733">
                    <w:rPr>
                      <w:szCs w:val="21"/>
                    </w:rPr>
                    <w:t>×10</w:t>
                  </w:r>
                  <w:r w:rsidRPr="00872733">
                    <w:rPr>
                      <w:rFonts w:hint="eastAsia"/>
                      <w:szCs w:val="21"/>
                      <w:vertAlign w:val="superscript"/>
                    </w:rPr>
                    <w:t>9</w:t>
                  </w:r>
                </w:p>
              </w:tc>
              <w:tc>
                <w:tcPr>
                  <w:tcW w:w="1183" w:type="dxa"/>
                  <w:tcBorders>
                    <w:left w:val="single" w:sz="4" w:space="0" w:color="auto"/>
                  </w:tcBorders>
                  <w:vAlign w:val="center"/>
                </w:tcPr>
                <w:p w:rsidR="00585938" w:rsidRPr="00872733" w:rsidRDefault="00585938" w:rsidP="00585938">
                  <w:pPr>
                    <w:snapToGrid w:val="0"/>
                    <w:contextualSpacing/>
                    <w:jc w:val="center"/>
                    <w:rPr>
                      <w:szCs w:val="21"/>
                    </w:rPr>
                  </w:pPr>
                  <w:r w:rsidRPr="00872733">
                    <w:rPr>
                      <w:rFonts w:hint="eastAsia"/>
                      <w:szCs w:val="21"/>
                    </w:rPr>
                    <w:t>2</w:t>
                  </w:r>
                  <w:r w:rsidRPr="00872733">
                    <w:rPr>
                      <w:szCs w:val="21"/>
                    </w:rPr>
                    <w:t>×10</w:t>
                  </w:r>
                  <w:r w:rsidRPr="00872733">
                    <w:rPr>
                      <w:rFonts w:hint="eastAsia"/>
                      <w:szCs w:val="21"/>
                      <w:vertAlign w:val="superscript"/>
                    </w:rPr>
                    <w:t>8</w:t>
                  </w:r>
                </w:p>
              </w:tc>
              <w:tc>
                <w:tcPr>
                  <w:tcW w:w="1276" w:type="dxa"/>
                  <w:vAlign w:val="center"/>
                </w:tcPr>
                <w:p w:rsidR="00585938" w:rsidRPr="00872733" w:rsidRDefault="005D6A0A" w:rsidP="00585938">
                  <w:pPr>
                    <w:snapToGrid w:val="0"/>
                    <w:contextualSpacing/>
                    <w:jc w:val="center"/>
                    <w:rPr>
                      <w:szCs w:val="21"/>
                    </w:rPr>
                  </w:pPr>
                  <w:r w:rsidRPr="00872733">
                    <w:rPr>
                      <w:rFonts w:hint="eastAsia"/>
                      <w:szCs w:val="21"/>
                    </w:rPr>
                    <w:t>1.04</w:t>
                  </w:r>
                  <w:r w:rsidRPr="00872733">
                    <w:rPr>
                      <w:rFonts w:hint="eastAsia"/>
                      <w:szCs w:val="21"/>
                    </w:rPr>
                    <w:t>×</w:t>
                  </w:r>
                  <w:r w:rsidRPr="00872733">
                    <w:rPr>
                      <w:rFonts w:hint="eastAsia"/>
                      <w:szCs w:val="21"/>
                    </w:rPr>
                    <w:t>10</w:t>
                  </w:r>
                  <w:r w:rsidRPr="00872733">
                    <w:rPr>
                      <w:rFonts w:hint="eastAsia"/>
                      <w:szCs w:val="21"/>
                      <w:vertAlign w:val="superscript"/>
                    </w:rPr>
                    <w:t>11</w:t>
                  </w:r>
                </w:p>
              </w:tc>
              <w:tc>
                <w:tcPr>
                  <w:tcW w:w="1231" w:type="dxa"/>
                  <w:tcBorders>
                    <w:right w:val="single" w:sz="4" w:space="0" w:color="auto"/>
                  </w:tcBorders>
                  <w:vAlign w:val="center"/>
                </w:tcPr>
                <w:p w:rsidR="00585938" w:rsidRPr="00872733" w:rsidRDefault="00585938" w:rsidP="00813E92">
                  <w:pPr>
                    <w:snapToGrid w:val="0"/>
                    <w:contextualSpacing/>
                    <w:jc w:val="center"/>
                    <w:rPr>
                      <w:szCs w:val="21"/>
                    </w:rPr>
                  </w:pPr>
                  <w:r w:rsidRPr="00872733">
                    <w:rPr>
                      <w:rFonts w:hint="eastAsia"/>
                      <w:szCs w:val="21"/>
                    </w:rPr>
                    <w:t>治疗效果诊断</w:t>
                  </w:r>
                </w:p>
              </w:tc>
            </w:tr>
            <w:tr w:rsidR="006C21EC" w:rsidRPr="007179AB" w:rsidTr="006C21EC">
              <w:trPr>
                <w:trHeight w:val="340"/>
                <w:jc w:val="center"/>
              </w:trPr>
              <w:tc>
                <w:tcPr>
                  <w:tcW w:w="797" w:type="dxa"/>
                  <w:vAlign w:val="center"/>
                </w:tcPr>
                <w:p w:rsidR="006C21EC" w:rsidRPr="007179AB" w:rsidRDefault="006C21EC" w:rsidP="003A4CC6">
                  <w:pPr>
                    <w:snapToGrid w:val="0"/>
                    <w:contextualSpacing/>
                    <w:jc w:val="center"/>
                    <w:rPr>
                      <w:szCs w:val="21"/>
                    </w:rPr>
                  </w:pPr>
                  <w:r w:rsidRPr="007179AB">
                    <w:rPr>
                      <w:szCs w:val="21"/>
                      <w:vertAlign w:val="superscript"/>
                    </w:rPr>
                    <w:t>18</w:t>
                  </w:r>
                  <w:r w:rsidRPr="007179AB">
                    <w:rPr>
                      <w:szCs w:val="21"/>
                    </w:rPr>
                    <w:t>F</w:t>
                  </w:r>
                </w:p>
              </w:tc>
              <w:tc>
                <w:tcPr>
                  <w:tcW w:w="1016" w:type="dxa"/>
                  <w:vAlign w:val="center"/>
                </w:tcPr>
                <w:p w:rsidR="006C21EC" w:rsidRPr="007179AB" w:rsidRDefault="006C21EC" w:rsidP="003A4CC6">
                  <w:pPr>
                    <w:snapToGrid w:val="0"/>
                    <w:contextualSpacing/>
                    <w:jc w:val="center"/>
                    <w:rPr>
                      <w:szCs w:val="21"/>
                    </w:rPr>
                  </w:pPr>
                  <w:r w:rsidRPr="007179AB">
                    <w:rPr>
                      <w:szCs w:val="21"/>
                    </w:rPr>
                    <w:t>109.7min</w:t>
                  </w:r>
                </w:p>
              </w:tc>
              <w:tc>
                <w:tcPr>
                  <w:tcW w:w="705" w:type="dxa"/>
                  <w:vAlign w:val="center"/>
                </w:tcPr>
                <w:p w:rsidR="006C21EC" w:rsidRPr="007179AB" w:rsidRDefault="006C21EC" w:rsidP="003A4CC6">
                  <w:pPr>
                    <w:snapToGrid w:val="0"/>
                    <w:contextualSpacing/>
                    <w:jc w:val="center"/>
                    <w:rPr>
                      <w:szCs w:val="21"/>
                    </w:rPr>
                  </w:pPr>
                  <w:r w:rsidRPr="007179AB">
                    <w:rPr>
                      <w:szCs w:val="21"/>
                    </w:rPr>
                    <w:t>低毒</w:t>
                  </w:r>
                </w:p>
              </w:tc>
              <w:tc>
                <w:tcPr>
                  <w:tcW w:w="708" w:type="dxa"/>
                  <w:vAlign w:val="center"/>
                </w:tcPr>
                <w:p w:rsidR="006C21EC" w:rsidRPr="007179AB" w:rsidRDefault="006C21EC" w:rsidP="003A4CC6">
                  <w:pPr>
                    <w:snapToGrid w:val="0"/>
                    <w:contextualSpacing/>
                    <w:jc w:val="center"/>
                    <w:rPr>
                      <w:szCs w:val="21"/>
                    </w:rPr>
                  </w:pPr>
                  <w:r w:rsidRPr="007179AB">
                    <w:rPr>
                      <w:szCs w:val="21"/>
                    </w:rPr>
                    <w:t>β</w:t>
                  </w:r>
                  <w:r w:rsidRPr="007179AB">
                    <w:rPr>
                      <w:szCs w:val="21"/>
                      <w:vertAlign w:val="superscript"/>
                    </w:rPr>
                    <w:t>-</w:t>
                  </w:r>
                </w:p>
              </w:tc>
              <w:tc>
                <w:tcPr>
                  <w:tcW w:w="709" w:type="dxa"/>
                  <w:vAlign w:val="center"/>
                </w:tcPr>
                <w:p w:rsidR="006C21EC" w:rsidRPr="007179AB" w:rsidRDefault="006C21EC" w:rsidP="003A4CC6">
                  <w:pPr>
                    <w:snapToGrid w:val="0"/>
                    <w:contextualSpacing/>
                    <w:jc w:val="center"/>
                    <w:rPr>
                      <w:szCs w:val="21"/>
                    </w:rPr>
                  </w:pPr>
                  <w:r w:rsidRPr="007179AB">
                    <w:rPr>
                      <w:szCs w:val="21"/>
                    </w:rPr>
                    <w:t>液态</w:t>
                  </w:r>
                </w:p>
              </w:tc>
              <w:tc>
                <w:tcPr>
                  <w:tcW w:w="1134" w:type="dxa"/>
                  <w:vAlign w:val="center"/>
                </w:tcPr>
                <w:p w:rsidR="006C21EC" w:rsidRPr="00E9691E" w:rsidRDefault="00E9691E" w:rsidP="00E9691E">
                  <w:pPr>
                    <w:snapToGrid w:val="0"/>
                    <w:contextualSpacing/>
                    <w:jc w:val="center"/>
                    <w:rPr>
                      <w:szCs w:val="21"/>
                    </w:rPr>
                  </w:pPr>
                  <w:r w:rsidRPr="00E9691E">
                    <w:rPr>
                      <w:rFonts w:hint="eastAsia"/>
                      <w:szCs w:val="21"/>
                    </w:rPr>
                    <w:t>1.11</w:t>
                  </w:r>
                  <w:r w:rsidR="006C21EC" w:rsidRPr="00E9691E">
                    <w:rPr>
                      <w:szCs w:val="21"/>
                    </w:rPr>
                    <w:t>×10</w:t>
                  </w:r>
                  <w:r w:rsidRPr="00E9691E">
                    <w:rPr>
                      <w:rFonts w:hint="eastAsia"/>
                      <w:szCs w:val="21"/>
                      <w:vertAlign w:val="superscript"/>
                    </w:rPr>
                    <w:t>10</w:t>
                  </w:r>
                </w:p>
              </w:tc>
              <w:tc>
                <w:tcPr>
                  <w:tcW w:w="1183" w:type="dxa"/>
                  <w:tcBorders>
                    <w:left w:val="single" w:sz="4" w:space="0" w:color="auto"/>
                  </w:tcBorders>
                  <w:vAlign w:val="center"/>
                </w:tcPr>
                <w:p w:rsidR="006C21EC" w:rsidRPr="00E9691E" w:rsidRDefault="00E9691E" w:rsidP="00E9691E">
                  <w:pPr>
                    <w:snapToGrid w:val="0"/>
                    <w:contextualSpacing/>
                    <w:jc w:val="center"/>
                    <w:rPr>
                      <w:szCs w:val="21"/>
                    </w:rPr>
                  </w:pPr>
                  <w:r w:rsidRPr="00E9691E">
                    <w:rPr>
                      <w:rFonts w:hint="eastAsia"/>
                      <w:szCs w:val="21"/>
                    </w:rPr>
                    <w:t>1.11</w:t>
                  </w:r>
                  <w:r w:rsidR="006C21EC" w:rsidRPr="00E9691E">
                    <w:rPr>
                      <w:szCs w:val="21"/>
                    </w:rPr>
                    <w:t>×10</w:t>
                  </w:r>
                  <w:r w:rsidRPr="00E9691E">
                    <w:rPr>
                      <w:rFonts w:hint="eastAsia"/>
                      <w:szCs w:val="21"/>
                      <w:vertAlign w:val="superscript"/>
                    </w:rPr>
                    <w:t>7</w:t>
                  </w:r>
                </w:p>
              </w:tc>
              <w:tc>
                <w:tcPr>
                  <w:tcW w:w="1276" w:type="dxa"/>
                  <w:vAlign w:val="center"/>
                </w:tcPr>
                <w:p w:rsidR="006C21EC" w:rsidRPr="007179AB" w:rsidRDefault="006C21EC" w:rsidP="00ED3E32">
                  <w:pPr>
                    <w:snapToGrid w:val="0"/>
                    <w:contextualSpacing/>
                    <w:jc w:val="center"/>
                    <w:rPr>
                      <w:szCs w:val="21"/>
                    </w:rPr>
                  </w:pPr>
                  <w:r w:rsidRPr="007179AB">
                    <w:rPr>
                      <w:rFonts w:hint="eastAsia"/>
                      <w:szCs w:val="21"/>
                    </w:rPr>
                    <w:t>2.78</w:t>
                  </w:r>
                  <w:r w:rsidRPr="007179AB">
                    <w:rPr>
                      <w:szCs w:val="21"/>
                    </w:rPr>
                    <w:t>×10</w:t>
                  </w:r>
                  <w:r w:rsidRPr="007179AB">
                    <w:rPr>
                      <w:rFonts w:hint="eastAsia"/>
                      <w:szCs w:val="21"/>
                      <w:vertAlign w:val="superscript"/>
                    </w:rPr>
                    <w:t>12</w:t>
                  </w:r>
                </w:p>
              </w:tc>
              <w:tc>
                <w:tcPr>
                  <w:tcW w:w="1231" w:type="dxa"/>
                  <w:tcBorders>
                    <w:right w:val="single" w:sz="4" w:space="0" w:color="auto"/>
                  </w:tcBorders>
                  <w:vAlign w:val="center"/>
                </w:tcPr>
                <w:p w:rsidR="006C21EC" w:rsidRPr="007179AB" w:rsidRDefault="006C21EC" w:rsidP="003A4CC6">
                  <w:pPr>
                    <w:snapToGrid w:val="0"/>
                    <w:contextualSpacing/>
                    <w:jc w:val="center"/>
                    <w:rPr>
                      <w:szCs w:val="21"/>
                    </w:rPr>
                  </w:pPr>
                  <w:r w:rsidRPr="007179AB">
                    <w:rPr>
                      <w:szCs w:val="21"/>
                    </w:rPr>
                    <w:t>PET</w:t>
                  </w:r>
                  <w:r w:rsidRPr="007179AB">
                    <w:rPr>
                      <w:rFonts w:hint="eastAsia"/>
                      <w:szCs w:val="21"/>
                    </w:rPr>
                    <w:t>-CT</w:t>
                  </w:r>
                </w:p>
                <w:p w:rsidR="006C21EC" w:rsidRPr="007179AB" w:rsidRDefault="006C21EC" w:rsidP="003A4CC6">
                  <w:pPr>
                    <w:snapToGrid w:val="0"/>
                    <w:contextualSpacing/>
                    <w:jc w:val="center"/>
                    <w:rPr>
                      <w:szCs w:val="21"/>
                    </w:rPr>
                  </w:pPr>
                  <w:r w:rsidRPr="007179AB">
                    <w:rPr>
                      <w:szCs w:val="21"/>
                    </w:rPr>
                    <w:t>显像</w:t>
                  </w:r>
                </w:p>
              </w:tc>
            </w:tr>
          </w:tbl>
          <w:p w:rsidR="003E2968" w:rsidRPr="007179AB" w:rsidRDefault="003E2968" w:rsidP="00872733">
            <w:pPr>
              <w:adjustRightInd w:val="0"/>
              <w:snapToGrid w:val="0"/>
              <w:spacing w:beforeLines="50" w:line="360" w:lineRule="auto"/>
              <w:rPr>
                <w:b/>
                <w:bCs/>
                <w:snapToGrid w:val="0"/>
                <w:kern w:val="0"/>
                <w:sz w:val="28"/>
                <w:szCs w:val="28"/>
              </w:rPr>
            </w:pPr>
            <w:r w:rsidRPr="007179AB">
              <w:rPr>
                <w:b/>
                <w:bCs/>
                <w:snapToGrid w:val="0"/>
                <w:kern w:val="0"/>
                <w:sz w:val="28"/>
                <w:szCs w:val="28"/>
              </w:rPr>
              <w:t>9.</w:t>
            </w:r>
            <w:r w:rsidR="00996B7B" w:rsidRPr="007179AB">
              <w:rPr>
                <w:rFonts w:hint="eastAsia"/>
                <w:b/>
                <w:bCs/>
                <w:snapToGrid w:val="0"/>
                <w:kern w:val="0"/>
                <w:sz w:val="28"/>
                <w:szCs w:val="28"/>
              </w:rPr>
              <w:t>4</w:t>
            </w:r>
            <w:r w:rsidR="00F76E29" w:rsidRPr="007179AB">
              <w:rPr>
                <w:rFonts w:hint="eastAsia"/>
                <w:b/>
                <w:bCs/>
                <w:snapToGrid w:val="0"/>
                <w:kern w:val="0"/>
                <w:sz w:val="28"/>
                <w:szCs w:val="28"/>
              </w:rPr>
              <w:t>工程设备和工艺分析</w:t>
            </w:r>
          </w:p>
          <w:p w:rsidR="00BF5F3D" w:rsidRPr="007179AB" w:rsidRDefault="00996B7B" w:rsidP="00996B7B">
            <w:pPr>
              <w:spacing w:line="360" w:lineRule="auto"/>
              <w:rPr>
                <w:b/>
                <w:sz w:val="24"/>
              </w:rPr>
            </w:pPr>
            <w:r w:rsidRPr="007179AB">
              <w:rPr>
                <w:rFonts w:hint="eastAsia"/>
                <w:b/>
                <w:sz w:val="24"/>
              </w:rPr>
              <w:t xml:space="preserve">9.4.1 </w:t>
            </w:r>
            <w:r w:rsidR="00BF5F3D" w:rsidRPr="007179AB">
              <w:rPr>
                <w:b/>
                <w:sz w:val="24"/>
              </w:rPr>
              <w:t>SPECT-CT</w:t>
            </w:r>
            <w:r w:rsidRPr="007179AB">
              <w:rPr>
                <w:rFonts w:hint="eastAsia"/>
                <w:b/>
                <w:sz w:val="24"/>
              </w:rPr>
              <w:t>和</w:t>
            </w:r>
            <w:r w:rsidRPr="007179AB">
              <w:rPr>
                <w:rFonts w:hint="eastAsia"/>
                <w:b/>
                <w:sz w:val="24"/>
              </w:rPr>
              <w:t>PET-CT</w:t>
            </w:r>
            <w:r w:rsidRPr="007179AB">
              <w:rPr>
                <w:rFonts w:hint="eastAsia"/>
                <w:b/>
                <w:sz w:val="24"/>
              </w:rPr>
              <w:t>诊断工作原理</w:t>
            </w:r>
          </w:p>
          <w:p w:rsidR="00996B7B" w:rsidRPr="007179AB" w:rsidRDefault="00996B7B" w:rsidP="002A044B">
            <w:pPr>
              <w:spacing w:line="360" w:lineRule="auto"/>
              <w:ind w:firstLineChars="200" w:firstLine="480"/>
              <w:rPr>
                <w:sz w:val="24"/>
              </w:rPr>
            </w:pPr>
            <w:r w:rsidRPr="007179AB">
              <w:rPr>
                <w:rFonts w:hint="eastAsia"/>
                <w:sz w:val="24"/>
              </w:rPr>
              <w:lastRenderedPageBreak/>
              <w:t>1</w:t>
            </w:r>
            <w:r w:rsidRPr="007179AB">
              <w:rPr>
                <w:rFonts w:hint="eastAsia"/>
                <w:sz w:val="24"/>
              </w:rPr>
              <w:t>、</w:t>
            </w:r>
            <w:r w:rsidRPr="007179AB">
              <w:rPr>
                <w:rFonts w:hint="eastAsia"/>
                <w:sz w:val="24"/>
              </w:rPr>
              <w:t>SPECT-CT</w:t>
            </w:r>
          </w:p>
          <w:p w:rsidR="00714C21" w:rsidRPr="007179AB" w:rsidRDefault="00A2738A" w:rsidP="002A044B">
            <w:pPr>
              <w:spacing w:line="360" w:lineRule="auto"/>
              <w:ind w:firstLineChars="200" w:firstLine="480"/>
              <w:rPr>
                <w:sz w:val="24"/>
              </w:rPr>
            </w:pPr>
            <w:r w:rsidRPr="007179AB">
              <w:rPr>
                <w:sz w:val="24"/>
              </w:rPr>
              <w:t>单光子发射计算机断层摄影</w:t>
            </w:r>
            <w:r w:rsidRPr="007179AB">
              <w:rPr>
                <w:sz w:val="24"/>
              </w:rPr>
              <w:t>(</w:t>
            </w:r>
            <w:r w:rsidRPr="007179AB">
              <w:rPr>
                <w:sz w:val="24"/>
              </w:rPr>
              <w:t>简称</w:t>
            </w:r>
            <w:r w:rsidRPr="007179AB">
              <w:rPr>
                <w:sz w:val="24"/>
              </w:rPr>
              <w:t>“SPECT”)</w:t>
            </w:r>
            <w:r w:rsidRPr="007179AB">
              <w:rPr>
                <w:sz w:val="24"/>
              </w:rPr>
              <w:t>基本原理是放射性核素的示踪作用：不同的显像剂在体内有其特殊的分布和代谢规律，能够选择性的聚集在特定脏器、组织或病变部位，使其与临近组织之间的放射性分布形成一定程度浓度差，而显像剂中的放射性核素可发射出具有一定穿透力的</w:t>
            </w:r>
            <w:r w:rsidRPr="007179AB">
              <w:rPr>
                <w:sz w:val="24"/>
              </w:rPr>
              <w:t>γ</w:t>
            </w:r>
            <w:r w:rsidRPr="007179AB">
              <w:rPr>
                <w:sz w:val="24"/>
              </w:rPr>
              <w:t>射线，利用</w:t>
            </w:r>
            <w:r w:rsidRPr="007179AB">
              <w:rPr>
                <w:sz w:val="24"/>
              </w:rPr>
              <w:t>SPECT</w:t>
            </w:r>
            <w:r w:rsidRPr="007179AB">
              <w:rPr>
                <w:sz w:val="24"/>
              </w:rPr>
              <w:t>探头对这些光子进行探测和记录，通过计算机处理从而获得脏器、组织或者病变部位的形态、位置、大小以及脏器功能图像数据</w:t>
            </w:r>
            <w:r w:rsidR="00714C21" w:rsidRPr="007179AB">
              <w:rPr>
                <w:rFonts w:hint="eastAsia"/>
                <w:sz w:val="24"/>
              </w:rPr>
              <w:t>。</w:t>
            </w:r>
          </w:p>
          <w:p w:rsidR="00A2738A" w:rsidRPr="007179AB" w:rsidRDefault="00A2738A" w:rsidP="002A044B">
            <w:pPr>
              <w:spacing w:line="360" w:lineRule="auto"/>
              <w:ind w:firstLineChars="200" w:firstLine="480"/>
              <w:rPr>
                <w:sz w:val="24"/>
              </w:rPr>
            </w:pPr>
            <w:r w:rsidRPr="007179AB">
              <w:rPr>
                <w:sz w:val="24"/>
              </w:rPr>
              <w:t>SPECT</w:t>
            </w:r>
            <w:r w:rsidR="00E8529E" w:rsidRPr="007179AB">
              <w:rPr>
                <w:sz w:val="24"/>
              </w:rPr>
              <w:t>-</w:t>
            </w:r>
            <w:r w:rsidRPr="007179AB">
              <w:rPr>
                <w:sz w:val="24"/>
              </w:rPr>
              <w:t>CT</w:t>
            </w:r>
            <w:r w:rsidRPr="007179AB">
              <w:rPr>
                <w:sz w:val="24"/>
              </w:rPr>
              <w:t>是将</w:t>
            </w:r>
            <w:r w:rsidRPr="007179AB">
              <w:rPr>
                <w:sz w:val="24"/>
              </w:rPr>
              <w:t>SPECT</w:t>
            </w:r>
            <w:r w:rsidRPr="007179AB">
              <w:rPr>
                <w:sz w:val="24"/>
              </w:rPr>
              <w:t>和多排螺旋</w:t>
            </w:r>
            <w:r w:rsidRPr="007179AB">
              <w:rPr>
                <w:sz w:val="24"/>
              </w:rPr>
              <w:t>CT</w:t>
            </w:r>
            <w:r w:rsidRPr="007179AB">
              <w:rPr>
                <w:sz w:val="24"/>
              </w:rPr>
              <w:t>结合成一体化的设备，不仅提供</w:t>
            </w:r>
            <w:r w:rsidRPr="007179AB">
              <w:rPr>
                <w:sz w:val="24"/>
              </w:rPr>
              <w:t>SPECT</w:t>
            </w:r>
            <w:r w:rsidRPr="007179AB">
              <w:rPr>
                <w:sz w:val="24"/>
              </w:rPr>
              <w:t>功能信息，而且提供诊断</w:t>
            </w:r>
            <w:r w:rsidRPr="007179AB">
              <w:rPr>
                <w:sz w:val="24"/>
              </w:rPr>
              <w:t>CT</w:t>
            </w:r>
            <w:r w:rsidRPr="007179AB">
              <w:rPr>
                <w:sz w:val="24"/>
              </w:rPr>
              <w:t>的解剖信息。</w:t>
            </w:r>
            <w:r w:rsidRPr="007179AB">
              <w:rPr>
                <w:sz w:val="24"/>
              </w:rPr>
              <w:t>SPECT</w:t>
            </w:r>
            <w:r w:rsidRPr="007179AB">
              <w:rPr>
                <w:sz w:val="24"/>
              </w:rPr>
              <w:t>本身不产生射线，仅作为光子接收和成像设备，服药后的病人作为辐射源项；</w:t>
            </w:r>
            <w:r w:rsidRPr="007179AB">
              <w:rPr>
                <w:sz w:val="24"/>
              </w:rPr>
              <w:t>CT</w:t>
            </w:r>
            <w:r w:rsidRPr="007179AB">
              <w:rPr>
                <w:sz w:val="24"/>
              </w:rPr>
              <w:t>扫描过程中，</w:t>
            </w:r>
            <w:r w:rsidRPr="007179AB">
              <w:rPr>
                <w:sz w:val="24"/>
              </w:rPr>
              <w:t>CT</w:t>
            </w:r>
            <w:r w:rsidRPr="007179AB">
              <w:rPr>
                <w:sz w:val="24"/>
              </w:rPr>
              <w:t>设备发射的</w:t>
            </w:r>
            <w:r w:rsidRPr="007179AB">
              <w:rPr>
                <w:sz w:val="24"/>
              </w:rPr>
              <w:t>X</w:t>
            </w:r>
            <w:r w:rsidRPr="007179AB">
              <w:rPr>
                <w:sz w:val="24"/>
              </w:rPr>
              <w:t>射线作为辐射源项。</w:t>
            </w:r>
            <w:r w:rsidR="00BF5F3D" w:rsidRPr="007179AB">
              <w:rPr>
                <w:sz w:val="24"/>
              </w:rPr>
              <w:t>本项目医院核医学科拟配置的</w:t>
            </w:r>
            <w:r w:rsidR="00BF5F3D" w:rsidRPr="007179AB">
              <w:rPr>
                <w:sz w:val="24"/>
              </w:rPr>
              <w:t>SPECT-CT</w:t>
            </w:r>
            <w:r w:rsidR="00BF5F3D" w:rsidRPr="007179AB">
              <w:rPr>
                <w:sz w:val="24"/>
              </w:rPr>
              <w:t>，型号尚未确定，仅确定其中使用的</w:t>
            </w:r>
            <w:r w:rsidR="00BF5F3D" w:rsidRPr="007179AB">
              <w:rPr>
                <w:sz w:val="24"/>
              </w:rPr>
              <w:t>CT</w:t>
            </w:r>
            <w:r w:rsidR="00BF5F3D" w:rsidRPr="007179AB">
              <w:rPr>
                <w:sz w:val="24"/>
              </w:rPr>
              <w:t>最大管电压不超过</w:t>
            </w:r>
            <w:r w:rsidR="00996B7B" w:rsidRPr="007179AB">
              <w:rPr>
                <w:rFonts w:hint="eastAsia"/>
                <w:sz w:val="24"/>
              </w:rPr>
              <w:t>140</w:t>
            </w:r>
            <w:r w:rsidR="00BF5F3D" w:rsidRPr="007179AB">
              <w:rPr>
                <w:sz w:val="24"/>
              </w:rPr>
              <w:t>kV</w:t>
            </w:r>
            <w:r w:rsidR="00BF5F3D" w:rsidRPr="007179AB">
              <w:rPr>
                <w:sz w:val="24"/>
              </w:rPr>
              <w:t>，</w:t>
            </w:r>
            <w:r w:rsidR="00192C4E" w:rsidRPr="007179AB">
              <w:rPr>
                <w:sz w:val="24"/>
              </w:rPr>
              <w:t>电流</w:t>
            </w:r>
            <w:r w:rsidR="00202C32" w:rsidRPr="007179AB">
              <w:rPr>
                <w:sz w:val="24"/>
              </w:rPr>
              <w:t>不超过</w:t>
            </w:r>
            <w:r w:rsidR="002D3C98" w:rsidRPr="007179AB">
              <w:rPr>
                <w:rFonts w:hint="eastAsia"/>
                <w:sz w:val="24"/>
              </w:rPr>
              <w:t>8</w:t>
            </w:r>
            <w:r w:rsidR="00202C32" w:rsidRPr="007179AB">
              <w:rPr>
                <w:rFonts w:hint="eastAsia"/>
                <w:sz w:val="24"/>
              </w:rPr>
              <w:t>00mA</w:t>
            </w:r>
            <w:r w:rsidRPr="007179AB">
              <w:rPr>
                <w:sz w:val="24"/>
              </w:rPr>
              <w:t>。</w:t>
            </w:r>
          </w:p>
          <w:p w:rsidR="0028563B" w:rsidRPr="007179AB" w:rsidRDefault="0028563B" w:rsidP="0028563B">
            <w:pPr>
              <w:snapToGrid w:val="0"/>
              <w:spacing w:line="360" w:lineRule="auto"/>
              <w:jc w:val="center"/>
              <w:outlineLvl w:val="1"/>
              <w:rPr>
                <w:b/>
                <w:sz w:val="24"/>
              </w:rPr>
            </w:pPr>
            <w:r w:rsidRPr="007179AB">
              <w:rPr>
                <w:rFonts w:hint="eastAsia"/>
                <w:b/>
                <w:noProof/>
                <w:sz w:val="24"/>
              </w:rPr>
              <w:drawing>
                <wp:inline distT="0" distB="0" distL="0" distR="0">
                  <wp:extent cx="4295775" cy="2962275"/>
                  <wp:effectExtent l="19050" t="0" r="9525" b="0"/>
                  <wp:docPr id="1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13"/>
                          <a:srcRect b="6607"/>
                          <a:stretch>
                            <a:fillRect/>
                          </a:stretch>
                        </pic:blipFill>
                        <pic:spPr bwMode="auto">
                          <a:xfrm>
                            <a:off x="0" y="0"/>
                            <a:ext cx="4295775" cy="2962275"/>
                          </a:xfrm>
                          <a:prstGeom prst="rect">
                            <a:avLst/>
                          </a:prstGeom>
                          <a:noFill/>
                          <a:ln w="9525">
                            <a:noFill/>
                            <a:miter lim="800000"/>
                            <a:headEnd/>
                            <a:tailEnd/>
                          </a:ln>
                        </pic:spPr>
                      </pic:pic>
                    </a:graphicData>
                  </a:graphic>
                </wp:inline>
              </w:drawing>
            </w:r>
          </w:p>
          <w:p w:rsidR="0028563B" w:rsidRPr="007179AB" w:rsidRDefault="0028563B" w:rsidP="0028563B">
            <w:pPr>
              <w:widowControl/>
              <w:adjustRightInd w:val="0"/>
              <w:snapToGrid w:val="0"/>
              <w:spacing w:line="360" w:lineRule="auto"/>
              <w:jc w:val="center"/>
              <w:rPr>
                <w:b/>
                <w:szCs w:val="21"/>
              </w:rPr>
            </w:pPr>
            <w:r w:rsidRPr="007179AB">
              <w:rPr>
                <w:rFonts w:hint="eastAsia"/>
                <w:b/>
                <w:szCs w:val="21"/>
              </w:rPr>
              <w:t>图</w:t>
            </w:r>
            <w:r w:rsidRPr="007179AB">
              <w:rPr>
                <w:b/>
                <w:szCs w:val="21"/>
              </w:rPr>
              <w:t>9-</w:t>
            </w:r>
            <w:r w:rsidR="00571D73" w:rsidRPr="007179AB">
              <w:rPr>
                <w:rFonts w:hint="eastAsia"/>
                <w:b/>
                <w:szCs w:val="21"/>
              </w:rPr>
              <w:t>1</w:t>
            </w:r>
            <w:r w:rsidRPr="007179AB">
              <w:rPr>
                <w:rFonts w:hint="eastAsia"/>
                <w:b/>
                <w:szCs w:val="21"/>
              </w:rPr>
              <w:t xml:space="preserve">  SPECT</w:t>
            </w:r>
            <w:r w:rsidRPr="007179AB">
              <w:rPr>
                <w:b/>
                <w:szCs w:val="21"/>
              </w:rPr>
              <w:t>-CT</w:t>
            </w:r>
            <w:r w:rsidRPr="007179AB">
              <w:rPr>
                <w:rFonts w:hint="eastAsia"/>
                <w:b/>
                <w:szCs w:val="21"/>
              </w:rPr>
              <w:t>外观</w:t>
            </w:r>
          </w:p>
          <w:p w:rsidR="0028563B" w:rsidRPr="007179AB" w:rsidRDefault="0028563B" w:rsidP="0028563B">
            <w:pPr>
              <w:adjustRightInd w:val="0"/>
              <w:snapToGrid w:val="0"/>
              <w:spacing w:line="360" w:lineRule="auto"/>
              <w:ind w:firstLineChars="200" w:firstLine="480"/>
              <w:rPr>
                <w:sz w:val="24"/>
                <w:szCs w:val="28"/>
              </w:rPr>
            </w:pPr>
            <w:r w:rsidRPr="007179AB">
              <w:rPr>
                <w:rFonts w:hint="eastAsia"/>
                <w:sz w:val="24"/>
              </w:rPr>
              <w:t>本项目</w:t>
            </w:r>
            <w:r w:rsidRPr="007179AB">
              <w:rPr>
                <w:rFonts w:hint="eastAsia"/>
                <w:sz w:val="24"/>
              </w:rPr>
              <w:t>SPECT-CT</w:t>
            </w:r>
            <w:r w:rsidRPr="007179AB">
              <w:rPr>
                <w:rFonts w:hint="eastAsia"/>
                <w:sz w:val="24"/>
              </w:rPr>
              <w:t>显像诊断采用</w:t>
            </w:r>
            <w:r w:rsidRPr="007179AB">
              <w:rPr>
                <w:rFonts w:hint="eastAsia"/>
                <w:sz w:val="24"/>
                <w:vertAlign w:val="superscript"/>
              </w:rPr>
              <w:t>99m</w:t>
            </w:r>
            <w:r w:rsidRPr="007179AB">
              <w:rPr>
                <w:rFonts w:hint="eastAsia"/>
                <w:sz w:val="24"/>
              </w:rPr>
              <w:t>Tc</w:t>
            </w:r>
            <w:r w:rsidR="00571D73" w:rsidRPr="007179AB">
              <w:rPr>
                <w:rFonts w:hint="eastAsia"/>
                <w:sz w:val="24"/>
              </w:rPr>
              <w:t>放射性同位素标记，同位素</w:t>
            </w:r>
            <w:r w:rsidRPr="007179AB">
              <w:rPr>
                <w:rFonts w:hint="eastAsia"/>
                <w:sz w:val="24"/>
              </w:rPr>
              <w:t>从专业放射性同位素供货商购买，由医院采用自动分装仪自行分装。</w:t>
            </w:r>
          </w:p>
          <w:p w:rsidR="00996B7B" w:rsidRPr="007179AB" w:rsidRDefault="00996B7B" w:rsidP="00996B7B">
            <w:pPr>
              <w:widowControl/>
              <w:adjustRightInd w:val="0"/>
              <w:snapToGrid w:val="0"/>
              <w:spacing w:line="360" w:lineRule="auto"/>
              <w:ind w:firstLineChars="200" w:firstLine="480"/>
              <w:rPr>
                <w:sz w:val="24"/>
                <w:szCs w:val="28"/>
              </w:rPr>
            </w:pPr>
            <w:r w:rsidRPr="007179AB">
              <w:rPr>
                <w:rFonts w:hint="eastAsia"/>
                <w:sz w:val="24"/>
                <w:szCs w:val="28"/>
              </w:rPr>
              <w:t>2</w:t>
            </w:r>
            <w:r w:rsidRPr="007179AB">
              <w:rPr>
                <w:rFonts w:hint="eastAsia"/>
                <w:sz w:val="24"/>
                <w:szCs w:val="28"/>
              </w:rPr>
              <w:t>、</w:t>
            </w:r>
            <w:r w:rsidRPr="007179AB">
              <w:rPr>
                <w:rFonts w:hint="eastAsia"/>
                <w:sz w:val="24"/>
                <w:szCs w:val="28"/>
              </w:rPr>
              <w:t>PET-CT</w:t>
            </w:r>
          </w:p>
          <w:p w:rsidR="00996B7B" w:rsidRPr="007179AB" w:rsidRDefault="00996B7B" w:rsidP="00996B7B">
            <w:pPr>
              <w:adjustRightInd w:val="0"/>
              <w:snapToGrid w:val="0"/>
              <w:spacing w:line="360" w:lineRule="auto"/>
              <w:ind w:firstLineChars="200" w:firstLine="480"/>
              <w:rPr>
                <w:bCs/>
                <w:sz w:val="24"/>
              </w:rPr>
            </w:pPr>
            <w:r w:rsidRPr="007179AB">
              <w:rPr>
                <w:bCs/>
                <w:sz w:val="24"/>
              </w:rPr>
              <w:t>PET</w:t>
            </w:r>
            <w:r w:rsidR="0028563B" w:rsidRPr="007179AB">
              <w:rPr>
                <w:rFonts w:hint="eastAsia"/>
                <w:bCs/>
                <w:sz w:val="24"/>
              </w:rPr>
              <w:t>-CT</w:t>
            </w:r>
            <w:r w:rsidRPr="007179AB">
              <w:rPr>
                <w:rFonts w:hint="eastAsia"/>
                <w:bCs/>
                <w:sz w:val="24"/>
              </w:rPr>
              <w:t>（</w:t>
            </w:r>
            <w:r w:rsidRPr="007179AB">
              <w:rPr>
                <w:bCs/>
                <w:sz w:val="24"/>
              </w:rPr>
              <w:t xml:space="preserve">Positron Emission </w:t>
            </w:r>
            <w:r w:rsidR="0028563B" w:rsidRPr="007179AB">
              <w:rPr>
                <w:rFonts w:hint="eastAsia"/>
                <w:bCs/>
                <w:sz w:val="24"/>
              </w:rPr>
              <w:t>Tomo</w:t>
            </w:r>
            <w:r w:rsidRPr="007179AB">
              <w:rPr>
                <w:bCs/>
                <w:sz w:val="24"/>
              </w:rPr>
              <w:t>graphy and Computer TOMO</w:t>
            </w:r>
            <w:r w:rsidRPr="007179AB">
              <w:rPr>
                <w:rFonts w:hint="eastAsia"/>
                <w:bCs/>
                <w:sz w:val="24"/>
              </w:rPr>
              <w:t xml:space="preserve"> </w:t>
            </w:r>
            <w:r w:rsidRPr="007179AB">
              <w:rPr>
                <w:bCs/>
                <w:sz w:val="24"/>
              </w:rPr>
              <w:t>graphy</w:t>
            </w:r>
            <w:r w:rsidRPr="007179AB">
              <w:rPr>
                <w:rFonts w:hint="eastAsia"/>
                <w:bCs/>
                <w:sz w:val="24"/>
              </w:rPr>
              <w:t>），全称正电子发射断层与计算机断层诊断技术，是在</w:t>
            </w:r>
            <w:r w:rsidRPr="007179AB">
              <w:rPr>
                <w:bCs/>
                <w:sz w:val="24"/>
              </w:rPr>
              <w:t>PET</w:t>
            </w:r>
            <w:r w:rsidRPr="007179AB">
              <w:rPr>
                <w:rFonts w:hint="eastAsia"/>
                <w:bCs/>
                <w:sz w:val="24"/>
              </w:rPr>
              <w:t>（</w:t>
            </w:r>
            <w:r w:rsidRPr="007179AB">
              <w:rPr>
                <w:bCs/>
                <w:sz w:val="24"/>
              </w:rPr>
              <w:t>Positron Emission TOMO</w:t>
            </w:r>
            <w:r w:rsidRPr="007179AB">
              <w:rPr>
                <w:rFonts w:hint="eastAsia"/>
                <w:bCs/>
                <w:sz w:val="24"/>
              </w:rPr>
              <w:t xml:space="preserve"> </w:t>
            </w:r>
            <w:r w:rsidRPr="007179AB">
              <w:rPr>
                <w:bCs/>
                <w:sz w:val="24"/>
              </w:rPr>
              <w:t>graphy</w:t>
            </w:r>
            <w:r w:rsidRPr="007179AB">
              <w:rPr>
                <w:rFonts w:hint="eastAsia"/>
                <w:bCs/>
                <w:sz w:val="24"/>
              </w:rPr>
              <w:t>）和</w:t>
            </w:r>
            <w:r w:rsidRPr="007179AB">
              <w:rPr>
                <w:bCs/>
                <w:sz w:val="24"/>
              </w:rPr>
              <w:t>CT(Computer</w:t>
            </w:r>
            <w:r w:rsidRPr="007179AB">
              <w:rPr>
                <w:rFonts w:hint="eastAsia"/>
                <w:bCs/>
                <w:sz w:val="24"/>
              </w:rPr>
              <w:t xml:space="preserve"> </w:t>
            </w:r>
            <w:r w:rsidRPr="007179AB">
              <w:rPr>
                <w:bCs/>
                <w:sz w:val="24"/>
              </w:rPr>
              <w:t>TOMO</w:t>
            </w:r>
            <w:r w:rsidRPr="007179AB">
              <w:rPr>
                <w:rFonts w:hint="eastAsia"/>
                <w:bCs/>
                <w:sz w:val="24"/>
              </w:rPr>
              <w:t xml:space="preserve"> </w:t>
            </w:r>
            <w:r w:rsidRPr="007179AB">
              <w:rPr>
                <w:bCs/>
                <w:sz w:val="24"/>
              </w:rPr>
              <w:t xml:space="preserve">graphy) </w:t>
            </w:r>
            <w:r w:rsidRPr="007179AB">
              <w:rPr>
                <w:rFonts w:hint="eastAsia"/>
                <w:bCs/>
                <w:sz w:val="24"/>
              </w:rPr>
              <w:t>的基础上发展起来的新设备，充分结合了</w:t>
            </w:r>
            <w:r w:rsidRPr="007179AB">
              <w:rPr>
                <w:bCs/>
                <w:sz w:val="24"/>
              </w:rPr>
              <w:t>PET</w:t>
            </w:r>
            <w:r w:rsidRPr="007179AB">
              <w:rPr>
                <w:rFonts w:hint="eastAsia"/>
                <w:bCs/>
                <w:sz w:val="24"/>
              </w:rPr>
              <w:t>高灵敏度和</w:t>
            </w:r>
            <w:r w:rsidRPr="007179AB">
              <w:rPr>
                <w:bCs/>
                <w:sz w:val="24"/>
              </w:rPr>
              <w:t>CT</w:t>
            </w:r>
            <w:r w:rsidRPr="007179AB">
              <w:rPr>
                <w:rFonts w:hint="eastAsia"/>
                <w:bCs/>
                <w:sz w:val="24"/>
              </w:rPr>
              <w:t>高分辨率的优势。其原理是通过正电子核素或其标记的示踪剂，示踪人体内特定生</w:t>
            </w:r>
            <w:r w:rsidRPr="007179AB">
              <w:rPr>
                <w:rFonts w:hint="eastAsia"/>
                <w:bCs/>
                <w:sz w:val="24"/>
              </w:rPr>
              <w:lastRenderedPageBreak/>
              <w:t>物物质的生物活动，采用多层、环形排列于发射体周围的探头，由体外探测正电子示踪剂湮灭辐射所产生的光子，然后将获得的信息，通过计算机处理，以解剖影像的形式及其相应的生理参数，显示靶器官或病变组织的状况，藉此诊断疾病，又称为生化显像或功能分子显像，是目前唯一可以在活体分子水平完成生物学显示的影像技术；同时结合应用高档多排</w:t>
            </w:r>
            <w:r w:rsidRPr="007179AB">
              <w:rPr>
                <w:bCs/>
                <w:sz w:val="24"/>
              </w:rPr>
              <w:t>CT</w:t>
            </w:r>
            <w:r w:rsidRPr="007179AB">
              <w:rPr>
                <w:rFonts w:hint="eastAsia"/>
                <w:bCs/>
                <w:sz w:val="24"/>
              </w:rPr>
              <w:t>技术进行精确定位，可精确地提供靶器官的解剖和功能双重信息，并能够独立完成多排螺旋</w:t>
            </w:r>
            <w:r w:rsidRPr="007179AB">
              <w:rPr>
                <w:bCs/>
                <w:sz w:val="24"/>
              </w:rPr>
              <w:t xml:space="preserve">CT </w:t>
            </w:r>
            <w:r w:rsidRPr="007179AB">
              <w:rPr>
                <w:rFonts w:hint="eastAsia"/>
                <w:bCs/>
                <w:sz w:val="24"/>
              </w:rPr>
              <w:t>的临床显像，大大提高临床使用价值。</w:t>
            </w:r>
          </w:p>
          <w:p w:rsidR="00996B7B" w:rsidRPr="007179AB" w:rsidRDefault="00996B7B" w:rsidP="008C447A">
            <w:pPr>
              <w:spacing w:line="360" w:lineRule="auto"/>
              <w:ind w:firstLineChars="200" w:firstLine="480"/>
              <w:rPr>
                <w:sz w:val="24"/>
              </w:rPr>
            </w:pPr>
            <w:r w:rsidRPr="007179AB">
              <w:rPr>
                <w:sz w:val="24"/>
              </w:rPr>
              <w:t>PET-CT</w:t>
            </w:r>
            <w:r w:rsidRPr="007179AB">
              <w:rPr>
                <w:sz w:val="24"/>
              </w:rPr>
              <w:t>扫描系统主要由扫描仪、显像床、电子柜、操作工作站、分析工作站和影像硬拷贝等组成，它是决定图像质量的基础。</w:t>
            </w:r>
            <w:r w:rsidRPr="007179AB">
              <w:rPr>
                <w:sz w:val="24"/>
              </w:rPr>
              <w:t>CT</w:t>
            </w:r>
            <w:r w:rsidRPr="007179AB">
              <w:rPr>
                <w:sz w:val="24"/>
              </w:rPr>
              <w:t>扫描仪位于</w:t>
            </w:r>
            <w:r w:rsidRPr="007179AB">
              <w:rPr>
                <w:sz w:val="24"/>
              </w:rPr>
              <w:t>PET</w:t>
            </w:r>
            <w:r w:rsidRPr="007179AB">
              <w:rPr>
                <w:sz w:val="24"/>
              </w:rPr>
              <w:t>扫描仪的前方，两者组合在一个机架内，后配</w:t>
            </w:r>
            <w:r w:rsidRPr="007179AB">
              <w:rPr>
                <w:sz w:val="24"/>
              </w:rPr>
              <w:t>PET</w:t>
            </w:r>
            <w:r w:rsidRPr="007179AB">
              <w:rPr>
                <w:sz w:val="24"/>
              </w:rPr>
              <w:t>、</w:t>
            </w:r>
            <w:r w:rsidRPr="007179AB">
              <w:rPr>
                <w:sz w:val="24"/>
              </w:rPr>
              <w:t>CT</w:t>
            </w:r>
            <w:r w:rsidRPr="007179AB">
              <w:rPr>
                <w:sz w:val="24"/>
              </w:rPr>
              <w:t>融合对位工作站，一次成像同时完成</w:t>
            </w:r>
            <w:r w:rsidRPr="007179AB">
              <w:rPr>
                <w:sz w:val="24"/>
              </w:rPr>
              <w:t>CT</w:t>
            </w:r>
            <w:r w:rsidRPr="007179AB">
              <w:rPr>
                <w:sz w:val="24"/>
              </w:rPr>
              <w:t>及</w:t>
            </w:r>
            <w:r w:rsidRPr="007179AB">
              <w:rPr>
                <w:sz w:val="24"/>
              </w:rPr>
              <w:t>PET</w:t>
            </w:r>
            <w:r w:rsidRPr="007179AB">
              <w:rPr>
                <w:sz w:val="24"/>
              </w:rPr>
              <w:t>扫描。</w:t>
            </w:r>
            <w:r w:rsidR="0028563B" w:rsidRPr="007179AB">
              <w:rPr>
                <w:sz w:val="24"/>
              </w:rPr>
              <w:t>本项目医院核医学科拟配置的</w:t>
            </w:r>
            <w:r w:rsidR="0028563B" w:rsidRPr="007179AB">
              <w:rPr>
                <w:sz w:val="24"/>
              </w:rPr>
              <w:t>PET-CT</w:t>
            </w:r>
            <w:r w:rsidR="0028563B" w:rsidRPr="007179AB">
              <w:rPr>
                <w:sz w:val="24"/>
              </w:rPr>
              <w:t>，型号尚未确定，仅确定其中使用的</w:t>
            </w:r>
            <w:r w:rsidR="0028563B" w:rsidRPr="007179AB">
              <w:rPr>
                <w:sz w:val="24"/>
              </w:rPr>
              <w:t>CT</w:t>
            </w:r>
            <w:r w:rsidR="0028563B" w:rsidRPr="007179AB">
              <w:rPr>
                <w:sz w:val="24"/>
              </w:rPr>
              <w:t>最大管电压不超过</w:t>
            </w:r>
            <w:r w:rsidR="0028563B" w:rsidRPr="007179AB">
              <w:rPr>
                <w:rFonts w:hint="eastAsia"/>
                <w:sz w:val="24"/>
              </w:rPr>
              <w:t>140</w:t>
            </w:r>
            <w:r w:rsidR="0028563B" w:rsidRPr="007179AB">
              <w:rPr>
                <w:sz w:val="24"/>
              </w:rPr>
              <w:t>kV</w:t>
            </w:r>
            <w:r w:rsidR="0028563B" w:rsidRPr="007179AB">
              <w:rPr>
                <w:sz w:val="24"/>
              </w:rPr>
              <w:t>，电流不超过</w:t>
            </w:r>
            <w:r w:rsidR="002D3C98" w:rsidRPr="007179AB">
              <w:rPr>
                <w:rFonts w:hint="eastAsia"/>
                <w:sz w:val="24"/>
              </w:rPr>
              <w:t>8</w:t>
            </w:r>
            <w:r w:rsidR="0028563B" w:rsidRPr="007179AB">
              <w:rPr>
                <w:rFonts w:hint="eastAsia"/>
                <w:sz w:val="24"/>
              </w:rPr>
              <w:t>00mA</w:t>
            </w:r>
            <w:r w:rsidR="0028563B" w:rsidRPr="007179AB">
              <w:rPr>
                <w:sz w:val="24"/>
              </w:rPr>
              <w:t>。</w:t>
            </w:r>
          </w:p>
          <w:p w:rsidR="00996B7B" w:rsidRPr="007179AB" w:rsidRDefault="00996B7B" w:rsidP="00872733">
            <w:pPr>
              <w:widowControl/>
              <w:adjustRightInd w:val="0"/>
              <w:snapToGrid w:val="0"/>
              <w:spacing w:beforeLines="50" w:line="360" w:lineRule="auto"/>
              <w:jc w:val="center"/>
              <w:rPr>
                <w:sz w:val="24"/>
                <w:szCs w:val="20"/>
              </w:rPr>
            </w:pPr>
            <w:r w:rsidRPr="007179AB">
              <w:object w:dxaOrig="6765" w:dyaOrig="4740">
                <v:shape id="对象 24" o:spid="_x0000_i1026" type="#_x0000_t75" style="width:338.25pt;height:237.75pt;mso-position-horizontal-relative:page;mso-position-vertical-relative:page" o:ole="">
                  <v:imagedata r:id="rId14" o:title=""/>
                </v:shape>
                <o:OLEObject Type="Embed" ProgID="PBrush" ShapeID="对象 24" DrawAspect="Content" ObjectID="_1633238296" r:id="rId15"/>
              </w:object>
            </w:r>
          </w:p>
          <w:p w:rsidR="00996B7B" w:rsidRPr="007179AB" w:rsidRDefault="00996B7B" w:rsidP="00996B7B">
            <w:pPr>
              <w:widowControl/>
              <w:adjustRightInd w:val="0"/>
              <w:snapToGrid w:val="0"/>
              <w:spacing w:line="360" w:lineRule="auto"/>
              <w:jc w:val="center"/>
              <w:rPr>
                <w:b/>
                <w:szCs w:val="21"/>
              </w:rPr>
            </w:pPr>
            <w:r w:rsidRPr="007179AB">
              <w:rPr>
                <w:rFonts w:hint="eastAsia"/>
                <w:b/>
                <w:szCs w:val="21"/>
              </w:rPr>
              <w:t>图</w:t>
            </w:r>
            <w:r w:rsidRPr="007179AB">
              <w:rPr>
                <w:b/>
                <w:bCs/>
                <w:szCs w:val="21"/>
              </w:rPr>
              <w:t>9-</w:t>
            </w:r>
            <w:r w:rsidR="00571D73" w:rsidRPr="007179AB">
              <w:rPr>
                <w:rFonts w:hint="eastAsia"/>
                <w:b/>
                <w:bCs/>
                <w:szCs w:val="21"/>
              </w:rPr>
              <w:t>2</w:t>
            </w:r>
            <w:r w:rsidRPr="007179AB">
              <w:rPr>
                <w:rFonts w:hint="eastAsia"/>
                <w:b/>
                <w:bCs/>
                <w:szCs w:val="21"/>
              </w:rPr>
              <w:t xml:space="preserve">  </w:t>
            </w:r>
            <w:r w:rsidRPr="007179AB">
              <w:rPr>
                <w:b/>
                <w:szCs w:val="21"/>
              </w:rPr>
              <w:t>PET-CT</w:t>
            </w:r>
            <w:r w:rsidRPr="007179AB">
              <w:rPr>
                <w:rFonts w:hint="eastAsia"/>
                <w:b/>
                <w:szCs w:val="21"/>
              </w:rPr>
              <w:t>外观</w:t>
            </w:r>
          </w:p>
          <w:p w:rsidR="00996B7B" w:rsidRPr="007179AB" w:rsidRDefault="00996B7B" w:rsidP="00996B7B">
            <w:pPr>
              <w:adjustRightInd w:val="0"/>
              <w:snapToGrid w:val="0"/>
              <w:spacing w:line="360" w:lineRule="auto"/>
              <w:ind w:firstLineChars="200" w:firstLine="480"/>
              <w:rPr>
                <w:szCs w:val="28"/>
              </w:rPr>
            </w:pPr>
            <w:r w:rsidRPr="007179AB">
              <w:rPr>
                <w:rFonts w:hint="eastAsia"/>
                <w:sz w:val="24"/>
              </w:rPr>
              <w:t>本项目</w:t>
            </w:r>
            <w:r w:rsidRPr="007179AB">
              <w:rPr>
                <w:rFonts w:hint="eastAsia"/>
                <w:sz w:val="24"/>
              </w:rPr>
              <w:t>PET</w:t>
            </w:r>
            <w:r w:rsidRPr="007179AB">
              <w:rPr>
                <w:rFonts w:hint="eastAsia"/>
                <w:sz w:val="24"/>
              </w:rPr>
              <w:t>显像诊断采用</w:t>
            </w:r>
            <w:r w:rsidRPr="007179AB">
              <w:rPr>
                <w:rFonts w:hint="eastAsia"/>
                <w:sz w:val="24"/>
                <w:vertAlign w:val="superscript"/>
              </w:rPr>
              <w:t>18</w:t>
            </w:r>
            <w:r w:rsidRPr="007179AB">
              <w:rPr>
                <w:rFonts w:hint="eastAsia"/>
                <w:sz w:val="24"/>
              </w:rPr>
              <w:t>F</w:t>
            </w:r>
            <w:r w:rsidR="00571D73" w:rsidRPr="007179AB">
              <w:rPr>
                <w:rFonts w:hint="eastAsia"/>
                <w:sz w:val="24"/>
              </w:rPr>
              <w:t>放射性同位素标记，同位素</w:t>
            </w:r>
            <w:r w:rsidRPr="007179AB">
              <w:rPr>
                <w:rFonts w:hint="eastAsia"/>
                <w:sz w:val="24"/>
              </w:rPr>
              <w:t>从专业放射性同位素供货商购买，由医院采用自动分装仪自行分装。</w:t>
            </w:r>
          </w:p>
          <w:p w:rsidR="003E2968" w:rsidRPr="007179AB" w:rsidRDefault="003E2968" w:rsidP="002A044B">
            <w:pPr>
              <w:spacing w:line="360" w:lineRule="auto"/>
              <w:ind w:firstLineChars="200" w:firstLine="480"/>
              <w:rPr>
                <w:sz w:val="24"/>
              </w:rPr>
            </w:pPr>
            <w:r w:rsidRPr="007179AB">
              <w:rPr>
                <w:sz w:val="24"/>
              </w:rPr>
              <w:t>（</w:t>
            </w:r>
            <w:r w:rsidR="00714C21" w:rsidRPr="007179AB">
              <w:rPr>
                <w:rFonts w:hint="eastAsia"/>
                <w:sz w:val="24"/>
              </w:rPr>
              <w:t>2</w:t>
            </w:r>
            <w:r w:rsidRPr="007179AB">
              <w:rPr>
                <w:sz w:val="24"/>
              </w:rPr>
              <w:t>）工作流程及产污环节分析</w:t>
            </w:r>
          </w:p>
          <w:p w:rsidR="003E2968" w:rsidRPr="007179AB" w:rsidRDefault="003E2968" w:rsidP="002A044B">
            <w:pPr>
              <w:spacing w:line="360" w:lineRule="auto"/>
              <w:ind w:firstLineChars="200" w:firstLine="480"/>
              <w:rPr>
                <w:sz w:val="24"/>
              </w:rPr>
            </w:pPr>
            <w:r w:rsidRPr="007179AB">
              <w:rPr>
                <w:sz w:val="24"/>
              </w:rPr>
              <w:t>核医学科</w:t>
            </w:r>
            <w:r w:rsidRPr="007179AB">
              <w:rPr>
                <w:sz w:val="24"/>
              </w:rPr>
              <w:t>SPECT-CT</w:t>
            </w:r>
            <w:r w:rsidR="002D0FD5" w:rsidRPr="007179AB">
              <w:rPr>
                <w:rFonts w:hint="eastAsia"/>
                <w:sz w:val="24"/>
              </w:rPr>
              <w:t>和</w:t>
            </w:r>
            <w:r w:rsidR="002D0FD5" w:rsidRPr="007179AB">
              <w:rPr>
                <w:rFonts w:hint="eastAsia"/>
                <w:sz w:val="24"/>
              </w:rPr>
              <w:t>PET-CT</w:t>
            </w:r>
            <w:r w:rsidRPr="007179AB">
              <w:rPr>
                <w:sz w:val="24"/>
              </w:rPr>
              <w:t>诊断工艺流程及产污</w:t>
            </w:r>
            <w:r w:rsidR="00571D73" w:rsidRPr="007179AB">
              <w:rPr>
                <w:rFonts w:hint="eastAsia"/>
                <w:sz w:val="24"/>
              </w:rPr>
              <w:t>环节</w:t>
            </w:r>
            <w:r w:rsidR="002D0FD5" w:rsidRPr="007179AB">
              <w:rPr>
                <w:rFonts w:hint="eastAsia"/>
                <w:sz w:val="24"/>
              </w:rPr>
              <w:t>基本一致，</w:t>
            </w:r>
            <w:r w:rsidRPr="007179AB">
              <w:rPr>
                <w:sz w:val="24"/>
              </w:rPr>
              <w:t>主要工作流程如下：</w:t>
            </w:r>
          </w:p>
          <w:p w:rsidR="003E2968" w:rsidRPr="007179AB" w:rsidRDefault="003E2968" w:rsidP="002A044B">
            <w:pPr>
              <w:spacing w:line="360" w:lineRule="auto"/>
              <w:ind w:firstLineChars="200" w:firstLine="480"/>
              <w:rPr>
                <w:sz w:val="24"/>
              </w:rPr>
            </w:pPr>
            <w:r w:rsidRPr="007179AB">
              <w:rPr>
                <w:sz w:val="24"/>
              </w:rPr>
              <w:t>①</w:t>
            </w:r>
            <w:r w:rsidRPr="007179AB">
              <w:rPr>
                <w:sz w:val="24"/>
              </w:rPr>
              <w:t>接收患者，并告知患者诊断过程存在辐射危害；</w:t>
            </w:r>
          </w:p>
          <w:p w:rsidR="003E2968" w:rsidRPr="007179AB" w:rsidRDefault="003E2968" w:rsidP="002A044B">
            <w:pPr>
              <w:spacing w:line="360" w:lineRule="auto"/>
              <w:ind w:firstLineChars="200" w:firstLine="480"/>
              <w:rPr>
                <w:sz w:val="24"/>
              </w:rPr>
            </w:pPr>
            <w:r w:rsidRPr="007179AB">
              <w:rPr>
                <w:sz w:val="24"/>
              </w:rPr>
              <w:t>②</w:t>
            </w:r>
            <w:r w:rsidRPr="007179AB">
              <w:rPr>
                <w:sz w:val="24"/>
              </w:rPr>
              <w:t>医生根据病情确定使用核素的类别和剂量；</w:t>
            </w:r>
          </w:p>
          <w:p w:rsidR="003E2968" w:rsidRPr="007179AB" w:rsidRDefault="003E2968" w:rsidP="002A044B">
            <w:pPr>
              <w:spacing w:line="360" w:lineRule="auto"/>
              <w:ind w:firstLineChars="200" w:firstLine="480"/>
              <w:rPr>
                <w:sz w:val="24"/>
              </w:rPr>
            </w:pPr>
            <w:r w:rsidRPr="007179AB">
              <w:rPr>
                <w:sz w:val="24"/>
              </w:rPr>
              <w:lastRenderedPageBreak/>
              <w:t>③</w:t>
            </w:r>
            <w:r w:rsidRPr="007179AB">
              <w:rPr>
                <w:sz w:val="24"/>
              </w:rPr>
              <w:t>病人通过注射将放射性药物摄入</w:t>
            </w:r>
            <w:r w:rsidR="00315A49">
              <w:rPr>
                <w:rFonts w:hint="eastAsia"/>
                <w:sz w:val="24"/>
              </w:rPr>
              <w:t>，</w:t>
            </w:r>
            <w:r w:rsidRPr="007179AB">
              <w:rPr>
                <w:sz w:val="24"/>
              </w:rPr>
              <w:t>在药品摄入过程中存在</w:t>
            </w:r>
            <w:r w:rsidRPr="007179AB">
              <w:rPr>
                <w:sz w:val="24"/>
              </w:rPr>
              <w:t>γ</w:t>
            </w:r>
            <w:r w:rsidRPr="007179AB">
              <w:rPr>
                <w:sz w:val="24"/>
              </w:rPr>
              <w:t>射线污染，同时会产生放射性废水、固废</w:t>
            </w:r>
            <w:r w:rsidRPr="007179AB">
              <w:rPr>
                <w:sz w:val="24"/>
              </w:rPr>
              <w:t>(</w:t>
            </w:r>
            <w:r w:rsidRPr="007179AB">
              <w:rPr>
                <w:sz w:val="24"/>
              </w:rPr>
              <w:t>注射器、棉球、一次性手套等</w:t>
            </w:r>
            <w:r w:rsidRPr="007179AB">
              <w:rPr>
                <w:sz w:val="24"/>
              </w:rPr>
              <w:t>)</w:t>
            </w:r>
            <w:r w:rsidRPr="007179AB">
              <w:rPr>
                <w:sz w:val="24"/>
              </w:rPr>
              <w:t>；</w:t>
            </w:r>
          </w:p>
          <w:p w:rsidR="003E2968" w:rsidRPr="007179AB" w:rsidRDefault="003E2968" w:rsidP="002A044B">
            <w:pPr>
              <w:spacing w:line="360" w:lineRule="auto"/>
              <w:ind w:firstLineChars="200" w:firstLine="480"/>
              <w:rPr>
                <w:sz w:val="24"/>
              </w:rPr>
            </w:pPr>
            <w:r w:rsidRPr="007179AB">
              <w:rPr>
                <w:sz w:val="24"/>
              </w:rPr>
              <w:t>④</w:t>
            </w:r>
            <w:r w:rsidRPr="007179AB">
              <w:rPr>
                <w:sz w:val="24"/>
              </w:rPr>
              <w:t>病人摄入药品后通过仪器进行器官显像和诊断</w:t>
            </w:r>
            <w:r w:rsidR="001F3A67" w:rsidRPr="007179AB">
              <w:rPr>
                <w:rFonts w:hint="eastAsia"/>
                <w:sz w:val="24"/>
              </w:rPr>
              <w:t>，</w:t>
            </w:r>
            <w:r w:rsidRPr="007179AB">
              <w:rPr>
                <w:sz w:val="24"/>
              </w:rPr>
              <w:t>在此过程中病人带有</w:t>
            </w:r>
            <w:r w:rsidRPr="007179AB">
              <w:rPr>
                <w:sz w:val="24"/>
              </w:rPr>
              <w:t>γ</w:t>
            </w:r>
            <w:r w:rsidRPr="007179AB">
              <w:rPr>
                <w:sz w:val="24"/>
              </w:rPr>
              <w:t>射线；</w:t>
            </w:r>
          </w:p>
          <w:p w:rsidR="003E2968" w:rsidRPr="007179AB" w:rsidRDefault="003E2968" w:rsidP="002A044B">
            <w:pPr>
              <w:spacing w:line="360" w:lineRule="auto"/>
              <w:ind w:firstLineChars="200" w:firstLine="480"/>
              <w:rPr>
                <w:sz w:val="24"/>
              </w:rPr>
            </w:pPr>
            <w:r w:rsidRPr="007179AB">
              <w:rPr>
                <w:sz w:val="24"/>
              </w:rPr>
              <w:t>⑤</w:t>
            </w:r>
            <w:r w:rsidRPr="007179AB">
              <w:rPr>
                <w:sz w:val="24"/>
              </w:rPr>
              <w:t>病人由出行通道离开。</w:t>
            </w:r>
          </w:p>
          <w:p w:rsidR="003C5F8C" w:rsidRPr="007179AB" w:rsidRDefault="001552FC" w:rsidP="003C5F8C">
            <w:pPr>
              <w:spacing w:line="360" w:lineRule="auto"/>
              <w:ind w:leftChars="50" w:left="105" w:rightChars="50" w:right="105" w:firstLine="472"/>
            </w:pPr>
            <w:r>
              <w:pict>
                <v:line id="_x0000_s1668" style="position:absolute;left:0;text-align:left;z-index:251628032" from="134.25pt,26.35pt" to="134.3pt,41.95pt">
                  <v:stroke endarrow="block" endarrowwidth="narrow"/>
                </v:line>
              </w:pict>
            </w:r>
            <w:r w:rsidRPr="001552FC">
              <w:rPr>
                <w:kern w:val="0"/>
              </w:rPr>
              <w:pict>
                <v:shapetype id="_x0000_t202" coordsize="21600,21600" o:spt="202" path="m,l,21600r21600,l21600,xe">
                  <v:stroke joinstyle="miter"/>
                  <v:path gradientshapeok="t" o:connecttype="rect"/>
                </v:shapetype>
                <v:shape id="_x0000_s1669" type="#_x0000_t202" style="position:absolute;left:0;text-align:left;margin-left:51.8pt;margin-top:2.95pt;width:164.4pt;height:23.4pt;z-index:251629056" strokeweight="1pt">
                  <v:textbox style="mso-next-textbox:#_x0000_s1669">
                    <w:txbxContent>
                      <w:p w:rsidR="003251CE" w:rsidRDefault="003251CE" w:rsidP="009C7010">
                        <w:pPr>
                          <w:ind w:leftChars="50" w:left="105" w:rightChars="58" w:right="122" w:firstLineChars="496" w:firstLine="1042"/>
                          <w:rPr>
                            <w:szCs w:val="21"/>
                            <w:lang w:val="zh-CN"/>
                          </w:rPr>
                        </w:pPr>
                        <w:r>
                          <w:rPr>
                            <w:rFonts w:ascii="宋体" w:hAnsi="宋体" w:hint="eastAsia"/>
                            <w:szCs w:val="21"/>
                            <w:lang w:val="zh-CN"/>
                          </w:rPr>
                          <w:t>接   诊</w:t>
                        </w:r>
                      </w:p>
                    </w:txbxContent>
                  </v:textbox>
                </v:shape>
              </w:pict>
            </w:r>
          </w:p>
          <w:p w:rsidR="003C5F8C" w:rsidRPr="007179AB" w:rsidRDefault="003C5F8C" w:rsidP="003C5F8C">
            <w:pPr>
              <w:spacing w:line="360" w:lineRule="auto"/>
              <w:ind w:leftChars="50" w:left="105" w:rightChars="50" w:right="105" w:firstLine="525"/>
            </w:pPr>
          </w:p>
          <w:p w:rsidR="003C5F8C" w:rsidRPr="007179AB" w:rsidRDefault="001552FC" w:rsidP="003C5F8C">
            <w:pPr>
              <w:spacing w:line="360" w:lineRule="auto"/>
              <w:ind w:leftChars="50" w:left="105" w:rightChars="50" w:right="105" w:firstLine="525"/>
            </w:pPr>
            <w:r>
              <w:pict>
                <v:shape id="_x0000_s1670" type="#_x0000_t202" style="position:absolute;left:0;text-align:left;margin-left:42.95pt;margin-top:8.2pt;width:186.6pt;height:23.35pt;z-index:251630080" strokeweight="1pt">
                  <v:textbox style="mso-next-textbox:#_x0000_s1670">
                    <w:txbxContent>
                      <w:p w:rsidR="003251CE" w:rsidRDefault="003251CE" w:rsidP="003C5F8C">
                        <w:pPr>
                          <w:ind w:left="122" w:right="122"/>
                          <w:rPr>
                            <w:rFonts w:ascii="宋体" w:hAnsi="宋体"/>
                            <w:lang w:val="zh-CN"/>
                          </w:rPr>
                        </w:pPr>
                        <w:r>
                          <w:rPr>
                            <w:rFonts w:ascii="宋体" w:hAnsi="宋体" w:hint="eastAsia"/>
                            <w:szCs w:val="21"/>
                            <w:lang w:val="zh-CN"/>
                          </w:rPr>
                          <w:t>向病人告知可能受到的辐射</w:t>
                        </w:r>
                        <w:r>
                          <w:rPr>
                            <w:rFonts w:ascii="宋体" w:hAnsi="宋体" w:hint="eastAsia"/>
                            <w:lang w:val="zh-CN"/>
                          </w:rPr>
                          <w:t>危害</w:t>
                        </w:r>
                      </w:p>
                    </w:txbxContent>
                  </v:textbox>
                </v:shape>
              </w:pict>
            </w:r>
          </w:p>
          <w:p w:rsidR="003C5F8C" w:rsidRPr="007179AB" w:rsidRDefault="001552FC" w:rsidP="003C5F8C">
            <w:pPr>
              <w:spacing w:line="360" w:lineRule="auto"/>
              <w:ind w:leftChars="50" w:left="105" w:rightChars="50" w:right="105" w:firstLine="525"/>
            </w:pPr>
            <w:r>
              <w:pict>
                <v:line id="_x0000_s1671" style="position:absolute;left:0;text-align:left;z-index:251631104" from="134.25pt,13.45pt" to="134.3pt,29.05pt">
                  <v:stroke endarrow="block" endarrowwidth="narrow"/>
                </v:line>
              </w:pict>
            </w:r>
          </w:p>
          <w:p w:rsidR="003C5F8C" w:rsidRPr="007179AB" w:rsidRDefault="001552FC" w:rsidP="003C5F8C">
            <w:pPr>
              <w:spacing w:line="360" w:lineRule="auto"/>
              <w:ind w:leftChars="50" w:left="105" w:rightChars="50" w:right="105" w:firstLine="525"/>
            </w:pPr>
            <w:r>
              <w:pict>
                <v:shape id="_x0000_s1672" type="#_x0000_t202" style="position:absolute;left:0;text-align:left;margin-left:36.8pt;margin-top:10.9pt;width:195.75pt;height:23.35pt;z-index:251632128" filled="f" fillcolor="#ff9" strokeweight="1pt">
                  <v:textbox style="mso-next-textbox:#_x0000_s1672">
                    <w:txbxContent>
                      <w:p w:rsidR="003251CE" w:rsidRDefault="003251CE" w:rsidP="003C5F8C">
                        <w:pPr>
                          <w:ind w:left="122" w:right="122" w:firstLine="490"/>
                          <w:jc w:val="center"/>
                          <w:rPr>
                            <w:rFonts w:ascii="宋体" w:hAnsi="宋体"/>
                            <w:lang w:val="zh-CN"/>
                          </w:rPr>
                        </w:pPr>
                        <w:r>
                          <w:rPr>
                            <w:rFonts w:ascii="宋体" w:hAnsi="宋体" w:hint="eastAsia"/>
                            <w:szCs w:val="21"/>
                            <w:lang w:val="zh-CN"/>
                          </w:rPr>
                          <w:t>确定放射性药物类别和用量</w:t>
                        </w:r>
                      </w:p>
                    </w:txbxContent>
                  </v:textbox>
                </v:shape>
              </w:pict>
            </w:r>
          </w:p>
          <w:p w:rsidR="003C5F8C" w:rsidRPr="007179AB" w:rsidRDefault="001552FC" w:rsidP="003C5F8C">
            <w:pPr>
              <w:spacing w:line="360" w:lineRule="auto"/>
              <w:ind w:leftChars="50" w:left="105" w:rightChars="50" w:right="105" w:firstLine="525"/>
            </w:pPr>
            <w:r>
              <w:pict>
                <v:line id="_x0000_s1673" style="position:absolute;left:0;text-align:left;flip:x;z-index:251633152" from="135.2pt,16.15pt" to="135.25pt,38.3pt">
                  <v:stroke endarrow="block" endarrowwidth="narrow"/>
                </v:line>
              </w:pict>
            </w:r>
          </w:p>
          <w:p w:rsidR="003C5F8C" w:rsidRPr="007179AB" w:rsidRDefault="001552FC" w:rsidP="003C5F8C">
            <w:pPr>
              <w:spacing w:line="360" w:lineRule="auto"/>
              <w:ind w:leftChars="50" w:left="105" w:rightChars="50" w:right="105" w:firstLine="525"/>
            </w:pPr>
            <w:r w:rsidRPr="001552FC">
              <w:rPr>
                <w:b/>
                <w:bCs/>
                <w:noProof/>
                <w:kern w:val="0"/>
                <w:sz w:val="28"/>
                <w:szCs w:val="28"/>
              </w:rPr>
              <w:pict>
                <v:shape id="_x0000_s1827" type="#_x0000_t202" style="position:absolute;left:0;text-align:left;margin-left:250.95pt;margin-top:13.1pt;width:199pt;height:34.75pt;z-index:251737600" filled="f" fillcolor="yellow" stroked="f">
                  <v:textbox style="mso-next-textbox:#_x0000_s1827">
                    <w:txbxContent>
                      <w:p w:rsidR="003251CE" w:rsidRDefault="003251CE" w:rsidP="00C30529">
                        <w:pPr>
                          <w:ind w:rightChars="58" w:right="122"/>
                          <w:rPr>
                            <w:lang w:val="zh-CN"/>
                          </w:rPr>
                        </w:pPr>
                        <w:r>
                          <w:rPr>
                            <w:szCs w:val="21"/>
                            <w:lang w:val="el-GR"/>
                          </w:rPr>
                          <w:t>γ</w:t>
                        </w:r>
                        <w:r>
                          <w:rPr>
                            <w:rFonts w:hAnsi="宋体"/>
                            <w:szCs w:val="21"/>
                            <w:lang w:val="zh-CN"/>
                          </w:rPr>
                          <w:t>射线、</w:t>
                        </w:r>
                        <w:r>
                          <w:rPr>
                            <w:rFonts w:ascii="宋体" w:hAnsi="宋体" w:hint="eastAsia"/>
                            <w:szCs w:val="21"/>
                            <w:lang w:val="zh-CN"/>
                          </w:rPr>
                          <w:t>含微量放射性同位素的废气</w:t>
                        </w:r>
                        <w:r>
                          <w:rPr>
                            <w:rFonts w:hAnsi="宋体"/>
                            <w:szCs w:val="21"/>
                            <w:lang w:val="zh-CN"/>
                          </w:rPr>
                          <w:t>、</w:t>
                        </w:r>
                        <w:r>
                          <w:rPr>
                            <w:szCs w:val="21"/>
                            <w:lang w:val="zh-CN"/>
                          </w:rPr>
                          <w:t>β</w:t>
                        </w:r>
                        <w:r>
                          <w:rPr>
                            <w:rFonts w:hAnsi="宋体"/>
                            <w:szCs w:val="21"/>
                            <w:lang w:val="zh-CN"/>
                          </w:rPr>
                          <w:t>射线、</w:t>
                        </w:r>
                        <w:r>
                          <w:rPr>
                            <w:szCs w:val="21"/>
                            <w:lang w:val="el-GR"/>
                          </w:rPr>
                          <w:t>β</w:t>
                        </w:r>
                        <w:r>
                          <w:rPr>
                            <w:rFonts w:ascii="宋体" w:hAnsi="宋体" w:hint="eastAsia"/>
                            <w:szCs w:val="21"/>
                            <w:lang w:val="zh-CN"/>
                          </w:rPr>
                          <w:t>表面污染、放射性废水</w:t>
                        </w:r>
                      </w:p>
                      <w:p w:rsidR="003251CE" w:rsidRDefault="003251CE" w:rsidP="00C30529">
                        <w:pPr>
                          <w:snapToGrid w:val="0"/>
                          <w:ind w:left="122" w:right="122" w:firstLine="490"/>
                          <w:contextualSpacing/>
                          <w:rPr>
                            <w:lang w:val="zh-CN"/>
                          </w:rPr>
                        </w:pPr>
                      </w:p>
                    </w:txbxContent>
                  </v:textbox>
                </v:shape>
              </w:pict>
            </w:r>
          </w:p>
          <w:p w:rsidR="003C5F8C" w:rsidRPr="007179AB" w:rsidRDefault="001552FC" w:rsidP="003C5F8C">
            <w:pPr>
              <w:spacing w:line="360" w:lineRule="auto"/>
              <w:ind w:leftChars="50" w:left="105" w:rightChars="50" w:right="105" w:firstLine="525"/>
            </w:pPr>
            <w:r>
              <w:pict>
                <v:line id="_x0000_s1675" style="position:absolute;left:0;text-align:left;flip:x;z-index:251635200" from="218.55pt,13.45pt" to="244.5pt,13.45pt">
                  <v:stroke dashstyle="1 1" startarrow="block" startarrowwidth="narrow"/>
                </v:line>
              </w:pict>
            </w:r>
            <w:r>
              <w:pict>
                <v:shape id="_x0000_s1676" type="#_x0000_t202" style="position:absolute;left:0;text-align:left;margin-left:51.8pt;margin-top:2.75pt;width:164.4pt;height:23.25pt;z-index:251636224" strokeweight="1pt">
                  <v:textbox style="mso-next-textbox:#_x0000_s1676">
                    <w:txbxContent>
                      <w:p w:rsidR="003251CE" w:rsidRDefault="003251CE" w:rsidP="00C30529">
                        <w:pPr>
                          <w:ind w:leftChars="50" w:left="105" w:rightChars="58" w:right="122" w:firstLineChars="443" w:firstLine="930"/>
                          <w:rPr>
                            <w:rFonts w:ascii="宋体" w:hAnsi="宋体"/>
                            <w:szCs w:val="21"/>
                            <w:lang w:val="zh-CN"/>
                          </w:rPr>
                        </w:pPr>
                        <w:r>
                          <w:rPr>
                            <w:rFonts w:ascii="宋体" w:hAnsi="宋体" w:hint="eastAsia"/>
                            <w:szCs w:val="21"/>
                            <w:lang w:val="zh-CN"/>
                          </w:rPr>
                          <w:t>分装、取药</w:t>
                        </w:r>
                      </w:p>
                      <w:p w:rsidR="003251CE" w:rsidRDefault="003251CE" w:rsidP="003C5F8C">
                        <w:pPr>
                          <w:rPr>
                            <w:szCs w:val="21"/>
                          </w:rPr>
                        </w:pPr>
                      </w:p>
                    </w:txbxContent>
                  </v:textbox>
                </v:shape>
              </w:pict>
            </w:r>
          </w:p>
          <w:p w:rsidR="003C5F8C" w:rsidRPr="007179AB" w:rsidRDefault="001552FC" w:rsidP="003C5F8C">
            <w:pPr>
              <w:spacing w:line="360" w:lineRule="auto"/>
              <w:ind w:leftChars="50" w:left="105" w:rightChars="50" w:right="105" w:firstLine="525"/>
            </w:pPr>
            <w:r w:rsidRPr="001552FC">
              <w:rPr>
                <w:b/>
                <w:bCs/>
                <w:noProof/>
                <w:kern w:val="0"/>
                <w:sz w:val="28"/>
                <w:szCs w:val="28"/>
              </w:rPr>
              <w:pict>
                <v:shape id="_x0000_s1828" type="#_x0000_t202" style="position:absolute;left:0;text-align:left;margin-left:254.05pt;margin-top:16.85pt;width:161.65pt;height:35.15pt;z-index:251738624" filled="f" fillcolor="yellow" stroked="f">
                  <v:textbox style="mso-next-textbox:#_x0000_s1828">
                    <w:txbxContent>
                      <w:p w:rsidR="003251CE" w:rsidRDefault="003251CE" w:rsidP="00C30529">
                        <w:pPr>
                          <w:snapToGrid w:val="0"/>
                          <w:ind w:right="122"/>
                          <w:contextualSpacing/>
                          <w:rPr>
                            <w:rFonts w:ascii="宋体" w:hAnsi="宋体"/>
                            <w:szCs w:val="21"/>
                            <w:lang w:val="zh-CN"/>
                          </w:rPr>
                        </w:pPr>
                        <w:r>
                          <w:rPr>
                            <w:szCs w:val="21"/>
                            <w:lang w:val="el-GR"/>
                          </w:rPr>
                          <w:t>γ</w:t>
                        </w:r>
                        <w:r>
                          <w:rPr>
                            <w:rFonts w:hAnsi="宋体"/>
                            <w:szCs w:val="21"/>
                            <w:lang w:val="zh-CN"/>
                          </w:rPr>
                          <w:t>射线、</w:t>
                        </w:r>
                        <w:r>
                          <w:rPr>
                            <w:szCs w:val="21"/>
                            <w:lang w:val="zh-CN"/>
                          </w:rPr>
                          <w:t>β</w:t>
                        </w:r>
                        <w:r>
                          <w:rPr>
                            <w:rFonts w:hAnsi="宋体"/>
                            <w:szCs w:val="21"/>
                            <w:lang w:val="zh-CN"/>
                          </w:rPr>
                          <w:t>射线、</w:t>
                        </w:r>
                        <w:r>
                          <w:rPr>
                            <w:szCs w:val="21"/>
                            <w:lang w:val="el-GR"/>
                          </w:rPr>
                          <w:t>β</w:t>
                        </w:r>
                        <w:r>
                          <w:rPr>
                            <w:rFonts w:ascii="宋体" w:hAnsi="宋体" w:hint="eastAsia"/>
                            <w:szCs w:val="21"/>
                            <w:lang w:val="zh-CN"/>
                          </w:rPr>
                          <w:t>表面污染</w:t>
                        </w:r>
                      </w:p>
                      <w:p w:rsidR="003251CE" w:rsidRDefault="003251CE" w:rsidP="00C30529">
                        <w:pPr>
                          <w:snapToGrid w:val="0"/>
                          <w:ind w:rightChars="58" w:right="122"/>
                          <w:contextualSpacing/>
                          <w:rPr>
                            <w:rFonts w:ascii="Calibri" w:hAnsi="Calibri" w:cs="Calibri"/>
                            <w:szCs w:val="21"/>
                            <w:lang w:val="zh-CN"/>
                          </w:rPr>
                        </w:pPr>
                        <w:r>
                          <w:rPr>
                            <w:rFonts w:ascii="宋体" w:hAnsi="宋体" w:hint="eastAsia"/>
                            <w:szCs w:val="21"/>
                            <w:lang w:val="zh-CN"/>
                          </w:rPr>
                          <w:t>放射性废水、放射性固废</w:t>
                        </w:r>
                      </w:p>
                    </w:txbxContent>
                  </v:textbox>
                </v:shape>
              </w:pict>
            </w:r>
            <w:r>
              <w:pict>
                <v:line id="_x0000_s1678" style="position:absolute;left:0;text-align:left;z-index:251638272" from="134.3pt,9.9pt" to="134.35pt,25.5pt">
                  <v:stroke endarrow="block" endarrowwidth="narrow"/>
                </v:line>
              </w:pict>
            </w:r>
          </w:p>
          <w:p w:rsidR="003C5F8C" w:rsidRPr="007179AB" w:rsidRDefault="001552FC" w:rsidP="003C5F8C">
            <w:pPr>
              <w:spacing w:line="360" w:lineRule="auto"/>
              <w:ind w:leftChars="50" w:left="105" w:rightChars="50" w:right="105" w:firstLine="525"/>
            </w:pPr>
            <w:r>
              <w:pict>
                <v:shape id="_x0000_s1679" type="#_x0000_t202" style="position:absolute;left:0;text-align:left;margin-left:52.6pt;margin-top:7.35pt;width:164.4pt;height:23.25pt;z-index:251639296" strokeweight="1pt">
                  <v:textbox style="mso-next-textbox:#_x0000_s1679">
                    <w:txbxContent>
                      <w:p w:rsidR="003251CE" w:rsidRDefault="003251CE" w:rsidP="00C30529">
                        <w:pPr>
                          <w:ind w:left="122" w:right="122" w:firstLineChars="400" w:firstLine="840"/>
                          <w:rPr>
                            <w:rFonts w:ascii="宋体" w:hAnsi="宋体"/>
                            <w:szCs w:val="21"/>
                            <w:lang w:val="zh-CN"/>
                          </w:rPr>
                        </w:pPr>
                        <w:r>
                          <w:rPr>
                            <w:rFonts w:ascii="宋体" w:hAnsi="宋体" w:hint="eastAsia"/>
                            <w:szCs w:val="21"/>
                            <w:lang w:val="zh-CN"/>
                          </w:rPr>
                          <w:t>给药</w:t>
                        </w:r>
                        <w:r>
                          <w:rPr>
                            <w:rFonts w:ascii="宋体" w:hAnsi="宋体"/>
                            <w:szCs w:val="21"/>
                            <w:lang w:val="zh-CN"/>
                          </w:rPr>
                          <w:t>(</w:t>
                        </w:r>
                        <w:r>
                          <w:rPr>
                            <w:rFonts w:ascii="宋体" w:hAnsi="宋体" w:hint="eastAsia"/>
                            <w:szCs w:val="21"/>
                            <w:lang w:val="zh-CN"/>
                          </w:rPr>
                          <w:t>注射</w:t>
                        </w:r>
                        <w:r>
                          <w:rPr>
                            <w:rFonts w:ascii="宋体" w:hAnsi="宋体"/>
                            <w:szCs w:val="21"/>
                            <w:lang w:val="zh-CN"/>
                          </w:rPr>
                          <w:t>)</w:t>
                        </w:r>
                      </w:p>
                      <w:p w:rsidR="003251CE" w:rsidRDefault="003251CE" w:rsidP="003C5F8C">
                        <w:pPr>
                          <w:ind w:left="122" w:right="122" w:firstLine="490"/>
                          <w:rPr>
                            <w:lang w:val="zh-CN"/>
                          </w:rPr>
                        </w:pPr>
                        <w:r>
                          <w:rPr>
                            <w:lang w:val="zh-CN"/>
                          </w:rPr>
                          <w:t> </w:t>
                        </w:r>
                      </w:p>
                    </w:txbxContent>
                  </v:textbox>
                </v:shape>
              </w:pict>
            </w:r>
          </w:p>
          <w:p w:rsidR="003C5F8C" w:rsidRPr="007179AB" w:rsidRDefault="001552FC" w:rsidP="003C5F8C">
            <w:pPr>
              <w:spacing w:line="360" w:lineRule="auto"/>
              <w:ind w:leftChars="50" w:left="105" w:rightChars="50" w:right="105" w:firstLine="525"/>
            </w:pPr>
            <w:r>
              <w:pict>
                <v:line id="_x0000_s1680" style="position:absolute;left:0;text-align:left;flip:x;z-index:251640320" from="219.2pt,-.25pt" to="250.4pt,-.25pt">
                  <v:stroke dashstyle="1 1" startarrow="block" startarrowwidth="narrow"/>
                </v:line>
              </w:pict>
            </w:r>
            <w:r>
              <w:pict>
                <v:line id="_x0000_s1681" style="position:absolute;left:0;text-align:left;z-index:251641344" from="133.95pt,12.3pt" to="134pt,27.9pt">
                  <v:stroke endarrow="block" endarrowwidth="narrow"/>
                </v:line>
              </w:pict>
            </w:r>
          </w:p>
          <w:p w:rsidR="003C5F8C" w:rsidRPr="007179AB" w:rsidRDefault="001552FC" w:rsidP="003C5F8C">
            <w:pPr>
              <w:spacing w:line="360" w:lineRule="auto"/>
              <w:ind w:leftChars="50" w:left="105" w:rightChars="50" w:right="105" w:firstLine="525"/>
            </w:pPr>
            <w:r>
              <w:pict>
                <v:shape id="_x0000_s1677" type="#_x0000_t202" style="position:absolute;left:0;text-align:left;margin-left:253.05pt;margin-top:6.4pt;width:178.9pt;height:33.65pt;z-index:251637248" filled="f" fillcolor="yellow" stroked="f">
                  <v:textbox style="mso-next-textbox:#_x0000_s1677">
                    <w:txbxContent>
                      <w:p w:rsidR="003251CE" w:rsidRDefault="003251CE" w:rsidP="00C30529">
                        <w:pPr>
                          <w:snapToGrid w:val="0"/>
                          <w:ind w:right="122"/>
                          <w:contextualSpacing/>
                          <w:rPr>
                            <w:rFonts w:ascii="Calibri" w:hAnsi="Calibri" w:cs="Calibri"/>
                            <w:szCs w:val="21"/>
                            <w:lang w:val="zh-CN"/>
                          </w:rPr>
                        </w:pPr>
                        <w:r>
                          <w:rPr>
                            <w:szCs w:val="21"/>
                            <w:lang w:val="el-GR"/>
                          </w:rPr>
                          <w:t>γ</w:t>
                        </w:r>
                        <w:r>
                          <w:rPr>
                            <w:rFonts w:hAnsi="宋体"/>
                            <w:szCs w:val="21"/>
                            <w:lang w:val="zh-CN"/>
                          </w:rPr>
                          <w:t>射线、</w:t>
                        </w:r>
                        <w:r>
                          <w:rPr>
                            <w:rFonts w:ascii="宋体" w:hAnsi="宋体" w:hint="eastAsia"/>
                            <w:szCs w:val="21"/>
                            <w:lang w:val="zh-CN"/>
                          </w:rPr>
                          <w:t>放射性废水</w:t>
                        </w:r>
                      </w:p>
                    </w:txbxContent>
                  </v:textbox>
                </v:shape>
              </w:pict>
            </w:r>
            <w:r>
              <w:pict>
                <v:shape id="_x0000_s1682" type="#_x0000_t202" style="position:absolute;left:0;text-align:left;margin-left:52.6pt;margin-top:9.8pt;width:164.4pt;height:23.4pt;z-index:251642368" strokeweight="1pt">
                  <v:textbox style="mso-next-textbox:#_x0000_s1682">
                    <w:txbxContent>
                      <w:p w:rsidR="003251CE" w:rsidRDefault="003251CE" w:rsidP="002F6CDE">
                        <w:pPr>
                          <w:ind w:rightChars="58" w:right="122" w:firstLineChars="441" w:firstLine="926"/>
                          <w:rPr>
                            <w:rFonts w:ascii="宋体" w:hAnsi="宋体"/>
                            <w:szCs w:val="21"/>
                            <w:lang w:val="zh-CN"/>
                          </w:rPr>
                        </w:pPr>
                        <w:r>
                          <w:rPr>
                            <w:rFonts w:ascii="宋体" w:hAnsi="宋体" w:hint="eastAsia"/>
                            <w:szCs w:val="21"/>
                            <w:lang w:val="zh-CN"/>
                          </w:rPr>
                          <w:t>病人候诊</w:t>
                        </w:r>
                      </w:p>
                      <w:p w:rsidR="003251CE" w:rsidRDefault="003251CE" w:rsidP="003C5F8C"/>
                    </w:txbxContent>
                  </v:textbox>
                </v:shape>
              </w:pict>
            </w:r>
          </w:p>
          <w:p w:rsidR="003C5F8C" w:rsidRPr="007179AB" w:rsidRDefault="001552FC" w:rsidP="003C5F8C">
            <w:pPr>
              <w:spacing w:line="360" w:lineRule="auto"/>
              <w:ind w:leftChars="50" w:left="105" w:rightChars="50" w:right="105" w:firstLine="525"/>
            </w:pPr>
            <w:r>
              <w:pict>
                <v:line id="_x0000_s1683" style="position:absolute;left:0;text-align:left;flip:x;z-index:251643392" from="219.6pt,.5pt" to="245.55pt,.55pt">
                  <v:stroke dashstyle="1 1" startarrow="block" startarrowwidth="narrow"/>
                </v:line>
              </w:pict>
            </w:r>
          </w:p>
          <w:p w:rsidR="003C5F8C" w:rsidRPr="007179AB" w:rsidRDefault="001552FC" w:rsidP="003C5F8C">
            <w:pPr>
              <w:spacing w:line="360" w:lineRule="auto"/>
              <w:ind w:leftChars="50" w:left="105" w:rightChars="50" w:right="105" w:firstLine="525"/>
            </w:pPr>
            <w:r w:rsidRPr="001552FC">
              <w:rPr>
                <w:b/>
                <w:bCs/>
                <w:noProof/>
                <w:kern w:val="0"/>
                <w:sz w:val="28"/>
                <w:szCs w:val="28"/>
              </w:rPr>
              <w:pict>
                <v:shape id="_x0000_s1830" type="#_x0000_t202" style="position:absolute;left:0;text-align:left;margin-left:255.2pt;margin-top:14.2pt;width:194.75pt;height:22.45pt;z-index:251740672" filled="f" fillcolor="yellow" stroked="f">
                  <v:textbox style="mso-next-textbox:#_x0000_s1830">
                    <w:txbxContent>
                      <w:p w:rsidR="003251CE" w:rsidRDefault="003251CE" w:rsidP="00C30529">
                        <w:pPr>
                          <w:snapToGrid w:val="0"/>
                          <w:ind w:right="122"/>
                          <w:contextualSpacing/>
                          <w:rPr>
                            <w:rFonts w:ascii="Calibri" w:hAnsi="Calibri" w:cs="Calibri"/>
                            <w:szCs w:val="21"/>
                            <w:lang w:val="zh-CN"/>
                          </w:rPr>
                        </w:pPr>
                        <w:r>
                          <w:rPr>
                            <w:rFonts w:hint="eastAsia"/>
                            <w:szCs w:val="21"/>
                            <w:lang w:val="el-GR"/>
                          </w:rPr>
                          <w:t>X</w:t>
                        </w:r>
                        <w:r>
                          <w:rPr>
                            <w:rFonts w:hAnsi="宋体"/>
                            <w:szCs w:val="21"/>
                            <w:lang w:val="zh-CN"/>
                          </w:rPr>
                          <w:t>射线</w:t>
                        </w:r>
                        <w:r>
                          <w:rPr>
                            <w:rFonts w:hAnsi="宋体" w:hint="eastAsia"/>
                            <w:szCs w:val="21"/>
                            <w:lang w:val="zh-CN"/>
                          </w:rPr>
                          <w:t>、</w:t>
                        </w:r>
                        <w:r>
                          <w:rPr>
                            <w:szCs w:val="21"/>
                            <w:lang w:val="el-GR"/>
                          </w:rPr>
                          <w:t>γ</w:t>
                        </w:r>
                        <w:r>
                          <w:rPr>
                            <w:rFonts w:hAnsi="宋体"/>
                            <w:szCs w:val="21"/>
                            <w:lang w:val="zh-CN"/>
                          </w:rPr>
                          <w:t>射线</w:t>
                        </w:r>
                      </w:p>
                    </w:txbxContent>
                  </v:textbox>
                </v:shape>
              </w:pict>
            </w:r>
            <w:r>
              <w:pict>
                <v:shape id="_x0000_s1684" type="#_x0000_t202" style="position:absolute;left:0;text-align:left;margin-left:52.6pt;margin-top:16.75pt;width:164.4pt;height:23.4pt;z-index:251644416" strokeweight="1pt">
                  <v:textbox style="mso-next-textbox:#_x0000_s1684">
                    <w:txbxContent>
                      <w:p w:rsidR="003251CE" w:rsidRDefault="003251CE" w:rsidP="002F6CDE">
                        <w:pPr>
                          <w:ind w:leftChars="50" w:left="105" w:rightChars="58" w:right="122" w:firstLineChars="347" w:firstLine="729"/>
                          <w:rPr>
                            <w:rFonts w:ascii="宋体" w:hAnsi="宋体"/>
                            <w:lang w:val="zh-CN"/>
                          </w:rPr>
                        </w:pPr>
                        <w:r>
                          <w:rPr>
                            <w:rFonts w:ascii="宋体" w:hAnsi="宋体" w:hint="eastAsia"/>
                            <w:szCs w:val="21"/>
                            <w:lang w:val="zh-CN"/>
                          </w:rPr>
                          <w:t>摆位与扫描</w:t>
                        </w:r>
                      </w:p>
                      <w:p w:rsidR="003251CE" w:rsidRDefault="003251CE" w:rsidP="003C5F8C">
                        <w:pPr>
                          <w:rPr>
                            <w:szCs w:val="21"/>
                          </w:rPr>
                        </w:pPr>
                      </w:p>
                    </w:txbxContent>
                  </v:textbox>
                </v:shape>
              </w:pict>
            </w:r>
            <w:r>
              <w:pict>
                <v:line id="_x0000_s1685" style="position:absolute;left:0;text-align:left;flip:x;z-index:251645440" from="133.8pt,-.5pt" to="133.95pt,16.75pt">
                  <v:stroke endarrow="block" endarrowwidth="narrow"/>
                </v:line>
              </w:pict>
            </w:r>
          </w:p>
          <w:p w:rsidR="003C5F8C" w:rsidRPr="007179AB" w:rsidRDefault="001552FC" w:rsidP="003C5F8C">
            <w:pPr>
              <w:spacing w:line="360" w:lineRule="auto"/>
              <w:ind w:leftChars="50" w:left="105" w:rightChars="50" w:right="105" w:firstLine="525"/>
            </w:pPr>
            <w:r w:rsidRPr="001552FC">
              <w:rPr>
                <w:b/>
                <w:bCs/>
                <w:noProof/>
                <w:kern w:val="0"/>
                <w:sz w:val="28"/>
                <w:szCs w:val="28"/>
              </w:rPr>
              <w:pict>
                <v:line id="_x0000_s1829" style="position:absolute;left:0;text-align:left;flip:x;z-index:251739648" from="219.6pt,5.35pt" to="245.55pt,5.4pt">
                  <v:stroke dashstyle="1 1" startarrow="block" startarrowwidth="narrow"/>
                </v:line>
              </w:pict>
            </w:r>
          </w:p>
          <w:p w:rsidR="003C5F8C" w:rsidRPr="007179AB" w:rsidRDefault="001552FC" w:rsidP="003C5F8C">
            <w:pPr>
              <w:spacing w:line="360" w:lineRule="auto"/>
              <w:ind w:leftChars="50" w:left="105" w:rightChars="50" w:right="105" w:firstLine="525"/>
            </w:pPr>
            <w:r>
              <w:pict>
                <v:line id="_x0000_s1686" style="position:absolute;left:0;text-align:left;z-index:251646464" from="134.4pt,3.9pt" to="134.45pt,19.5pt">
                  <v:stroke endarrow="block" endarrowwidth="narrow"/>
                </v:line>
              </w:pict>
            </w:r>
          </w:p>
          <w:p w:rsidR="003C5F8C" w:rsidRPr="007179AB" w:rsidRDefault="001552FC" w:rsidP="003C5F8C">
            <w:pPr>
              <w:spacing w:line="360" w:lineRule="auto"/>
              <w:ind w:leftChars="50" w:left="105" w:rightChars="50" w:right="105" w:firstLine="525"/>
            </w:pPr>
            <w:r w:rsidRPr="001552FC">
              <w:rPr>
                <w:b/>
                <w:bCs/>
                <w:noProof/>
                <w:kern w:val="0"/>
                <w:sz w:val="24"/>
              </w:rPr>
              <w:pict>
                <v:shape id="_x0000_s1870" type="#_x0000_t202" style="position:absolute;left:0;text-align:left;margin-left:250.4pt;margin-top:.65pt;width:181.55pt;height:26.4pt;z-index:251767296" filled="f" fillcolor="yellow" stroked="f">
                  <v:textbox style="mso-next-textbox:#_x0000_s1870">
                    <w:txbxContent>
                      <w:p w:rsidR="003251CE" w:rsidRDefault="003251CE" w:rsidP="0028563B">
                        <w:pPr>
                          <w:snapToGrid w:val="0"/>
                          <w:ind w:right="122"/>
                          <w:contextualSpacing/>
                          <w:rPr>
                            <w:rFonts w:ascii="Calibri" w:hAnsi="Calibri" w:cs="Calibri"/>
                            <w:szCs w:val="21"/>
                            <w:lang w:val="zh-CN"/>
                          </w:rPr>
                        </w:pPr>
                        <w:r>
                          <w:rPr>
                            <w:szCs w:val="21"/>
                            <w:lang w:val="el-GR"/>
                          </w:rPr>
                          <w:t>γ</w:t>
                        </w:r>
                        <w:r>
                          <w:rPr>
                            <w:rFonts w:hAnsi="宋体"/>
                            <w:szCs w:val="21"/>
                            <w:lang w:val="zh-CN"/>
                          </w:rPr>
                          <w:t>射线、</w:t>
                        </w:r>
                        <w:r>
                          <w:rPr>
                            <w:szCs w:val="21"/>
                            <w:lang w:val="el-GR"/>
                          </w:rPr>
                          <w:t>β</w:t>
                        </w:r>
                        <w:r>
                          <w:rPr>
                            <w:rFonts w:ascii="宋体" w:hAnsi="宋体" w:hint="eastAsia"/>
                            <w:szCs w:val="21"/>
                            <w:lang w:val="zh-CN"/>
                          </w:rPr>
                          <w:t>表面污染、放射性废水</w:t>
                        </w:r>
                      </w:p>
                    </w:txbxContent>
                  </v:textbox>
                </v:shape>
              </w:pict>
            </w:r>
            <w:r w:rsidRPr="001552FC">
              <w:rPr>
                <w:b/>
                <w:bCs/>
                <w:noProof/>
                <w:kern w:val="0"/>
                <w:sz w:val="24"/>
              </w:rPr>
              <w:pict>
                <v:line id="_x0000_s1871" style="position:absolute;left:0;text-align:left;flip:x;z-index:251768320" from="214.35pt,11.95pt" to="245.55pt,11.95pt">
                  <v:stroke dashstyle="1 1" startarrow="block" startarrowwidth="narrow"/>
                </v:line>
              </w:pict>
            </w:r>
            <w:r>
              <w:pict>
                <v:shape id="_x0000_s1687" type="#_x0000_t202" style="position:absolute;left:0;text-align:left;margin-left:52.6pt;margin-top:1.4pt;width:164.4pt;height:23.4pt;z-index:251647488" strokeweight="1pt">
                  <v:textbox style="mso-next-textbox:#_x0000_s1687">
                    <w:txbxContent>
                      <w:p w:rsidR="003251CE" w:rsidRDefault="003251CE" w:rsidP="00220C10">
                        <w:pPr>
                          <w:ind w:leftChars="50" w:left="105" w:rightChars="58" w:right="122" w:firstLineChars="98" w:firstLine="206"/>
                          <w:jc w:val="center"/>
                          <w:rPr>
                            <w:rFonts w:ascii="宋体" w:hAnsi="宋体"/>
                            <w:szCs w:val="21"/>
                            <w:lang w:val="zh-CN"/>
                          </w:rPr>
                        </w:pPr>
                        <w:r>
                          <w:rPr>
                            <w:rFonts w:ascii="宋体" w:hAnsi="宋体" w:hint="eastAsia"/>
                            <w:szCs w:val="21"/>
                            <w:lang w:val="zh-CN"/>
                          </w:rPr>
                          <w:t>检查后留观（SPECT无留观）室）</w:t>
                        </w:r>
                      </w:p>
                      <w:p w:rsidR="003251CE" w:rsidRPr="00220C10" w:rsidRDefault="003251CE" w:rsidP="00220C10">
                        <w:pPr>
                          <w:rPr>
                            <w:szCs w:val="21"/>
                          </w:rPr>
                        </w:pPr>
                      </w:p>
                    </w:txbxContent>
                  </v:textbox>
                </v:shape>
              </w:pict>
            </w:r>
          </w:p>
          <w:p w:rsidR="003C5F8C" w:rsidRPr="007179AB" w:rsidRDefault="001552FC" w:rsidP="003C5F8C">
            <w:pPr>
              <w:spacing w:line="360" w:lineRule="auto"/>
              <w:ind w:leftChars="50" w:left="105" w:rightChars="50" w:right="105" w:firstLine="525"/>
            </w:pPr>
            <w:r>
              <w:pict>
                <v:line id="_x0000_s1688" style="position:absolute;left:0;text-align:left;z-index:251648512" from="133.75pt,6.7pt" to="133.8pt,22.3pt">
                  <v:stroke endarrow="block" endarrowwidth="narrow"/>
                </v:line>
              </w:pict>
            </w:r>
          </w:p>
          <w:p w:rsidR="003C5F8C" w:rsidRPr="007179AB" w:rsidRDefault="001552FC" w:rsidP="003C5F8C">
            <w:pPr>
              <w:spacing w:line="360" w:lineRule="auto"/>
              <w:ind w:leftChars="50" w:left="105" w:rightChars="50" w:right="105" w:firstLine="525"/>
            </w:pPr>
            <w:r>
              <w:pict>
                <v:shape id="_x0000_s1689" type="#_x0000_t202" style="position:absolute;left:0;text-align:left;margin-left:52.6pt;margin-top:7.3pt;width:164.4pt;height:23.4pt;z-index:251649536" strokeweight="1pt">
                  <v:textbox style="mso-next-textbox:#_x0000_s1689">
                    <w:txbxContent>
                      <w:p w:rsidR="003251CE" w:rsidRDefault="003251CE" w:rsidP="003C5F8C">
                        <w:pPr>
                          <w:ind w:left="122" w:right="122" w:firstLine="490"/>
                          <w:jc w:val="center"/>
                          <w:rPr>
                            <w:rFonts w:ascii="宋体" w:hAnsi="宋体"/>
                            <w:szCs w:val="21"/>
                            <w:lang w:val="zh-CN"/>
                          </w:rPr>
                        </w:pPr>
                        <w:r>
                          <w:rPr>
                            <w:rFonts w:ascii="宋体" w:hAnsi="宋体" w:hint="eastAsia"/>
                            <w:szCs w:val="21"/>
                            <w:lang w:val="zh-CN"/>
                          </w:rPr>
                          <w:t>病人由出行通道离开</w:t>
                        </w:r>
                      </w:p>
                    </w:txbxContent>
                  </v:textbox>
                </v:shape>
              </w:pict>
            </w:r>
          </w:p>
          <w:p w:rsidR="003C5F8C" w:rsidRPr="007179AB" w:rsidRDefault="003C5F8C" w:rsidP="003C5F8C">
            <w:pPr>
              <w:spacing w:line="360" w:lineRule="auto"/>
              <w:ind w:leftChars="50" w:left="105" w:rightChars="50" w:right="105" w:firstLine="525"/>
            </w:pPr>
          </w:p>
          <w:p w:rsidR="003C5F8C" w:rsidRPr="007179AB" w:rsidRDefault="003C5F8C" w:rsidP="00872733">
            <w:pPr>
              <w:spacing w:beforeLines="100" w:line="360" w:lineRule="auto"/>
              <w:ind w:leftChars="50" w:left="105" w:rightChars="50" w:right="105"/>
              <w:jc w:val="center"/>
              <w:rPr>
                <w:b/>
                <w:szCs w:val="21"/>
              </w:rPr>
            </w:pPr>
            <w:r w:rsidRPr="007179AB">
              <w:rPr>
                <w:b/>
                <w:szCs w:val="21"/>
              </w:rPr>
              <w:t>图</w:t>
            </w:r>
            <w:r w:rsidR="002D0FD5" w:rsidRPr="007179AB">
              <w:rPr>
                <w:b/>
                <w:szCs w:val="21"/>
              </w:rPr>
              <w:t>9</w:t>
            </w:r>
            <w:r w:rsidRPr="007179AB">
              <w:rPr>
                <w:b/>
                <w:szCs w:val="21"/>
              </w:rPr>
              <w:t>-</w:t>
            </w:r>
            <w:r w:rsidR="00324DDF" w:rsidRPr="007179AB">
              <w:rPr>
                <w:rFonts w:hint="eastAsia"/>
                <w:b/>
                <w:szCs w:val="21"/>
              </w:rPr>
              <w:t>3</w:t>
            </w:r>
            <w:r w:rsidRPr="007179AB">
              <w:rPr>
                <w:b/>
                <w:szCs w:val="21"/>
              </w:rPr>
              <w:t xml:space="preserve"> </w:t>
            </w:r>
            <w:r w:rsidRPr="007179AB">
              <w:rPr>
                <w:b/>
                <w:szCs w:val="21"/>
              </w:rPr>
              <w:t>核医学科</w:t>
            </w:r>
            <w:r w:rsidR="00220C10" w:rsidRPr="007179AB">
              <w:rPr>
                <w:b/>
                <w:szCs w:val="21"/>
              </w:rPr>
              <w:t>PET-CT</w:t>
            </w:r>
            <w:r w:rsidR="00220C10">
              <w:rPr>
                <w:rFonts w:hint="eastAsia"/>
                <w:b/>
                <w:szCs w:val="21"/>
              </w:rPr>
              <w:t>与</w:t>
            </w:r>
            <w:r w:rsidRPr="007179AB">
              <w:rPr>
                <w:b/>
                <w:szCs w:val="21"/>
              </w:rPr>
              <w:t>SPECT-CT</w:t>
            </w:r>
            <w:r w:rsidRPr="007179AB">
              <w:rPr>
                <w:b/>
                <w:szCs w:val="21"/>
              </w:rPr>
              <w:t>诊断工艺流程及产污位置图</w:t>
            </w:r>
          </w:p>
          <w:p w:rsidR="002D0FD5" w:rsidRPr="007179AB" w:rsidRDefault="002D0FD5" w:rsidP="00880208">
            <w:pPr>
              <w:spacing w:line="360" w:lineRule="auto"/>
              <w:ind w:firstLineChars="200" w:firstLine="480"/>
              <w:rPr>
                <w:b/>
                <w:sz w:val="24"/>
              </w:rPr>
            </w:pPr>
            <w:r w:rsidRPr="007179AB">
              <w:rPr>
                <w:sz w:val="24"/>
              </w:rPr>
              <w:t>因此，用</w:t>
            </w:r>
            <w:r w:rsidRPr="007179AB">
              <w:rPr>
                <w:vertAlign w:val="superscript"/>
              </w:rPr>
              <w:t>99m</w:t>
            </w:r>
            <w:r w:rsidRPr="007179AB">
              <w:rPr>
                <w:sz w:val="24"/>
              </w:rPr>
              <w:t>Tc</w:t>
            </w:r>
            <w:r w:rsidRPr="007179AB">
              <w:t>、</w:t>
            </w:r>
            <w:smartTag w:uri="urn:schemas-microsoft-com:office:smarttags" w:element="chmetcnv">
              <w:smartTagPr>
                <w:attr w:name="UnitName" w:val="F"/>
                <w:attr w:name="SourceValue" w:val="18"/>
                <w:attr w:name="HasSpace" w:val="False"/>
                <w:attr w:name="Negative" w:val="False"/>
                <w:attr w:name="NumberType" w:val="1"/>
                <w:attr w:name="TCSC" w:val="0"/>
              </w:smartTagPr>
              <w:r w:rsidRPr="007179AB">
                <w:rPr>
                  <w:vertAlign w:val="superscript"/>
                </w:rPr>
                <w:t>18</w:t>
              </w:r>
              <w:r w:rsidRPr="007179AB">
                <w:rPr>
                  <w:sz w:val="24"/>
                </w:rPr>
                <w:t>F</w:t>
              </w:r>
            </w:smartTag>
            <w:r w:rsidRPr="007179AB">
              <w:rPr>
                <w:sz w:val="24"/>
              </w:rPr>
              <w:t>等核素标记项目</w:t>
            </w:r>
            <w:r w:rsidR="000F1340">
              <w:rPr>
                <w:rFonts w:hint="eastAsia"/>
                <w:sz w:val="24"/>
              </w:rPr>
              <w:t>、</w:t>
            </w:r>
            <w:r w:rsidR="000F1340" w:rsidRPr="000F1340">
              <w:rPr>
                <w:rFonts w:hint="eastAsia"/>
                <w:sz w:val="24"/>
                <w:vertAlign w:val="superscript"/>
              </w:rPr>
              <w:t>89</w:t>
            </w:r>
            <w:r w:rsidR="000F1340">
              <w:rPr>
                <w:rFonts w:hint="eastAsia"/>
                <w:sz w:val="24"/>
              </w:rPr>
              <w:t>Sr</w:t>
            </w:r>
            <w:r w:rsidR="000F1340">
              <w:rPr>
                <w:rFonts w:hint="eastAsia"/>
                <w:sz w:val="24"/>
              </w:rPr>
              <w:t>进行骨转移癌治疗的</w:t>
            </w:r>
            <w:r w:rsidRPr="007179AB">
              <w:rPr>
                <w:sz w:val="24"/>
              </w:rPr>
              <w:t>污染因子是：</w:t>
            </w:r>
            <w:r w:rsidRPr="007179AB">
              <w:rPr>
                <w:sz w:val="24"/>
              </w:rPr>
              <w:t>γ</w:t>
            </w:r>
            <w:r w:rsidRPr="007179AB">
              <w:rPr>
                <w:sz w:val="24"/>
              </w:rPr>
              <w:t>射线、</w:t>
            </w:r>
            <w:r w:rsidRPr="007179AB">
              <w:rPr>
                <w:sz w:val="24"/>
              </w:rPr>
              <w:t>β</w:t>
            </w:r>
            <w:r w:rsidRPr="007179AB">
              <w:rPr>
                <w:sz w:val="24"/>
              </w:rPr>
              <w:t>表面污染、放射性废水和放射性固废。</w:t>
            </w:r>
          </w:p>
          <w:p w:rsidR="005961E1" w:rsidRPr="00AD6F5D" w:rsidRDefault="005961E1" w:rsidP="00880208">
            <w:pPr>
              <w:adjustRightInd w:val="0"/>
              <w:snapToGrid w:val="0"/>
              <w:spacing w:line="360" w:lineRule="auto"/>
              <w:rPr>
                <w:bCs/>
                <w:snapToGrid w:val="0"/>
                <w:kern w:val="0"/>
                <w:sz w:val="28"/>
                <w:szCs w:val="28"/>
              </w:rPr>
            </w:pPr>
            <w:r w:rsidRPr="007179AB">
              <w:rPr>
                <w:b/>
                <w:bCs/>
                <w:snapToGrid w:val="0"/>
                <w:kern w:val="0"/>
                <w:sz w:val="28"/>
                <w:szCs w:val="28"/>
              </w:rPr>
              <w:t xml:space="preserve">9.2 </w:t>
            </w:r>
            <w:r w:rsidRPr="007179AB">
              <w:rPr>
                <w:b/>
                <w:bCs/>
                <w:snapToGrid w:val="0"/>
                <w:kern w:val="0"/>
                <w:sz w:val="28"/>
                <w:szCs w:val="28"/>
              </w:rPr>
              <w:t>污染源项描述</w:t>
            </w:r>
          </w:p>
          <w:p w:rsidR="005961E1" w:rsidRPr="007179AB" w:rsidRDefault="005B1EA4" w:rsidP="00880208">
            <w:pPr>
              <w:adjustRightInd w:val="0"/>
              <w:snapToGrid w:val="0"/>
              <w:spacing w:line="360" w:lineRule="auto"/>
              <w:rPr>
                <w:b/>
                <w:bCs/>
                <w:sz w:val="24"/>
              </w:rPr>
            </w:pPr>
            <w:r w:rsidRPr="007179AB">
              <w:rPr>
                <w:b/>
                <w:bCs/>
                <w:sz w:val="24"/>
              </w:rPr>
              <w:t>9.2.</w:t>
            </w:r>
            <w:r w:rsidR="0056359D" w:rsidRPr="007179AB">
              <w:rPr>
                <w:rFonts w:hint="eastAsia"/>
                <w:b/>
                <w:bCs/>
                <w:sz w:val="24"/>
              </w:rPr>
              <w:t>1</w:t>
            </w:r>
            <w:r w:rsidR="0056359D" w:rsidRPr="007179AB">
              <w:rPr>
                <w:b/>
                <w:sz w:val="24"/>
              </w:rPr>
              <w:t>正常工况污染源项描述</w:t>
            </w:r>
            <w:r w:rsidR="0056359D" w:rsidRPr="007179AB">
              <w:rPr>
                <w:rFonts w:hint="eastAsia"/>
                <w:b/>
                <w:bCs/>
                <w:sz w:val="24"/>
              </w:rPr>
              <w:t xml:space="preserve"> </w:t>
            </w:r>
            <w:r w:rsidR="00BA389B" w:rsidRPr="007179AB">
              <w:rPr>
                <w:rFonts w:hint="eastAsia"/>
                <w:b/>
                <w:bCs/>
                <w:sz w:val="24"/>
              </w:rPr>
              <w:t xml:space="preserve">                                                                                                                             </w:t>
            </w:r>
          </w:p>
          <w:p w:rsidR="005961E1" w:rsidRPr="007179AB" w:rsidRDefault="005961E1" w:rsidP="00880208">
            <w:pPr>
              <w:spacing w:line="360" w:lineRule="auto"/>
              <w:ind w:firstLineChars="200" w:firstLine="480"/>
              <w:rPr>
                <w:sz w:val="24"/>
              </w:rPr>
            </w:pPr>
            <w:r w:rsidRPr="007179AB">
              <w:rPr>
                <w:sz w:val="24"/>
              </w:rPr>
              <w:t>（</w:t>
            </w:r>
            <w:r w:rsidRPr="007179AB">
              <w:rPr>
                <w:sz w:val="24"/>
              </w:rPr>
              <w:t>1</w:t>
            </w:r>
            <w:r w:rsidRPr="007179AB">
              <w:rPr>
                <w:sz w:val="24"/>
              </w:rPr>
              <w:t>）</w:t>
            </w:r>
            <w:r w:rsidR="006B2A33">
              <w:rPr>
                <w:rFonts w:hint="eastAsia"/>
                <w:sz w:val="24"/>
              </w:rPr>
              <w:t>电离</w:t>
            </w:r>
            <w:r w:rsidR="006B2A33">
              <w:rPr>
                <w:sz w:val="24"/>
              </w:rPr>
              <w:t>辐射</w:t>
            </w:r>
          </w:p>
          <w:p w:rsidR="005961E1" w:rsidRPr="007179AB" w:rsidRDefault="005961E1" w:rsidP="001C0942">
            <w:pPr>
              <w:spacing w:line="360" w:lineRule="auto"/>
              <w:ind w:firstLineChars="200" w:firstLine="480"/>
              <w:rPr>
                <w:sz w:val="24"/>
              </w:rPr>
            </w:pPr>
            <w:r w:rsidRPr="007179AB">
              <w:rPr>
                <w:sz w:val="24"/>
              </w:rPr>
              <w:t>SPECT-CT</w:t>
            </w:r>
            <w:r w:rsidR="0056359D" w:rsidRPr="007179AB">
              <w:rPr>
                <w:rFonts w:hint="eastAsia"/>
                <w:sz w:val="24"/>
              </w:rPr>
              <w:t>和</w:t>
            </w:r>
            <w:r w:rsidR="0056359D" w:rsidRPr="007179AB">
              <w:rPr>
                <w:rFonts w:hint="eastAsia"/>
                <w:sz w:val="24"/>
              </w:rPr>
              <w:t>PET-CT</w:t>
            </w:r>
            <w:r w:rsidRPr="007179AB">
              <w:rPr>
                <w:sz w:val="24"/>
              </w:rPr>
              <w:t>扫描时产生的</w:t>
            </w:r>
            <w:r w:rsidRPr="007179AB">
              <w:rPr>
                <w:sz w:val="24"/>
              </w:rPr>
              <w:t>X</w:t>
            </w:r>
            <w:r w:rsidRPr="007179AB">
              <w:rPr>
                <w:sz w:val="24"/>
              </w:rPr>
              <w:t>射线；</w:t>
            </w:r>
            <w:r w:rsidRPr="007179AB">
              <w:rPr>
                <w:sz w:val="24"/>
                <w:vertAlign w:val="superscript"/>
              </w:rPr>
              <w:t>99m</w:t>
            </w:r>
            <w:r w:rsidRPr="007179AB">
              <w:rPr>
                <w:sz w:val="24"/>
              </w:rPr>
              <w:t>Tc</w:t>
            </w:r>
            <w:r w:rsidRPr="007179AB">
              <w:rPr>
                <w:sz w:val="24"/>
              </w:rPr>
              <w:t>与</w:t>
            </w:r>
            <w:r w:rsidRPr="007179AB">
              <w:rPr>
                <w:sz w:val="24"/>
                <w:vertAlign w:val="superscript"/>
              </w:rPr>
              <w:t>18</w:t>
            </w:r>
            <w:r w:rsidRPr="007179AB">
              <w:rPr>
                <w:sz w:val="24"/>
              </w:rPr>
              <w:t>F</w:t>
            </w:r>
            <w:r w:rsidRPr="007179AB">
              <w:rPr>
                <w:sz w:val="24"/>
              </w:rPr>
              <w:t>在取药、</w:t>
            </w:r>
            <w:r w:rsidR="00571D73" w:rsidRPr="007179AB">
              <w:rPr>
                <w:rFonts w:hint="eastAsia"/>
                <w:sz w:val="24"/>
              </w:rPr>
              <w:t>分装、</w:t>
            </w:r>
            <w:r w:rsidRPr="007179AB">
              <w:rPr>
                <w:sz w:val="24"/>
              </w:rPr>
              <w:t>注射、注射后候诊、扫描等操作过程中产生的</w:t>
            </w:r>
            <w:r w:rsidRPr="007179AB">
              <w:rPr>
                <w:sz w:val="24"/>
              </w:rPr>
              <w:t>γ</w:t>
            </w:r>
            <w:r w:rsidRPr="007179AB">
              <w:rPr>
                <w:sz w:val="24"/>
              </w:rPr>
              <w:t>射线</w:t>
            </w:r>
            <w:r w:rsidR="00EE7E4F">
              <w:rPr>
                <w:rFonts w:hint="eastAsia"/>
                <w:sz w:val="24"/>
              </w:rPr>
              <w:t>，</w:t>
            </w:r>
            <w:r w:rsidR="00EE7E4F" w:rsidRPr="00813E92">
              <w:rPr>
                <w:rFonts w:hint="eastAsia"/>
                <w:bCs/>
                <w:kern w:val="0"/>
                <w:sz w:val="24"/>
                <w:vertAlign w:val="superscript"/>
              </w:rPr>
              <w:t>89</w:t>
            </w:r>
            <w:r w:rsidR="00EE7E4F">
              <w:rPr>
                <w:rFonts w:hint="eastAsia"/>
                <w:bCs/>
                <w:kern w:val="0"/>
                <w:sz w:val="24"/>
              </w:rPr>
              <w:t>Sr</w:t>
            </w:r>
            <w:r w:rsidR="00EE7E4F" w:rsidRPr="007179AB">
              <w:rPr>
                <w:sz w:val="24"/>
              </w:rPr>
              <w:t>在取药</w:t>
            </w:r>
            <w:r w:rsidR="00EE7E4F" w:rsidRPr="007179AB">
              <w:rPr>
                <w:rFonts w:hint="eastAsia"/>
                <w:sz w:val="24"/>
              </w:rPr>
              <w:t>、</w:t>
            </w:r>
            <w:r w:rsidR="00EE7E4F" w:rsidRPr="007179AB">
              <w:rPr>
                <w:sz w:val="24"/>
              </w:rPr>
              <w:t>注射等操作过程中产生的</w:t>
            </w:r>
            <w:r w:rsidR="006B2A33">
              <w:rPr>
                <w:rFonts w:hint="eastAsia"/>
                <w:sz w:val="24"/>
              </w:rPr>
              <w:t>β</w:t>
            </w:r>
            <w:r w:rsidR="00EE7E4F" w:rsidRPr="007179AB">
              <w:rPr>
                <w:sz w:val="24"/>
              </w:rPr>
              <w:t>射线</w:t>
            </w:r>
            <w:r w:rsidR="00315A49">
              <w:rPr>
                <w:rFonts w:hint="eastAsia"/>
                <w:sz w:val="24"/>
              </w:rPr>
              <w:t>，</w:t>
            </w:r>
            <w:r w:rsidRPr="007179AB">
              <w:rPr>
                <w:sz w:val="24"/>
              </w:rPr>
              <w:t>以上射线会造成医务人员和公众的外照射。</w:t>
            </w:r>
          </w:p>
          <w:p w:rsidR="005961E1" w:rsidRPr="007179AB" w:rsidRDefault="005961E1" w:rsidP="005961E1">
            <w:pPr>
              <w:widowControl/>
              <w:spacing w:line="360" w:lineRule="auto"/>
              <w:ind w:firstLineChars="200" w:firstLine="480"/>
              <w:contextualSpacing/>
              <w:rPr>
                <w:sz w:val="24"/>
              </w:rPr>
            </w:pPr>
            <w:r w:rsidRPr="007179AB">
              <w:rPr>
                <w:sz w:val="24"/>
              </w:rPr>
              <w:t>（</w:t>
            </w:r>
            <w:r w:rsidRPr="007179AB">
              <w:rPr>
                <w:sz w:val="24"/>
              </w:rPr>
              <w:t>2</w:t>
            </w:r>
            <w:r w:rsidRPr="007179AB">
              <w:rPr>
                <w:sz w:val="24"/>
              </w:rPr>
              <w:t>）</w:t>
            </w:r>
            <w:r w:rsidRPr="007179AB">
              <w:rPr>
                <w:sz w:val="24"/>
              </w:rPr>
              <w:t>β</w:t>
            </w:r>
            <w:r w:rsidRPr="007179AB">
              <w:rPr>
                <w:sz w:val="24"/>
              </w:rPr>
              <w:t>放射性表面污染</w:t>
            </w:r>
          </w:p>
          <w:p w:rsidR="005961E1" w:rsidRPr="007179AB" w:rsidRDefault="005961E1" w:rsidP="001C0942">
            <w:pPr>
              <w:spacing w:line="360" w:lineRule="auto"/>
              <w:ind w:firstLineChars="200" w:firstLine="480"/>
              <w:rPr>
                <w:sz w:val="24"/>
              </w:rPr>
            </w:pPr>
            <w:r w:rsidRPr="007179AB">
              <w:rPr>
                <w:sz w:val="24"/>
              </w:rPr>
              <w:lastRenderedPageBreak/>
              <w:t>医生在对含有放射性同位素</w:t>
            </w:r>
            <w:r w:rsidRPr="007179AB">
              <w:rPr>
                <w:sz w:val="24"/>
                <w:vertAlign w:val="superscript"/>
              </w:rPr>
              <w:t>99m</w:t>
            </w:r>
            <w:r w:rsidRPr="007179AB">
              <w:rPr>
                <w:sz w:val="24"/>
              </w:rPr>
              <w:t>Tc</w:t>
            </w:r>
            <w:r w:rsidR="00EE7E4F">
              <w:rPr>
                <w:rFonts w:hint="eastAsia"/>
                <w:sz w:val="24"/>
              </w:rPr>
              <w:t>、</w:t>
            </w:r>
            <w:r w:rsidR="00EE7E4F" w:rsidRPr="007179AB">
              <w:rPr>
                <w:sz w:val="24"/>
                <w:vertAlign w:val="superscript"/>
              </w:rPr>
              <w:t xml:space="preserve"> </w:t>
            </w:r>
            <w:r w:rsidRPr="007179AB">
              <w:rPr>
                <w:sz w:val="24"/>
                <w:vertAlign w:val="superscript"/>
              </w:rPr>
              <w:t>18</w:t>
            </w:r>
            <w:r w:rsidRPr="007179AB">
              <w:rPr>
                <w:sz w:val="24"/>
              </w:rPr>
              <w:t>F</w:t>
            </w:r>
            <w:r w:rsidR="00EE7E4F">
              <w:rPr>
                <w:sz w:val="24"/>
              </w:rPr>
              <w:t>与</w:t>
            </w:r>
            <w:r w:rsidR="00EE7E4F" w:rsidRPr="00813E92">
              <w:rPr>
                <w:rFonts w:hint="eastAsia"/>
                <w:bCs/>
                <w:kern w:val="0"/>
                <w:sz w:val="24"/>
                <w:vertAlign w:val="superscript"/>
              </w:rPr>
              <w:t>89</w:t>
            </w:r>
            <w:r w:rsidR="00EE7E4F">
              <w:rPr>
                <w:rFonts w:hint="eastAsia"/>
                <w:bCs/>
                <w:kern w:val="0"/>
                <w:sz w:val="24"/>
              </w:rPr>
              <w:t>Sr</w:t>
            </w:r>
            <w:r w:rsidR="00571D73" w:rsidRPr="007179AB">
              <w:rPr>
                <w:sz w:val="24"/>
              </w:rPr>
              <w:t>的</w:t>
            </w:r>
            <w:r w:rsidRPr="007179AB">
              <w:rPr>
                <w:sz w:val="24"/>
              </w:rPr>
              <w:t>操作中，会引起工作台、工作服和手套等产生放射性沾污，造成小面积的</w:t>
            </w:r>
            <w:r w:rsidRPr="007179AB">
              <w:rPr>
                <w:sz w:val="24"/>
              </w:rPr>
              <w:t>β</w:t>
            </w:r>
            <w:r w:rsidRPr="007179AB">
              <w:rPr>
                <w:sz w:val="24"/>
              </w:rPr>
              <w:t>放射性表面污染。</w:t>
            </w:r>
          </w:p>
          <w:p w:rsidR="005961E1" w:rsidRPr="007179AB" w:rsidRDefault="005961E1" w:rsidP="005961E1">
            <w:pPr>
              <w:widowControl/>
              <w:spacing w:line="360" w:lineRule="auto"/>
              <w:ind w:firstLineChars="200" w:firstLine="480"/>
              <w:contextualSpacing/>
              <w:rPr>
                <w:sz w:val="24"/>
              </w:rPr>
            </w:pPr>
            <w:r w:rsidRPr="007179AB">
              <w:rPr>
                <w:sz w:val="24"/>
              </w:rPr>
              <w:t>（</w:t>
            </w:r>
            <w:r w:rsidRPr="007179AB">
              <w:rPr>
                <w:sz w:val="24"/>
              </w:rPr>
              <w:t>3</w:t>
            </w:r>
            <w:r w:rsidRPr="007179AB">
              <w:rPr>
                <w:sz w:val="24"/>
              </w:rPr>
              <w:t>）废气</w:t>
            </w:r>
          </w:p>
          <w:p w:rsidR="005961E1" w:rsidRPr="007179AB" w:rsidRDefault="005961E1" w:rsidP="00DD4516">
            <w:pPr>
              <w:spacing w:line="360" w:lineRule="auto"/>
              <w:ind w:firstLineChars="200" w:firstLine="480"/>
              <w:rPr>
                <w:sz w:val="24"/>
              </w:rPr>
            </w:pPr>
            <w:r w:rsidRPr="007179AB">
              <w:rPr>
                <w:sz w:val="24"/>
              </w:rPr>
              <w:t>本项目使用的</w:t>
            </w:r>
            <w:r w:rsidRPr="007179AB">
              <w:rPr>
                <w:sz w:val="24"/>
                <w:vertAlign w:val="superscript"/>
              </w:rPr>
              <w:t>99m</w:t>
            </w:r>
            <w:r w:rsidRPr="007179AB">
              <w:rPr>
                <w:sz w:val="24"/>
              </w:rPr>
              <w:t>Tc</w:t>
            </w:r>
            <w:r w:rsidR="00EE7E4F" w:rsidRPr="007179AB">
              <w:rPr>
                <w:sz w:val="24"/>
                <w:vertAlign w:val="superscript"/>
              </w:rPr>
              <w:t xml:space="preserve"> </w:t>
            </w:r>
            <w:r w:rsidR="00EE7E4F" w:rsidRPr="00EE7E4F">
              <w:rPr>
                <w:rFonts w:hint="eastAsia"/>
                <w:sz w:val="24"/>
              </w:rPr>
              <w:t>、</w:t>
            </w:r>
            <w:r w:rsidRPr="007179AB">
              <w:rPr>
                <w:sz w:val="24"/>
                <w:vertAlign w:val="superscript"/>
              </w:rPr>
              <w:t>18</w:t>
            </w:r>
            <w:r w:rsidRPr="007179AB">
              <w:rPr>
                <w:sz w:val="24"/>
              </w:rPr>
              <w:t>F</w:t>
            </w:r>
            <w:r w:rsidR="00EE7E4F">
              <w:rPr>
                <w:sz w:val="24"/>
              </w:rPr>
              <w:t>与</w:t>
            </w:r>
            <w:r w:rsidR="00EE7E4F" w:rsidRPr="00813E92">
              <w:rPr>
                <w:rFonts w:hint="eastAsia"/>
                <w:bCs/>
                <w:kern w:val="0"/>
                <w:sz w:val="24"/>
                <w:vertAlign w:val="superscript"/>
              </w:rPr>
              <w:t>89</w:t>
            </w:r>
            <w:r w:rsidR="00EE7E4F">
              <w:rPr>
                <w:rFonts w:hint="eastAsia"/>
                <w:bCs/>
                <w:kern w:val="0"/>
                <w:sz w:val="24"/>
              </w:rPr>
              <w:t>Sr</w:t>
            </w:r>
            <w:r w:rsidRPr="007179AB">
              <w:rPr>
                <w:sz w:val="24"/>
              </w:rPr>
              <w:t>分装</w:t>
            </w:r>
            <w:r w:rsidR="00DD3058" w:rsidRPr="007179AB">
              <w:rPr>
                <w:sz w:val="24"/>
              </w:rPr>
              <w:t>操作在</w:t>
            </w:r>
            <w:r w:rsidR="006C3C97" w:rsidRPr="007179AB">
              <w:rPr>
                <w:sz w:val="24"/>
              </w:rPr>
              <w:t>通风橱</w:t>
            </w:r>
            <w:r w:rsidRPr="007179AB">
              <w:rPr>
                <w:sz w:val="24"/>
              </w:rPr>
              <w:t>内</w:t>
            </w:r>
            <w:r w:rsidR="00DD3058" w:rsidRPr="007179AB">
              <w:rPr>
                <w:sz w:val="24"/>
              </w:rPr>
              <w:t>完成</w:t>
            </w:r>
            <w:r w:rsidRPr="007179AB">
              <w:rPr>
                <w:sz w:val="24"/>
              </w:rPr>
              <w:t>，注射时药物在针筒内，无开放液面，空气中挥发散逸的放射性同位素几乎没有，因此放射性气溶胶非常少，其对</w:t>
            </w:r>
            <w:r w:rsidR="00182BE9" w:rsidRPr="007179AB">
              <w:rPr>
                <w:sz w:val="24"/>
              </w:rPr>
              <w:t>工作人员</w:t>
            </w:r>
            <w:r w:rsidRPr="007179AB">
              <w:rPr>
                <w:sz w:val="24"/>
              </w:rPr>
              <w:t>和公众的内照射影响可以忽略。</w:t>
            </w:r>
          </w:p>
          <w:p w:rsidR="005961E1" w:rsidRPr="007179AB" w:rsidRDefault="005961E1" w:rsidP="00DD4516">
            <w:pPr>
              <w:spacing w:line="360" w:lineRule="auto"/>
              <w:ind w:firstLineChars="200" w:firstLine="480"/>
              <w:rPr>
                <w:sz w:val="24"/>
              </w:rPr>
            </w:pPr>
            <w:r w:rsidRPr="007179AB">
              <w:rPr>
                <w:sz w:val="24"/>
              </w:rPr>
              <w:t>（</w:t>
            </w:r>
            <w:r w:rsidRPr="007179AB">
              <w:rPr>
                <w:sz w:val="24"/>
              </w:rPr>
              <w:t>4</w:t>
            </w:r>
            <w:r w:rsidRPr="007179AB">
              <w:rPr>
                <w:sz w:val="24"/>
              </w:rPr>
              <w:t>）废水</w:t>
            </w:r>
          </w:p>
          <w:p w:rsidR="005961E1" w:rsidRPr="007179AB" w:rsidRDefault="00CF5F8D" w:rsidP="00DD4516">
            <w:pPr>
              <w:widowControl/>
              <w:spacing w:line="360" w:lineRule="auto"/>
              <w:ind w:firstLineChars="200" w:firstLine="480"/>
              <w:contextualSpacing/>
              <w:rPr>
                <w:sz w:val="24"/>
              </w:rPr>
            </w:pPr>
            <w:r w:rsidRPr="007179AB">
              <w:rPr>
                <w:rFonts w:hint="eastAsia"/>
                <w:sz w:val="24"/>
              </w:rPr>
              <w:t>放射性废水主要为</w:t>
            </w:r>
            <w:r w:rsidR="005961E1" w:rsidRPr="007179AB">
              <w:rPr>
                <w:sz w:val="24"/>
              </w:rPr>
              <w:t>体内含有放射性核素的病人排泄物</w:t>
            </w:r>
            <w:r w:rsidRPr="007179AB">
              <w:rPr>
                <w:rFonts w:hint="eastAsia"/>
                <w:sz w:val="24"/>
              </w:rPr>
              <w:t>、</w:t>
            </w:r>
            <w:r w:rsidR="005961E1" w:rsidRPr="007179AB">
              <w:rPr>
                <w:sz w:val="24"/>
              </w:rPr>
              <w:t>工作场所清洗废水等。</w:t>
            </w:r>
          </w:p>
          <w:p w:rsidR="005961E1" w:rsidRPr="007179AB" w:rsidRDefault="005961E1" w:rsidP="00DD4516">
            <w:pPr>
              <w:widowControl/>
              <w:spacing w:line="360" w:lineRule="auto"/>
              <w:ind w:firstLineChars="200" w:firstLine="480"/>
              <w:contextualSpacing/>
              <w:rPr>
                <w:sz w:val="24"/>
              </w:rPr>
            </w:pPr>
            <w:r w:rsidRPr="007179AB">
              <w:rPr>
                <w:sz w:val="24"/>
              </w:rPr>
              <w:t>（</w:t>
            </w:r>
            <w:r w:rsidRPr="007179AB">
              <w:rPr>
                <w:sz w:val="24"/>
              </w:rPr>
              <w:t>5</w:t>
            </w:r>
            <w:r w:rsidRPr="007179AB">
              <w:rPr>
                <w:sz w:val="24"/>
              </w:rPr>
              <w:t>）固体废物</w:t>
            </w:r>
          </w:p>
          <w:p w:rsidR="005961E1" w:rsidRPr="007179AB" w:rsidRDefault="005961E1" w:rsidP="00DD4516">
            <w:pPr>
              <w:spacing w:line="360" w:lineRule="auto"/>
              <w:ind w:firstLineChars="200" w:firstLine="480"/>
              <w:rPr>
                <w:sz w:val="24"/>
              </w:rPr>
            </w:pPr>
            <w:r w:rsidRPr="007179AB">
              <w:rPr>
                <w:sz w:val="24"/>
              </w:rPr>
              <w:t>放射性</w:t>
            </w:r>
            <w:r w:rsidR="00CF5F8D" w:rsidRPr="007179AB">
              <w:rPr>
                <w:sz w:val="24"/>
              </w:rPr>
              <w:t>固体废物</w:t>
            </w:r>
            <w:r w:rsidR="00CF5F8D" w:rsidRPr="007179AB">
              <w:rPr>
                <w:rFonts w:hint="eastAsia"/>
                <w:sz w:val="24"/>
              </w:rPr>
              <w:t>主要为</w:t>
            </w:r>
            <w:r w:rsidR="00CF5F8D" w:rsidRPr="007179AB">
              <w:rPr>
                <w:sz w:val="24"/>
              </w:rPr>
              <w:t>放射性</w:t>
            </w:r>
            <w:r w:rsidRPr="007179AB">
              <w:rPr>
                <w:sz w:val="24"/>
              </w:rPr>
              <w:t>同位素操作过程中产生的如注射器、一次性手套、棉签、滤纸等带微量放射性同位素的医疗固体废弃物，可能对周围环境产生一定的危害</w:t>
            </w:r>
            <w:r w:rsidR="00CF5F8D" w:rsidRPr="007179AB">
              <w:rPr>
                <w:rFonts w:hint="eastAsia"/>
                <w:sz w:val="24"/>
              </w:rPr>
              <w:t>。</w:t>
            </w:r>
            <w:r w:rsidRPr="007179AB">
              <w:rPr>
                <w:sz w:val="24"/>
              </w:rPr>
              <w:t>污染途径为操作过程中及收集固废过程中和贮存衰变时对医务人员产生的外照射。</w:t>
            </w:r>
          </w:p>
          <w:p w:rsidR="001F06D4" w:rsidRPr="007179AB" w:rsidRDefault="001F06D4" w:rsidP="00DD4516">
            <w:pPr>
              <w:widowControl/>
              <w:adjustRightInd w:val="0"/>
              <w:snapToGrid w:val="0"/>
              <w:spacing w:line="360" w:lineRule="auto"/>
              <w:jc w:val="left"/>
              <w:rPr>
                <w:b/>
              </w:rPr>
            </w:pPr>
            <w:r w:rsidRPr="007179AB">
              <w:rPr>
                <w:b/>
                <w:sz w:val="24"/>
              </w:rPr>
              <w:t>9.2.</w:t>
            </w:r>
            <w:r w:rsidR="0056359D" w:rsidRPr="007179AB">
              <w:rPr>
                <w:rFonts w:hint="eastAsia"/>
                <w:b/>
                <w:sz w:val="24"/>
              </w:rPr>
              <w:t>2</w:t>
            </w:r>
            <w:r w:rsidRPr="007179AB">
              <w:rPr>
                <w:b/>
                <w:sz w:val="24"/>
              </w:rPr>
              <w:t>非正常工况污染源项描述</w:t>
            </w:r>
          </w:p>
          <w:p w:rsidR="001F06D4" w:rsidRPr="007179AB" w:rsidRDefault="001F06D4" w:rsidP="00DD4516">
            <w:pPr>
              <w:adjustRightInd w:val="0"/>
              <w:snapToGrid w:val="0"/>
              <w:spacing w:line="360" w:lineRule="auto"/>
              <w:ind w:firstLineChars="250" w:firstLine="600"/>
              <w:rPr>
                <w:kern w:val="0"/>
              </w:rPr>
            </w:pPr>
            <w:r w:rsidRPr="007179AB">
              <w:rPr>
                <w:bCs/>
                <w:kern w:val="0"/>
                <w:sz w:val="24"/>
              </w:rPr>
              <w:t>主要考虑电离辐射损伤和药物失控对环境及公众的影响。</w:t>
            </w:r>
          </w:p>
          <w:p w:rsidR="001F06D4" w:rsidRPr="007179AB" w:rsidRDefault="001F06D4" w:rsidP="00DD4516">
            <w:pPr>
              <w:adjustRightInd w:val="0"/>
              <w:snapToGrid w:val="0"/>
              <w:spacing w:line="360" w:lineRule="auto"/>
              <w:ind w:firstLineChars="250" w:firstLine="600"/>
              <w:rPr>
                <w:bCs/>
                <w:kern w:val="0"/>
              </w:rPr>
            </w:pPr>
            <w:r w:rsidRPr="007179AB">
              <w:rPr>
                <w:bCs/>
                <w:kern w:val="0"/>
                <w:sz w:val="24"/>
              </w:rPr>
              <w:t>（</w:t>
            </w:r>
            <w:r w:rsidRPr="007179AB">
              <w:rPr>
                <w:bCs/>
                <w:kern w:val="0"/>
                <w:sz w:val="24"/>
              </w:rPr>
              <w:t>1</w:t>
            </w:r>
            <w:r w:rsidRPr="007179AB">
              <w:rPr>
                <w:bCs/>
                <w:kern w:val="0"/>
                <w:sz w:val="24"/>
              </w:rPr>
              <w:t>）</w:t>
            </w:r>
            <w:r w:rsidRPr="007179AB">
              <w:rPr>
                <w:sz w:val="24"/>
              </w:rPr>
              <w:t>PET-CT</w:t>
            </w:r>
            <w:r w:rsidRPr="007179AB">
              <w:rPr>
                <w:sz w:val="24"/>
              </w:rPr>
              <w:t>或</w:t>
            </w:r>
            <w:r w:rsidRPr="007179AB">
              <w:rPr>
                <w:sz w:val="24"/>
              </w:rPr>
              <w:t>SPECT-CT</w:t>
            </w:r>
            <w:r w:rsidRPr="007179AB">
              <w:rPr>
                <w:bCs/>
                <w:kern w:val="0"/>
                <w:sz w:val="24"/>
              </w:rPr>
              <w:t>机房</w:t>
            </w:r>
            <w:r w:rsidRPr="007179AB">
              <w:rPr>
                <w:rFonts w:hint="eastAsia"/>
                <w:bCs/>
                <w:kern w:val="0"/>
                <w:sz w:val="24"/>
              </w:rPr>
              <w:t>门灯</w:t>
            </w:r>
            <w:r w:rsidRPr="007179AB">
              <w:rPr>
                <w:bCs/>
                <w:kern w:val="0"/>
                <w:sz w:val="24"/>
              </w:rPr>
              <w:t>安全联锁装置发生故障时，人员误入正在运行的射线装置机房，对人员造成误照射。</w:t>
            </w:r>
          </w:p>
          <w:p w:rsidR="001F06D4" w:rsidRPr="007179AB" w:rsidRDefault="001F06D4" w:rsidP="00DD4516">
            <w:pPr>
              <w:adjustRightInd w:val="0"/>
              <w:snapToGrid w:val="0"/>
              <w:spacing w:line="360" w:lineRule="auto"/>
              <w:ind w:firstLineChars="250" w:firstLine="600"/>
              <w:rPr>
                <w:bCs/>
                <w:kern w:val="0"/>
              </w:rPr>
            </w:pPr>
            <w:r w:rsidRPr="007179AB">
              <w:rPr>
                <w:bCs/>
                <w:kern w:val="0"/>
                <w:sz w:val="24"/>
              </w:rPr>
              <w:t>（</w:t>
            </w:r>
            <w:r w:rsidRPr="007179AB">
              <w:rPr>
                <w:bCs/>
                <w:kern w:val="0"/>
                <w:sz w:val="24"/>
              </w:rPr>
              <w:t>2</w:t>
            </w:r>
            <w:r w:rsidRPr="007179AB">
              <w:rPr>
                <w:bCs/>
                <w:kern w:val="0"/>
                <w:sz w:val="24"/>
              </w:rPr>
              <w:t>）显像剂（</w:t>
            </w:r>
            <w:r w:rsidRPr="007179AB">
              <w:rPr>
                <w:bCs/>
                <w:kern w:val="0"/>
                <w:sz w:val="24"/>
                <w:vertAlign w:val="superscript"/>
              </w:rPr>
              <w:t>18</w:t>
            </w:r>
            <w:r w:rsidRPr="007179AB">
              <w:rPr>
                <w:bCs/>
                <w:kern w:val="0"/>
                <w:sz w:val="24"/>
              </w:rPr>
              <w:t>F</w:t>
            </w:r>
            <w:r w:rsidRPr="007179AB">
              <w:rPr>
                <w:bCs/>
                <w:kern w:val="0"/>
                <w:sz w:val="24"/>
              </w:rPr>
              <w:t>、</w:t>
            </w:r>
            <w:r w:rsidRPr="007179AB">
              <w:rPr>
                <w:bCs/>
                <w:kern w:val="0"/>
                <w:sz w:val="24"/>
                <w:vertAlign w:val="superscript"/>
              </w:rPr>
              <w:t>99m</w:t>
            </w:r>
            <w:r w:rsidRPr="007179AB">
              <w:rPr>
                <w:bCs/>
                <w:kern w:val="0"/>
                <w:sz w:val="24"/>
              </w:rPr>
              <w:t>Tc</w:t>
            </w:r>
            <w:r w:rsidRPr="007179AB">
              <w:rPr>
                <w:bCs/>
                <w:kern w:val="0"/>
                <w:sz w:val="24"/>
              </w:rPr>
              <w:t>）</w:t>
            </w:r>
            <w:r w:rsidR="00813E92">
              <w:rPr>
                <w:rFonts w:hint="eastAsia"/>
                <w:bCs/>
                <w:kern w:val="0"/>
                <w:sz w:val="24"/>
              </w:rPr>
              <w:t>及</w:t>
            </w:r>
            <w:r w:rsidR="00813E92" w:rsidRPr="00813E92">
              <w:rPr>
                <w:rFonts w:hint="eastAsia"/>
                <w:bCs/>
                <w:kern w:val="0"/>
                <w:sz w:val="24"/>
                <w:vertAlign w:val="superscript"/>
              </w:rPr>
              <w:t>89</w:t>
            </w:r>
            <w:r w:rsidR="00813E92">
              <w:rPr>
                <w:rFonts w:hint="eastAsia"/>
                <w:bCs/>
                <w:kern w:val="0"/>
                <w:sz w:val="24"/>
              </w:rPr>
              <w:t>Sr</w:t>
            </w:r>
            <w:r w:rsidRPr="007179AB">
              <w:rPr>
                <w:bCs/>
                <w:kern w:val="0"/>
                <w:sz w:val="24"/>
              </w:rPr>
              <w:t>发生丢失或被盗，以及显像剂在操作使用过程中发生意外</w:t>
            </w:r>
            <w:r w:rsidRPr="007179AB">
              <w:rPr>
                <w:kern w:val="0"/>
                <w:sz w:val="24"/>
              </w:rPr>
              <w:t>洒漏时，会对周围环境及人员造成辐射影响</w:t>
            </w:r>
            <w:r w:rsidRPr="007179AB">
              <w:rPr>
                <w:bCs/>
                <w:kern w:val="0"/>
                <w:sz w:val="24"/>
              </w:rPr>
              <w:t>。</w:t>
            </w:r>
          </w:p>
          <w:p w:rsidR="001F06D4" w:rsidRPr="007179AB" w:rsidRDefault="001F06D4" w:rsidP="00DD4516">
            <w:pPr>
              <w:adjustRightInd w:val="0"/>
              <w:snapToGrid w:val="0"/>
              <w:spacing w:line="360" w:lineRule="auto"/>
              <w:ind w:firstLineChars="250" w:firstLine="600"/>
              <w:rPr>
                <w:bCs/>
                <w:kern w:val="0"/>
              </w:rPr>
            </w:pPr>
            <w:r w:rsidRPr="007179AB">
              <w:rPr>
                <w:bCs/>
                <w:kern w:val="0"/>
                <w:sz w:val="24"/>
              </w:rPr>
              <w:t>（</w:t>
            </w:r>
            <w:r w:rsidRPr="007179AB">
              <w:rPr>
                <w:bCs/>
                <w:kern w:val="0"/>
                <w:sz w:val="24"/>
              </w:rPr>
              <w:t>3</w:t>
            </w:r>
            <w:r w:rsidR="000D5444" w:rsidRPr="007179AB">
              <w:rPr>
                <w:bCs/>
                <w:kern w:val="0"/>
                <w:sz w:val="24"/>
              </w:rPr>
              <w:t>）患者</w:t>
            </w:r>
            <w:r w:rsidR="000D5444" w:rsidRPr="007179AB">
              <w:rPr>
                <w:rFonts w:hint="eastAsia"/>
                <w:bCs/>
                <w:kern w:val="0"/>
                <w:sz w:val="24"/>
              </w:rPr>
              <w:t>注射药物</w:t>
            </w:r>
            <w:r w:rsidRPr="007179AB">
              <w:rPr>
                <w:bCs/>
                <w:kern w:val="0"/>
                <w:sz w:val="24"/>
              </w:rPr>
              <w:t>后未经允许离开核医学科，尤其是在用药初期离开候诊区或病房，可能对接近患者的人员造成额外照射剂量。</w:t>
            </w:r>
          </w:p>
          <w:p w:rsidR="00535951" w:rsidRPr="007179AB" w:rsidRDefault="00535951" w:rsidP="001F06D4">
            <w:pPr>
              <w:pStyle w:val="ad"/>
              <w:overflowPunct w:val="0"/>
              <w:spacing w:line="360" w:lineRule="auto"/>
              <w:ind w:firstLineChars="200" w:firstLine="482"/>
              <w:contextualSpacing/>
              <w:rPr>
                <w:b/>
                <w:noProof/>
              </w:rPr>
            </w:pPr>
          </w:p>
          <w:p w:rsidR="0056359D" w:rsidRPr="007179AB" w:rsidRDefault="0056359D" w:rsidP="001F06D4">
            <w:pPr>
              <w:pStyle w:val="ad"/>
              <w:overflowPunct w:val="0"/>
              <w:spacing w:line="360" w:lineRule="auto"/>
              <w:ind w:firstLineChars="200" w:firstLine="482"/>
              <w:contextualSpacing/>
              <w:rPr>
                <w:b/>
                <w:noProof/>
              </w:rPr>
            </w:pPr>
          </w:p>
          <w:p w:rsidR="0056359D" w:rsidRPr="007179AB" w:rsidRDefault="0056359D" w:rsidP="001F06D4">
            <w:pPr>
              <w:pStyle w:val="ad"/>
              <w:overflowPunct w:val="0"/>
              <w:spacing w:line="360" w:lineRule="auto"/>
              <w:ind w:firstLineChars="200" w:firstLine="482"/>
              <w:contextualSpacing/>
              <w:rPr>
                <w:b/>
                <w:noProof/>
              </w:rPr>
            </w:pPr>
          </w:p>
          <w:p w:rsidR="0056359D" w:rsidRPr="007179AB" w:rsidRDefault="0056359D" w:rsidP="001F06D4">
            <w:pPr>
              <w:pStyle w:val="ad"/>
              <w:overflowPunct w:val="0"/>
              <w:spacing w:line="360" w:lineRule="auto"/>
              <w:ind w:firstLineChars="200" w:firstLine="482"/>
              <w:contextualSpacing/>
              <w:rPr>
                <w:b/>
                <w:noProof/>
              </w:rPr>
            </w:pPr>
          </w:p>
          <w:p w:rsidR="0056359D" w:rsidRPr="007179AB" w:rsidRDefault="0056359D" w:rsidP="001F06D4">
            <w:pPr>
              <w:pStyle w:val="ad"/>
              <w:overflowPunct w:val="0"/>
              <w:spacing w:line="360" w:lineRule="auto"/>
              <w:ind w:firstLineChars="200" w:firstLine="482"/>
              <w:contextualSpacing/>
              <w:rPr>
                <w:b/>
                <w:noProof/>
              </w:rPr>
            </w:pPr>
          </w:p>
          <w:p w:rsidR="0056359D" w:rsidRPr="007179AB" w:rsidRDefault="0056359D" w:rsidP="001F06D4">
            <w:pPr>
              <w:pStyle w:val="ad"/>
              <w:overflowPunct w:val="0"/>
              <w:spacing w:line="360" w:lineRule="auto"/>
              <w:ind w:firstLineChars="200" w:firstLine="482"/>
              <w:contextualSpacing/>
              <w:rPr>
                <w:b/>
                <w:noProof/>
              </w:rPr>
            </w:pPr>
          </w:p>
          <w:p w:rsidR="0056359D" w:rsidRPr="007179AB" w:rsidRDefault="0056359D" w:rsidP="001F06D4">
            <w:pPr>
              <w:pStyle w:val="ad"/>
              <w:overflowPunct w:val="0"/>
              <w:spacing w:line="360" w:lineRule="auto"/>
              <w:ind w:firstLineChars="200" w:firstLine="482"/>
              <w:contextualSpacing/>
              <w:rPr>
                <w:b/>
                <w:noProof/>
              </w:rPr>
            </w:pPr>
          </w:p>
          <w:p w:rsidR="0056359D" w:rsidRPr="007179AB" w:rsidRDefault="0056359D" w:rsidP="001F06D4">
            <w:pPr>
              <w:pStyle w:val="ad"/>
              <w:overflowPunct w:val="0"/>
              <w:spacing w:line="360" w:lineRule="auto"/>
              <w:ind w:firstLineChars="200" w:firstLine="482"/>
              <w:contextualSpacing/>
              <w:rPr>
                <w:b/>
                <w:noProof/>
              </w:rPr>
            </w:pPr>
          </w:p>
          <w:p w:rsidR="0056359D" w:rsidRDefault="0056359D" w:rsidP="001F06D4">
            <w:pPr>
              <w:pStyle w:val="ad"/>
              <w:overflowPunct w:val="0"/>
              <w:spacing w:line="360" w:lineRule="auto"/>
              <w:ind w:firstLineChars="200" w:firstLine="482"/>
              <w:contextualSpacing/>
              <w:rPr>
                <w:b/>
                <w:noProof/>
              </w:rPr>
            </w:pPr>
          </w:p>
          <w:p w:rsidR="007F0441" w:rsidRDefault="007F0441" w:rsidP="001F06D4">
            <w:pPr>
              <w:pStyle w:val="ad"/>
              <w:overflowPunct w:val="0"/>
              <w:spacing w:line="360" w:lineRule="auto"/>
              <w:ind w:firstLineChars="200" w:firstLine="482"/>
              <w:contextualSpacing/>
              <w:rPr>
                <w:b/>
                <w:noProof/>
              </w:rPr>
            </w:pPr>
          </w:p>
          <w:p w:rsidR="007F0441" w:rsidRPr="007179AB" w:rsidRDefault="007F0441" w:rsidP="001F06D4">
            <w:pPr>
              <w:pStyle w:val="ad"/>
              <w:overflowPunct w:val="0"/>
              <w:spacing w:line="360" w:lineRule="auto"/>
              <w:ind w:firstLineChars="200" w:firstLine="482"/>
              <w:contextualSpacing/>
              <w:rPr>
                <w:b/>
                <w:noProof/>
              </w:rPr>
            </w:pPr>
          </w:p>
        </w:tc>
      </w:tr>
    </w:tbl>
    <w:p w:rsidR="009A2691" w:rsidRPr="007179AB" w:rsidRDefault="009A2691" w:rsidP="00872733">
      <w:pPr>
        <w:snapToGrid w:val="0"/>
        <w:spacing w:beforeLines="50"/>
        <w:jc w:val="center"/>
        <w:outlineLvl w:val="0"/>
        <w:rPr>
          <w:b/>
          <w:noProof/>
          <w:sz w:val="32"/>
        </w:rPr>
        <w:sectPr w:rsidR="009A2691" w:rsidRPr="007179AB" w:rsidSect="00BD13F6">
          <w:pgSz w:w="11906" w:h="16838" w:code="9"/>
          <w:pgMar w:top="1440" w:right="1361" w:bottom="1440" w:left="1531" w:header="851" w:footer="992" w:gutter="0"/>
          <w:cols w:space="425"/>
          <w:docGrid w:linePitch="312"/>
        </w:sectPr>
      </w:pPr>
    </w:p>
    <w:p w:rsidR="00815C9E" w:rsidRPr="007179AB" w:rsidRDefault="009A2691" w:rsidP="00524FA6">
      <w:pPr>
        <w:snapToGrid w:val="0"/>
        <w:spacing w:line="360" w:lineRule="auto"/>
        <w:outlineLvl w:val="0"/>
        <w:rPr>
          <w:b/>
          <w:sz w:val="32"/>
          <w:szCs w:val="32"/>
        </w:rPr>
      </w:pPr>
      <w:bookmarkStart w:id="13" w:name="_Toc519752821"/>
      <w:r w:rsidRPr="007179AB">
        <w:rPr>
          <w:b/>
          <w:sz w:val="32"/>
          <w:szCs w:val="32"/>
        </w:rPr>
        <w:lastRenderedPageBreak/>
        <w:t>表</w:t>
      </w:r>
      <w:r w:rsidRPr="007179AB">
        <w:rPr>
          <w:b/>
          <w:sz w:val="32"/>
          <w:szCs w:val="32"/>
        </w:rPr>
        <w:t xml:space="preserve">10 </w:t>
      </w:r>
      <w:r w:rsidRPr="007179AB">
        <w:rPr>
          <w:b/>
          <w:sz w:val="32"/>
          <w:szCs w:val="32"/>
        </w:rPr>
        <w:t>辐射安全与防护</w:t>
      </w:r>
      <w:bookmarkEnd w:id="1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30"/>
      </w:tblGrid>
      <w:tr w:rsidR="00815C9E" w:rsidRPr="007179AB" w:rsidTr="001F06D4">
        <w:trPr>
          <w:jc w:val="center"/>
        </w:trPr>
        <w:tc>
          <w:tcPr>
            <w:tcW w:w="9230" w:type="dxa"/>
          </w:tcPr>
          <w:p w:rsidR="0047123D" w:rsidRPr="007179AB" w:rsidRDefault="0047123D" w:rsidP="00872733">
            <w:pPr>
              <w:adjustRightInd w:val="0"/>
              <w:snapToGrid w:val="0"/>
              <w:spacing w:beforeLines="50" w:line="360" w:lineRule="auto"/>
              <w:rPr>
                <w:b/>
                <w:bCs/>
                <w:snapToGrid w:val="0"/>
                <w:kern w:val="0"/>
                <w:sz w:val="28"/>
                <w:szCs w:val="28"/>
              </w:rPr>
            </w:pPr>
            <w:bookmarkStart w:id="14" w:name="_Toc389150968"/>
            <w:r w:rsidRPr="007179AB">
              <w:rPr>
                <w:b/>
                <w:bCs/>
                <w:snapToGrid w:val="0"/>
                <w:kern w:val="0"/>
                <w:sz w:val="28"/>
                <w:szCs w:val="28"/>
              </w:rPr>
              <w:t>10.1</w:t>
            </w:r>
            <w:r w:rsidR="009655F8" w:rsidRPr="007179AB">
              <w:rPr>
                <w:b/>
                <w:bCs/>
                <w:snapToGrid w:val="0"/>
                <w:kern w:val="0"/>
                <w:sz w:val="28"/>
                <w:szCs w:val="28"/>
              </w:rPr>
              <w:t xml:space="preserve"> </w:t>
            </w:r>
            <w:r w:rsidRPr="007179AB">
              <w:rPr>
                <w:b/>
                <w:bCs/>
                <w:snapToGrid w:val="0"/>
                <w:kern w:val="0"/>
                <w:sz w:val="28"/>
                <w:szCs w:val="28"/>
              </w:rPr>
              <w:t>项目安全设施</w:t>
            </w:r>
          </w:p>
          <w:p w:rsidR="00815C9E" w:rsidRPr="007179AB" w:rsidRDefault="00082C45" w:rsidP="002D6A4E">
            <w:pPr>
              <w:adjustRightInd w:val="0"/>
              <w:snapToGrid w:val="0"/>
              <w:spacing w:line="360" w:lineRule="auto"/>
              <w:rPr>
                <w:b/>
                <w:bCs/>
                <w:sz w:val="24"/>
              </w:rPr>
            </w:pPr>
            <w:r w:rsidRPr="007179AB">
              <w:rPr>
                <w:b/>
                <w:bCs/>
                <w:sz w:val="24"/>
              </w:rPr>
              <w:t>10.1</w:t>
            </w:r>
            <w:r w:rsidR="0047123D" w:rsidRPr="007179AB">
              <w:rPr>
                <w:b/>
                <w:bCs/>
                <w:sz w:val="24"/>
              </w:rPr>
              <w:t>.1</w:t>
            </w:r>
            <w:r w:rsidR="009655F8" w:rsidRPr="007179AB">
              <w:rPr>
                <w:b/>
                <w:bCs/>
                <w:sz w:val="24"/>
              </w:rPr>
              <w:t xml:space="preserve"> </w:t>
            </w:r>
            <w:r w:rsidR="00815C9E" w:rsidRPr="007179AB">
              <w:rPr>
                <w:b/>
                <w:bCs/>
                <w:sz w:val="24"/>
              </w:rPr>
              <w:t>辐射工作场所</w:t>
            </w:r>
            <w:r w:rsidR="00B63BFA" w:rsidRPr="007179AB">
              <w:rPr>
                <w:b/>
                <w:bCs/>
                <w:sz w:val="24"/>
              </w:rPr>
              <w:t>布局</w:t>
            </w:r>
          </w:p>
          <w:p w:rsidR="00C62AB7" w:rsidRPr="00605CE1" w:rsidRDefault="00C62AB7" w:rsidP="00C62AB7">
            <w:pPr>
              <w:spacing w:line="360" w:lineRule="auto"/>
              <w:ind w:firstLineChars="200" w:firstLine="480"/>
              <w:rPr>
                <w:color w:val="FF0000"/>
                <w:sz w:val="24"/>
              </w:rPr>
            </w:pPr>
            <w:r w:rsidRPr="007179AB">
              <w:rPr>
                <w:sz w:val="24"/>
              </w:rPr>
              <w:t>本项目位于</w:t>
            </w:r>
            <w:r w:rsidR="0024004F">
              <w:rPr>
                <w:rFonts w:hint="eastAsia"/>
                <w:sz w:val="24"/>
              </w:rPr>
              <w:t>新</w:t>
            </w:r>
            <w:r w:rsidRPr="007179AB">
              <w:rPr>
                <w:rFonts w:hint="eastAsia"/>
                <w:sz w:val="24"/>
              </w:rPr>
              <w:t>建</w:t>
            </w:r>
            <w:r w:rsidR="0024004F">
              <w:rPr>
                <w:rFonts w:hint="eastAsia"/>
                <w:sz w:val="24"/>
              </w:rPr>
              <w:t>的</w:t>
            </w:r>
            <w:r w:rsidR="00AE3A91">
              <w:rPr>
                <w:rFonts w:hint="eastAsia"/>
                <w:bCs/>
                <w:snapToGrid w:val="0"/>
                <w:kern w:val="0"/>
                <w:sz w:val="24"/>
              </w:rPr>
              <w:t>8</w:t>
            </w:r>
            <w:r w:rsidR="00AE3A91">
              <w:rPr>
                <w:rFonts w:hint="eastAsia"/>
                <w:bCs/>
                <w:snapToGrid w:val="0"/>
                <w:kern w:val="0"/>
                <w:sz w:val="24"/>
              </w:rPr>
              <w:t>号楼</w:t>
            </w:r>
            <w:r w:rsidR="00AE3A91">
              <w:rPr>
                <w:rFonts w:hint="eastAsia"/>
                <w:bCs/>
                <w:snapToGrid w:val="0"/>
                <w:kern w:val="0"/>
                <w:sz w:val="24"/>
              </w:rPr>
              <w:t>1</w:t>
            </w:r>
            <w:r w:rsidR="00AE3A91">
              <w:rPr>
                <w:rFonts w:hint="eastAsia"/>
                <w:bCs/>
                <w:snapToGrid w:val="0"/>
                <w:kern w:val="0"/>
                <w:sz w:val="24"/>
              </w:rPr>
              <w:t>层</w:t>
            </w:r>
            <w:r w:rsidRPr="007179AB">
              <w:rPr>
                <w:sz w:val="24"/>
              </w:rPr>
              <w:t>。</w:t>
            </w:r>
            <w:r w:rsidR="00EE7E4F" w:rsidRPr="007179AB">
              <w:rPr>
                <w:sz w:val="24"/>
              </w:rPr>
              <w:t>SPECT</w:t>
            </w:r>
            <w:r w:rsidR="00EE7E4F" w:rsidRPr="007179AB">
              <w:rPr>
                <w:rFonts w:hint="eastAsia"/>
                <w:sz w:val="24"/>
              </w:rPr>
              <w:t>-</w:t>
            </w:r>
            <w:r w:rsidR="00EE7E4F" w:rsidRPr="007179AB">
              <w:rPr>
                <w:sz w:val="24"/>
              </w:rPr>
              <w:t>CT</w:t>
            </w:r>
            <w:r>
              <w:rPr>
                <w:rFonts w:hint="eastAsia"/>
                <w:sz w:val="24"/>
              </w:rPr>
              <w:t>机房</w:t>
            </w:r>
            <w:r w:rsidRPr="007179AB">
              <w:rPr>
                <w:rFonts w:hint="eastAsia"/>
                <w:sz w:val="24"/>
              </w:rPr>
              <w:t>东侧为</w:t>
            </w:r>
            <w:r>
              <w:rPr>
                <w:rFonts w:hint="eastAsia"/>
                <w:sz w:val="24"/>
              </w:rPr>
              <w:t>控制室</w:t>
            </w:r>
            <w:r w:rsidR="00315A49">
              <w:rPr>
                <w:rFonts w:hint="eastAsia"/>
                <w:sz w:val="24"/>
              </w:rPr>
              <w:t>；</w:t>
            </w:r>
            <w:r w:rsidRPr="007179AB">
              <w:rPr>
                <w:rFonts w:hint="eastAsia"/>
                <w:sz w:val="24"/>
              </w:rPr>
              <w:t>南侧为</w:t>
            </w:r>
            <w:r>
              <w:rPr>
                <w:rFonts w:hint="eastAsia"/>
                <w:sz w:val="24"/>
              </w:rPr>
              <w:t>楼内走道</w:t>
            </w:r>
            <w:r w:rsidR="00315A49">
              <w:rPr>
                <w:rFonts w:hint="eastAsia"/>
                <w:sz w:val="24"/>
              </w:rPr>
              <w:t>，</w:t>
            </w:r>
            <w:r>
              <w:rPr>
                <w:rFonts w:hint="eastAsia"/>
                <w:sz w:val="24"/>
              </w:rPr>
              <w:t>隔走道为病人药后候检室</w:t>
            </w:r>
            <w:r w:rsidR="00315A49">
              <w:rPr>
                <w:rFonts w:hint="eastAsia"/>
                <w:sz w:val="24"/>
              </w:rPr>
              <w:t>；</w:t>
            </w:r>
            <w:r w:rsidRPr="007179AB">
              <w:rPr>
                <w:rFonts w:hint="eastAsia"/>
                <w:sz w:val="24"/>
              </w:rPr>
              <w:t>西侧为</w:t>
            </w:r>
            <w:r>
              <w:rPr>
                <w:rFonts w:hint="eastAsia"/>
                <w:sz w:val="24"/>
              </w:rPr>
              <w:t>楼梯和电梯</w:t>
            </w:r>
            <w:r w:rsidRPr="007179AB">
              <w:rPr>
                <w:rFonts w:hint="eastAsia"/>
                <w:sz w:val="24"/>
              </w:rPr>
              <w:t>，北侧为</w:t>
            </w:r>
            <w:r>
              <w:rPr>
                <w:rFonts w:hint="eastAsia"/>
                <w:sz w:val="24"/>
              </w:rPr>
              <w:t>楼外院区道路；</w:t>
            </w:r>
            <w:r>
              <w:rPr>
                <w:rFonts w:hint="eastAsia"/>
                <w:sz w:val="24"/>
              </w:rPr>
              <w:t>PET</w:t>
            </w:r>
            <w:r>
              <w:rPr>
                <w:rFonts w:hint="eastAsia"/>
                <w:sz w:val="24"/>
              </w:rPr>
              <w:t>机房</w:t>
            </w:r>
            <w:r w:rsidRPr="007179AB">
              <w:rPr>
                <w:rFonts w:hint="eastAsia"/>
                <w:sz w:val="24"/>
              </w:rPr>
              <w:t>东侧</w:t>
            </w:r>
            <w:r w:rsidR="00315A49">
              <w:rPr>
                <w:rFonts w:hint="eastAsia"/>
                <w:sz w:val="24"/>
              </w:rPr>
              <w:t>为</w:t>
            </w:r>
            <w:r>
              <w:rPr>
                <w:rFonts w:hint="eastAsia"/>
                <w:sz w:val="24"/>
              </w:rPr>
              <w:t>楼外院区道路</w:t>
            </w:r>
            <w:r w:rsidR="00315A49">
              <w:rPr>
                <w:rFonts w:hint="eastAsia"/>
                <w:sz w:val="24"/>
              </w:rPr>
              <w:t>；</w:t>
            </w:r>
            <w:r w:rsidRPr="007179AB">
              <w:rPr>
                <w:rFonts w:hint="eastAsia"/>
                <w:sz w:val="24"/>
              </w:rPr>
              <w:t>南侧为</w:t>
            </w:r>
            <w:r>
              <w:rPr>
                <w:rFonts w:hint="eastAsia"/>
                <w:sz w:val="24"/>
              </w:rPr>
              <w:t>楼内走道</w:t>
            </w:r>
            <w:r w:rsidR="00315A49">
              <w:rPr>
                <w:rFonts w:hint="eastAsia"/>
                <w:sz w:val="24"/>
              </w:rPr>
              <w:t>，</w:t>
            </w:r>
            <w:r>
              <w:rPr>
                <w:rFonts w:hint="eastAsia"/>
                <w:sz w:val="24"/>
              </w:rPr>
              <w:t>隔走道为病人药后候检室</w:t>
            </w:r>
            <w:r w:rsidR="00315A49">
              <w:rPr>
                <w:rFonts w:hint="eastAsia"/>
                <w:sz w:val="24"/>
              </w:rPr>
              <w:t>；</w:t>
            </w:r>
            <w:r w:rsidRPr="007179AB">
              <w:rPr>
                <w:rFonts w:hint="eastAsia"/>
                <w:sz w:val="24"/>
              </w:rPr>
              <w:t>西侧为</w:t>
            </w:r>
            <w:r>
              <w:rPr>
                <w:rFonts w:hint="eastAsia"/>
                <w:sz w:val="24"/>
              </w:rPr>
              <w:t>控制室</w:t>
            </w:r>
            <w:r w:rsidR="00315A49">
              <w:rPr>
                <w:rFonts w:hint="eastAsia"/>
                <w:sz w:val="24"/>
              </w:rPr>
              <w:t>；</w:t>
            </w:r>
            <w:r w:rsidRPr="007179AB">
              <w:rPr>
                <w:rFonts w:hint="eastAsia"/>
                <w:sz w:val="24"/>
              </w:rPr>
              <w:t>北侧为</w:t>
            </w:r>
            <w:r>
              <w:rPr>
                <w:rFonts w:hint="eastAsia"/>
                <w:sz w:val="24"/>
              </w:rPr>
              <w:t>楼外院区道路；</w:t>
            </w:r>
            <w:r w:rsidR="00EE7E4F" w:rsidRPr="007179AB">
              <w:rPr>
                <w:sz w:val="24"/>
              </w:rPr>
              <w:t>SPECT</w:t>
            </w:r>
            <w:r>
              <w:rPr>
                <w:rFonts w:hint="eastAsia"/>
                <w:sz w:val="24"/>
              </w:rPr>
              <w:t>、</w:t>
            </w:r>
            <w:r>
              <w:rPr>
                <w:rFonts w:hint="eastAsia"/>
                <w:sz w:val="24"/>
              </w:rPr>
              <w:t>PET</w:t>
            </w:r>
            <w:r>
              <w:rPr>
                <w:rFonts w:hint="eastAsia"/>
                <w:sz w:val="24"/>
              </w:rPr>
              <w:t>机房</w:t>
            </w:r>
            <w:r w:rsidRPr="007179AB">
              <w:rPr>
                <w:sz w:val="24"/>
              </w:rPr>
              <w:t>上方</w:t>
            </w:r>
            <w:r>
              <w:rPr>
                <w:rFonts w:hint="eastAsia"/>
                <w:sz w:val="24"/>
              </w:rPr>
              <w:t>均</w:t>
            </w:r>
            <w:r w:rsidRPr="007179AB">
              <w:rPr>
                <w:sz w:val="24"/>
              </w:rPr>
              <w:t>为</w:t>
            </w:r>
            <w:r>
              <w:rPr>
                <w:rFonts w:hint="eastAsia"/>
                <w:sz w:val="24"/>
              </w:rPr>
              <w:t>办公室</w:t>
            </w:r>
            <w:r w:rsidRPr="007179AB">
              <w:rPr>
                <w:sz w:val="24"/>
              </w:rPr>
              <w:t>，</w:t>
            </w:r>
            <w:r>
              <w:rPr>
                <w:rFonts w:hint="eastAsia"/>
                <w:sz w:val="24"/>
              </w:rPr>
              <w:t>均无地下层</w:t>
            </w:r>
            <w:r w:rsidRPr="007179AB">
              <w:rPr>
                <w:sz w:val="24"/>
              </w:rPr>
              <w:t>。</w:t>
            </w:r>
          </w:p>
          <w:p w:rsidR="00F26BB4" w:rsidRPr="007179AB" w:rsidRDefault="004B30E2" w:rsidP="00F26BB4">
            <w:pPr>
              <w:topLinePunct/>
              <w:autoSpaceDE w:val="0"/>
              <w:adjustRightInd w:val="0"/>
              <w:snapToGrid w:val="0"/>
              <w:spacing w:line="360" w:lineRule="auto"/>
              <w:ind w:firstLineChars="200" w:firstLine="480"/>
              <w:rPr>
                <w:bCs/>
                <w:sz w:val="24"/>
              </w:rPr>
            </w:pPr>
            <w:r w:rsidRPr="007179AB">
              <w:rPr>
                <w:sz w:val="24"/>
              </w:rPr>
              <w:t>核医学科</w:t>
            </w:r>
            <w:r w:rsidR="00DD4516" w:rsidRPr="007179AB">
              <w:rPr>
                <w:rFonts w:hint="eastAsia"/>
                <w:sz w:val="24"/>
              </w:rPr>
              <w:t>工作场所</w:t>
            </w:r>
            <w:r w:rsidRPr="007179AB">
              <w:rPr>
                <w:rFonts w:hint="eastAsia"/>
                <w:bCs/>
                <w:sz w:val="24"/>
              </w:rPr>
              <w:t>由放射性区域和非放射性区域组成，非放射性区域主要包括</w:t>
            </w:r>
            <w:r w:rsidR="00777085" w:rsidRPr="007179AB">
              <w:rPr>
                <w:rFonts w:hint="eastAsia"/>
                <w:sz w:val="24"/>
              </w:rPr>
              <w:t>控制室</w:t>
            </w:r>
            <w:r w:rsidRPr="007179AB">
              <w:rPr>
                <w:rFonts w:hint="eastAsia"/>
                <w:sz w:val="24"/>
              </w:rPr>
              <w:t>、</w:t>
            </w:r>
            <w:r w:rsidR="00777085" w:rsidRPr="007179AB">
              <w:rPr>
                <w:rFonts w:hint="eastAsia"/>
                <w:sz w:val="24"/>
              </w:rPr>
              <w:t>卫生通过间、候诊区</w:t>
            </w:r>
            <w:r w:rsidRPr="007179AB">
              <w:rPr>
                <w:sz w:val="24"/>
              </w:rPr>
              <w:t>、</w:t>
            </w:r>
            <w:r w:rsidR="00C62AB7">
              <w:rPr>
                <w:rFonts w:hint="eastAsia"/>
                <w:sz w:val="24"/>
              </w:rPr>
              <w:t>医护人员更衣室</w:t>
            </w:r>
            <w:r w:rsidRPr="007179AB">
              <w:rPr>
                <w:sz w:val="24"/>
              </w:rPr>
              <w:t>、</w:t>
            </w:r>
            <w:r w:rsidR="00777085" w:rsidRPr="007179AB">
              <w:rPr>
                <w:rFonts w:hint="eastAsia"/>
                <w:sz w:val="24"/>
              </w:rPr>
              <w:t>办公室</w:t>
            </w:r>
            <w:r w:rsidRPr="007179AB">
              <w:rPr>
                <w:rFonts w:hint="eastAsia"/>
                <w:bCs/>
                <w:sz w:val="24"/>
              </w:rPr>
              <w:t>等，放射性区域主要包括</w:t>
            </w:r>
            <w:r w:rsidRPr="007179AB">
              <w:rPr>
                <w:sz w:val="24"/>
              </w:rPr>
              <w:t>SPECT</w:t>
            </w:r>
            <w:r w:rsidRPr="007179AB">
              <w:rPr>
                <w:rFonts w:hint="eastAsia"/>
                <w:sz w:val="24"/>
              </w:rPr>
              <w:t>-</w:t>
            </w:r>
            <w:r w:rsidRPr="007179AB">
              <w:rPr>
                <w:sz w:val="24"/>
              </w:rPr>
              <w:t>CT</w:t>
            </w:r>
            <w:r w:rsidRPr="007179AB">
              <w:rPr>
                <w:sz w:val="24"/>
              </w:rPr>
              <w:t>机房、</w:t>
            </w:r>
            <w:r w:rsidR="00777085" w:rsidRPr="007179AB">
              <w:rPr>
                <w:rFonts w:hint="eastAsia"/>
                <w:sz w:val="24"/>
              </w:rPr>
              <w:t>PET-CT</w:t>
            </w:r>
            <w:r w:rsidR="00777085" w:rsidRPr="007179AB">
              <w:rPr>
                <w:rFonts w:hint="eastAsia"/>
                <w:sz w:val="24"/>
              </w:rPr>
              <w:t>机房、</w:t>
            </w:r>
            <w:r w:rsidRPr="007179AB">
              <w:rPr>
                <w:sz w:val="24"/>
              </w:rPr>
              <w:t>候检室、</w:t>
            </w:r>
            <w:r w:rsidR="00F26BB4" w:rsidRPr="007179AB">
              <w:rPr>
                <w:sz w:val="24"/>
              </w:rPr>
              <w:t>运动负荷室、分装</w:t>
            </w:r>
            <w:r w:rsidR="00CF0D3C">
              <w:rPr>
                <w:rFonts w:hint="eastAsia"/>
                <w:sz w:val="24"/>
              </w:rPr>
              <w:t>给药</w:t>
            </w:r>
            <w:r w:rsidR="00F26BB4" w:rsidRPr="007179AB">
              <w:rPr>
                <w:sz w:val="24"/>
              </w:rPr>
              <w:t>室</w:t>
            </w:r>
            <w:r w:rsidRPr="007179AB">
              <w:rPr>
                <w:sz w:val="24"/>
              </w:rPr>
              <w:t>、</w:t>
            </w:r>
            <w:r w:rsidR="00C62AB7">
              <w:rPr>
                <w:rFonts w:hint="eastAsia"/>
                <w:sz w:val="24"/>
              </w:rPr>
              <w:t>库房</w:t>
            </w:r>
            <w:r w:rsidRPr="007179AB">
              <w:rPr>
                <w:sz w:val="24"/>
              </w:rPr>
              <w:t>、</w:t>
            </w:r>
            <w:r w:rsidR="00D61171" w:rsidRPr="007179AB">
              <w:rPr>
                <w:rFonts w:hint="eastAsia"/>
                <w:sz w:val="24"/>
              </w:rPr>
              <w:t>污物贮存间</w:t>
            </w:r>
            <w:r w:rsidRPr="007179AB">
              <w:rPr>
                <w:sz w:val="24"/>
              </w:rPr>
              <w:t>、</w:t>
            </w:r>
            <w:r w:rsidR="00E40D28">
              <w:rPr>
                <w:rFonts w:hint="eastAsia"/>
                <w:sz w:val="24"/>
              </w:rPr>
              <w:t>源库</w:t>
            </w:r>
            <w:r w:rsidR="00CF0D3C">
              <w:rPr>
                <w:rFonts w:hint="eastAsia"/>
                <w:sz w:val="24"/>
              </w:rPr>
              <w:t>、留观</w:t>
            </w:r>
            <w:r w:rsidR="00F26BB4" w:rsidRPr="007179AB">
              <w:rPr>
                <w:rFonts w:hint="eastAsia"/>
                <w:sz w:val="24"/>
              </w:rPr>
              <w:t>室</w:t>
            </w:r>
            <w:r w:rsidRPr="007179AB">
              <w:rPr>
                <w:sz w:val="24"/>
              </w:rPr>
              <w:t>等</w:t>
            </w:r>
            <w:r w:rsidRPr="007179AB">
              <w:rPr>
                <w:rFonts w:hint="eastAsia"/>
                <w:bCs/>
                <w:sz w:val="24"/>
              </w:rPr>
              <w:t>。</w:t>
            </w:r>
          </w:p>
          <w:p w:rsidR="00F26BB4" w:rsidRDefault="00F26BB4" w:rsidP="00F26BB4">
            <w:pPr>
              <w:topLinePunct/>
              <w:autoSpaceDE w:val="0"/>
              <w:adjustRightInd w:val="0"/>
              <w:snapToGrid w:val="0"/>
              <w:spacing w:line="360" w:lineRule="auto"/>
              <w:ind w:firstLineChars="200" w:firstLine="480"/>
              <w:rPr>
                <w:sz w:val="24"/>
              </w:rPr>
            </w:pPr>
            <w:r w:rsidRPr="007179AB">
              <w:rPr>
                <w:sz w:val="24"/>
              </w:rPr>
              <w:t>核医学</w:t>
            </w:r>
            <w:r w:rsidR="000537E4" w:rsidRPr="007179AB">
              <w:rPr>
                <w:rFonts w:hint="eastAsia"/>
                <w:sz w:val="24"/>
              </w:rPr>
              <w:t>科</w:t>
            </w:r>
            <w:r w:rsidRPr="007179AB">
              <w:rPr>
                <w:sz w:val="24"/>
              </w:rPr>
              <w:t>工作场所控制区走廊出入口防护门设置有门禁系统，</w:t>
            </w:r>
            <w:r w:rsidRPr="007179AB">
              <w:rPr>
                <w:sz w:val="24"/>
              </w:rPr>
              <w:t>PET</w:t>
            </w:r>
            <w:r w:rsidR="000537E4" w:rsidRPr="007179AB">
              <w:rPr>
                <w:rFonts w:hint="eastAsia"/>
                <w:sz w:val="24"/>
              </w:rPr>
              <w:t>-CT</w:t>
            </w:r>
            <w:r w:rsidRPr="007179AB">
              <w:rPr>
                <w:sz w:val="24"/>
              </w:rPr>
              <w:t>和</w:t>
            </w:r>
            <w:r w:rsidRPr="007179AB">
              <w:rPr>
                <w:sz w:val="24"/>
              </w:rPr>
              <w:t>SPECT</w:t>
            </w:r>
            <w:r w:rsidR="000537E4" w:rsidRPr="007179AB">
              <w:rPr>
                <w:rFonts w:hint="eastAsia"/>
                <w:sz w:val="24"/>
              </w:rPr>
              <w:t>-CT</w:t>
            </w:r>
            <w:r w:rsidRPr="007179AB">
              <w:rPr>
                <w:sz w:val="24"/>
              </w:rPr>
              <w:t>显像诊断区域药物分装、注射与扫描检查分开，注射后等候室内设有注射后病人专用卫生间，满足《临床核医学卫生防护标准》（</w:t>
            </w:r>
            <w:r w:rsidRPr="007179AB">
              <w:rPr>
                <w:sz w:val="24"/>
              </w:rPr>
              <w:t>GBZ120-2006</w:t>
            </w:r>
            <w:r w:rsidRPr="007179AB">
              <w:rPr>
                <w:sz w:val="24"/>
              </w:rPr>
              <w:t>）中关于临床核医学工作场所对于布局的要求以及《操作非密封源的辐射防护规定》（</w:t>
            </w:r>
            <w:r w:rsidRPr="007179AB">
              <w:rPr>
                <w:sz w:val="24"/>
              </w:rPr>
              <w:t>GBZ11930-2010</w:t>
            </w:r>
            <w:r w:rsidRPr="007179AB">
              <w:rPr>
                <w:sz w:val="24"/>
              </w:rPr>
              <w:t>）中关于安全操作的要求。</w:t>
            </w:r>
          </w:p>
          <w:p w:rsidR="008314B2" w:rsidRPr="007179AB" w:rsidRDefault="008314B2" w:rsidP="00F26BB4">
            <w:pPr>
              <w:topLinePunct/>
              <w:autoSpaceDE w:val="0"/>
              <w:adjustRightInd w:val="0"/>
              <w:snapToGrid w:val="0"/>
              <w:spacing w:line="360" w:lineRule="auto"/>
              <w:ind w:firstLineChars="200" w:firstLine="480"/>
              <w:rPr>
                <w:sz w:val="24"/>
              </w:rPr>
            </w:pPr>
            <w:r>
              <w:rPr>
                <w:rFonts w:hint="eastAsia"/>
                <w:sz w:val="24"/>
              </w:rPr>
              <w:t>本项目核医学科受检者</w:t>
            </w:r>
            <w:r>
              <w:rPr>
                <w:rFonts w:hint="eastAsia"/>
                <w:sz w:val="24"/>
              </w:rPr>
              <w:t>/</w:t>
            </w:r>
            <w:r>
              <w:rPr>
                <w:rFonts w:hint="eastAsia"/>
                <w:sz w:val="24"/>
              </w:rPr>
              <w:t>患者在进行</w:t>
            </w:r>
            <w:r w:rsidR="00F41451">
              <w:rPr>
                <w:rFonts w:hint="eastAsia"/>
                <w:sz w:val="24"/>
              </w:rPr>
              <w:t>核素注射、</w:t>
            </w:r>
            <w:r>
              <w:rPr>
                <w:rFonts w:hint="eastAsia"/>
                <w:sz w:val="24"/>
              </w:rPr>
              <w:t>扫描检查前，</w:t>
            </w:r>
            <w:r w:rsidR="00F41451">
              <w:rPr>
                <w:rFonts w:hint="eastAsia"/>
                <w:sz w:val="24"/>
              </w:rPr>
              <w:t>要求</w:t>
            </w:r>
            <w:r>
              <w:rPr>
                <w:rFonts w:hint="eastAsia"/>
                <w:sz w:val="24"/>
              </w:rPr>
              <w:t>医院严格核实受检者</w:t>
            </w:r>
            <w:r>
              <w:rPr>
                <w:rFonts w:hint="eastAsia"/>
                <w:sz w:val="24"/>
              </w:rPr>
              <w:t>/</w:t>
            </w:r>
            <w:r>
              <w:rPr>
                <w:rFonts w:hint="eastAsia"/>
                <w:sz w:val="24"/>
              </w:rPr>
              <w:t>患者</w:t>
            </w:r>
            <w:r w:rsidR="00F41451">
              <w:rPr>
                <w:rFonts w:hint="eastAsia"/>
                <w:sz w:val="24"/>
              </w:rPr>
              <w:t>将要注射的核素和进行的扫描检查，核实准确无误后方可叫号进行注射、扫描检查。</w:t>
            </w:r>
          </w:p>
          <w:p w:rsidR="00F26BB4" w:rsidRPr="007179AB" w:rsidRDefault="00F26BB4" w:rsidP="000537E4">
            <w:pPr>
              <w:adjustRightInd w:val="0"/>
              <w:snapToGrid w:val="0"/>
              <w:spacing w:line="360" w:lineRule="auto"/>
              <w:rPr>
                <w:b/>
                <w:bCs/>
                <w:sz w:val="24"/>
              </w:rPr>
            </w:pPr>
            <w:r w:rsidRPr="007179AB">
              <w:rPr>
                <w:rFonts w:hint="eastAsia"/>
                <w:b/>
                <w:bCs/>
                <w:sz w:val="24"/>
              </w:rPr>
              <w:t xml:space="preserve">10.1.2 </w:t>
            </w:r>
            <w:r w:rsidRPr="007179AB">
              <w:rPr>
                <w:rFonts w:hint="eastAsia"/>
                <w:b/>
                <w:bCs/>
                <w:sz w:val="24"/>
              </w:rPr>
              <w:t>核医学人流、物流路径规划</w:t>
            </w:r>
          </w:p>
          <w:p w:rsidR="00F26BB4" w:rsidRPr="007179AB" w:rsidRDefault="00F26BB4" w:rsidP="00AB7427">
            <w:pPr>
              <w:topLinePunct/>
              <w:autoSpaceDE w:val="0"/>
              <w:adjustRightInd w:val="0"/>
              <w:snapToGrid w:val="0"/>
              <w:spacing w:line="360" w:lineRule="auto"/>
              <w:ind w:firstLineChars="200" w:firstLine="480"/>
              <w:rPr>
                <w:sz w:val="24"/>
              </w:rPr>
            </w:pPr>
            <w:r w:rsidRPr="007179AB">
              <w:rPr>
                <w:rFonts w:hint="eastAsia"/>
                <w:sz w:val="24"/>
              </w:rPr>
              <w:t>（</w:t>
            </w:r>
            <w:r w:rsidRPr="007179AB">
              <w:rPr>
                <w:rFonts w:hint="eastAsia"/>
                <w:sz w:val="24"/>
              </w:rPr>
              <w:t>1</w:t>
            </w:r>
            <w:r w:rsidRPr="007179AB">
              <w:rPr>
                <w:rFonts w:hint="eastAsia"/>
                <w:sz w:val="24"/>
              </w:rPr>
              <w:t>）</w:t>
            </w:r>
            <w:r w:rsidR="00F917C9">
              <w:rPr>
                <w:rFonts w:hint="eastAsia"/>
                <w:sz w:val="24"/>
              </w:rPr>
              <w:t>受检者</w:t>
            </w:r>
            <w:r w:rsidR="00F917C9">
              <w:rPr>
                <w:rFonts w:hint="eastAsia"/>
                <w:sz w:val="24"/>
              </w:rPr>
              <w:t>/</w:t>
            </w:r>
            <w:r w:rsidRPr="007179AB">
              <w:rPr>
                <w:rFonts w:hint="eastAsia"/>
                <w:sz w:val="24"/>
              </w:rPr>
              <w:t>患者路径</w:t>
            </w:r>
          </w:p>
          <w:p w:rsidR="00F917C9" w:rsidRPr="00872733" w:rsidRDefault="00F917C9" w:rsidP="00A868C1">
            <w:pPr>
              <w:pStyle w:val="ad"/>
              <w:spacing w:line="360" w:lineRule="auto"/>
              <w:ind w:firstLine="482"/>
            </w:pPr>
            <w:r>
              <w:t>核素检查受检者</w:t>
            </w:r>
            <w:r>
              <w:rPr>
                <w:rFonts w:eastAsia="Times New Roman"/>
              </w:rPr>
              <w:t>/</w:t>
            </w:r>
            <w:r>
              <w:t>患者</w:t>
            </w:r>
            <w:r w:rsidR="00827E6A">
              <w:rPr>
                <w:rFonts w:hint="eastAsia"/>
              </w:rPr>
              <w:t>统一</w:t>
            </w:r>
            <w:r>
              <w:t>通过核医学科入口</w:t>
            </w:r>
            <w:r w:rsidR="0024004F" w:rsidRPr="0024004F">
              <w:rPr>
                <w:rFonts w:eastAsiaTheme="minorEastAsia"/>
              </w:rPr>
              <w:t>A</w:t>
            </w:r>
            <w:r>
              <w:t>进入核医学科，首先在问诊室进行问诊、登记，可接受显像检查的受检者</w:t>
            </w:r>
            <w:r>
              <w:rPr>
                <w:rFonts w:eastAsia="Times New Roman"/>
              </w:rPr>
              <w:t>/</w:t>
            </w:r>
            <w:r>
              <w:t>患者在给药前候诊区进行候诊，听到叫号后</w:t>
            </w:r>
            <w:r w:rsidR="00A36604">
              <w:rPr>
                <w:rFonts w:hint="eastAsia"/>
              </w:rPr>
              <w:t>要进行</w:t>
            </w:r>
            <w:r w:rsidR="00A36604">
              <w:rPr>
                <w:rFonts w:eastAsia="Times New Roman"/>
                <w:spacing w:val="-4"/>
              </w:rPr>
              <w:t>SPECT-CT</w:t>
            </w:r>
            <w:r w:rsidR="00A36604">
              <w:rPr>
                <w:rFonts w:eastAsiaTheme="minorEastAsia" w:hint="eastAsia"/>
                <w:spacing w:val="-4"/>
              </w:rPr>
              <w:t>扫描的受检者</w:t>
            </w:r>
            <w:r w:rsidR="00A36604">
              <w:rPr>
                <w:rFonts w:eastAsiaTheme="minorEastAsia" w:hint="eastAsia"/>
                <w:spacing w:val="-4"/>
              </w:rPr>
              <w:t>/</w:t>
            </w:r>
            <w:r w:rsidR="00A36604">
              <w:rPr>
                <w:rFonts w:eastAsiaTheme="minorEastAsia" w:hint="eastAsia"/>
                <w:spacing w:val="-4"/>
              </w:rPr>
              <w:t>患者</w:t>
            </w:r>
            <w:r>
              <w:t>经</w:t>
            </w:r>
            <w:r>
              <w:rPr>
                <w:spacing w:val="-55"/>
              </w:rPr>
              <w:t xml:space="preserve"> </w:t>
            </w:r>
            <w:r>
              <w:t>入口</w:t>
            </w:r>
            <w:r>
              <w:rPr>
                <w:spacing w:val="-52"/>
              </w:rPr>
              <w:t xml:space="preserve"> </w:t>
            </w:r>
            <w:r>
              <w:rPr>
                <w:rFonts w:eastAsia="Times New Roman"/>
              </w:rPr>
              <w:t>B</w:t>
            </w:r>
            <w:r>
              <w:rPr>
                <w:spacing w:val="2"/>
              </w:rPr>
              <w:t>至相应的注射窗口进行药物注射</w:t>
            </w:r>
            <w:r w:rsidR="00A36604">
              <w:rPr>
                <w:rFonts w:hint="eastAsia"/>
                <w:spacing w:val="2"/>
              </w:rPr>
              <w:t>后由其左手边</w:t>
            </w:r>
            <w:r w:rsidR="009729A0">
              <w:rPr>
                <w:rFonts w:hint="eastAsia"/>
                <w:spacing w:val="2"/>
              </w:rPr>
              <w:t>前往</w:t>
            </w:r>
            <w:r>
              <w:rPr>
                <w:spacing w:val="2"/>
              </w:rPr>
              <w:t>运动负荷室</w:t>
            </w:r>
            <w:r w:rsidR="009729A0">
              <w:rPr>
                <w:rFonts w:hint="eastAsia"/>
                <w:spacing w:val="2"/>
              </w:rPr>
              <w:t>或</w:t>
            </w:r>
            <w:r w:rsidR="00A36604">
              <w:rPr>
                <w:rFonts w:eastAsia="Times New Roman"/>
                <w:spacing w:val="-4"/>
              </w:rPr>
              <w:t>SPECT</w:t>
            </w:r>
            <w:r>
              <w:rPr>
                <w:spacing w:val="2"/>
              </w:rPr>
              <w:t>药</w:t>
            </w:r>
            <w:r>
              <w:rPr>
                <w:spacing w:val="-117"/>
              </w:rPr>
              <w:t xml:space="preserve"> </w:t>
            </w:r>
            <w:r>
              <w:t>后候检室，检查完毕</w:t>
            </w:r>
            <w:r>
              <w:rPr>
                <w:spacing w:val="2"/>
              </w:rPr>
              <w:t>后确认无任何不适或无需二次扫描后通过出口</w:t>
            </w:r>
            <w:r>
              <w:rPr>
                <w:rFonts w:eastAsia="Times New Roman"/>
              </w:rPr>
              <w:t>D</w:t>
            </w:r>
            <w:r>
              <w:t>离开核医学科</w:t>
            </w:r>
            <w:r w:rsidR="009729A0">
              <w:rPr>
                <w:rFonts w:hint="eastAsia"/>
              </w:rPr>
              <w:t>；要进行</w:t>
            </w:r>
            <w:r w:rsidR="009729A0">
              <w:rPr>
                <w:rFonts w:eastAsia="Times New Roman"/>
                <w:spacing w:val="-4"/>
              </w:rPr>
              <w:t>PET-CT</w:t>
            </w:r>
            <w:r w:rsidR="009729A0">
              <w:rPr>
                <w:rFonts w:eastAsiaTheme="minorEastAsia" w:hint="eastAsia"/>
                <w:spacing w:val="-4"/>
              </w:rPr>
              <w:t>扫描的受检者</w:t>
            </w:r>
            <w:r w:rsidR="009729A0">
              <w:rPr>
                <w:rFonts w:eastAsiaTheme="minorEastAsia" w:hint="eastAsia"/>
                <w:spacing w:val="-4"/>
              </w:rPr>
              <w:t>/</w:t>
            </w:r>
            <w:r w:rsidR="009729A0">
              <w:rPr>
                <w:rFonts w:eastAsiaTheme="minorEastAsia" w:hint="eastAsia"/>
                <w:spacing w:val="-4"/>
              </w:rPr>
              <w:t>患者</w:t>
            </w:r>
            <w:r w:rsidR="009729A0">
              <w:t>经</w:t>
            </w:r>
            <w:r w:rsidR="009729A0">
              <w:rPr>
                <w:spacing w:val="-55"/>
              </w:rPr>
              <w:t xml:space="preserve"> </w:t>
            </w:r>
            <w:r w:rsidR="009729A0">
              <w:t>入口</w:t>
            </w:r>
            <w:r w:rsidR="009729A0">
              <w:rPr>
                <w:spacing w:val="-52"/>
              </w:rPr>
              <w:t xml:space="preserve"> </w:t>
            </w:r>
            <w:r w:rsidR="009729A0">
              <w:rPr>
                <w:rFonts w:eastAsia="Times New Roman"/>
              </w:rPr>
              <w:t>B</w:t>
            </w:r>
            <w:r w:rsidR="009729A0">
              <w:rPr>
                <w:spacing w:val="2"/>
              </w:rPr>
              <w:t>至相应的注射窗口进行药物注射</w:t>
            </w:r>
            <w:r w:rsidR="009729A0">
              <w:rPr>
                <w:rFonts w:hint="eastAsia"/>
                <w:spacing w:val="2"/>
              </w:rPr>
              <w:t>后由其右手边前往</w:t>
            </w:r>
            <w:r w:rsidR="009729A0">
              <w:rPr>
                <w:rFonts w:hint="eastAsia"/>
                <w:spacing w:val="2"/>
              </w:rPr>
              <w:t>PET</w:t>
            </w:r>
            <w:r w:rsidR="009729A0">
              <w:rPr>
                <w:spacing w:val="2"/>
              </w:rPr>
              <w:t>药</w:t>
            </w:r>
            <w:r w:rsidR="009729A0">
              <w:t>后候检室</w:t>
            </w:r>
            <w:r w:rsidR="009729A0">
              <w:rPr>
                <w:rFonts w:hint="eastAsia"/>
              </w:rPr>
              <w:t>，</w:t>
            </w:r>
            <w:r w:rsidR="009729A0">
              <w:t>检查完毕</w:t>
            </w:r>
            <w:r w:rsidR="009729A0">
              <w:rPr>
                <w:spacing w:val="2"/>
              </w:rPr>
              <w:t>后在留观室留观一段时间，确认无任何不适或无需二次扫描后通过出口</w:t>
            </w:r>
            <w:r w:rsidR="009729A0">
              <w:rPr>
                <w:rFonts w:eastAsia="Times New Roman"/>
              </w:rPr>
              <w:t>D</w:t>
            </w:r>
            <w:r w:rsidR="009729A0">
              <w:t>离开核医学科</w:t>
            </w:r>
            <w:r w:rsidR="00DC6C47">
              <w:rPr>
                <w:rFonts w:hint="eastAsia"/>
              </w:rPr>
              <w:t>；</w:t>
            </w:r>
            <w:r w:rsidR="00DC6C47" w:rsidRPr="00872733">
              <w:rPr>
                <w:rFonts w:hint="eastAsia"/>
              </w:rPr>
              <w:t>服用</w:t>
            </w:r>
            <w:r w:rsidR="00DC6C47" w:rsidRPr="00872733">
              <w:rPr>
                <w:rFonts w:hint="eastAsia"/>
                <w:vertAlign w:val="superscript"/>
              </w:rPr>
              <w:t>131</w:t>
            </w:r>
            <w:r w:rsidR="00DC6C47" w:rsidRPr="00872733">
              <w:rPr>
                <w:rFonts w:hint="eastAsia"/>
              </w:rPr>
              <w:t>I</w:t>
            </w:r>
            <w:r w:rsidR="00DC6C47" w:rsidRPr="00872733">
              <w:rPr>
                <w:rFonts w:hint="eastAsia"/>
              </w:rPr>
              <w:t>出院后返院进行治疗效果诊断病人的路线同进行</w:t>
            </w:r>
            <w:r w:rsidR="00DC6C47" w:rsidRPr="00872733">
              <w:rPr>
                <w:rFonts w:eastAsia="Times New Roman"/>
                <w:spacing w:val="-4"/>
              </w:rPr>
              <w:t>SPECT</w:t>
            </w:r>
            <w:r w:rsidR="00F26E8C" w:rsidRPr="00872733">
              <w:rPr>
                <w:rFonts w:asciiTheme="minorEastAsia" w:eastAsiaTheme="minorEastAsia" w:hAnsiTheme="minorEastAsia" w:hint="eastAsia"/>
                <w:spacing w:val="-4"/>
              </w:rPr>
              <w:t>诊疗</w:t>
            </w:r>
            <w:r w:rsidR="00DC6C47" w:rsidRPr="00872733">
              <w:rPr>
                <w:rFonts w:eastAsiaTheme="minorEastAsia" w:hint="eastAsia"/>
                <w:spacing w:val="-4"/>
              </w:rPr>
              <w:t>的受检者</w:t>
            </w:r>
            <w:r w:rsidR="00DC6C47" w:rsidRPr="00872733">
              <w:rPr>
                <w:rFonts w:eastAsiaTheme="minorEastAsia" w:hint="eastAsia"/>
                <w:spacing w:val="-4"/>
              </w:rPr>
              <w:t>/</w:t>
            </w:r>
            <w:r w:rsidR="00DC6C47" w:rsidRPr="00872733">
              <w:rPr>
                <w:rFonts w:eastAsiaTheme="minorEastAsia" w:hint="eastAsia"/>
                <w:spacing w:val="-4"/>
              </w:rPr>
              <w:t>患者的路线相同。</w:t>
            </w:r>
          </w:p>
          <w:p w:rsidR="00CF11DC" w:rsidRPr="007179AB" w:rsidRDefault="00CF11DC" w:rsidP="00AB7427">
            <w:pPr>
              <w:topLinePunct/>
              <w:autoSpaceDE w:val="0"/>
              <w:adjustRightInd w:val="0"/>
              <w:snapToGrid w:val="0"/>
              <w:spacing w:line="360" w:lineRule="auto"/>
              <w:ind w:firstLineChars="200" w:firstLine="480"/>
              <w:rPr>
                <w:sz w:val="24"/>
              </w:rPr>
            </w:pPr>
            <w:r w:rsidRPr="007179AB">
              <w:rPr>
                <w:rFonts w:hint="eastAsia"/>
                <w:sz w:val="24"/>
              </w:rPr>
              <w:lastRenderedPageBreak/>
              <w:t>该路径上，</w:t>
            </w:r>
            <w:r w:rsidR="00F917C9">
              <w:rPr>
                <w:rFonts w:hint="eastAsia"/>
                <w:sz w:val="24"/>
              </w:rPr>
              <w:t>受检者</w:t>
            </w:r>
            <w:r w:rsidR="00F917C9">
              <w:rPr>
                <w:rFonts w:hint="eastAsia"/>
                <w:sz w:val="24"/>
              </w:rPr>
              <w:t>/</w:t>
            </w:r>
            <w:r w:rsidRPr="007179AB">
              <w:rPr>
                <w:rFonts w:hint="eastAsia"/>
                <w:sz w:val="24"/>
              </w:rPr>
              <w:t>患者出入口（病人走廊出入口）均设置单向门禁，仅允许患者单向通行。注射后</w:t>
            </w:r>
            <w:r w:rsidR="00D61171" w:rsidRPr="007179AB">
              <w:rPr>
                <w:rFonts w:hint="eastAsia"/>
                <w:sz w:val="24"/>
              </w:rPr>
              <w:t>候检室</w:t>
            </w:r>
            <w:r w:rsidRPr="007179AB">
              <w:rPr>
                <w:rFonts w:hint="eastAsia"/>
                <w:sz w:val="24"/>
              </w:rPr>
              <w:t>设有独立的卫生间，患者可在专用卫生间内如厕，不得随意走动。</w:t>
            </w:r>
          </w:p>
          <w:p w:rsidR="00CF11DC" w:rsidRDefault="00AB7427" w:rsidP="00AB7427">
            <w:pPr>
              <w:topLinePunct/>
              <w:autoSpaceDE w:val="0"/>
              <w:adjustRightInd w:val="0"/>
              <w:snapToGrid w:val="0"/>
              <w:spacing w:line="360" w:lineRule="auto"/>
              <w:ind w:firstLineChars="200" w:firstLine="480"/>
              <w:rPr>
                <w:sz w:val="24"/>
              </w:rPr>
            </w:pPr>
            <w:r w:rsidRPr="007179AB">
              <w:rPr>
                <w:rFonts w:hint="eastAsia"/>
                <w:sz w:val="24"/>
              </w:rPr>
              <w:t>（</w:t>
            </w:r>
            <w:r w:rsidRPr="007179AB">
              <w:rPr>
                <w:rFonts w:hint="eastAsia"/>
                <w:sz w:val="24"/>
              </w:rPr>
              <w:t>2</w:t>
            </w:r>
            <w:r w:rsidRPr="007179AB">
              <w:rPr>
                <w:rFonts w:hint="eastAsia"/>
                <w:sz w:val="24"/>
              </w:rPr>
              <w:t>）医护</w:t>
            </w:r>
            <w:r w:rsidR="00F917C9">
              <w:rPr>
                <w:rFonts w:hint="eastAsia"/>
                <w:sz w:val="24"/>
              </w:rPr>
              <w:t>工作</w:t>
            </w:r>
            <w:r w:rsidRPr="007179AB">
              <w:rPr>
                <w:rFonts w:hint="eastAsia"/>
                <w:sz w:val="24"/>
              </w:rPr>
              <w:t>人员路径</w:t>
            </w:r>
          </w:p>
          <w:p w:rsidR="00E26188" w:rsidRPr="00E26188" w:rsidRDefault="00E26188" w:rsidP="00E26188">
            <w:pPr>
              <w:pStyle w:val="ad"/>
              <w:spacing w:line="362" w:lineRule="auto"/>
              <w:ind w:firstLine="482"/>
            </w:pPr>
            <w:r>
              <w:rPr>
                <w:rFonts w:hint="eastAsia"/>
              </w:rPr>
              <w:t>医护</w:t>
            </w:r>
            <w:r>
              <w:t>工作人员均通过核医学科入口</w:t>
            </w:r>
            <w:r>
              <w:rPr>
                <w:spacing w:val="-57"/>
              </w:rPr>
              <w:t xml:space="preserve"> </w:t>
            </w:r>
            <w:r>
              <w:rPr>
                <w:rFonts w:eastAsia="Times New Roman"/>
              </w:rPr>
              <w:t>F</w:t>
            </w:r>
            <w:r>
              <w:rPr>
                <w:spacing w:val="-7"/>
              </w:rPr>
              <w:t>进入核医学科，在更衣室更衣后，设备</w:t>
            </w:r>
            <w:r>
              <w:t>操作人员分别前往</w:t>
            </w:r>
            <w:r>
              <w:rPr>
                <w:spacing w:val="-57"/>
              </w:rPr>
              <w:t xml:space="preserve"> </w:t>
            </w:r>
            <w:r>
              <w:rPr>
                <w:rFonts w:eastAsia="Times New Roman"/>
                <w:spacing w:val="-5"/>
              </w:rPr>
              <w:t>PET-CT</w:t>
            </w:r>
            <w:r>
              <w:t>控制室和</w:t>
            </w:r>
            <w:r>
              <w:rPr>
                <w:spacing w:val="-55"/>
              </w:rPr>
              <w:t xml:space="preserve"> </w:t>
            </w:r>
            <w:r>
              <w:rPr>
                <w:rFonts w:eastAsia="Times New Roman"/>
                <w:spacing w:val="-4"/>
              </w:rPr>
              <w:t>SPECT-CT</w:t>
            </w:r>
            <w:r>
              <w:rPr>
                <w:spacing w:val="-3"/>
              </w:rPr>
              <w:t>控制室进行设备操作，工作结束后原路返回；分装给药人员通过卫生通过间进入分装给药室，在通风橱内对药物进行分装</w:t>
            </w:r>
            <w:r>
              <w:rPr>
                <w:spacing w:val="-103"/>
              </w:rPr>
              <w:t xml:space="preserve"> </w:t>
            </w:r>
            <w:r>
              <w:rPr>
                <w:spacing w:val="-3"/>
              </w:rPr>
              <w:t>质控，然后在注射窗口给病人注射药物，工作结束后原路返回，至卫生通过间洗手并</w:t>
            </w:r>
            <w:r>
              <w:rPr>
                <w:spacing w:val="-105"/>
              </w:rPr>
              <w:t xml:space="preserve"> </w:t>
            </w:r>
            <w:r>
              <w:t>经表</w:t>
            </w:r>
            <w:r w:rsidR="009729A0">
              <w:rPr>
                <w:rFonts w:hint="eastAsia"/>
              </w:rPr>
              <w:t>面</w:t>
            </w:r>
            <w:r>
              <w:t>污</w:t>
            </w:r>
            <w:r w:rsidR="009729A0">
              <w:rPr>
                <w:rFonts w:hint="eastAsia"/>
              </w:rPr>
              <w:t>染</w:t>
            </w:r>
            <w:r>
              <w:t>监测合格后离开放射工作区。</w:t>
            </w:r>
          </w:p>
          <w:p w:rsidR="00D44982" w:rsidRPr="007179AB" w:rsidRDefault="00D44982" w:rsidP="00E26188">
            <w:pPr>
              <w:adjustRightInd w:val="0"/>
              <w:snapToGrid w:val="0"/>
              <w:spacing w:line="360" w:lineRule="auto"/>
              <w:ind w:firstLineChars="150" w:firstLine="360"/>
              <w:rPr>
                <w:bCs/>
                <w:sz w:val="24"/>
              </w:rPr>
            </w:pPr>
            <w:r w:rsidRPr="007179AB">
              <w:rPr>
                <w:rFonts w:hint="eastAsia"/>
                <w:bCs/>
                <w:sz w:val="24"/>
              </w:rPr>
              <w:t>（</w:t>
            </w:r>
            <w:r w:rsidRPr="007179AB">
              <w:rPr>
                <w:rFonts w:hint="eastAsia"/>
                <w:bCs/>
                <w:sz w:val="24"/>
              </w:rPr>
              <w:t>3</w:t>
            </w:r>
            <w:r w:rsidRPr="007179AB">
              <w:rPr>
                <w:rFonts w:hint="eastAsia"/>
                <w:bCs/>
                <w:sz w:val="24"/>
              </w:rPr>
              <w:t>）放射性药物路径</w:t>
            </w:r>
          </w:p>
          <w:p w:rsidR="00F917C9" w:rsidRPr="00F917C9" w:rsidRDefault="00F917C9" w:rsidP="00F917C9">
            <w:pPr>
              <w:adjustRightInd w:val="0"/>
              <w:snapToGrid w:val="0"/>
              <w:spacing w:line="360" w:lineRule="auto"/>
              <w:ind w:firstLineChars="200" w:firstLine="480"/>
              <w:rPr>
                <w:sz w:val="24"/>
              </w:rPr>
            </w:pPr>
            <w:r w:rsidRPr="00F917C9">
              <w:rPr>
                <w:sz w:val="24"/>
              </w:rPr>
              <w:t>该项目显像检查放射性药物由专门的供药单位按照预定量提供，并在送药当天工作开展前经指定路线送至医院核医学科，显像检查区域药物经核医学科入口</w:t>
            </w:r>
            <w:r w:rsidRPr="00F917C9">
              <w:rPr>
                <w:sz w:val="24"/>
              </w:rPr>
              <w:t>F</w:t>
            </w:r>
            <w:r w:rsidRPr="00F917C9">
              <w:rPr>
                <w:sz w:val="24"/>
              </w:rPr>
              <w:t>进入核医学科，然后进入分装给药室，药物放入储源室的铅防护盒或铅防护罐内，或直接放入分装室通风橱的铅防护盒或铅防护罐内，工作结束后原路返回离开核医学科。</w:t>
            </w:r>
          </w:p>
          <w:p w:rsidR="00D44982" w:rsidRPr="007179AB" w:rsidRDefault="00D44982" w:rsidP="00D44982">
            <w:pPr>
              <w:adjustRightInd w:val="0"/>
              <w:snapToGrid w:val="0"/>
              <w:spacing w:line="360" w:lineRule="auto"/>
              <w:ind w:firstLineChars="200" w:firstLine="480"/>
              <w:rPr>
                <w:sz w:val="24"/>
              </w:rPr>
            </w:pPr>
            <w:r w:rsidRPr="007179AB">
              <w:rPr>
                <w:rFonts w:hint="eastAsia"/>
                <w:sz w:val="24"/>
              </w:rPr>
              <w:t>（</w:t>
            </w:r>
            <w:r w:rsidRPr="007179AB">
              <w:rPr>
                <w:rFonts w:hint="eastAsia"/>
                <w:sz w:val="24"/>
              </w:rPr>
              <w:t>4</w:t>
            </w:r>
            <w:r w:rsidRPr="007179AB">
              <w:rPr>
                <w:rFonts w:hint="eastAsia"/>
                <w:sz w:val="24"/>
              </w:rPr>
              <w:t>）污物路径</w:t>
            </w:r>
          </w:p>
          <w:p w:rsidR="00F75208" w:rsidRPr="00FF1EC7" w:rsidRDefault="00171382" w:rsidP="00A3440F">
            <w:pPr>
              <w:adjustRightInd w:val="0"/>
              <w:snapToGrid w:val="0"/>
              <w:spacing w:line="360" w:lineRule="auto"/>
              <w:ind w:firstLineChars="200" w:firstLine="480"/>
              <w:rPr>
                <w:sz w:val="32"/>
              </w:rPr>
            </w:pPr>
            <w:r>
              <w:rPr>
                <w:rFonts w:hint="eastAsia"/>
                <w:sz w:val="24"/>
              </w:rPr>
              <w:t>核医学科</w:t>
            </w:r>
            <w:r w:rsidR="00F917C9" w:rsidRPr="00F917C9">
              <w:rPr>
                <w:sz w:val="24"/>
              </w:rPr>
              <w:t>工作场所产生的放射性固体废物，先按要求分类收集后（如核素类别和入库时间）暂存于污物贮存间，待其自行衰变一段时间（不低于</w:t>
            </w:r>
            <w:r w:rsidR="00F917C9" w:rsidRPr="00F917C9">
              <w:rPr>
                <w:sz w:val="24"/>
              </w:rPr>
              <w:t>10</w:t>
            </w:r>
            <w:r w:rsidR="00F917C9" w:rsidRPr="00F917C9">
              <w:rPr>
                <w:sz w:val="24"/>
              </w:rPr>
              <w:t>个核素半衰期）达到豁免水平后，按普通医疗废物处理，拟由核医学科入口</w:t>
            </w:r>
            <w:r w:rsidR="00F917C9" w:rsidRPr="00F917C9">
              <w:rPr>
                <w:sz w:val="24"/>
              </w:rPr>
              <w:t>F</w:t>
            </w:r>
            <w:r w:rsidR="00F917C9" w:rsidRPr="00F917C9">
              <w:rPr>
                <w:sz w:val="24"/>
              </w:rPr>
              <w:t>送出</w:t>
            </w:r>
            <w:r w:rsidR="00A3440F">
              <w:rPr>
                <w:rFonts w:hint="eastAsia"/>
                <w:sz w:val="24"/>
              </w:rPr>
              <w:t>；</w:t>
            </w:r>
            <w:r w:rsidR="00A3440F" w:rsidRPr="00A3440F">
              <w:rPr>
                <w:sz w:val="24"/>
              </w:rPr>
              <w:t>产生的放射性废水通过专门的管道进行统一收集，并经管道排入放射性废液衰变系统，在放射性废液衰变系统内进行粉碎、降解、衰变、取样、监测等过程。当衰变后的废水经放射性废液衰变系统的取样监测单元检测达标后，排入医院污水处理系统</w:t>
            </w:r>
            <w:r w:rsidR="00A3440F">
              <w:rPr>
                <w:rFonts w:hint="eastAsia"/>
                <w:sz w:val="24"/>
              </w:rPr>
              <w:t>；</w:t>
            </w:r>
            <w:r w:rsidR="00A3440F" w:rsidRPr="00A3440F">
              <w:rPr>
                <w:sz w:val="24"/>
              </w:rPr>
              <w:t>产生的</w:t>
            </w:r>
            <w:r w:rsidR="00A3440F">
              <w:rPr>
                <w:rFonts w:hint="eastAsia"/>
                <w:sz w:val="24"/>
              </w:rPr>
              <w:t>废气</w:t>
            </w:r>
            <w:r w:rsidR="00FF1EC7">
              <w:rPr>
                <w:rFonts w:hint="eastAsia"/>
                <w:sz w:val="24"/>
              </w:rPr>
              <w:t>也</w:t>
            </w:r>
            <w:r w:rsidR="00FF1EC7" w:rsidRPr="00A3440F">
              <w:rPr>
                <w:sz w:val="24"/>
              </w:rPr>
              <w:t>通过专门的</w:t>
            </w:r>
            <w:r w:rsidR="00FF1EC7">
              <w:rPr>
                <w:rFonts w:hint="eastAsia"/>
                <w:sz w:val="24"/>
              </w:rPr>
              <w:t>排风</w:t>
            </w:r>
            <w:r w:rsidR="00FF1EC7" w:rsidRPr="00A3440F">
              <w:rPr>
                <w:sz w:val="24"/>
              </w:rPr>
              <w:t>管道进行统一收集</w:t>
            </w:r>
            <w:r w:rsidR="00FF1EC7">
              <w:rPr>
                <w:rFonts w:hint="eastAsia"/>
                <w:sz w:val="24"/>
              </w:rPr>
              <w:t>，</w:t>
            </w:r>
            <w:r w:rsidR="00FF1EC7" w:rsidRPr="00FF1EC7">
              <w:rPr>
                <w:sz w:val="24"/>
                <w:szCs w:val="28"/>
              </w:rPr>
              <w:t>排风管道分为</w:t>
            </w:r>
            <w:r>
              <w:rPr>
                <w:rFonts w:hint="eastAsia"/>
                <w:sz w:val="24"/>
                <w:szCs w:val="28"/>
              </w:rPr>
              <w:t>4</w:t>
            </w:r>
            <w:r w:rsidR="00FF1EC7" w:rsidRPr="00FF1EC7">
              <w:rPr>
                <w:sz w:val="24"/>
                <w:szCs w:val="28"/>
              </w:rPr>
              <w:t>支</w:t>
            </w:r>
            <w:r w:rsidR="00FF1EC7">
              <w:rPr>
                <w:rFonts w:hint="eastAsia"/>
                <w:sz w:val="24"/>
                <w:szCs w:val="28"/>
              </w:rPr>
              <w:t>；</w:t>
            </w:r>
            <w:r w:rsidR="00FF1EC7" w:rsidRPr="00FF1EC7">
              <w:rPr>
                <w:sz w:val="24"/>
                <w:szCs w:val="28"/>
              </w:rPr>
              <w:t>1</w:t>
            </w:r>
            <w:r w:rsidR="00FF1EC7" w:rsidRPr="00FF1EC7">
              <w:rPr>
                <w:sz w:val="24"/>
                <w:szCs w:val="28"/>
              </w:rPr>
              <w:t>支连接分装</w:t>
            </w:r>
            <w:r w:rsidR="00FF1EC7">
              <w:rPr>
                <w:rFonts w:hint="eastAsia"/>
                <w:sz w:val="24"/>
                <w:szCs w:val="28"/>
              </w:rPr>
              <w:t>给药</w:t>
            </w:r>
            <w:r w:rsidR="00FF1EC7" w:rsidRPr="00FF1EC7">
              <w:rPr>
                <w:sz w:val="24"/>
                <w:szCs w:val="28"/>
              </w:rPr>
              <w:t>室内的</w:t>
            </w:r>
            <w:r w:rsidR="00FF1EC7">
              <w:rPr>
                <w:rFonts w:hint="eastAsia"/>
                <w:sz w:val="24"/>
                <w:szCs w:val="28"/>
              </w:rPr>
              <w:t>通风橱，</w:t>
            </w:r>
            <w:r>
              <w:rPr>
                <w:rFonts w:hint="eastAsia"/>
                <w:sz w:val="24"/>
                <w:szCs w:val="28"/>
              </w:rPr>
              <w:t>1</w:t>
            </w:r>
            <w:r w:rsidR="00FF1EC7" w:rsidRPr="00FF1EC7">
              <w:rPr>
                <w:sz w:val="24"/>
                <w:szCs w:val="28"/>
              </w:rPr>
              <w:t>支连接</w:t>
            </w:r>
            <w:r w:rsidR="00FF1EC7">
              <w:rPr>
                <w:rFonts w:hint="eastAsia"/>
                <w:bCs/>
                <w:sz w:val="24"/>
              </w:rPr>
              <w:t>卫生通过间</w:t>
            </w:r>
            <w:r w:rsidR="00FF1EC7" w:rsidRPr="00FF1EC7">
              <w:rPr>
                <w:rFonts w:hint="eastAsia"/>
                <w:sz w:val="24"/>
                <w:szCs w:val="28"/>
              </w:rPr>
              <w:t>、</w:t>
            </w:r>
            <w:r w:rsidR="00300378">
              <w:rPr>
                <w:rFonts w:hint="eastAsia"/>
                <w:sz w:val="24"/>
                <w:szCs w:val="28"/>
              </w:rPr>
              <w:t>更衣室</w:t>
            </w:r>
            <w:r w:rsidR="00FF1EC7" w:rsidRPr="00FF1EC7">
              <w:rPr>
                <w:rFonts w:hint="eastAsia"/>
                <w:sz w:val="24"/>
                <w:szCs w:val="28"/>
              </w:rPr>
              <w:t>、</w:t>
            </w:r>
            <w:r w:rsidR="00300378">
              <w:rPr>
                <w:rFonts w:hint="eastAsia"/>
                <w:sz w:val="24"/>
                <w:szCs w:val="28"/>
              </w:rPr>
              <w:t>医厕</w:t>
            </w:r>
            <w:r w:rsidR="00FF1EC7" w:rsidRPr="00FF1EC7">
              <w:rPr>
                <w:rFonts w:hint="eastAsia"/>
                <w:sz w:val="24"/>
                <w:szCs w:val="28"/>
              </w:rPr>
              <w:t>、</w:t>
            </w:r>
            <w:r w:rsidR="00300378">
              <w:rPr>
                <w:rFonts w:hint="eastAsia"/>
                <w:sz w:val="24"/>
                <w:szCs w:val="28"/>
              </w:rPr>
              <w:t>办公室</w:t>
            </w:r>
            <w:r w:rsidR="00FF1EC7" w:rsidRPr="00FF1EC7">
              <w:rPr>
                <w:rFonts w:hint="eastAsia"/>
                <w:sz w:val="24"/>
                <w:szCs w:val="28"/>
              </w:rPr>
              <w:t>、分装注射室</w:t>
            </w:r>
            <w:r>
              <w:rPr>
                <w:rFonts w:hint="eastAsia"/>
                <w:sz w:val="24"/>
                <w:szCs w:val="28"/>
              </w:rPr>
              <w:t>，</w:t>
            </w:r>
            <w:r>
              <w:rPr>
                <w:rFonts w:hint="eastAsia"/>
                <w:sz w:val="24"/>
                <w:szCs w:val="28"/>
              </w:rPr>
              <w:t>1</w:t>
            </w:r>
            <w:r>
              <w:rPr>
                <w:rFonts w:hint="eastAsia"/>
                <w:sz w:val="24"/>
                <w:szCs w:val="28"/>
              </w:rPr>
              <w:t>支连接污物贮存间、</w:t>
            </w:r>
            <w:r>
              <w:rPr>
                <w:rFonts w:hint="eastAsia"/>
                <w:sz w:val="24"/>
                <w:szCs w:val="28"/>
              </w:rPr>
              <w:t>PET</w:t>
            </w:r>
            <w:r>
              <w:rPr>
                <w:rFonts w:hint="eastAsia"/>
                <w:sz w:val="24"/>
                <w:szCs w:val="28"/>
              </w:rPr>
              <w:t>药后候检室及其</w:t>
            </w:r>
            <w:r w:rsidR="00D03ADA">
              <w:rPr>
                <w:rFonts w:hint="eastAsia"/>
                <w:sz w:val="24"/>
                <w:szCs w:val="28"/>
              </w:rPr>
              <w:t>专用</w:t>
            </w:r>
            <w:r>
              <w:rPr>
                <w:rFonts w:hint="eastAsia"/>
                <w:sz w:val="24"/>
                <w:szCs w:val="28"/>
              </w:rPr>
              <w:t>病厕、留观室及其</w:t>
            </w:r>
            <w:r w:rsidR="00D03ADA">
              <w:rPr>
                <w:rFonts w:hint="eastAsia"/>
                <w:sz w:val="24"/>
                <w:szCs w:val="28"/>
              </w:rPr>
              <w:t>专用</w:t>
            </w:r>
            <w:r>
              <w:rPr>
                <w:rFonts w:hint="eastAsia"/>
                <w:sz w:val="24"/>
                <w:szCs w:val="28"/>
              </w:rPr>
              <w:t>病厕，</w:t>
            </w:r>
            <w:r>
              <w:rPr>
                <w:rFonts w:hint="eastAsia"/>
                <w:sz w:val="24"/>
                <w:szCs w:val="28"/>
              </w:rPr>
              <w:t>1</w:t>
            </w:r>
            <w:r>
              <w:rPr>
                <w:rFonts w:hint="eastAsia"/>
                <w:sz w:val="24"/>
                <w:szCs w:val="28"/>
              </w:rPr>
              <w:t>支连接</w:t>
            </w:r>
            <w:r>
              <w:rPr>
                <w:rFonts w:hint="eastAsia"/>
                <w:sz w:val="24"/>
                <w:szCs w:val="28"/>
              </w:rPr>
              <w:t>SPECT</w:t>
            </w:r>
            <w:r>
              <w:rPr>
                <w:rFonts w:hint="eastAsia"/>
                <w:sz w:val="24"/>
                <w:szCs w:val="28"/>
              </w:rPr>
              <w:t>药后候检室及其</w:t>
            </w:r>
            <w:r w:rsidR="00D03ADA">
              <w:rPr>
                <w:rFonts w:hint="eastAsia"/>
                <w:sz w:val="24"/>
                <w:szCs w:val="28"/>
              </w:rPr>
              <w:t>专用</w:t>
            </w:r>
            <w:r>
              <w:rPr>
                <w:rFonts w:hint="eastAsia"/>
                <w:sz w:val="24"/>
                <w:szCs w:val="28"/>
              </w:rPr>
              <w:t>病厕。</w:t>
            </w:r>
          </w:p>
          <w:p w:rsidR="00742788" w:rsidRPr="00171382" w:rsidRDefault="00F917C9" w:rsidP="00171382">
            <w:pPr>
              <w:spacing w:line="360" w:lineRule="auto"/>
              <w:ind w:firstLineChars="200" w:firstLine="480"/>
              <w:rPr>
                <w:sz w:val="24"/>
              </w:rPr>
            </w:pPr>
            <w:r w:rsidRPr="008A671D">
              <w:rPr>
                <w:rFonts w:hint="eastAsia"/>
                <w:sz w:val="24"/>
              </w:rPr>
              <w:t>受检</w:t>
            </w:r>
            <w:r w:rsidRPr="008A671D">
              <w:rPr>
                <w:rFonts w:hint="eastAsia"/>
                <w:sz w:val="24"/>
              </w:rPr>
              <w:t>/</w:t>
            </w:r>
            <w:r w:rsidR="00FF3891" w:rsidRPr="008A671D">
              <w:rPr>
                <w:rFonts w:hint="eastAsia"/>
                <w:sz w:val="24"/>
              </w:rPr>
              <w:t>患者路径、医护</w:t>
            </w:r>
            <w:r w:rsidRPr="008A671D">
              <w:rPr>
                <w:rFonts w:hint="eastAsia"/>
                <w:sz w:val="24"/>
              </w:rPr>
              <w:t>工作</w:t>
            </w:r>
            <w:r w:rsidR="00FF3891" w:rsidRPr="008A671D">
              <w:rPr>
                <w:rFonts w:hint="eastAsia"/>
                <w:sz w:val="24"/>
              </w:rPr>
              <w:t>人员路径、</w:t>
            </w:r>
            <w:r w:rsidR="00FF3891" w:rsidRPr="008A671D">
              <w:rPr>
                <w:rFonts w:hint="eastAsia"/>
                <w:bCs/>
                <w:sz w:val="24"/>
              </w:rPr>
              <w:t>放射性药物路径</w:t>
            </w:r>
            <w:r w:rsidR="00FF3891" w:rsidRPr="008A671D">
              <w:rPr>
                <w:rFonts w:hint="eastAsia"/>
                <w:sz w:val="24"/>
              </w:rPr>
              <w:t>详见附图</w:t>
            </w:r>
            <w:r w:rsidR="00E71825">
              <w:rPr>
                <w:rFonts w:hint="eastAsia"/>
                <w:sz w:val="24"/>
              </w:rPr>
              <w:t>5</w:t>
            </w:r>
            <w:r w:rsidR="00612112">
              <w:rPr>
                <w:rFonts w:hint="eastAsia"/>
                <w:sz w:val="24"/>
              </w:rPr>
              <w:t>。</w:t>
            </w:r>
            <w:r w:rsidR="00171382">
              <w:rPr>
                <w:rFonts w:hint="eastAsia"/>
                <w:bCs/>
                <w:sz w:val="24"/>
              </w:rPr>
              <w:t>核</w:t>
            </w:r>
            <w:r w:rsidR="00171382" w:rsidRPr="007179AB">
              <w:rPr>
                <w:rFonts w:hint="eastAsia"/>
                <w:bCs/>
                <w:sz w:val="24"/>
              </w:rPr>
              <w:t>医学科排风管线图</w:t>
            </w:r>
            <w:r w:rsidR="00171382">
              <w:rPr>
                <w:rFonts w:hint="eastAsia"/>
                <w:bCs/>
                <w:sz w:val="24"/>
              </w:rPr>
              <w:t>，废水管线图</w:t>
            </w:r>
            <w:r w:rsidR="00171382" w:rsidRPr="007179AB">
              <w:rPr>
                <w:rFonts w:hint="eastAsia"/>
                <w:bCs/>
                <w:sz w:val="24"/>
              </w:rPr>
              <w:t>详见附图</w:t>
            </w:r>
            <w:r w:rsidR="00171382">
              <w:rPr>
                <w:rFonts w:hint="eastAsia"/>
                <w:bCs/>
                <w:sz w:val="24"/>
              </w:rPr>
              <w:t>7</w:t>
            </w:r>
            <w:r w:rsidR="00171382" w:rsidRPr="007179AB">
              <w:rPr>
                <w:rFonts w:hint="eastAsia"/>
                <w:bCs/>
                <w:sz w:val="24"/>
              </w:rPr>
              <w:t>。</w:t>
            </w:r>
          </w:p>
          <w:p w:rsidR="00B909F3" w:rsidRPr="007179AB" w:rsidRDefault="00BB3673" w:rsidP="002D6A4E">
            <w:pPr>
              <w:adjustRightInd w:val="0"/>
              <w:snapToGrid w:val="0"/>
              <w:spacing w:line="360" w:lineRule="auto"/>
              <w:rPr>
                <w:b/>
                <w:bCs/>
                <w:sz w:val="24"/>
              </w:rPr>
            </w:pPr>
            <w:r w:rsidRPr="007179AB">
              <w:rPr>
                <w:b/>
                <w:bCs/>
                <w:sz w:val="24"/>
              </w:rPr>
              <w:t>10.1.</w:t>
            </w:r>
            <w:r w:rsidR="004405C5" w:rsidRPr="007179AB">
              <w:rPr>
                <w:rFonts w:hint="eastAsia"/>
                <w:b/>
                <w:bCs/>
                <w:sz w:val="24"/>
              </w:rPr>
              <w:t>3</w:t>
            </w:r>
            <w:r w:rsidR="00D14DEA" w:rsidRPr="007179AB">
              <w:rPr>
                <w:rFonts w:hAnsi="宋体" w:hint="eastAsia"/>
                <w:b/>
                <w:sz w:val="24"/>
              </w:rPr>
              <w:t>非密封放射性物质工作场所分级、分类和分区管理</w:t>
            </w:r>
          </w:p>
          <w:p w:rsidR="00B909F3" w:rsidRPr="007179AB" w:rsidRDefault="00B909F3" w:rsidP="00F03D86">
            <w:pPr>
              <w:spacing w:line="360" w:lineRule="auto"/>
              <w:ind w:firstLineChars="200" w:firstLine="482"/>
              <w:rPr>
                <w:b/>
                <w:bCs/>
                <w:sz w:val="24"/>
              </w:rPr>
            </w:pPr>
            <w:r w:rsidRPr="007179AB">
              <w:rPr>
                <w:b/>
                <w:sz w:val="24"/>
              </w:rPr>
              <w:t>（</w:t>
            </w:r>
            <w:r w:rsidRPr="007179AB">
              <w:rPr>
                <w:b/>
                <w:sz w:val="24"/>
              </w:rPr>
              <w:t>1</w:t>
            </w:r>
            <w:r w:rsidRPr="007179AB">
              <w:rPr>
                <w:b/>
                <w:sz w:val="24"/>
              </w:rPr>
              <w:t>）非密封放射性物质工作场所分级</w:t>
            </w:r>
          </w:p>
          <w:p w:rsidR="00B909F3" w:rsidRPr="007179AB" w:rsidRDefault="00B909F3" w:rsidP="00B909F3">
            <w:pPr>
              <w:spacing w:line="360" w:lineRule="auto"/>
              <w:ind w:firstLineChars="200" w:firstLine="480"/>
              <w:rPr>
                <w:kern w:val="0"/>
                <w:sz w:val="24"/>
              </w:rPr>
            </w:pPr>
            <w:r w:rsidRPr="007179AB">
              <w:rPr>
                <w:kern w:val="0"/>
                <w:sz w:val="24"/>
              </w:rPr>
              <w:t>根据《电离辐射防护与辐射源安全基本标准》（</w:t>
            </w:r>
            <w:r w:rsidRPr="007179AB">
              <w:rPr>
                <w:kern w:val="0"/>
                <w:sz w:val="24"/>
              </w:rPr>
              <w:t>GB18871-2002</w:t>
            </w:r>
            <w:r w:rsidRPr="007179AB">
              <w:rPr>
                <w:kern w:val="0"/>
                <w:sz w:val="24"/>
              </w:rPr>
              <w:t>）附录</w:t>
            </w:r>
            <w:r w:rsidRPr="007179AB">
              <w:rPr>
                <w:kern w:val="0"/>
                <w:sz w:val="24"/>
              </w:rPr>
              <w:t>C</w:t>
            </w:r>
            <w:r w:rsidRPr="007179AB">
              <w:rPr>
                <w:kern w:val="0"/>
                <w:sz w:val="24"/>
              </w:rPr>
              <w:t>提供的非</w:t>
            </w:r>
            <w:r w:rsidRPr="007179AB">
              <w:rPr>
                <w:kern w:val="0"/>
                <w:sz w:val="24"/>
              </w:rPr>
              <w:lastRenderedPageBreak/>
              <w:t>密封源工作场所放射性核素日等效最大操作量计算方法（日等效最大操作量计算公式为：日等效最大操作量</w:t>
            </w:r>
            <w:r w:rsidRPr="007179AB">
              <w:rPr>
                <w:kern w:val="0"/>
                <w:sz w:val="24"/>
              </w:rPr>
              <w:t>=</w:t>
            </w:r>
            <w:r w:rsidRPr="007179AB">
              <w:rPr>
                <w:kern w:val="0"/>
                <w:sz w:val="24"/>
              </w:rPr>
              <w:t>日最大操作量</w:t>
            </w:r>
            <w:r w:rsidRPr="007179AB">
              <w:rPr>
                <w:kern w:val="0"/>
                <w:sz w:val="24"/>
              </w:rPr>
              <w:t>×</w:t>
            </w:r>
            <w:r w:rsidRPr="007179AB">
              <w:rPr>
                <w:kern w:val="0"/>
                <w:sz w:val="24"/>
              </w:rPr>
              <w:t>毒性组别修正因子</w:t>
            </w:r>
            <w:r w:rsidRPr="007179AB">
              <w:rPr>
                <w:kern w:val="0"/>
                <w:sz w:val="24"/>
              </w:rPr>
              <w:t>/</w:t>
            </w:r>
            <w:r w:rsidRPr="007179AB">
              <w:rPr>
                <w:kern w:val="0"/>
                <w:sz w:val="24"/>
              </w:rPr>
              <w:t>操作方式修正因子），可以计算出各核素的日等效最大操作量。计算得到的各核素的日等效操作量及分级结果见表</w:t>
            </w:r>
            <w:r w:rsidR="0056359D" w:rsidRPr="007179AB">
              <w:rPr>
                <w:kern w:val="0"/>
                <w:sz w:val="24"/>
              </w:rPr>
              <w:t>10</w:t>
            </w:r>
            <w:r w:rsidRPr="007179AB">
              <w:rPr>
                <w:kern w:val="0"/>
                <w:sz w:val="24"/>
              </w:rPr>
              <w:t>-</w:t>
            </w:r>
            <w:r w:rsidR="005A1E38" w:rsidRPr="007179AB">
              <w:rPr>
                <w:rFonts w:hint="eastAsia"/>
                <w:kern w:val="0"/>
                <w:sz w:val="24"/>
              </w:rPr>
              <w:t>1</w:t>
            </w:r>
            <w:r w:rsidRPr="007179AB">
              <w:rPr>
                <w:kern w:val="0"/>
                <w:sz w:val="24"/>
              </w:rPr>
              <w:t>。</w:t>
            </w:r>
          </w:p>
          <w:p w:rsidR="00B909F3" w:rsidRPr="007179AB" w:rsidRDefault="00B909F3" w:rsidP="00FA1E8A">
            <w:pPr>
              <w:adjustRightInd w:val="0"/>
              <w:snapToGrid w:val="0"/>
              <w:spacing w:line="360" w:lineRule="auto"/>
              <w:jc w:val="center"/>
              <w:rPr>
                <w:b/>
                <w:szCs w:val="21"/>
              </w:rPr>
            </w:pPr>
            <w:r w:rsidRPr="00417937">
              <w:rPr>
                <w:b/>
                <w:szCs w:val="21"/>
              </w:rPr>
              <w:t>表</w:t>
            </w:r>
            <w:r w:rsidR="0056359D" w:rsidRPr="00417937">
              <w:rPr>
                <w:b/>
                <w:szCs w:val="21"/>
              </w:rPr>
              <w:t>10</w:t>
            </w:r>
            <w:r w:rsidRPr="00417937">
              <w:rPr>
                <w:b/>
                <w:szCs w:val="21"/>
              </w:rPr>
              <w:t>-</w:t>
            </w:r>
            <w:r w:rsidR="005A1E38" w:rsidRPr="00417937">
              <w:rPr>
                <w:rFonts w:hint="eastAsia"/>
                <w:b/>
                <w:szCs w:val="21"/>
              </w:rPr>
              <w:t>1</w:t>
            </w:r>
            <w:r w:rsidRPr="00417937">
              <w:rPr>
                <w:b/>
                <w:szCs w:val="21"/>
              </w:rPr>
              <w:t xml:space="preserve">  </w:t>
            </w:r>
            <w:r w:rsidRPr="00417937">
              <w:rPr>
                <w:b/>
                <w:szCs w:val="21"/>
              </w:rPr>
              <w:t>非密封源工作场所的分级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4"/>
              <w:gridCol w:w="775"/>
              <w:gridCol w:w="1533"/>
              <w:gridCol w:w="1236"/>
              <w:gridCol w:w="1922"/>
              <w:gridCol w:w="1396"/>
              <w:gridCol w:w="1438"/>
            </w:tblGrid>
            <w:tr w:rsidR="00B909F3" w:rsidRPr="007179AB" w:rsidTr="00EC55E5">
              <w:trPr>
                <w:trHeight w:val="340"/>
                <w:jc w:val="center"/>
              </w:trPr>
              <w:tc>
                <w:tcPr>
                  <w:tcW w:w="704" w:type="dxa"/>
                  <w:vAlign w:val="center"/>
                </w:tcPr>
                <w:p w:rsidR="00B909F3" w:rsidRPr="007179AB" w:rsidRDefault="00B909F3" w:rsidP="00EC55E5">
                  <w:pPr>
                    <w:tabs>
                      <w:tab w:val="left" w:pos="1017"/>
                    </w:tabs>
                    <w:adjustRightInd w:val="0"/>
                    <w:snapToGrid w:val="0"/>
                    <w:jc w:val="center"/>
                    <w:rPr>
                      <w:szCs w:val="21"/>
                    </w:rPr>
                  </w:pPr>
                  <w:r w:rsidRPr="007179AB">
                    <w:rPr>
                      <w:szCs w:val="21"/>
                    </w:rPr>
                    <w:t>序号</w:t>
                  </w:r>
                </w:p>
              </w:tc>
              <w:tc>
                <w:tcPr>
                  <w:tcW w:w="775" w:type="dxa"/>
                  <w:vAlign w:val="center"/>
                </w:tcPr>
                <w:p w:rsidR="00B909F3" w:rsidRPr="007179AB" w:rsidRDefault="00B909F3" w:rsidP="00EC55E5">
                  <w:pPr>
                    <w:tabs>
                      <w:tab w:val="left" w:pos="1017"/>
                    </w:tabs>
                    <w:adjustRightInd w:val="0"/>
                    <w:snapToGrid w:val="0"/>
                    <w:jc w:val="center"/>
                    <w:rPr>
                      <w:szCs w:val="21"/>
                    </w:rPr>
                  </w:pPr>
                  <w:r w:rsidRPr="007179AB">
                    <w:rPr>
                      <w:szCs w:val="21"/>
                    </w:rPr>
                    <w:t>核素名称</w:t>
                  </w:r>
                </w:p>
              </w:tc>
              <w:tc>
                <w:tcPr>
                  <w:tcW w:w="1533" w:type="dxa"/>
                  <w:vAlign w:val="center"/>
                </w:tcPr>
                <w:p w:rsidR="00B909F3" w:rsidRPr="007179AB" w:rsidRDefault="00B909F3" w:rsidP="00EC55E5">
                  <w:pPr>
                    <w:tabs>
                      <w:tab w:val="left" w:pos="1017"/>
                    </w:tabs>
                    <w:adjustRightInd w:val="0"/>
                    <w:snapToGrid w:val="0"/>
                    <w:jc w:val="center"/>
                    <w:rPr>
                      <w:szCs w:val="21"/>
                    </w:rPr>
                  </w:pPr>
                  <w:r w:rsidRPr="007179AB">
                    <w:rPr>
                      <w:szCs w:val="21"/>
                    </w:rPr>
                    <w:t>日实际最大操作量（</w:t>
                  </w:r>
                  <w:r w:rsidRPr="007179AB">
                    <w:rPr>
                      <w:szCs w:val="21"/>
                    </w:rPr>
                    <w:t>Bq</w:t>
                  </w:r>
                  <w:r w:rsidRPr="007179AB">
                    <w:rPr>
                      <w:szCs w:val="21"/>
                    </w:rPr>
                    <w:t>）</w:t>
                  </w:r>
                </w:p>
              </w:tc>
              <w:tc>
                <w:tcPr>
                  <w:tcW w:w="1236" w:type="dxa"/>
                  <w:vAlign w:val="center"/>
                </w:tcPr>
                <w:p w:rsidR="00B909F3" w:rsidRPr="007179AB" w:rsidRDefault="00B909F3" w:rsidP="00EC55E5">
                  <w:pPr>
                    <w:tabs>
                      <w:tab w:val="left" w:pos="1017"/>
                    </w:tabs>
                    <w:adjustRightInd w:val="0"/>
                    <w:snapToGrid w:val="0"/>
                    <w:jc w:val="center"/>
                    <w:rPr>
                      <w:szCs w:val="21"/>
                    </w:rPr>
                  </w:pPr>
                  <w:r w:rsidRPr="007179AB">
                    <w:rPr>
                      <w:szCs w:val="21"/>
                    </w:rPr>
                    <w:t>毒性因子</w:t>
                  </w:r>
                </w:p>
              </w:tc>
              <w:tc>
                <w:tcPr>
                  <w:tcW w:w="1922" w:type="dxa"/>
                  <w:vAlign w:val="center"/>
                </w:tcPr>
                <w:p w:rsidR="00B909F3" w:rsidRPr="007179AB" w:rsidRDefault="00B909F3" w:rsidP="00EC55E5">
                  <w:pPr>
                    <w:tabs>
                      <w:tab w:val="left" w:pos="1017"/>
                    </w:tabs>
                    <w:adjustRightInd w:val="0"/>
                    <w:snapToGrid w:val="0"/>
                    <w:jc w:val="center"/>
                    <w:rPr>
                      <w:szCs w:val="21"/>
                    </w:rPr>
                  </w:pPr>
                  <w:r w:rsidRPr="007179AB">
                    <w:rPr>
                      <w:szCs w:val="21"/>
                    </w:rPr>
                    <w:t>操作因子</w:t>
                  </w:r>
                </w:p>
              </w:tc>
              <w:tc>
                <w:tcPr>
                  <w:tcW w:w="1396" w:type="dxa"/>
                  <w:vAlign w:val="center"/>
                </w:tcPr>
                <w:p w:rsidR="00B909F3" w:rsidRPr="007179AB" w:rsidRDefault="00B909F3" w:rsidP="00EC55E5">
                  <w:pPr>
                    <w:tabs>
                      <w:tab w:val="left" w:pos="1017"/>
                    </w:tabs>
                    <w:adjustRightInd w:val="0"/>
                    <w:snapToGrid w:val="0"/>
                    <w:jc w:val="center"/>
                    <w:rPr>
                      <w:szCs w:val="21"/>
                    </w:rPr>
                  </w:pPr>
                  <w:r w:rsidRPr="007179AB">
                    <w:rPr>
                      <w:szCs w:val="21"/>
                    </w:rPr>
                    <w:t>日等效最大操作量（</w:t>
                  </w:r>
                  <w:r w:rsidRPr="007179AB">
                    <w:rPr>
                      <w:szCs w:val="21"/>
                    </w:rPr>
                    <w:t>Bq</w:t>
                  </w:r>
                  <w:r w:rsidRPr="007179AB">
                    <w:rPr>
                      <w:szCs w:val="21"/>
                    </w:rPr>
                    <w:t>）</w:t>
                  </w:r>
                </w:p>
              </w:tc>
              <w:tc>
                <w:tcPr>
                  <w:tcW w:w="1438" w:type="dxa"/>
                  <w:vAlign w:val="center"/>
                </w:tcPr>
                <w:p w:rsidR="00B909F3" w:rsidRPr="007179AB" w:rsidRDefault="00B909F3" w:rsidP="00EC55E5">
                  <w:pPr>
                    <w:tabs>
                      <w:tab w:val="left" w:pos="1017"/>
                    </w:tabs>
                    <w:adjustRightInd w:val="0"/>
                    <w:snapToGrid w:val="0"/>
                    <w:jc w:val="center"/>
                    <w:rPr>
                      <w:szCs w:val="21"/>
                    </w:rPr>
                  </w:pPr>
                  <w:r w:rsidRPr="007179AB">
                    <w:rPr>
                      <w:szCs w:val="21"/>
                    </w:rPr>
                    <w:t>工作场所的分级</w:t>
                  </w:r>
                </w:p>
              </w:tc>
            </w:tr>
            <w:tr w:rsidR="00DF1EFC" w:rsidRPr="007179AB" w:rsidTr="00EC55E5">
              <w:trPr>
                <w:trHeight w:val="340"/>
                <w:jc w:val="center"/>
              </w:trPr>
              <w:tc>
                <w:tcPr>
                  <w:tcW w:w="704" w:type="dxa"/>
                  <w:vAlign w:val="center"/>
                </w:tcPr>
                <w:p w:rsidR="00DF1EFC" w:rsidRPr="00872733" w:rsidRDefault="00DF1EFC" w:rsidP="00EC55E5">
                  <w:pPr>
                    <w:adjustRightInd w:val="0"/>
                    <w:snapToGrid w:val="0"/>
                    <w:jc w:val="center"/>
                    <w:rPr>
                      <w:szCs w:val="21"/>
                    </w:rPr>
                  </w:pPr>
                  <w:r w:rsidRPr="00872733">
                    <w:rPr>
                      <w:szCs w:val="21"/>
                    </w:rPr>
                    <w:t>1</w:t>
                  </w:r>
                </w:p>
              </w:tc>
              <w:tc>
                <w:tcPr>
                  <w:tcW w:w="775" w:type="dxa"/>
                  <w:vAlign w:val="center"/>
                </w:tcPr>
                <w:p w:rsidR="00DF1EFC" w:rsidRPr="00872733" w:rsidRDefault="00DF1EFC" w:rsidP="00EC55E5">
                  <w:pPr>
                    <w:adjustRightInd w:val="0"/>
                    <w:snapToGrid w:val="0"/>
                    <w:jc w:val="center"/>
                    <w:rPr>
                      <w:szCs w:val="21"/>
                      <w:vertAlign w:val="superscript"/>
                    </w:rPr>
                  </w:pPr>
                  <w:smartTag w:uri="urn:schemas-microsoft-com:office:smarttags" w:element="chmetcnv">
                    <w:smartTagPr>
                      <w:attr w:name="UnitName" w:val="F"/>
                      <w:attr w:name="SourceValue" w:val="18"/>
                      <w:attr w:name="HasSpace" w:val="False"/>
                      <w:attr w:name="Negative" w:val="False"/>
                      <w:attr w:name="NumberType" w:val="1"/>
                      <w:attr w:name="TCSC" w:val="0"/>
                    </w:smartTagPr>
                    <w:r w:rsidRPr="00872733">
                      <w:rPr>
                        <w:szCs w:val="21"/>
                        <w:vertAlign w:val="superscript"/>
                      </w:rPr>
                      <w:t>18</w:t>
                    </w:r>
                    <w:r w:rsidRPr="00872733">
                      <w:rPr>
                        <w:szCs w:val="21"/>
                      </w:rPr>
                      <w:t>F</w:t>
                    </w:r>
                  </w:smartTag>
                </w:p>
              </w:tc>
              <w:tc>
                <w:tcPr>
                  <w:tcW w:w="1533" w:type="dxa"/>
                  <w:vAlign w:val="center"/>
                </w:tcPr>
                <w:p w:rsidR="00DF1EFC" w:rsidRPr="00872733" w:rsidRDefault="00DF1EFC" w:rsidP="00662C10">
                  <w:pPr>
                    <w:adjustRightInd w:val="0"/>
                    <w:snapToGrid w:val="0"/>
                    <w:jc w:val="center"/>
                    <w:rPr>
                      <w:szCs w:val="21"/>
                    </w:rPr>
                  </w:pPr>
                  <w:r w:rsidRPr="00872733">
                    <w:rPr>
                      <w:rFonts w:hint="eastAsia"/>
                      <w:szCs w:val="21"/>
                    </w:rPr>
                    <w:t>1.11</w:t>
                  </w:r>
                  <w:r w:rsidRPr="00872733">
                    <w:rPr>
                      <w:szCs w:val="21"/>
                    </w:rPr>
                    <w:t>×10</w:t>
                  </w:r>
                  <w:r w:rsidRPr="00872733">
                    <w:rPr>
                      <w:rFonts w:hint="eastAsia"/>
                      <w:szCs w:val="21"/>
                      <w:vertAlign w:val="superscript"/>
                    </w:rPr>
                    <w:t>10</w:t>
                  </w:r>
                </w:p>
              </w:tc>
              <w:tc>
                <w:tcPr>
                  <w:tcW w:w="1236" w:type="dxa"/>
                  <w:vAlign w:val="center"/>
                </w:tcPr>
                <w:p w:rsidR="00DF1EFC" w:rsidRPr="00872733" w:rsidRDefault="00DF1EFC" w:rsidP="00EC55E5">
                  <w:pPr>
                    <w:tabs>
                      <w:tab w:val="left" w:pos="1017"/>
                    </w:tabs>
                    <w:adjustRightInd w:val="0"/>
                    <w:snapToGrid w:val="0"/>
                    <w:jc w:val="center"/>
                    <w:rPr>
                      <w:szCs w:val="21"/>
                    </w:rPr>
                  </w:pPr>
                  <w:r w:rsidRPr="00872733">
                    <w:rPr>
                      <w:szCs w:val="21"/>
                    </w:rPr>
                    <w:t>0.01</w:t>
                  </w:r>
                  <w:r w:rsidRPr="00872733">
                    <w:rPr>
                      <w:szCs w:val="21"/>
                    </w:rPr>
                    <w:t>（低毒）</w:t>
                  </w:r>
                </w:p>
              </w:tc>
              <w:tc>
                <w:tcPr>
                  <w:tcW w:w="1922" w:type="dxa"/>
                  <w:vAlign w:val="center"/>
                </w:tcPr>
                <w:p w:rsidR="00DF1EFC" w:rsidRPr="00872733" w:rsidRDefault="00DF1EFC" w:rsidP="00EC55E5">
                  <w:pPr>
                    <w:tabs>
                      <w:tab w:val="left" w:pos="1017"/>
                    </w:tabs>
                    <w:adjustRightInd w:val="0"/>
                    <w:snapToGrid w:val="0"/>
                    <w:jc w:val="center"/>
                    <w:rPr>
                      <w:szCs w:val="21"/>
                    </w:rPr>
                  </w:pPr>
                  <w:r w:rsidRPr="00872733">
                    <w:rPr>
                      <w:szCs w:val="21"/>
                    </w:rPr>
                    <w:t>10</w:t>
                  </w:r>
                  <w:r w:rsidRPr="00872733">
                    <w:rPr>
                      <w:szCs w:val="21"/>
                    </w:rPr>
                    <w:t>（很简单的操作）</w:t>
                  </w:r>
                </w:p>
              </w:tc>
              <w:tc>
                <w:tcPr>
                  <w:tcW w:w="1396" w:type="dxa"/>
                  <w:vAlign w:val="center"/>
                </w:tcPr>
                <w:p w:rsidR="00DF1EFC" w:rsidRPr="00872733" w:rsidRDefault="00DF1EFC" w:rsidP="00662C10">
                  <w:pPr>
                    <w:adjustRightInd w:val="0"/>
                    <w:snapToGrid w:val="0"/>
                    <w:jc w:val="center"/>
                    <w:rPr>
                      <w:szCs w:val="21"/>
                    </w:rPr>
                  </w:pPr>
                  <w:r w:rsidRPr="00872733">
                    <w:rPr>
                      <w:rFonts w:hint="eastAsia"/>
                      <w:szCs w:val="21"/>
                    </w:rPr>
                    <w:t>1.11</w:t>
                  </w:r>
                  <w:r w:rsidRPr="00872733">
                    <w:rPr>
                      <w:szCs w:val="21"/>
                    </w:rPr>
                    <w:t>×10</w:t>
                  </w:r>
                  <w:r w:rsidRPr="00872733">
                    <w:rPr>
                      <w:rFonts w:hint="eastAsia"/>
                      <w:szCs w:val="21"/>
                      <w:vertAlign w:val="superscript"/>
                    </w:rPr>
                    <w:t>7</w:t>
                  </w:r>
                </w:p>
              </w:tc>
              <w:tc>
                <w:tcPr>
                  <w:tcW w:w="1438" w:type="dxa"/>
                  <w:vMerge w:val="restart"/>
                  <w:vAlign w:val="center"/>
                </w:tcPr>
                <w:p w:rsidR="00DF1EFC" w:rsidRPr="00872733" w:rsidRDefault="00DF1EFC" w:rsidP="00DF1EFC">
                  <w:pPr>
                    <w:tabs>
                      <w:tab w:val="left" w:pos="1017"/>
                    </w:tabs>
                    <w:adjustRightInd w:val="0"/>
                    <w:snapToGrid w:val="0"/>
                    <w:jc w:val="center"/>
                    <w:rPr>
                      <w:szCs w:val="21"/>
                    </w:rPr>
                  </w:pPr>
                  <w:r w:rsidRPr="00872733">
                    <w:rPr>
                      <w:bCs/>
                      <w:snapToGrid w:val="0"/>
                      <w:kern w:val="0"/>
                      <w:szCs w:val="21"/>
                    </w:rPr>
                    <w:t>最大日等效操作量合计：</w:t>
                  </w:r>
                  <w:r w:rsidRPr="00872733">
                    <w:rPr>
                      <w:rFonts w:hint="eastAsia"/>
                      <w:bCs/>
                      <w:snapToGrid w:val="0"/>
                      <w:kern w:val="0"/>
                      <w:szCs w:val="21"/>
                    </w:rPr>
                    <w:t>2.33</w:t>
                  </w:r>
                  <w:r w:rsidRPr="00872733">
                    <w:rPr>
                      <w:szCs w:val="21"/>
                    </w:rPr>
                    <w:t>×10</w:t>
                  </w:r>
                  <w:r w:rsidRPr="00872733">
                    <w:rPr>
                      <w:rFonts w:hint="eastAsia"/>
                      <w:szCs w:val="21"/>
                      <w:vertAlign w:val="superscript"/>
                    </w:rPr>
                    <w:t>8</w:t>
                  </w:r>
                  <w:r w:rsidRPr="00872733">
                    <w:rPr>
                      <w:szCs w:val="21"/>
                    </w:rPr>
                    <w:t>Bq</w:t>
                  </w:r>
                  <w:r w:rsidRPr="00872733">
                    <w:rPr>
                      <w:szCs w:val="21"/>
                    </w:rPr>
                    <w:t>，乙级</w:t>
                  </w:r>
                </w:p>
              </w:tc>
            </w:tr>
            <w:tr w:rsidR="00DF1EFC" w:rsidRPr="007179AB" w:rsidTr="00EC55E5">
              <w:trPr>
                <w:trHeight w:val="340"/>
                <w:jc w:val="center"/>
              </w:trPr>
              <w:tc>
                <w:tcPr>
                  <w:tcW w:w="704" w:type="dxa"/>
                  <w:vAlign w:val="center"/>
                </w:tcPr>
                <w:p w:rsidR="00DF1EFC" w:rsidRPr="00872733" w:rsidRDefault="00DF1EFC" w:rsidP="00EC55E5">
                  <w:pPr>
                    <w:adjustRightInd w:val="0"/>
                    <w:snapToGrid w:val="0"/>
                    <w:jc w:val="center"/>
                    <w:rPr>
                      <w:szCs w:val="21"/>
                    </w:rPr>
                  </w:pPr>
                  <w:r w:rsidRPr="00872733">
                    <w:rPr>
                      <w:szCs w:val="21"/>
                    </w:rPr>
                    <w:t>2</w:t>
                  </w:r>
                </w:p>
              </w:tc>
              <w:tc>
                <w:tcPr>
                  <w:tcW w:w="775" w:type="dxa"/>
                  <w:vAlign w:val="center"/>
                </w:tcPr>
                <w:p w:rsidR="00DF1EFC" w:rsidRPr="00872733" w:rsidRDefault="00DF1EFC" w:rsidP="00EC55E5">
                  <w:pPr>
                    <w:adjustRightInd w:val="0"/>
                    <w:snapToGrid w:val="0"/>
                    <w:jc w:val="center"/>
                    <w:rPr>
                      <w:szCs w:val="21"/>
                      <w:vertAlign w:val="superscript"/>
                    </w:rPr>
                  </w:pPr>
                  <w:r w:rsidRPr="00872733">
                    <w:rPr>
                      <w:szCs w:val="21"/>
                      <w:vertAlign w:val="superscript"/>
                    </w:rPr>
                    <w:t>99m</w:t>
                  </w:r>
                  <w:r w:rsidRPr="00872733">
                    <w:rPr>
                      <w:szCs w:val="21"/>
                    </w:rPr>
                    <w:t>Tc</w:t>
                  </w:r>
                </w:p>
              </w:tc>
              <w:tc>
                <w:tcPr>
                  <w:tcW w:w="1533" w:type="dxa"/>
                  <w:vAlign w:val="center"/>
                </w:tcPr>
                <w:p w:rsidR="00DF1EFC" w:rsidRPr="00872733" w:rsidRDefault="00DF1EFC" w:rsidP="00662C10">
                  <w:pPr>
                    <w:adjustRightInd w:val="0"/>
                    <w:snapToGrid w:val="0"/>
                    <w:jc w:val="center"/>
                    <w:rPr>
                      <w:szCs w:val="21"/>
                    </w:rPr>
                  </w:pPr>
                  <w:r w:rsidRPr="00872733">
                    <w:rPr>
                      <w:rFonts w:hint="eastAsia"/>
                      <w:szCs w:val="21"/>
                    </w:rPr>
                    <w:t>1.85</w:t>
                  </w:r>
                  <w:r w:rsidRPr="00872733">
                    <w:rPr>
                      <w:szCs w:val="21"/>
                    </w:rPr>
                    <w:t>×10</w:t>
                  </w:r>
                  <w:r w:rsidRPr="00872733">
                    <w:rPr>
                      <w:rFonts w:hint="eastAsia"/>
                      <w:szCs w:val="21"/>
                      <w:vertAlign w:val="superscript"/>
                    </w:rPr>
                    <w:t>10</w:t>
                  </w:r>
                </w:p>
              </w:tc>
              <w:tc>
                <w:tcPr>
                  <w:tcW w:w="1236" w:type="dxa"/>
                  <w:vAlign w:val="center"/>
                </w:tcPr>
                <w:p w:rsidR="00DF1EFC" w:rsidRPr="00872733" w:rsidRDefault="00DF1EFC" w:rsidP="00EC55E5">
                  <w:pPr>
                    <w:tabs>
                      <w:tab w:val="left" w:pos="1017"/>
                    </w:tabs>
                    <w:adjustRightInd w:val="0"/>
                    <w:snapToGrid w:val="0"/>
                    <w:jc w:val="center"/>
                    <w:rPr>
                      <w:szCs w:val="21"/>
                    </w:rPr>
                  </w:pPr>
                  <w:r w:rsidRPr="00872733">
                    <w:rPr>
                      <w:szCs w:val="21"/>
                    </w:rPr>
                    <w:t>0.01</w:t>
                  </w:r>
                  <w:r w:rsidRPr="00872733">
                    <w:rPr>
                      <w:szCs w:val="21"/>
                    </w:rPr>
                    <w:t>（低毒）</w:t>
                  </w:r>
                </w:p>
              </w:tc>
              <w:tc>
                <w:tcPr>
                  <w:tcW w:w="1922" w:type="dxa"/>
                  <w:vAlign w:val="center"/>
                </w:tcPr>
                <w:p w:rsidR="00DF1EFC" w:rsidRPr="00872733" w:rsidRDefault="00DF1EFC" w:rsidP="00EC55E5">
                  <w:pPr>
                    <w:tabs>
                      <w:tab w:val="left" w:pos="1017"/>
                    </w:tabs>
                    <w:adjustRightInd w:val="0"/>
                    <w:snapToGrid w:val="0"/>
                    <w:jc w:val="center"/>
                    <w:rPr>
                      <w:szCs w:val="21"/>
                    </w:rPr>
                  </w:pPr>
                  <w:r w:rsidRPr="00872733">
                    <w:rPr>
                      <w:szCs w:val="21"/>
                    </w:rPr>
                    <w:t>10</w:t>
                  </w:r>
                  <w:r w:rsidRPr="00872733">
                    <w:rPr>
                      <w:szCs w:val="21"/>
                    </w:rPr>
                    <w:t>（很简单的操作）</w:t>
                  </w:r>
                </w:p>
              </w:tc>
              <w:tc>
                <w:tcPr>
                  <w:tcW w:w="1396" w:type="dxa"/>
                  <w:vAlign w:val="center"/>
                </w:tcPr>
                <w:p w:rsidR="00DF1EFC" w:rsidRPr="00872733" w:rsidRDefault="00DF1EFC" w:rsidP="00662C10">
                  <w:pPr>
                    <w:adjustRightInd w:val="0"/>
                    <w:snapToGrid w:val="0"/>
                    <w:jc w:val="center"/>
                    <w:rPr>
                      <w:szCs w:val="21"/>
                    </w:rPr>
                  </w:pPr>
                  <w:r w:rsidRPr="00872733">
                    <w:rPr>
                      <w:rFonts w:hint="eastAsia"/>
                      <w:szCs w:val="21"/>
                    </w:rPr>
                    <w:t>1.85</w:t>
                  </w:r>
                  <w:r w:rsidRPr="00872733">
                    <w:rPr>
                      <w:szCs w:val="21"/>
                    </w:rPr>
                    <w:t>×10</w:t>
                  </w:r>
                  <w:r w:rsidRPr="00872733">
                    <w:rPr>
                      <w:rFonts w:hint="eastAsia"/>
                      <w:szCs w:val="21"/>
                      <w:vertAlign w:val="superscript"/>
                    </w:rPr>
                    <w:t>7</w:t>
                  </w:r>
                </w:p>
              </w:tc>
              <w:tc>
                <w:tcPr>
                  <w:tcW w:w="1438" w:type="dxa"/>
                  <w:vMerge/>
                  <w:vAlign w:val="center"/>
                </w:tcPr>
                <w:p w:rsidR="00DF1EFC" w:rsidRPr="00872733" w:rsidRDefault="00DF1EFC" w:rsidP="00EC55E5">
                  <w:pPr>
                    <w:tabs>
                      <w:tab w:val="left" w:pos="1017"/>
                    </w:tabs>
                    <w:adjustRightInd w:val="0"/>
                    <w:snapToGrid w:val="0"/>
                    <w:jc w:val="center"/>
                    <w:rPr>
                      <w:szCs w:val="21"/>
                    </w:rPr>
                  </w:pPr>
                </w:p>
              </w:tc>
            </w:tr>
            <w:tr w:rsidR="00DF1EFC" w:rsidRPr="007179AB" w:rsidTr="00D92487">
              <w:trPr>
                <w:trHeight w:val="367"/>
                <w:jc w:val="center"/>
              </w:trPr>
              <w:tc>
                <w:tcPr>
                  <w:tcW w:w="704" w:type="dxa"/>
                  <w:vAlign w:val="center"/>
                </w:tcPr>
                <w:p w:rsidR="00DF1EFC" w:rsidRPr="00872733" w:rsidRDefault="00DF1EFC" w:rsidP="00D92487">
                  <w:pPr>
                    <w:adjustRightInd w:val="0"/>
                    <w:snapToGrid w:val="0"/>
                    <w:jc w:val="center"/>
                    <w:rPr>
                      <w:szCs w:val="21"/>
                    </w:rPr>
                  </w:pPr>
                  <w:r w:rsidRPr="00872733">
                    <w:rPr>
                      <w:rFonts w:hint="eastAsia"/>
                      <w:szCs w:val="21"/>
                    </w:rPr>
                    <w:t>3</w:t>
                  </w:r>
                </w:p>
              </w:tc>
              <w:tc>
                <w:tcPr>
                  <w:tcW w:w="775" w:type="dxa"/>
                  <w:vAlign w:val="center"/>
                </w:tcPr>
                <w:p w:rsidR="00DF1EFC" w:rsidRPr="00872733" w:rsidRDefault="00DF1EFC" w:rsidP="00D92487">
                  <w:pPr>
                    <w:adjustRightInd w:val="0"/>
                    <w:snapToGrid w:val="0"/>
                    <w:jc w:val="center"/>
                    <w:rPr>
                      <w:szCs w:val="21"/>
                      <w:vertAlign w:val="superscript"/>
                    </w:rPr>
                  </w:pPr>
                  <w:r w:rsidRPr="00872733">
                    <w:rPr>
                      <w:szCs w:val="21"/>
                      <w:vertAlign w:val="superscript"/>
                    </w:rPr>
                    <w:t>89</w:t>
                  </w:r>
                  <w:r w:rsidRPr="00872733">
                    <w:rPr>
                      <w:szCs w:val="21"/>
                    </w:rPr>
                    <w:t>Sr</w:t>
                  </w:r>
                </w:p>
              </w:tc>
              <w:tc>
                <w:tcPr>
                  <w:tcW w:w="1533" w:type="dxa"/>
                  <w:vAlign w:val="center"/>
                </w:tcPr>
                <w:p w:rsidR="00DF1EFC" w:rsidRPr="00872733" w:rsidRDefault="00DF1EFC" w:rsidP="00D92487">
                  <w:pPr>
                    <w:adjustRightInd w:val="0"/>
                    <w:snapToGrid w:val="0"/>
                    <w:jc w:val="center"/>
                    <w:rPr>
                      <w:szCs w:val="21"/>
                    </w:rPr>
                  </w:pPr>
                  <w:r w:rsidRPr="00872733">
                    <w:rPr>
                      <w:rFonts w:hint="eastAsia"/>
                      <w:szCs w:val="21"/>
                    </w:rPr>
                    <w:t>2.96</w:t>
                  </w:r>
                  <w:r w:rsidRPr="00872733">
                    <w:rPr>
                      <w:szCs w:val="21"/>
                    </w:rPr>
                    <w:t>×10</w:t>
                  </w:r>
                  <w:r w:rsidRPr="00872733">
                    <w:rPr>
                      <w:rFonts w:hint="eastAsia"/>
                      <w:szCs w:val="21"/>
                      <w:vertAlign w:val="superscript"/>
                    </w:rPr>
                    <w:t>8</w:t>
                  </w:r>
                </w:p>
              </w:tc>
              <w:tc>
                <w:tcPr>
                  <w:tcW w:w="1236" w:type="dxa"/>
                  <w:vAlign w:val="center"/>
                </w:tcPr>
                <w:p w:rsidR="00DF1EFC" w:rsidRPr="00872733" w:rsidRDefault="00DF1EFC" w:rsidP="00D92487">
                  <w:pPr>
                    <w:tabs>
                      <w:tab w:val="left" w:pos="1017"/>
                    </w:tabs>
                    <w:adjustRightInd w:val="0"/>
                    <w:snapToGrid w:val="0"/>
                    <w:jc w:val="center"/>
                    <w:rPr>
                      <w:szCs w:val="21"/>
                    </w:rPr>
                  </w:pPr>
                  <w:r w:rsidRPr="00872733">
                    <w:rPr>
                      <w:rFonts w:hint="eastAsia"/>
                      <w:szCs w:val="21"/>
                    </w:rPr>
                    <w:t>0.1</w:t>
                  </w:r>
                  <w:r w:rsidRPr="00872733">
                    <w:rPr>
                      <w:rFonts w:hint="eastAsia"/>
                      <w:szCs w:val="21"/>
                    </w:rPr>
                    <w:t>（中毒）</w:t>
                  </w:r>
                </w:p>
              </w:tc>
              <w:tc>
                <w:tcPr>
                  <w:tcW w:w="1922" w:type="dxa"/>
                  <w:vAlign w:val="center"/>
                </w:tcPr>
                <w:p w:rsidR="00DF1EFC" w:rsidRPr="00872733" w:rsidRDefault="00DF1EFC" w:rsidP="00E9691E">
                  <w:pPr>
                    <w:tabs>
                      <w:tab w:val="left" w:pos="1017"/>
                    </w:tabs>
                    <w:adjustRightInd w:val="0"/>
                    <w:snapToGrid w:val="0"/>
                    <w:rPr>
                      <w:szCs w:val="21"/>
                    </w:rPr>
                  </w:pPr>
                  <w:r w:rsidRPr="00872733">
                    <w:rPr>
                      <w:rFonts w:hint="eastAsia"/>
                      <w:szCs w:val="21"/>
                    </w:rPr>
                    <w:t>10</w:t>
                  </w:r>
                  <w:r w:rsidRPr="00872733">
                    <w:rPr>
                      <w:szCs w:val="21"/>
                    </w:rPr>
                    <w:t>（</w:t>
                  </w:r>
                  <w:r w:rsidRPr="00872733">
                    <w:rPr>
                      <w:rFonts w:hint="eastAsia"/>
                      <w:szCs w:val="21"/>
                    </w:rPr>
                    <w:t>很</w:t>
                  </w:r>
                  <w:r w:rsidRPr="00872733">
                    <w:rPr>
                      <w:szCs w:val="21"/>
                    </w:rPr>
                    <w:t>简单</w:t>
                  </w:r>
                  <w:r w:rsidRPr="00872733">
                    <w:rPr>
                      <w:rFonts w:hint="eastAsia"/>
                      <w:szCs w:val="21"/>
                    </w:rPr>
                    <w:t>的</w:t>
                  </w:r>
                  <w:r w:rsidRPr="00872733">
                    <w:rPr>
                      <w:szCs w:val="21"/>
                    </w:rPr>
                    <w:t>操作）</w:t>
                  </w:r>
                </w:p>
              </w:tc>
              <w:tc>
                <w:tcPr>
                  <w:tcW w:w="1396" w:type="dxa"/>
                  <w:vAlign w:val="center"/>
                </w:tcPr>
                <w:p w:rsidR="00DF1EFC" w:rsidRPr="00872733" w:rsidRDefault="00DF1EFC" w:rsidP="00662C10">
                  <w:pPr>
                    <w:adjustRightInd w:val="0"/>
                    <w:snapToGrid w:val="0"/>
                    <w:jc w:val="center"/>
                    <w:rPr>
                      <w:szCs w:val="21"/>
                    </w:rPr>
                  </w:pPr>
                  <w:r w:rsidRPr="00872733">
                    <w:rPr>
                      <w:rFonts w:hint="eastAsia"/>
                      <w:szCs w:val="21"/>
                    </w:rPr>
                    <w:t>2.96</w:t>
                  </w:r>
                  <w:r w:rsidRPr="00872733">
                    <w:rPr>
                      <w:szCs w:val="21"/>
                    </w:rPr>
                    <w:t>×10</w:t>
                  </w:r>
                  <w:r w:rsidRPr="00872733">
                    <w:rPr>
                      <w:rFonts w:hint="eastAsia"/>
                      <w:szCs w:val="21"/>
                      <w:vertAlign w:val="superscript"/>
                    </w:rPr>
                    <w:t>6</w:t>
                  </w:r>
                </w:p>
              </w:tc>
              <w:tc>
                <w:tcPr>
                  <w:tcW w:w="1438" w:type="dxa"/>
                  <w:vMerge/>
                  <w:vAlign w:val="center"/>
                </w:tcPr>
                <w:p w:rsidR="00DF1EFC" w:rsidRPr="00872733" w:rsidRDefault="00DF1EFC" w:rsidP="00EC55E5">
                  <w:pPr>
                    <w:tabs>
                      <w:tab w:val="left" w:pos="1017"/>
                    </w:tabs>
                    <w:adjustRightInd w:val="0"/>
                    <w:snapToGrid w:val="0"/>
                    <w:jc w:val="center"/>
                    <w:rPr>
                      <w:szCs w:val="21"/>
                    </w:rPr>
                  </w:pPr>
                </w:p>
              </w:tc>
            </w:tr>
            <w:tr w:rsidR="0091352B" w:rsidRPr="007179AB" w:rsidTr="00D92487">
              <w:trPr>
                <w:trHeight w:val="367"/>
                <w:jc w:val="center"/>
              </w:trPr>
              <w:tc>
                <w:tcPr>
                  <w:tcW w:w="704" w:type="dxa"/>
                  <w:vAlign w:val="center"/>
                </w:tcPr>
                <w:p w:rsidR="0091352B" w:rsidRPr="00872733" w:rsidRDefault="0091352B" w:rsidP="00D92487">
                  <w:pPr>
                    <w:adjustRightInd w:val="0"/>
                    <w:snapToGrid w:val="0"/>
                    <w:jc w:val="center"/>
                    <w:rPr>
                      <w:szCs w:val="21"/>
                    </w:rPr>
                  </w:pPr>
                  <w:r w:rsidRPr="00872733">
                    <w:rPr>
                      <w:rFonts w:hint="eastAsia"/>
                      <w:szCs w:val="21"/>
                    </w:rPr>
                    <w:t>4</w:t>
                  </w:r>
                </w:p>
              </w:tc>
              <w:tc>
                <w:tcPr>
                  <w:tcW w:w="775" w:type="dxa"/>
                  <w:vAlign w:val="center"/>
                </w:tcPr>
                <w:p w:rsidR="0091352B" w:rsidRPr="00872733" w:rsidRDefault="0091352B" w:rsidP="00D92487">
                  <w:pPr>
                    <w:adjustRightInd w:val="0"/>
                    <w:snapToGrid w:val="0"/>
                    <w:jc w:val="center"/>
                    <w:rPr>
                      <w:szCs w:val="21"/>
                      <w:vertAlign w:val="superscript"/>
                    </w:rPr>
                  </w:pPr>
                  <w:r w:rsidRPr="00872733">
                    <w:rPr>
                      <w:rFonts w:hint="eastAsia"/>
                      <w:szCs w:val="21"/>
                      <w:vertAlign w:val="superscript"/>
                    </w:rPr>
                    <w:t>131</w:t>
                  </w:r>
                  <w:r w:rsidRPr="00872733">
                    <w:rPr>
                      <w:rFonts w:hint="eastAsia"/>
                      <w:szCs w:val="21"/>
                    </w:rPr>
                    <w:t>I</w:t>
                  </w:r>
                </w:p>
              </w:tc>
              <w:tc>
                <w:tcPr>
                  <w:tcW w:w="1533" w:type="dxa"/>
                  <w:vAlign w:val="center"/>
                </w:tcPr>
                <w:p w:rsidR="0091352B" w:rsidRPr="00872733" w:rsidRDefault="0091352B" w:rsidP="00D92487">
                  <w:pPr>
                    <w:adjustRightInd w:val="0"/>
                    <w:snapToGrid w:val="0"/>
                    <w:jc w:val="center"/>
                    <w:rPr>
                      <w:szCs w:val="21"/>
                    </w:rPr>
                  </w:pPr>
                  <w:r w:rsidRPr="00872733">
                    <w:rPr>
                      <w:rFonts w:hint="eastAsia"/>
                      <w:szCs w:val="21"/>
                    </w:rPr>
                    <w:t>2</w:t>
                  </w:r>
                  <w:r w:rsidRPr="00872733">
                    <w:rPr>
                      <w:szCs w:val="21"/>
                    </w:rPr>
                    <w:t>×10</w:t>
                  </w:r>
                  <w:r w:rsidRPr="00872733">
                    <w:rPr>
                      <w:rFonts w:hint="eastAsia"/>
                      <w:szCs w:val="21"/>
                      <w:vertAlign w:val="superscript"/>
                    </w:rPr>
                    <w:t>9</w:t>
                  </w:r>
                </w:p>
              </w:tc>
              <w:tc>
                <w:tcPr>
                  <w:tcW w:w="1236" w:type="dxa"/>
                  <w:vAlign w:val="center"/>
                </w:tcPr>
                <w:p w:rsidR="0091352B" w:rsidRPr="00872733" w:rsidRDefault="0091352B" w:rsidP="00D92487">
                  <w:pPr>
                    <w:tabs>
                      <w:tab w:val="left" w:pos="1017"/>
                    </w:tabs>
                    <w:adjustRightInd w:val="0"/>
                    <w:snapToGrid w:val="0"/>
                    <w:jc w:val="center"/>
                    <w:rPr>
                      <w:szCs w:val="21"/>
                    </w:rPr>
                  </w:pPr>
                  <w:r w:rsidRPr="00872733">
                    <w:rPr>
                      <w:rFonts w:hint="eastAsia"/>
                      <w:szCs w:val="21"/>
                    </w:rPr>
                    <w:t>0.1</w:t>
                  </w:r>
                  <w:r w:rsidRPr="00872733">
                    <w:rPr>
                      <w:rFonts w:hint="eastAsia"/>
                      <w:szCs w:val="21"/>
                    </w:rPr>
                    <w:t>（中毒）</w:t>
                  </w:r>
                </w:p>
              </w:tc>
              <w:tc>
                <w:tcPr>
                  <w:tcW w:w="1922" w:type="dxa"/>
                  <w:vAlign w:val="center"/>
                </w:tcPr>
                <w:p w:rsidR="0091352B" w:rsidRPr="00872733" w:rsidRDefault="0091352B" w:rsidP="00E9691E">
                  <w:pPr>
                    <w:tabs>
                      <w:tab w:val="left" w:pos="1017"/>
                    </w:tabs>
                    <w:adjustRightInd w:val="0"/>
                    <w:snapToGrid w:val="0"/>
                    <w:rPr>
                      <w:szCs w:val="21"/>
                    </w:rPr>
                  </w:pPr>
                  <w:r w:rsidRPr="00872733">
                    <w:rPr>
                      <w:rFonts w:hint="eastAsia"/>
                      <w:szCs w:val="21"/>
                    </w:rPr>
                    <w:t>1</w:t>
                  </w:r>
                  <w:r w:rsidRPr="00872733">
                    <w:rPr>
                      <w:rFonts w:hint="eastAsia"/>
                      <w:szCs w:val="21"/>
                    </w:rPr>
                    <w:t>（简单操作）</w:t>
                  </w:r>
                </w:p>
              </w:tc>
              <w:tc>
                <w:tcPr>
                  <w:tcW w:w="1396" w:type="dxa"/>
                  <w:vAlign w:val="center"/>
                </w:tcPr>
                <w:p w:rsidR="0091352B" w:rsidRPr="00872733" w:rsidRDefault="0091352B" w:rsidP="00662C10">
                  <w:pPr>
                    <w:adjustRightInd w:val="0"/>
                    <w:snapToGrid w:val="0"/>
                    <w:jc w:val="center"/>
                    <w:rPr>
                      <w:szCs w:val="21"/>
                    </w:rPr>
                  </w:pPr>
                  <w:r w:rsidRPr="00872733">
                    <w:rPr>
                      <w:rFonts w:hint="eastAsia"/>
                      <w:szCs w:val="21"/>
                    </w:rPr>
                    <w:t>2</w:t>
                  </w:r>
                  <w:r w:rsidRPr="00872733">
                    <w:rPr>
                      <w:szCs w:val="21"/>
                    </w:rPr>
                    <w:t>×10</w:t>
                  </w:r>
                  <w:r w:rsidRPr="00872733">
                    <w:rPr>
                      <w:rFonts w:hint="eastAsia"/>
                      <w:szCs w:val="21"/>
                      <w:vertAlign w:val="superscript"/>
                    </w:rPr>
                    <w:t>8</w:t>
                  </w:r>
                </w:p>
              </w:tc>
              <w:tc>
                <w:tcPr>
                  <w:tcW w:w="1438" w:type="dxa"/>
                  <w:vMerge/>
                  <w:vAlign w:val="center"/>
                </w:tcPr>
                <w:p w:rsidR="0091352B" w:rsidRPr="00872733" w:rsidRDefault="0091352B" w:rsidP="00EC55E5">
                  <w:pPr>
                    <w:tabs>
                      <w:tab w:val="left" w:pos="1017"/>
                    </w:tabs>
                    <w:adjustRightInd w:val="0"/>
                    <w:snapToGrid w:val="0"/>
                    <w:jc w:val="center"/>
                    <w:rPr>
                      <w:szCs w:val="21"/>
                    </w:rPr>
                  </w:pPr>
                </w:p>
              </w:tc>
            </w:tr>
          </w:tbl>
          <w:p w:rsidR="000537E4" w:rsidRPr="007179AB" w:rsidRDefault="000537E4" w:rsidP="00872733">
            <w:pPr>
              <w:spacing w:beforeLines="50" w:line="360" w:lineRule="auto"/>
              <w:ind w:firstLineChars="200" w:firstLine="420"/>
              <w:rPr>
                <w:kern w:val="0"/>
                <w:szCs w:val="21"/>
              </w:rPr>
            </w:pPr>
            <w:r w:rsidRPr="007179AB">
              <w:rPr>
                <w:rFonts w:hint="eastAsia"/>
                <w:kern w:val="0"/>
                <w:szCs w:val="21"/>
              </w:rPr>
              <w:t>注：根据《关于明确核技术利用辐射安全监管有关事项的通知》（环办辐射函</w:t>
            </w:r>
            <w:r w:rsidRPr="007179AB">
              <w:rPr>
                <w:rFonts w:hint="eastAsia"/>
                <w:kern w:val="0"/>
                <w:szCs w:val="21"/>
              </w:rPr>
              <w:t>[2016]430</w:t>
            </w:r>
            <w:r w:rsidRPr="007179AB">
              <w:rPr>
                <w:rFonts w:hint="eastAsia"/>
                <w:kern w:val="0"/>
                <w:szCs w:val="21"/>
              </w:rPr>
              <w:t>号）规定：医疗机构使用</w:t>
            </w:r>
            <w:r w:rsidRPr="007179AB">
              <w:rPr>
                <w:rFonts w:hint="eastAsia"/>
                <w:kern w:val="0"/>
                <w:szCs w:val="21"/>
                <w:vertAlign w:val="superscript"/>
              </w:rPr>
              <w:t>18</w:t>
            </w:r>
            <w:r w:rsidRPr="007179AB">
              <w:rPr>
                <w:rFonts w:hint="eastAsia"/>
                <w:kern w:val="0"/>
                <w:szCs w:val="21"/>
              </w:rPr>
              <w:t>F</w:t>
            </w:r>
            <w:r w:rsidRPr="007179AB">
              <w:rPr>
                <w:rFonts w:hint="eastAsia"/>
                <w:kern w:val="0"/>
                <w:szCs w:val="21"/>
              </w:rPr>
              <w:t>、</w:t>
            </w:r>
            <w:r w:rsidRPr="007179AB">
              <w:rPr>
                <w:rFonts w:hint="eastAsia"/>
                <w:kern w:val="0"/>
                <w:szCs w:val="21"/>
                <w:vertAlign w:val="superscript"/>
              </w:rPr>
              <w:t>99m</w:t>
            </w:r>
            <w:r w:rsidRPr="007179AB">
              <w:rPr>
                <w:rFonts w:hint="eastAsia"/>
                <w:kern w:val="0"/>
                <w:szCs w:val="21"/>
              </w:rPr>
              <w:t>Tc</w:t>
            </w:r>
            <w:r w:rsidRPr="007179AB">
              <w:rPr>
                <w:rFonts w:hint="eastAsia"/>
                <w:kern w:val="0"/>
                <w:szCs w:val="21"/>
              </w:rPr>
              <w:t>相关活动视为“很简单的操作”。</w:t>
            </w:r>
          </w:p>
          <w:p w:rsidR="00054E5E" w:rsidRPr="00872733" w:rsidRDefault="005E0DF6" w:rsidP="00C713AE">
            <w:pPr>
              <w:spacing w:line="360" w:lineRule="auto"/>
              <w:ind w:firstLineChars="200" w:firstLine="480"/>
              <w:rPr>
                <w:kern w:val="0"/>
                <w:sz w:val="24"/>
              </w:rPr>
            </w:pPr>
            <w:r w:rsidRPr="007179AB">
              <w:rPr>
                <w:kern w:val="0"/>
                <w:sz w:val="24"/>
              </w:rPr>
              <w:t>由上表可知，</w:t>
            </w:r>
            <w:r w:rsidR="00F03D86" w:rsidRPr="007179AB">
              <w:rPr>
                <w:kern w:val="0"/>
                <w:sz w:val="24"/>
              </w:rPr>
              <w:t>本项目工作场所日等效最大操作量为</w:t>
            </w:r>
            <w:r w:rsidR="00DF1EFC" w:rsidRPr="00872733">
              <w:rPr>
                <w:rFonts w:hint="eastAsia"/>
                <w:bCs/>
                <w:kern w:val="0"/>
                <w:sz w:val="24"/>
              </w:rPr>
              <w:t>2.33</w:t>
            </w:r>
            <w:r w:rsidR="00F03D86" w:rsidRPr="00872733">
              <w:rPr>
                <w:kern w:val="0"/>
                <w:sz w:val="24"/>
              </w:rPr>
              <w:t>×10</w:t>
            </w:r>
            <w:r w:rsidR="00DF1EFC" w:rsidRPr="00872733">
              <w:rPr>
                <w:rFonts w:hint="eastAsia"/>
                <w:kern w:val="0"/>
                <w:sz w:val="24"/>
                <w:vertAlign w:val="superscript"/>
              </w:rPr>
              <w:t>8</w:t>
            </w:r>
            <w:r w:rsidR="00F03D86" w:rsidRPr="00872733">
              <w:rPr>
                <w:kern w:val="0"/>
                <w:sz w:val="24"/>
              </w:rPr>
              <w:t>Bq</w:t>
            </w:r>
            <w:r w:rsidR="00F03D86" w:rsidRPr="00872733">
              <w:rPr>
                <w:kern w:val="0"/>
                <w:sz w:val="24"/>
              </w:rPr>
              <w:t>，根据</w:t>
            </w:r>
            <w:r w:rsidR="00F03D86" w:rsidRPr="00872733">
              <w:rPr>
                <w:kern w:val="0"/>
                <w:sz w:val="24"/>
              </w:rPr>
              <w:t>GB18871-2002</w:t>
            </w:r>
            <w:r w:rsidR="00F03D86" w:rsidRPr="00872733">
              <w:rPr>
                <w:kern w:val="0"/>
                <w:sz w:val="24"/>
              </w:rPr>
              <w:t>非密封源工作场所的分级原则，本项目属于乙级非密封</w:t>
            </w:r>
            <w:r w:rsidR="00054E5E" w:rsidRPr="00872733">
              <w:rPr>
                <w:rFonts w:hint="eastAsia"/>
                <w:kern w:val="0"/>
                <w:sz w:val="24"/>
              </w:rPr>
              <w:t>放射性物质</w:t>
            </w:r>
            <w:r w:rsidR="00F03D86" w:rsidRPr="00872733">
              <w:rPr>
                <w:kern w:val="0"/>
                <w:sz w:val="24"/>
              </w:rPr>
              <w:t>工作场所。</w:t>
            </w:r>
          </w:p>
          <w:p w:rsidR="00D14DEA" w:rsidRPr="00872733" w:rsidRDefault="00D14DEA" w:rsidP="00C713AE">
            <w:pPr>
              <w:spacing w:line="360" w:lineRule="auto"/>
              <w:ind w:firstLineChars="200" w:firstLine="482"/>
              <w:rPr>
                <w:b/>
                <w:bCs/>
                <w:sz w:val="24"/>
              </w:rPr>
            </w:pPr>
            <w:r w:rsidRPr="00872733">
              <w:rPr>
                <w:b/>
                <w:sz w:val="24"/>
              </w:rPr>
              <w:t>（</w:t>
            </w:r>
            <w:r w:rsidRPr="00872733">
              <w:rPr>
                <w:rFonts w:hint="eastAsia"/>
                <w:b/>
                <w:sz w:val="24"/>
              </w:rPr>
              <w:t>2</w:t>
            </w:r>
            <w:r w:rsidRPr="00872733">
              <w:rPr>
                <w:b/>
                <w:sz w:val="24"/>
              </w:rPr>
              <w:t>）非密封放射性物质工作场所分</w:t>
            </w:r>
            <w:r w:rsidRPr="00872733">
              <w:rPr>
                <w:rFonts w:hint="eastAsia"/>
                <w:b/>
                <w:sz w:val="24"/>
              </w:rPr>
              <w:t>类</w:t>
            </w:r>
          </w:p>
          <w:p w:rsidR="00D14DEA" w:rsidRPr="00872733" w:rsidRDefault="00D14DEA" w:rsidP="00C713AE">
            <w:pPr>
              <w:adjustRightInd w:val="0"/>
              <w:snapToGrid w:val="0"/>
              <w:spacing w:line="360" w:lineRule="auto"/>
              <w:ind w:firstLineChars="200" w:firstLine="480"/>
              <w:jc w:val="left"/>
              <w:rPr>
                <w:rFonts w:hAnsi="宋体"/>
                <w:sz w:val="24"/>
              </w:rPr>
            </w:pPr>
            <w:r w:rsidRPr="00872733">
              <w:rPr>
                <w:rFonts w:hAnsi="宋体" w:hint="eastAsia"/>
                <w:sz w:val="24"/>
              </w:rPr>
              <w:t>根据《临床核医学放射卫生防护标准》（</w:t>
            </w:r>
            <w:r w:rsidRPr="00872733">
              <w:rPr>
                <w:rFonts w:hAnsi="宋体"/>
                <w:sz w:val="24"/>
              </w:rPr>
              <w:t>GBZ120-2006</w:t>
            </w:r>
            <w:r w:rsidRPr="00872733">
              <w:rPr>
                <w:rFonts w:hAnsi="宋体" w:hint="eastAsia"/>
                <w:sz w:val="24"/>
              </w:rPr>
              <w:t>）对临床核医学工作场所具体分类办法，本评价项目使用的放射性核素加权活度见表</w:t>
            </w:r>
            <w:r w:rsidRPr="00872733">
              <w:rPr>
                <w:rFonts w:hAnsi="宋体"/>
                <w:sz w:val="24"/>
              </w:rPr>
              <w:t>10-</w:t>
            </w:r>
            <w:r w:rsidR="005A1E38" w:rsidRPr="00872733">
              <w:rPr>
                <w:rFonts w:hAnsi="宋体" w:hint="eastAsia"/>
                <w:sz w:val="24"/>
              </w:rPr>
              <w:t>2</w:t>
            </w:r>
            <w:r w:rsidRPr="00872733">
              <w:rPr>
                <w:rFonts w:hAnsi="宋体" w:hint="eastAsia"/>
                <w:sz w:val="24"/>
              </w:rPr>
              <w:t>。</w:t>
            </w:r>
          </w:p>
          <w:p w:rsidR="00D14DEA" w:rsidRPr="00872733" w:rsidRDefault="00D14DEA" w:rsidP="00D14DEA">
            <w:pPr>
              <w:adjustRightInd w:val="0"/>
              <w:snapToGrid w:val="0"/>
              <w:spacing w:line="360" w:lineRule="auto"/>
              <w:jc w:val="center"/>
              <w:rPr>
                <w:b/>
                <w:szCs w:val="21"/>
              </w:rPr>
            </w:pPr>
            <w:r w:rsidRPr="00872733">
              <w:rPr>
                <w:rFonts w:hint="eastAsia"/>
                <w:b/>
                <w:szCs w:val="21"/>
              </w:rPr>
              <w:t>表</w:t>
            </w:r>
            <w:r w:rsidR="004405C5" w:rsidRPr="00872733">
              <w:rPr>
                <w:rFonts w:hint="eastAsia"/>
                <w:b/>
                <w:szCs w:val="21"/>
              </w:rPr>
              <w:t>10</w:t>
            </w:r>
            <w:r w:rsidRPr="00872733">
              <w:rPr>
                <w:rFonts w:hint="eastAsia"/>
                <w:b/>
                <w:szCs w:val="21"/>
              </w:rPr>
              <w:t>-</w:t>
            </w:r>
            <w:r w:rsidR="005A1E38" w:rsidRPr="00872733">
              <w:rPr>
                <w:rFonts w:hint="eastAsia"/>
                <w:b/>
                <w:szCs w:val="21"/>
              </w:rPr>
              <w:t>2</w:t>
            </w:r>
            <w:r w:rsidRPr="00872733">
              <w:rPr>
                <w:rFonts w:hint="eastAsia"/>
                <w:b/>
                <w:szCs w:val="21"/>
              </w:rPr>
              <w:t xml:space="preserve">  </w:t>
            </w:r>
            <w:r w:rsidRPr="00872733">
              <w:rPr>
                <w:rFonts w:hint="eastAsia"/>
                <w:b/>
                <w:szCs w:val="21"/>
              </w:rPr>
              <w:t>非密封放射性物质（核素）加权活度</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06"/>
              <w:gridCol w:w="709"/>
              <w:gridCol w:w="856"/>
              <w:gridCol w:w="1128"/>
              <w:gridCol w:w="1346"/>
              <w:gridCol w:w="1535"/>
              <w:gridCol w:w="1092"/>
              <w:gridCol w:w="929"/>
            </w:tblGrid>
            <w:tr w:rsidR="00D14DEA" w:rsidRPr="00872733" w:rsidTr="004405C5">
              <w:trPr>
                <w:trHeight w:val="340"/>
                <w:jc w:val="center"/>
              </w:trPr>
              <w:tc>
                <w:tcPr>
                  <w:tcW w:w="1406" w:type="dxa"/>
                  <w:vAlign w:val="center"/>
                </w:tcPr>
                <w:p w:rsidR="00D14DEA" w:rsidRPr="00872733" w:rsidRDefault="00D14DEA" w:rsidP="00A920AF">
                  <w:pPr>
                    <w:adjustRightInd w:val="0"/>
                    <w:spacing w:line="280" w:lineRule="exact"/>
                    <w:contextualSpacing/>
                    <w:jc w:val="center"/>
                    <w:rPr>
                      <w:szCs w:val="21"/>
                    </w:rPr>
                  </w:pPr>
                  <w:r w:rsidRPr="00872733">
                    <w:rPr>
                      <w:szCs w:val="21"/>
                    </w:rPr>
                    <w:t>工作场所</w:t>
                  </w:r>
                </w:p>
              </w:tc>
              <w:tc>
                <w:tcPr>
                  <w:tcW w:w="709" w:type="dxa"/>
                  <w:vAlign w:val="center"/>
                </w:tcPr>
                <w:p w:rsidR="00D14DEA" w:rsidRPr="00872733" w:rsidRDefault="00D14DEA" w:rsidP="00A920AF">
                  <w:pPr>
                    <w:adjustRightInd w:val="0"/>
                    <w:spacing w:line="280" w:lineRule="exact"/>
                    <w:contextualSpacing/>
                    <w:jc w:val="center"/>
                    <w:rPr>
                      <w:szCs w:val="21"/>
                    </w:rPr>
                  </w:pPr>
                  <w:r w:rsidRPr="00872733">
                    <w:rPr>
                      <w:szCs w:val="21"/>
                    </w:rPr>
                    <w:t>核素</w:t>
                  </w:r>
                </w:p>
              </w:tc>
              <w:tc>
                <w:tcPr>
                  <w:tcW w:w="856" w:type="dxa"/>
                  <w:vAlign w:val="center"/>
                </w:tcPr>
                <w:p w:rsidR="00D14DEA" w:rsidRPr="00872733" w:rsidRDefault="00D14DEA" w:rsidP="00A920AF">
                  <w:pPr>
                    <w:adjustRightInd w:val="0"/>
                    <w:spacing w:line="280" w:lineRule="exact"/>
                    <w:contextualSpacing/>
                    <w:jc w:val="center"/>
                    <w:rPr>
                      <w:szCs w:val="21"/>
                    </w:rPr>
                  </w:pPr>
                  <w:r w:rsidRPr="00872733">
                    <w:rPr>
                      <w:szCs w:val="21"/>
                    </w:rPr>
                    <w:t>毒性权重因子</w:t>
                  </w:r>
                </w:p>
              </w:tc>
              <w:tc>
                <w:tcPr>
                  <w:tcW w:w="1128" w:type="dxa"/>
                  <w:vAlign w:val="center"/>
                </w:tcPr>
                <w:p w:rsidR="00D14DEA" w:rsidRPr="00872733" w:rsidRDefault="00D14DEA" w:rsidP="00A920AF">
                  <w:pPr>
                    <w:adjustRightInd w:val="0"/>
                    <w:spacing w:line="280" w:lineRule="exact"/>
                    <w:contextualSpacing/>
                    <w:jc w:val="center"/>
                    <w:rPr>
                      <w:szCs w:val="21"/>
                    </w:rPr>
                  </w:pPr>
                  <w:r w:rsidRPr="00872733">
                    <w:rPr>
                      <w:szCs w:val="21"/>
                    </w:rPr>
                    <w:t>操作性质修正因子</w:t>
                  </w:r>
                </w:p>
              </w:tc>
              <w:tc>
                <w:tcPr>
                  <w:tcW w:w="1346" w:type="dxa"/>
                  <w:vAlign w:val="center"/>
                </w:tcPr>
                <w:p w:rsidR="00D14DEA" w:rsidRPr="00872733" w:rsidRDefault="00D14DEA" w:rsidP="00A920AF">
                  <w:pPr>
                    <w:adjustRightInd w:val="0"/>
                    <w:spacing w:line="280" w:lineRule="exact"/>
                    <w:contextualSpacing/>
                    <w:jc w:val="center"/>
                    <w:rPr>
                      <w:szCs w:val="21"/>
                    </w:rPr>
                  </w:pPr>
                  <w:r w:rsidRPr="00872733">
                    <w:rPr>
                      <w:szCs w:val="21"/>
                    </w:rPr>
                    <w:t>日操作最大活度（</w:t>
                  </w:r>
                  <w:r w:rsidRPr="00872733">
                    <w:rPr>
                      <w:szCs w:val="21"/>
                    </w:rPr>
                    <w:t>Bq</w:t>
                  </w:r>
                  <w:r w:rsidRPr="00872733">
                    <w:rPr>
                      <w:szCs w:val="21"/>
                    </w:rPr>
                    <w:t>）</w:t>
                  </w:r>
                </w:p>
              </w:tc>
              <w:tc>
                <w:tcPr>
                  <w:tcW w:w="1535" w:type="dxa"/>
                  <w:vAlign w:val="center"/>
                </w:tcPr>
                <w:p w:rsidR="00D14DEA" w:rsidRPr="00872733" w:rsidRDefault="00D14DEA" w:rsidP="00A920AF">
                  <w:pPr>
                    <w:adjustRightInd w:val="0"/>
                    <w:spacing w:line="280" w:lineRule="exact"/>
                    <w:contextualSpacing/>
                    <w:jc w:val="center"/>
                    <w:rPr>
                      <w:szCs w:val="21"/>
                    </w:rPr>
                  </w:pPr>
                  <w:r w:rsidRPr="00872733">
                    <w:rPr>
                      <w:szCs w:val="21"/>
                    </w:rPr>
                    <w:t>放射性核素加权活度（</w:t>
                  </w:r>
                  <w:r w:rsidRPr="00872733">
                    <w:rPr>
                      <w:szCs w:val="21"/>
                    </w:rPr>
                    <w:t>Bq</w:t>
                  </w:r>
                  <w:r w:rsidRPr="00872733">
                    <w:rPr>
                      <w:szCs w:val="21"/>
                    </w:rPr>
                    <w:t>）</w:t>
                  </w:r>
                </w:p>
              </w:tc>
              <w:tc>
                <w:tcPr>
                  <w:tcW w:w="1092" w:type="dxa"/>
                  <w:vAlign w:val="center"/>
                </w:tcPr>
                <w:p w:rsidR="00D14DEA" w:rsidRPr="00872733" w:rsidRDefault="00D14DEA" w:rsidP="00A920AF">
                  <w:pPr>
                    <w:adjustRightInd w:val="0"/>
                    <w:spacing w:line="280" w:lineRule="exact"/>
                    <w:contextualSpacing/>
                    <w:jc w:val="center"/>
                    <w:rPr>
                      <w:szCs w:val="21"/>
                    </w:rPr>
                  </w:pPr>
                  <w:r w:rsidRPr="00872733">
                    <w:rPr>
                      <w:szCs w:val="21"/>
                    </w:rPr>
                    <w:t>总加权活度</w:t>
                  </w:r>
                  <w:r w:rsidR="004405C5" w:rsidRPr="00872733">
                    <w:rPr>
                      <w:szCs w:val="21"/>
                    </w:rPr>
                    <w:t>（</w:t>
                  </w:r>
                  <w:r w:rsidR="004405C5" w:rsidRPr="00872733">
                    <w:rPr>
                      <w:szCs w:val="21"/>
                    </w:rPr>
                    <w:t>Bq</w:t>
                  </w:r>
                  <w:r w:rsidR="004405C5" w:rsidRPr="00872733">
                    <w:rPr>
                      <w:szCs w:val="21"/>
                    </w:rPr>
                    <w:t>）</w:t>
                  </w:r>
                </w:p>
              </w:tc>
              <w:tc>
                <w:tcPr>
                  <w:tcW w:w="929" w:type="dxa"/>
                  <w:vAlign w:val="center"/>
                </w:tcPr>
                <w:p w:rsidR="00D14DEA" w:rsidRPr="00872733" w:rsidRDefault="00D14DEA" w:rsidP="00A920AF">
                  <w:pPr>
                    <w:widowControl/>
                    <w:spacing w:line="280" w:lineRule="exact"/>
                    <w:contextualSpacing/>
                    <w:jc w:val="center"/>
                    <w:rPr>
                      <w:szCs w:val="21"/>
                    </w:rPr>
                  </w:pPr>
                  <w:r w:rsidRPr="00872733">
                    <w:rPr>
                      <w:szCs w:val="21"/>
                    </w:rPr>
                    <w:t>场所</w:t>
                  </w:r>
                </w:p>
                <w:p w:rsidR="00D14DEA" w:rsidRPr="00872733" w:rsidRDefault="00D14DEA" w:rsidP="00A920AF">
                  <w:pPr>
                    <w:widowControl/>
                    <w:spacing w:line="280" w:lineRule="exact"/>
                    <w:contextualSpacing/>
                    <w:jc w:val="center"/>
                    <w:rPr>
                      <w:szCs w:val="21"/>
                    </w:rPr>
                  </w:pPr>
                  <w:r w:rsidRPr="00872733">
                    <w:rPr>
                      <w:szCs w:val="21"/>
                    </w:rPr>
                    <w:t>分类</w:t>
                  </w:r>
                </w:p>
              </w:tc>
            </w:tr>
            <w:tr w:rsidR="00DF25FE" w:rsidRPr="00872733" w:rsidTr="00443649">
              <w:trPr>
                <w:trHeight w:val="260"/>
                <w:jc w:val="center"/>
              </w:trPr>
              <w:tc>
                <w:tcPr>
                  <w:tcW w:w="1406" w:type="dxa"/>
                  <w:vMerge w:val="restart"/>
                  <w:vAlign w:val="center"/>
                </w:tcPr>
                <w:p w:rsidR="00DF25FE" w:rsidRPr="00872733" w:rsidRDefault="00DF25FE" w:rsidP="00A920AF">
                  <w:pPr>
                    <w:adjustRightInd w:val="0"/>
                    <w:snapToGrid w:val="0"/>
                    <w:spacing w:line="280" w:lineRule="exact"/>
                    <w:jc w:val="center"/>
                    <w:rPr>
                      <w:szCs w:val="21"/>
                    </w:rPr>
                  </w:pPr>
                  <w:r w:rsidRPr="00872733">
                    <w:rPr>
                      <w:szCs w:val="21"/>
                    </w:rPr>
                    <w:t>SPECT-CT</w:t>
                  </w:r>
                  <w:r w:rsidRPr="00872733">
                    <w:rPr>
                      <w:szCs w:val="21"/>
                    </w:rPr>
                    <w:t>机房</w:t>
                  </w:r>
                  <w:r w:rsidRPr="00872733">
                    <w:rPr>
                      <w:rFonts w:hint="eastAsia"/>
                      <w:szCs w:val="21"/>
                    </w:rPr>
                    <w:t>及</w:t>
                  </w:r>
                  <w:r w:rsidRPr="00872733">
                    <w:rPr>
                      <w:szCs w:val="21"/>
                    </w:rPr>
                    <w:t>候诊区</w:t>
                  </w:r>
                </w:p>
              </w:tc>
              <w:tc>
                <w:tcPr>
                  <w:tcW w:w="709" w:type="dxa"/>
                  <w:vAlign w:val="center"/>
                </w:tcPr>
                <w:p w:rsidR="00DF25FE" w:rsidRPr="00872733" w:rsidRDefault="00DF25FE" w:rsidP="003A4CC6">
                  <w:pPr>
                    <w:adjustRightInd w:val="0"/>
                    <w:snapToGrid w:val="0"/>
                    <w:spacing w:line="280" w:lineRule="exact"/>
                    <w:jc w:val="center"/>
                    <w:rPr>
                      <w:szCs w:val="21"/>
                      <w:vertAlign w:val="superscript"/>
                    </w:rPr>
                  </w:pPr>
                  <w:r w:rsidRPr="00872733">
                    <w:rPr>
                      <w:szCs w:val="21"/>
                      <w:vertAlign w:val="superscript"/>
                    </w:rPr>
                    <w:t>99m</w:t>
                  </w:r>
                  <w:r w:rsidRPr="00872733">
                    <w:rPr>
                      <w:szCs w:val="21"/>
                    </w:rPr>
                    <w:t>Tc</w:t>
                  </w:r>
                </w:p>
              </w:tc>
              <w:tc>
                <w:tcPr>
                  <w:tcW w:w="856" w:type="dxa"/>
                  <w:vAlign w:val="center"/>
                </w:tcPr>
                <w:p w:rsidR="00DF25FE" w:rsidRPr="00872733" w:rsidRDefault="00DF25FE" w:rsidP="003A4CC6">
                  <w:pPr>
                    <w:adjustRightInd w:val="0"/>
                    <w:snapToGrid w:val="0"/>
                    <w:spacing w:line="280" w:lineRule="exact"/>
                    <w:jc w:val="center"/>
                    <w:rPr>
                      <w:szCs w:val="21"/>
                    </w:rPr>
                  </w:pPr>
                  <w:r w:rsidRPr="00872733">
                    <w:rPr>
                      <w:szCs w:val="21"/>
                    </w:rPr>
                    <w:t>1</w:t>
                  </w:r>
                </w:p>
              </w:tc>
              <w:tc>
                <w:tcPr>
                  <w:tcW w:w="1128" w:type="dxa"/>
                  <w:vAlign w:val="center"/>
                </w:tcPr>
                <w:p w:rsidR="00DF25FE" w:rsidRPr="00872733" w:rsidRDefault="00DF25FE" w:rsidP="003A4CC6">
                  <w:pPr>
                    <w:adjustRightInd w:val="0"/>
                    <w:snapToGrid w:val="0"/>
                    <w:spacing w:line="280" w:lineRule="exact"/>
                    <w:jc w:val="center"/>
                    <w:rPr>
                      <w:szCs w:val="21"/>
                    </w:rPr>
                  </w:pPr>
                  <w:r w:rsidRPr="00872733">
                    <w:rPr>
                      <w:szCs w:val="21"/>
                    </w:rPr>
                    <w:t>10</w:t>
                  </w:r>
                </w:p>
              </w:tc>
              <w:tc>
                <w:tcPr>
                  <w:tcW w:w="1346" w:type="dxa"/>
                  <w:vAlign w:val="center"/>
                </w:tcPr>
                <w:p w:rsidR="00DF25FE" w:rsidRPr="00872733" w:rsidRDefault="00DF25FE" w:rsidP="00E9691E">
                  <w:pPr>
                    <w:adjustRightInd w:val="0"/>
                    <w:snapToGrid w:val="0"/>
                    <w:spacing w:line="280" w:lineRule="exact"/>
                    <w:jc w:val="center"/>
                    <w:rPr>
                      <w:szCs w:val="21"/>
                    </w:rPr>
                  </w:pPr>
                  <w:r w:rsidRPr="00872733">
                    <w:rPr>
                      <w:rFonts w:hint="eastAsia"/>
                      <w:szCs w:val="21"/>
                    </w:rPr>
                    <w:t>1.85</w:t>
                  </w:r>
                  <w:r w:rsidRPr="00872733">
                    <w:rPr>
                      <w:szCs w:val="21"/>
                    </w:rPr>
                    <w:t>×10</w:t>
                  </w:r>
                  <w:r w:rsidRPr="00872733">
                    <w:rPr>
                      <w:rFonts w:hint="eastAsia"/>
                      <w:szCs w:val="21"/>
                      <w:vertAlign w:val="superscript"/>
                    </w:rPr>
                    <w:t>10</w:t>
                  </w:r>
                </w:p>
              </w:tc>
              <w:tc>
                <w:tcPr>
                  <w:tcW w:w="1535" w:type="dxa"/>
                  <w:vAlign w:val="center"/>
                </w:tcPr>
                <w:p w:rsidR="00DF25FE" w:rsidRPr="00872733" w:rsidRDefault="00DF25FE" w:rsidP="00E9691E">
                  <w:pPr>
                    <w:adjustRightInd w:val="0"/>
                    <w:snapToGrid w:val="0"/>
                    <w:spacing w:line="280" w:lineRule="exact"/>
                    <w:jc w:val="center"/>
                    <w:rPr>
                      <w:szCs w:val="21"/>
                    </w:rPr>
                  </w:pPr>
                  <w:r w:rsidRPr="00872733">
                    <w:rPr>
                      <w:rFonts w:hint="eastAsia"/>
                      <w:szCs w:val="21"/>
                    </w:rPr>
                    <w:t>1.85</w:t>
                  </w:r>
                  <w:r w:rsidRPr="00872733">
                    <w:rPr>
                      <w:szCs w:val="21"/>
                    </w:rPr>
                    <w:t>×10</w:t>
                  </w:r>
                  <w:r w:rsidRPr="00872733">
                    <w:rPr>
                      <w:rFonts w:hint="eastAsia"/>
                      <w:szCs w:val="21"/>
                      <w:vertAlign w:val="superscript"/>
                    </w:rPr>
                    <w:t>9</w:t>
                  </w:r>
                </w:p>
              </w:tc>
              <w:tc>
                <w:tcPr>
                  <w:tcW w:w="1092" w:type="dxa"/>
                  <w:vMerge w:val="restart"/>
                  <w:vAlign w:val="center"/>
                </w:tcPr>
                <w:p w:rsidR="00DF25FE" w:rsidRPr="00872733" w:rsidRDefault="00DF25FE" w:rsidP="003A4CC6">
                  <w:pPr>
                    <w:adjustRightInd w:val="0"/>
                    <w:snapToGrid w:val="0"/>
                    <w:spacing w:line="280" w:lineRule="exact"/>
                    <w:jc w:val="center"/>
                    <w:rPr>
                      <w:szCs w:val="21"/>
                    </w:rPr>
                  </w:pPr>
                  <w:r w:rsidRPr="00872733">
                    <w:rPr>
                      <w:rFonts w:hint="eastAsia"/>
                      <w:szCs w:val="21"/>
                    </w:rPr>
                    <w:t>2.05</w:t>
                  </w:r>
                  <w:r w:rsidRPr="00872733">
                    <w:rPr>
                      <w:szCs w:val="21"/>
                    </w:rPr>
                    <w:t>×10</w:t>
                  </w:r>
                  <w:r w:rsidRPr="00872733">
                    <w:rPr>
                      <w:rFonts w:hint="eastAsia"/>
                      <w:szCs w:val="21"/>
                      <w:vertAlign w:val="superscript"/>
                    </w:rPr>
                    <w:t>9</w:t>
                  </w:r>
                </w:p>
              </w:tc>
              <w:tc>
                <w:tcPr>
                  <w:tcW w:w="929" w:type="dxa"/>
                  <w:vMerge w:val="restart"/>
                  <w:vAlign w:val="center"/>
                </w:tcPr>
                <w:p w:rsidR="00DF25FE" w:rsidRPr="00872733" w:rsidRDefault="00DF25FE" w:rsidP="00A920AF">
                  <w:pPr>
                    <w:adjustRightInd w:val="0"/>
                    <w:snapToGrid w:val="0"/>
                    <w:spacing w:line="280" w:lineRule="exact"/>
                    <w:jc w:val="center"/>
                    <w:rPr>
                      <w:szCs w:val="21"/>
                    </w:rPr>
                  </w:pPr>
                  <w:r w:rsidRPr="00872733">
                    <w:rPr>
                      <w:rFonts w:hint="eastAsia"/>
                      <w:szCs w:val="21"/>
                    </w:rPr>
                    <w:t>Ⅱ类</w:t>
                  </w:r>
                </w:p>
              </w:tc>
            </w:tr>
            <w:tr w:rsidR="00DF25FE" w:rsidRPr="00872733" w:rsidTr="00766D00">
              <w:trPr>
                <w:trHeight w:val="393"/>
                <w:jc w:val="center"/>
              </w:trPr>
              <w:tc>
                <w:tcPr>
                  <w:tcW w:w="1406" w:type="dxa"/>
                  <w:vMerge/>
                  <w:vAlign w:val="center"/>
                </w:tcPr>
                <w:p w:rsidR="00DF25FE" w:rsidRPr="00872733" w:rsidRDefault="00DF25FE" w:rsidP="00A920AF">
                  <w:pPr>
                    <w:adjustRightInd w:val="0"/>
                    <w:snapToGrid w:val="0"/>
                    <w:spacing w:line="280" w:lineRule="exact"/>
                    <w:jc w:val="center"/>
                    <w:rPr>
                      <w:szCs w:val="21"/>
                    </w:rPr>
                  </w:pPr>
                </w:p>
              </w:tc>
              <w:tc>
                <w:tcPr>
                  <w:tcW w:w="709" w:type="dxa"/>
                  <w:vAlign w:val="center"/>
                </w:tcPr>
                <w:p w:rsidR="00DF25FE" w:rsidRPr="00872733" w:rsidRDefault="00DF25FE" w:rsidP="003A4CC6">
                  <w:pPr>
                    <w:adjustRightInd w:val="0"/>
                    <w:snapToGrid w:val="0"/>
                    <w:spacing w:line="280" w:lineRule="exact"/>
                    <w:jc w:val="center"/>
                    <w:rPr>
                      <w:szCs w:val="21"/>
                      <w:vertAlign w:val="superscript"/>
                    </w:rPr>
                  </w:pPr>
                  <w:r w:rsidRPr="00872733">
                    <w:rPr>
                      <w:rFonts w:hint="eastAsia"/>
                      <w:szCs w:val="21"/>
                      <w:vertAlign w:val="superscript"/>
                    </w:rPr>
                    <w:t>131</w:t>
                  </w:r>
                  <w:r w:rsidRPr="00872733">
                    <w:rPr>
                      <w:rFonts w:hint="eastAsia"/>
                      <w:szCs w:val="21"/>
                    </w:rPr>
                    <w:t>I</w:t>
                  </w:r>
                </w:p>
              </w:tc>
              <w:tc>
                <w:tcPr>
                  <w:tcW w:w="856" w:type="dxa"/>
                  <w:vAlign w:val="center"/>
                </w:tcPr>
                <w:p w:rsidR="00DF25FE" w:rsidRPr="00872733" w:rsidRDefault="00DF25FE" w:rsidP="003A4CC6">
                  <w:pPr>
                    <w:adjustRightInd w:val="0"/>
                    <w:snapToGrid w:val="0"/>
                    <w:spacing w:line="280" w:lineRule="exact"/>
                    <w:jc w:val="center"/>
                    <w:rPr>
                      <w:szCs w:val="21"/>
                    </w:rPr>
                  </w:pPr>
                  <w:r w:rsidRPr="00872733">
                    <w:rPr>
                      <w:rFonts w:hint="eastAsia"/>
                      <w:szCs w:val="21"/>
                    </w:rPr>
                    <w:t>0.1</w:t>
                  </w:r>
                </w:p>
              </w:tc>
              <w:tc>
                <w:tcPr>
                  <w:tcW w:w="1128" w:type="dxa"/>
                  <w:vAlign w:val="center"/>
                </w:tcPr>
                <w:p w:rsidR="00DF25FE" w:rsidRPr="00872733" w:rsidRDefault="00DF25FE" w:rsidP="003A4CC6">
                  <w:pPr>
                    <w:adjustRightInd w:val="0"/>
                    <w:snapToGrid w:val="0"/>
                    <w:spacing w:line="280" w:lineRule="exact"/>
                    <w:jc w:val="center"/>
                    <w:rPr>
                      <w:szCs w:val="21"/>
                    </w:rPr>
                  </w:pPr>
                  <w:r w:rsidRPr="00872733">
                    <w:rPr>
                      <w:rFonts w:hint="eastAsia"/>
                      <w:szCs w:val="21"/>
                    </w:rPr>
                    <w:t>1</w:t>
                  </w:r>
                </w:p>
              </w:tc>
              <w:tc>
                <w:tcPr>
                  <w:tcW w:w="1346" w:type="dxa"/>
                  <w:vAlign w:val="center"/>
                </w:tcPr>
                <w:p w:rsidR="00DF25FE" w:rsidRPr="00872733" w:rsidRDefault="00DF25FE" w:rsidP="00E9691E">
                  <w:pPr>
                    <w:adjustRightInd w:val="0"/>
                    <w:snapToGrid w:val="0"/>
                    <w:spacing w:line="280" w:lineRule="exact"/>
                    <w:jc w:val="center"/>
                    <w:rPr>
                      <w:szCs w:val="21"/>
                    </w:rPr>
                  </w:pPr>
                  <w:r w:rsidRPr="00872733">
                    <w:rPr>
                      <w:rFonts w:hint="eastAsia"/>
                      <w:szCs w:val="21"/>
                    </w:rPr>
                    <w:t>2</w:t>
                  </w:r>
                  <w:r w:rsidRPr="00872733">
                    <w:rPr>
                      <w:szCs w:val="21"/>
                    </w:rPr>
                    <w:t>×10</w:t>
                  </w:r>
                  <w:r w:rsidRPr="00872733">
                    <w:rPr>
                      <w:rFonts w:hint="eastAsia"/>
                      <w:szCs w:val="21"/>
                      <w:vertAlign w:val="superscript"/>
                    </w:rPr>
                    <w:t>9</w:t>
                  </w:r>
                </w:p>
              </w:tc>
              <w:tc>
                <w:tcPr>
                  <w:tcW w:w="1535" w:type="dxa"/>
                  <w:vAlign w:val="center"/>
                </w:tcPr>
                <w:p w:rsidR="00DF25FE" w:rsidRPr="00872733" w:rsidRDefault="00DF25FE" w:rsidP="00E9691E">
                  <w:pPr>
                    <w:adjustRightInd w:val="0"/>
                    <w:snapToGrid w:val="0"/>
                    <w:spacing w:line="280" w:lineRule="exact"/>
                    <w:jc w:val="center"/>
                    <w:rPr>
                      <w:szCs w:val="21"/>
                    </w:rPr>
                  </w:pPr>
                  <w:r w:rsidRPr="00872733">
                    <w:rPr>
                      <w:rFonts w:hint="eastAsia"/>
                      <w:szCs w:val="21"/>
                    </w:rPr>
                    <w:t>2</w:t>
                  </w:r>
                  <w:r w:rsidRPr="00872733">
                    <w:rPr>
                      <w:szCs w:val="21"/>
                    </w:rPr>
                    <w:t>×10</w:t>
                  </w:r>
                  <w:r w:rsidRPr="00872733">
                    <w:rPr>
                      <w:rFonts w:hint="eastAsia"/>
                      <w:szCs w:val="21"/>
                      <w:vertAlign w:val="superscript"/>
                    </w:rPr>
                    <w:t>8</w:t>
                  </w:r>
                </w:p>
              </w:tc>
              <w:tc>
                <w:tcPr>
                  <w:tcW w:w="1092" w:type="dxa"/>
                  <w:vMerge/>
                  <w:vAlign w:val="center"/>
                </w:tcPr>
                <w:p w:rsidR="00DF25FE" w:rsidRPr="00872733" w:rsidRDefault="00DF25FE" w:rsidP="003A4CC6">
                  <w:pPr>
                    <w:adjustRightInd w:val="0"/>
                    <w:snapToGrid w:val="0"/>
                    <w:spacing w:line="280" w:lineRule="exact"/>
                    <w:jc w:val="center"/>
                    <w:rPr>
                      <w:szCs w:val="21"/>
                    </w:rPr>
                  </w:pPr>
                </w:p>
              </w:tc>
              <w:tc>
                <w:tcPr>
                  <w:tcW w:w="929" w:type="dxa"/>
                  <w:vMerge/>
                  <w:vAlign w:val="center"/>
                </w:tcPr>
                <w:p w:rsidR="00DF25FE" w:rsidRPr="00872733" w:rsidRDefault="00DF25FE" w:rsidP="00A920AF">
                  <w:pPr>
                    <w:adjustRightInd w:val="0"/>
                    <w:snapToGrid w:val="0"/>
                    <w:spacing w:line="280" w:lineRule="exact"/>
                    <w:jc w:val="center"/>
                    <w:rPr>
                      <w:szCs w:val="21"/>
                    </w:rPr>
                  </w:pPr>
                </w:p>
              </w:tc>
            </w:tr>
            <w:tr w:rsidR="006472AE" w:rsidRPr="007179AB" w:rsidTr="004405C5">
              <w:trPr>
                <w:trHeight w:val="340"/>
                <w:jc w:val="center"/>
              </w:trPr>
              <w:tc>
                <w:tcPr>
                  <w:tcW w:w="1406" w:type="dxa"/>
                  <w:vAlign w:val="center"/>
                </w:tcPr>
                <w:p w:rsidR="006472AE" w:rsidRPr="007179AB" w:rsidRDefault="006472AE" w:rsidP="00A920AF">
                  <w:pPr>
                    <w:adjustRightInd w:val="0"/>
                    <w:snapToGrid w:val="0"/>
                    <w:spacing w:line="280" w:lineRule="exact"/>
                    <w:jc w:val="center"/>
                    <w:rPr>
                      <w:szCs w:val="21"/>
                    </w:rPr>
                  </w:pPr>
                  <w:r w:rsidRPr="007179AB">
                    <w:rPr>
                      <w:rFonts w:hint="eastAsia"/>
                      <w:szCs w:val="21"/>
                    </w:rPr>
                    <w:t>PET-CT</w:t>
                  </w:r>
                  <w:r w:rsidRPr="007179AB">
                    <w:rPr>
                      <w:rFonts w:hint="eastAsia"/>
                      <w:szCs w:val="21"/>
                    </w:rPr>
                    <w:t>机房及候诊区</w:t>
                  </w:r>
                </w:p>
              </w:tc>
              <w:tc>
                <w:tcPr>
                  <w:tcW w:w="709" w:type="dxa"/>
                  <w:vAlign w:val="center"/>
                </w:tcPr>
                <w:p w:rsidR="006472AE" w:rsidRPr="007179AB" w:rsidRDefault="006472AE" w:rsidP="003A4CC6">
                  <w:pPr>
                    <w:adjustRightInd w:val="0"/>
                    <w:snapToGrid w:val="0"/>
                    <w:spacing w:line="280" w:lineRule="exact"/>
                    <w:jc w:val="center"/>
                    <w:rPr>
                      <w:szCs w:val="21"/>
                    </w:rPr>
                  </w:pPr>
                  <w:r w:rsidRPr="007179AB">
                    <w:rPr>
                      <w:szCs w:val="21"/>
                      <w:vertAlign w:val="superscript"/>
                    </w:rPr>
                    <w:t>18</w:t>
                  </w:r>
                  <w:r w:rsidRPr="007179AB">
                    <w:rPr>
                      <w:szCs w:val="21"/>
                    </w:rPr>
                    <w:t>F</w:t>
                  </w:r>
                </w:p>
              </w:tc>
              <w:tc>
                <w:tcPr>
                  <w:tcW w:w="856" w:type="dxa"/>
                  <w:vAlign w:val="center"/>
                </w:tcPr>
                <w:p w:rsidR="006472AE" w:rsidRPr="007179AB" w:rsidRDefault="006472AE" w:rsidP="003A4CC6">
                  <w:pPr>
                    <w:adjustRightInd w:val="0"/>
                    <w:snapToGrid w:val="0"/>
                    <w:spacing w:line="280" w:lineRule="exact"/>
                    <w:jc w:val="center"/>
                    <w:rPr>
                      <w:szCs w:val="21"/>
                    </w:rPr>
                  </w:pPr>
                  <w:r w:rsidRPr="007179AB">
                    <w:rPr>
                      <w:szCs w:val="21"/>
                    </w:rPr>
                    <w:t>1</w:t>
                  </w:r>
                </w:p>
              </w:tc>
              <w:tc>
                <w:tcPr>
                  <w:tcW w:w="1128" w:type="dxa"/>
                  <w:vAlign w:val="center"/>
                </w:tcPr>
                <w:p w:rsidR="006472AE" w:rsidRPr="007179AB" w:rsidRDefault="006472AE" w:rsidP="003A4CC6">
                  <w:pPr>
                    <w:adjustRightInd w:val="0"/>
                    <w:snapToGrid w:val="0"/>
                    <w:spacing w:line="280" w:lineRule="exact"/>
                    <w:jc w:val="center"/>
                    <w:rPr>
                      <w:szCs w:val="21"/>
                    </w:rPr>
                  </w:pPr>
                  <w:r w:rsidRPr="007179AB">
                    <w:rPr>
                      <w:szCs w:val="21"/>
                    </w:rPr>
                    <w:t>10</w:t>
                  </w:r>
                </w:p>
              </w:tc>
              <w:tc>
                <w:tcPr>
                  <w:tcW w:w="1346" w:type="dxa"/>
                  <w:vAlign w:val="center"/>
                </w:tcPr>
                <w:p w:rsidR="006472AE" w:rsidRPr="007179AB" w:rsidRDefault="00E9691E" w:rsidP="00E9691E">
                  <w:pPr>
                    <w:adjustRightInd w:val="0"/>
                    <w:snapToGrid w:val="0"/>
                    <w:spacing w:line="280" w:lineRule="exact"/>
                    <w:jc w:val="center"/>
                    <w:rPr>
                      <w:szCs w:val="21"/>
                    </w:rPr>
                  </w:pPr>
                  <w:r>
                    <w:rPr>
                      <w:rFonts w:hint="eastAsia"/>
                      <w:szCs w:val="21"/>
                    </w:rPr>
                    <w:t>1.11</w:t>
                  </w:r>
                  <w:r w:rsidR="006472AE" w:rsidRPr="007179AB">
                    <w:rPr>
                      <w:szCs w:val="21"/>
                    </w:rPr>
                    <w:t>×10</w:t>
                  </w:r>
                  <w:r>
                    <w:rPr>
                      <w:rFonts w:hint="eastAsia"/>
                      <w:szCs w:val="21"/>
                      <w:vertAlign w:val="superscript"/>
                    </w:rPr>
                    <w:t>10</w:t>
                  </w:r>
                </w:p>
              </w:tc>
              <w:tc>
                <w:tcPr>
                  <w:tcW w:w="1535" w:type="dxa"/>
                  <w:vAlign w:val="center"/>
                </w:tcPr>
                <w:p w:rsidR="006472AE" w:rsidRPr="007179AB" w:rsidRDefault="00E9691E" w:rsidP="00E9691E">
                  <w:pPr>
                    <w:adjustRightInd w:val="0"/>
                    <w:snapToGrid w:val="0"/>
                    <w:spacing w:line="280" w:lineRule="exact"/>
                    <w:jc w:val="center"/>
                    <w:rPr>
                      <w:szCs w:val="21"/>
                    </w:rPr>
                  </w:pPr>
                  <w:r>
                    <w:rPr>
                      <w:rFonts w:hint="eastAsia"/>
                      <w:szCs w:val="21"/>
                    </w:rPr>
                    <w:t>1.11</w:t>
                  </w:r>
                  <w:r w:rsidR="006472AE" w:rsidRPr="007179AB">
                    <w:rPr>
                      <w:szCs w:val="21"/>
                    </w:rPr>
                    <w:t>×10</w:t>
                  </w:r>
                  <w:r>
                    <w:rPr>
                      <w:rFonts w:hint="eastAsia"/>
                      <w:szCs w:val="21"/>
                      <w:vertAlign w:val="superscript"/>
                    </w:rPr>
                    <w:t>9</w:t>
                  </w:r>
                </w:p>
              </w:tc>
              <w:tc>
                <w:tcPr>
                  <w:tcW w:w="1092" w:type="dxa"/>
                  <w:vAlign w:val="center"/>
                </w:tcPr>
                <w:p w:rsidR="006472AE" w:rsidRPr="007179AB" w:rsidRDefault="00E9691E" w:rsidP="00E9691E">
                  <w:pPr>
                    <w:adjustRightInd w:val="0"/>
                    <w:snapToGrid w:val="0"/>
                    <w:spacing w:line="280" w:lineRule="exact"/>
                    <w:jc w:val="center"/>
                    <w:rPr>
                      <w:szCs w:val="21"/>
                    </w:rPr>
                  </w:pPr>
                  <w:r>
                    <w:rPr>
                      <w:rFonts w:hint="eastAsia"/>
                      <w:szCs w:val="21"/>
                    </w:rPr>
                    <w:t>1.11</w:t>
                  </w:r>
                  <w:r w:rsidR="006472AE" w:rsidRPr="007179AB">
                    <w:rPr>
                      <w:szCs w:val="21"/>
                    </w:rPr>
                    <w:t>×10</w:t>
                  </w:r>
                  <w:r>
                    <w:rPr>
                      <w:rFonts w:hint="eastAsia"/>
                      <w:szCs w:val="21"/>
                      <w:vertAlign w:val="superscript"/>
                    </w:rPr>
                    <w:t>9</w:t>
                  </w:r>
                </w:p>
              </w:tc>
              <w:tc>
                <w:tcPr>
                  <w:tcW w:w="929" w:type="dxa"/>
                  <w:vAlign w:val="center"/>
                </w:tcPr>
                <w:p w:rsidR="006472AE" w:rsidRPr="007179AB" w:rsidRDefault="006472AE" w:rsidP="00A920AF">
                  <w:pPr>
                    <w:adjustRightInd w:val="0"/>
                    <w:snapToGrid w:val="0"/>
                    <w:spacing w:line="280" w:lineRule="exact"/>
                    <w:jc w:val="center"/>
                    <w:rPr>
                      <w:szCs w:val="21"/>
                    </w:rPr>
                  </w:pPr>
                  <w:r w:rsidRPr="007179AB">
                    <w:rPr>
                      <w:rFonts w:hint="eastAsia"/>
                      <w:szCs w:val="21"/>
                    </w:rPr>
                    <w:t>Ⅱ类</w:t>
                  </w:r>
                </w:p>
              </w:tc>
            </w:tr>
            <w:tr w:rsidR="00D92487" w:rsidRPr="007179AB" w:rsidTr="004405C5">
              <w:trPr>
                <w:trHeight w:val="340"/>
                <w:jc w:val="center"/>
              </w:trPr>
              <w:tc>
                <w:tcPr>
                  <w:tcW w:w="1406" w:type="dxa"/>
                  <w:vMerge w:val="restart"/>
                  <w:vAlign w:val="center"/>
                </w:tcPr>
                <w:p w:rsidR="00D92487" w:rsidRPr="007179AB" w:rsidRDefault="00D92487" w:rsidP="00AE5260">
                  <w:pPr>
                    <w:adjustRightInd w:val="0"/>
                    <w:snapToGrid w:val="0"/>
                    <w:spacing w:line="280" w:lineRule="exact"/>
                    <w:jc w:val="center"/>
                    <w:rPr>
                      <w:szCs w:val="21"/>
                    </w:rPr>
                  </w:pPr>
                  <w:r w:rsidRPr="007179AB">
                    <w:rPr>
                      <w:rFonts w:hint="eastAsia"/>
                      <w:szCs w:val="21"/>
                    </w:rPr>
                    <w:t>分装</w:t>
                  </w:r>
                  <w:r>
                    <w:rPr>
                      <w:rFonts w:hint="eastAsia"/>
                      <w:szCs w:val="21"/>
                    </w:rPr>
                    <w:t>给药</w:t>
                  </w:r>
                  <w:r w:rsidRPr="007179AB">
                    <w:rPr>
                      <w:rFonts w:hint="eastAsia"/>
                      <w:szCs w:val="21"/>
                    </w:rPr>
                    <w:t>室</w:t>
                  </w:r>
                </w:p>
              </w:tc>
              <w:tc>
                <w:tcPr>
                  <w:tcW w:w="709" w:type="dxa"/>
                  <w:vAlign w:val="center"/>
                </w:tcPr>
                <w:p w:rsidR="00D92487" w:rsidRPr="007179AB" w:rsidRDefault="00D92487" w:rsidP="003A4CC6">
                  <w:pPr>
                    <w:adjustRightInd w:val="0"/>
                    <w:snapToGrid w:val="0"/>
                    <w:spacing w:line="280" w:lineRule="exact"/>
                    <w:jc w:val="center"/>
                    <w:rPr>
                      <w:szCs w:val="21"/>
                      <w:vertAlign w:val="superscript"/>
                    </w:rPr>
                  </w:pPr>
                  <w:r w:rsidRPr="007179AB">
                    <w:rPr>
                      <w:szCs w:val="21"/>
                      <w:vertAlign w:val="superscript"/>
                    </w:rPr>
                    <w:t>99m</w:t>
                  </w:r>
                  <w:r w:rsidRPr="007179AB">
                    <w:rPr>
                      <w:szCs w:val="21"/>
                    </w:rPr>
                    <w:t>Tc</w:t>
                  </w:r>
                </w:p>
              </w:tc>
              <w:tc>
                <w:tcPr>
                  <w:tcW w:w="856" w:type="dxa"/>
                  <w:vAlign w:val="center"/>
                </w:tcPr>
                <w:p w:rsidR="00D92487" w:rsidRPr="007179AB" w:rsidRDefault="00D92487" w:rsidP="00A920AF">
                  <w:pPr>
                    <w:adjustRightInd w:val="0"/>
                    <w:snapToGrid w:val="0"/>
                    <w:spacing w:line="280" w:lineRule="exact"/>
                    <w:jc w:val="center"/>
                    <w:rPr>
                      <w:szCs w:val="21"/>
                    </w:rPr>
                  </w:pPr>
                  <w:r w:rsidRPr="007179AB">
                    <w:rPr>
                      <w:szCs w:val="21"/>
                    </w:rPr>
                    <w:t>1</w:t>
                  </w:r>
                </w:p>
              </w:tc>
              <w:tc>
                <w:tcPr>
                  <w:tcW w:w="1128" w:type="dxa"/>
                  <w:vAlign w:val="center"/>
                </w:tcPr>
                <w:p w:rsidR="00D92487" w:rsidRPr="007179AB" w:rsidRDefault="00D92487" w:rsidP="00A920AF">
                  <w:pPr>
                    <w:adjustRightInd w:val="0"/>
                    <w:snapToGrid w:val="0"/>
                    <w:spacing w:line="280" w:lineRule="exact"/>
                    <w:jc w:val="center"/>
                    <w:rPr>
                      <w:szCs w:val="21"/>
                    </w:rPr>
                  </w:pPr>
                  <w:r w:rsidRPr="007179AB">
                    <w:rPr>
                      <w:szCs w:val="21"/>
                    </w:rPr>
                    <w:t>1</w:t>
                  </w:r>
                </w:p>
              </w:tc>
              <w:tc>
                <w:tcPr>
                  <w:tcW w:w="1346" w:type="dxa"/>
                  <w:vAlign w:val="center"/>
                </w:tcPr>
                <w:p w:rsidR="00D92487" w:rsidRPr="007179AB" w:rsidRDefault="00E9691E" w:rsidP="003A4CC6">
                  <w:pPr>
                    <w:adjustRightInd w:val="0"/>
                    <w:snapToGrid w:val="0"/>
                    <w:spacing w:line="280" w:lineRule="exact"/>
                    <w:jc w:val="center"/>
                    <w:rPr>
                      <w:szCs w:val="21"/>
                    </w:rPr>
                  </w:pPr>
                  <w:r>
                    <w:rPr>
                      <w:rFonts w:hint="eastAsia"/>
                      <w:szCs w:val="21"/>
                    </w:rPr>
                    <w:t>1.85</w:t>
                  </w:r>
                  <w:r w:rsidR="00D92487" w:rsidRPr="007179AB">
                    <w:rPr>
                      <w:szCs w:val="21"/>
                    </w:rPr>
                    <w:t>×10</w:t>
                  </w:r>
                  <w:r w:rsidR="00D92487" w:rsidRPr="007179AB">
                    <w:rPr>
                      <w:rFonts w:hint="eastAsia"/>
                      <w:szCs w:val="21"/>
                      <w:vertAlign w:val="superscript"/>
                    </w:rPr>
                    <w:t>10</w:t>
                  </w:r>
                </w:p>
              </w:tc>
              <w:tc>
                <w:tcPr>
                  <w:tcW w:w="1535" w:type="dxa"/>
                  <w:vAlign w:val="center"/>
                </w:tcPr>
                <w:p w:rsidR="00D92487" w:rsidRPr="007179AB" w:rsidRDefault="00D92487" w:rsidP="00AE5260">
                  <w:pPr>
                    <w:adjustRightInd w:val="0"/>
                    <w:snapToGrid w:val="0"/>
                    <w:spacing w:line="280" w:lineRule="exact"/>
                    <w:jc w:val="center"/>
                    <w:rPr>
                      <w:szCs w:val="21"/>
                    </w:rPr>
                  </w:pPr>
                  <w:r w:rsidRPr="007179AB">
                    <w:rPr>
                      <w:rFonts w:hint="eastAsia"/>
                      <w:szCs w:val="21"/>
                    </w:rPr>
                    <w:t>1.</w:t>
                  </w:r>
                  <w:r w:rsidR="00E9691E">
                    <w:rPr>
                      <w:rFonts w:hint="eastAsia"/>
                      <w:szCs w:val="21"/>
                    </w:rPr>
                    <w:t>85</w:t>
                  </w:r>
                  <w:r w:rsidRPr="007179AB">
                    <w:rPr>
                      <w:szCs w:val="21"/>
                    </w:rPr>
                    <w:t>×10</w:t>
                  </w:r>
                  <w:r w:rsidRPr="007179AB">
                    <w:rPr>
                      <w:rFonts w:hint="eastAsia"/>
                      <w:szCs w:val="21"/>
                      <w:vertAlign w:val="superscript"/>
                    </w:rPr>
                    <w:t>10</w:t>
                  </w:r>
                </w:p>
              </w:tc>
              <w:tc>
                <w:tcPr>
                  <w:tcW w:w="1092" w:type="dxa"/>
                  <w:vMerge w:val="restart"/>
                  <w:vAlign w:val="center"/>
                </w:tcPr>
                <w:p w:rsidR="00D92487" w:rsidRPr="007179AB" w:rsidRDefault="009A5BB7" w:rsidP="006472AE">
                  <w:pPr>
                    <w:adjustRightInd w:val="0"/>
                    <w:snapToGrid w:val="0"/>
                    <w:spacing w:line="280" w:lineRule="exact"/>
                    <w:jc w:val="center"/>
                    <w:rPr>
                      <w:szCs w:val="21"/>
                    </w:rPr>
                  </w:pPr>
                  <w:r>
                    <w:rPr>
                      <w:rFonts w:hint="eastAsia"/>
                      <w:szCs w:val="21"/>
                    </w:rPr>
                    <w:t>3.26</w:t>
                  </w:r>
                  <w:r w:rsidR="00D92487" w:rsidRPr="007179AB">
                    <w:rPr>
                      <w:szCs w:val="21"/>
                    </w:rPr>
                    <w:t>×10</w:t>
                  </w:r>
                  <w:r w:rsidR="00D92487" w:rsidRPr="007179AB">
                    <w:rPr>
                      <w:szCs w:val="21"/>
                      <w:vertAlign w:val="superscript"/>
                    </w:rPr>
                    <w:t>1</w:t>
                  </w:r>
                  <w:r w:rsidR="00D92487" w:rsidRPr="007179AB">
                    <w:rPr>
                      <w:rFonts w:hint="eastAsia"/>
                      <w:szCs w:val="21"/>
                      <w:vertAlign w:val="superscript"/>
                    </w:rPr>
                    <w:t>0</w:t>
                  </w:r>
                </w:p>
              </w:tc>
              <w:tc>
                <w:tcPr>
                  <w:tcW w:w="929" w:type="dxa"/>
                  <w:vMerge w:val="restart"/>
                  <w:vAlign w:val="center"/>
                </w:tcPr>
                <w:p w:rsidR="00D92487" w:rsidRPr="007179AB" w:rsidRDefault="00D92487" w:rsidP="00A920AF">
                  <w:pPr>
                    <w:adjustRightInd w:val="0"/>
                    <w:snapToGrid w:val="0"/>
                    <w:spacing w:line="280" w:lineRule="exact"/>
                    <w:jc w:val="center"/>
                    <w:rPr>
                      <w:szCs w:val="21"/>
                    </w:rPr>
                  </w:pPr>
                  <w:r w:rsidRPr="007179AB">
                    <w:rPr>
                      <w:rFonts w:hint="eastAsia"/>
                      <w:szCs w:val="21"/>
                    </w:rPr>
                    <w:t>Ⅱ类</w:t>
                  </w:r>
                </w:p>
              </w:tc>
            </w:tr>
            <w:tr w:rsidR="00D92487" w:rsidRPr="007179AB" w:rsidTr="004405C5">
              <w:trPr>
                <w:trHeight w:val="340"/>
                <w:jc w:val="center"/>
              </w:trPr>
              <w:tc>
                <w:tcPr>
                  <w:tcW w:w="1406" w:type="dxa"/>
                  <w:vMerge/>
                  <w:vAlign w:val="center"/>
                </w:tcPr>
                <w:p w:rsidR="00D92487" w:rsidRPr="007179AB" w:rsidRDefault="00D92487" w:rsidP="00A920AF">
                  <w:pPr>
                    <w:adjustRightInd w:val="0"/>
                    <w:snapToGrid w:val="0"/>
                    <w:spacing w:line="280" w:lineRule="exact"/>
                    <w:jc w:val="center"/>
                    <w:rPr>
                      <w:szCs w:val="21"/>
                    </w:rPr>
                  </w:pPr>
                </w:p>
              </w:tc>
              <w:tc>
                <w:tcPr>
                  <w:tcW w:w="709" w:type="dxa"/>
                  <w:vAlign w:val="center"/>
                </w:tcPr>
                <w:p w:rsidR="00D92487" w:rsidRPr="007179AB" w:rsidRDefault="00D92487" w:rsidP="003A4CC6">
                  <w:pPr>
                    <w:adjustRightInd w:val="0"/>
                    <w:snapToGrid w:val="0"/>
                    <w:spacing w:line="280" w:lineRule="exact"/>
                    <w:jc w:val="center"/>
                    <w:rPr>
                      <w:szCs w:val="21"/>
                    </w:rPr>
                  </w:pPr>
                  <w:r w:rsidRPr="007179AB">
                    <w:rPr>
                      <w:szCs w:val="21"/>
                      <w:vertAlign w:val="superscript"/>
                    </w:rPr>
                    <w:t>18</w:t>
                  </w:r>
                  <w:r w:rsidRPr="007179AB">
                    <w:rPr>
                      <w:szCs w:val="21"/>
                    </w:rPr>
                    <w:t>F</w:t>
                  </w:r>
                </w:p>
              </w:tc>
              <w:tc>
                <w:tcPr>
                  <w:tcW w:w="856" w:type="dxa"/>
                  <w:vAlign w:val="center"/>
                </w:tcPr>
                <w:p w:rsidR="00D92487" w:rsidRPr="007179AB" w:rsidRDefault="00D92487" w:rsidP="00A920AF">
                  <w:pPr>
                    <w:adjustRightInd w:val="0"/>
                    <w:snapToGrid w:val="0"/>
                    <w:spacing w:line="280" w:lineRule="exact"/>
                    <w:jc w:val="center"/>
                    <w:rPr>
                      <w:szCs w:val="21"/>
                    </w:rPr>
                  </w:pPr>
                  <w:r w:rsidRPr="007179AB">
                    <w:rPr>
                      <w:szCs w:val="21"/>
                    </w:rPr>
                    <w:t>1</w:t>
                  </w:r>
                </w:p>
              </w:tc>
              <w:tc>
                <w:tcPr>
                  <w:tcW w:w="1128" w:type="dxa"/>
                  <w:vAlign w:val="center"/>
                </w:tcPr>
                <w:p w:rsidR="00D92487" w:rsidRPr="007179AB" w:rsidRDefault="00D92487" w:rsidP="00A920AF">
                  <w:pPr>
                    <w:adjustRightInd w:val="0"/>
                    <w:snapToGrid w:val="0"/>
                    <w:spacing w:line="280" w:lineRule="exact"/>
                    <w:jc w:val="center"/>
                    <w:rPr>
                      <w:szCs w:val="21"/>
                    </w:rPr>
                  </w:pPr>
                  <w:r w:rsidRPr="007179AB">
                    <w:rPr>
                      <w:szCs w:val="21"/>
                    </w:rPr>
                    <w:t>1</w:t>
                  </w:r>
                </w:p>
              </w:tc>
              <w:tc>
                <w:tcPr>
                  <w:tcW w:w="1346" w:type="dxa"/>
                  <w:vAlign w:val="center"/>
                </w:tcPr>
                <w:p w:rsidR="00D92487" w:rsidRPr="007179AB" w:rsidRDefault="00E9691E" w:rsidP="009A5BB7">
                  <w:pPr>
                    <w:adjustRightInd w:val="0"/>
                    <w:snapToGrid w:val="0"/>
                    <w:spacing w:line="280" w:lineRule="exact"/>
                    <w:jc w:val="center"/>
                    <w:rPr>
                      <w:szCs w:val="21"/>
                    </w:rPr>
                  </w:pPr>
                  <w:r>
                    <w:rPr>
                      <w:rFonts w:hint="eastAsia"/>
                      <w:szCs w:val="21"/>
                    </w:rPr>
                    <w:t>1.11</w:t>
                  </w:r>
                  <w:r w:rsidR="00D92487" w:rsidRPr="007179AB">
                    <w:rPr>
                      <w:szCs w:val="21"/>
                    </w:rPr>
                    <w:t>×10</w:t>
                  </w:r>
                  <w:r w:rsidR="009A5BB7">
                    <w:rPr>
                      <w:rFonts w:hint="eastAsia"/>
                      <w:szCs w:val="21"/>
                      <w:vertAlign w:val="superscript"/>
                    </w:rPr>
                    <w:t>10</w:t>
                  </w:r>
                </w:p>
              </w:tc>
              <w:tc>
                <w:tcPr>
                  <w:tcW w:w="1535" w:type="dxa"/>
                  <w:vAlign w:val="center"/>
                </w:tcPr>
                <w:p w:rsidR="00D92487" w:rsidRPr="007179AB" w:rsidRDefault="00E9691E" w:rsidP="009A5BB7">
                  <w:pPr>
                    <w:adjustRightInd w:val="0"/>
                    <w:snapToGrid w:val="0"/>
                    <w:spacing w:line="280" w:lineRule="exact"/>
                    <w:jc w:val="center"/>
                    <w:rPr>
                      <w:szCs w:val="21"/>
                    </w:rPr>
                  </w:pPr>
                  <w:r>
                    <w:rPr>
                      <w:rFonts w:hint="eastAsia"/>
                      <w:szCs w:val="21"/>
                    </w:rPr>
                    <w:t>1.11</w:t>
                  </w:r>
                  <w:r w:rsidR="00D92487" w:rsidRPr="007179AB">
                    <w:rPr>
                      <w:szCs w:val="21"/>
                    </w:rPr>
                    <w:t>×10</w:t>
                  </w:r>
                  <w:r w:rsidR="009A5BB7">
                    <w:rPr>
                      <w:rFonts w:hint="eastAsia"/>
                      <w:szCs w:val="21"/>
                      <w:vertAlign w:val="superscript"/>
                    </w:rPr>
                    <w:t>10</w:t>
                  </w:r>
                </w:p>
              </w:tc>
              <w:tc>
                <w:tcPr>
                  <w:tcW w:w="1092" w:type="dxa"/>
                  <w:vMerge/>
                  <w:vAlign w:val="center"/>
                </w:tcPr>
                <w:p w:rsidR="00D92487" w:rsidRPr="007179AB" w:rsidRDefault="00D92487" w:rsidP="00A920AF">
                  <w:pPr>
                    <w:adjustRightInd w:val="0"/>
                    <w:snapToGrid w:val="0"/>
                    <w:spacing w:line="280" w:lineRule="exact"/>
                    <w:jc w:val="center"/>
                    <w:rPr>
                      <w:szCs w:val="21"/>
                    </w:rPr>
                  </w:pPr>
                </w:p>
              </w:tc>
              <w:tc>
                <w:tcPr>
                  <w:tcW w:w="929" w:type="dxa"/>
                  <w:vMerge/>
                  <w:vAlign w:val="center"/>
                </w:tcPr>
                <w:p w:rsidR="00D92487" w:rsidRPr="007179AB" w:rsidRDefault="00D92487" w:rsidP="00A920AF">
                  <w:pPr>
                    <w:adjustRightInd w:val="0"/>
                    <w:snapToGrid w:val="0"/>
                    <w:spacing w:line="280" w:lineRule="exact"/>
                    <w:jc w:val="center"/>
                    <w:rPr>
                      <w:szCs w:val="21"/>
                    </w:rPr>
                  </w:pPr>
                </w:p>
              </w:tc>
            </w:tr>
            <w:tr w:rsidR="00D92487" w:rsidRPr="007179AB" w:rsidTr="00D92487">
              <w:trPr>
                <w:trHeight w:val="313"/>
                <w:jc w:val="center"/>
              </w:trPr>
              <w:tc>
                <w:tcPr>
                  <w:tcW w:w="1406" w:type="dxa"/>
                  <w:vMerge/>
                  <w:vAlign w:val="center"/>
                </w:tcPr>
                <w:p w:rsidR="00D92487" w:rsidRPr="007179AB" w:rsidRDefault="00D92487" w:rsidP="00A920AF">
                  <w:pPr>
                    <w:adjustRightInd w:val="0"/>
                    <w:snapToGrid w:val="0"/>
                    <w:spacing w:line="280" w:lineRule="exact"/>
                    <w:jc w:val="center"/>
                    <w:rPr>
                      <w:szCs w:val="21"/>
                    </w:rPr>
                  </w:pPr>
                </w:p>
              </w:tc>
              <w:tc>
                <w:tcPr>
                  <w:tcW w:w="709" w:type="dxa"/>
                  <w:vAlign w:val="center"/>
                </w:tcPr>
                <w:p w:rsidR="00D92487" w:rsidRPr="007179AB" w:rsidRDefault="00D92487" w:rsidP="00B626DD">
                  <w:pPr>
                    <w:adjustRightInd w:val="0"/>
                    <w:snapToGrid w:val="0"/>
                    <w:ind w:firstLineChars="50" w:firstLine="105"/>
                    <w:rPr>
                      <w:szCs w:val="21"/>
                      <w:vertAlign w:val="superscript"/>
                    </w:rPr>
                  </w:pPr>
                  <w:r>
                    <w:rPr>
                      <w:szCs w:val="21"/>
                      <w:vertAlign w:val="superscript"/>
                    </w:rPr>
                    <w:t>89</w:t>
                  </w:r>
                  <w:r w:rsidRPr="00E04EB4">
                    <w:rPr>
                      <w:szCs w:val="21"/>
                    </w:rPr>
                    <w:t>Sr</w:t>
                  </w:r>
                </w:p>
              </w:tc>
              <w:tc>
                <w:tcPr>
                  <w:tcW w:w="856" w:type="dxa"/>
                  <w:vAlign w:val="center"/>
                </w:tcPr>
                <w:p w:rsidR="00D92487" w:rsidRPr="007179AB" w:rsidRDefault="00B626DD" w:rsidP="00D92487">
                  <w:pPr>
                    <w:adjustRightInd w:val="0"/>
                    <w:snapToGrid w:val="0"/>
                    <w:jc w:val="center"/>
                    <w:rPr>
                      <w:szCs w:val="21"/>
                    </w:rPr>
                  </w:pPr>
                  <w:r>
                    <w:rPr>
                      <w:rFonts w:hint="eastAsia"/>
                      <w:szCs w:val="21"/>
                    </w:rPr>
                    <w:t>100</w:t>
                  </w:r>
                </w:p>
              </w:tc>
              <w:tc>
                <w:tcPr>
                  <w:tcW w:w="1128" w:type="dxa"/>
                  <w:vAlign w:val="center"/>
                </w:tcPr>
                <w:p w:rsidR="00D92487" w:rsidRPr="007179AB" w:rsidRDefault="00B626DD" w:rsidP="00D92487">
                  <w:pPr>
                    <w:adjustRightInd w:val="0"/>
                    <w:snapToGrid w:val="0"/>
                    <w:jc w:val="center"/>
                    <w:rPr>
                      <w:szCs w:val="21"/>
                    </w:rPr>
                  </w:pPr>
                  <w:r>
                    <w:rPr>
                      <w:rFonts w:hint="eastAsia"/>
                      <w:szCs w:val="21"/>
                    </w:rPr>
                    <w:t>1</w:t>
                  </w:r>
                  <w:r w:rsidR="009A5BB7">
                    <w:rPr>
                      <w:rFonts w:hint="eastAsia"/>
                      <w:szCs w:val="21"/>
                    </w:rPr>
                    <w:t>0</w:t>
                  </w:r>
                </w:p>
              </w:tc>
              <w:tc>
                <w:tcPr>
                  <w:tcW w:w="1346" w:type="dxa"/>
                  <w:vAlign w:val="center"/>
                </w:tcPr>
                <w:p w:rsidR="00D92487" w:rsidRDefault="00B626DD" w:rsidP="00D92487">
                  <w:pPr>
                    <w:adjustRightInd w:val="0"/>
                    <w:snapToGrid w:val="0"/>
                    <w:jc w:val="center"/>
                    <w:rPr>
                      <w:szCs w:val="21"/>
                    </w:rPr>
                  </w:pPr>
                  <w:r>
                    <w:rPr>
                      <w:rFonts w:hint="eastAsia"/>
                      <w:szCs w:val="21"/>
                    </w:rPr>
                    <w:t>2.96</w:t>
                  </w:r>
                  <w:r w:rsidRPr="007179AB">
                    <w:rPr>
                      <w:szCs w:val="21"/>
                    </w:rPr>
                    <w:t>×10</w:t>
                  </w:r>
                  <w:r>
                    <w:rPr>
                      <w:rFonts w:hint="eastAsia"/>
                      <w:szCs w:val="21"/>
                      <w:vertAlign w:val="superscript"/>
                    </w:rPr>
                    <w:t>8</w:t>
                  </w:r>
                </w:p>
              </w:tc>
              <w:tc>
                <w:tcPr>
                  <w:tcW w:w="1535" w:type="dxa"/>
                  <w:vAlign w:val="center"/>
                </w:tcPr>
                <w:p w:rsidR="00D92487" w:rsidRDefault="00B626DD" w:rsidP="009A5BB7">
                  <w:pPr>
                    <w:adjustRightInd w:val="0"/>
                    <w:snapToGrid w:val="0"/>
                    <w:jc w:val="center"/>
                    <w:rPr>
                      <w:szCs w:val="21"/>
                    </w:rPr>
                  </w:pPr>
                  <w:r>
                    <w:rPr>
                      <w:rFonts w:hint="eastAsia"/>
                      <w:szCs w:val="21"/>
                    </w:rPr>
                    <w:t>2.96</w:t>
                  </w:r>
                  <w:r w:rsidRPr="007179AB">
                    <w:rPr>
                      <w:szCs w:val="21"/>
                    </w:rPr>
                    <w:t>×10</w:t>
                  </w:r>
                  <w:r w:rsidR="009A5BB7">
                    <w:rPr>
                      <w:rFonts w:hint="eastAsia"/>
                      <w:szCs w:val="21"/>
                      <w:vertAlign w:val="superscript"/>
                    </w:rPr>
                    <w:t>9</w:t>
                  </w:r>
                </w:p>
              </w:tc>
              <w:tc>
                <w:tcPr>
                  <w:tcW w:w="1092" w:type="dxa"/>
                  <w:vMerge/>
                  <w:vAlign w:val="center"/>
                </w:tcPr>
                <w:p w:rsidR="00D92487" w:rsidRPr="007179AB" w:rsidRDefault="00D92487" w:rsidP="00A920AF">
                  <w:pPr>
                    <w:adjustRightInd w:val="0"/>
                    <w:snapToGrid w:val="0"/>
                    <w:spacing w:line="280" w:lineRule="exact"/>
                    <w:jc w:val="center"/>
                    <w:rPr>
                      <w:szCs w:val="21"/>
                    </w:rPr>
                  </w:pPr>
                </w:p>
              </w:tc>
              <w:tc>
                <w:tcPr>
                  <w:tcW w:w="929" w:type="dxa"/>
                  <w:vMerge/>
                  <w:vAlign w:val="center"/>
                </w:tcPr>
                <w:p w:rsidR="00D92487" w:rsidRPr="007179AB" w:rsidRDefault="00D92487" w:rsidP="00A920AF">
                  <w:pPr>
                    <w:adjustRightInd w:val="0"/>
                    <w:snapToGrid w:val="0"/>
                    <w:spacing w:line="280" w:lineRule="exact"/>
                    <w:jc w:val="center"/>
                    <w:rPr>
                      <w:szCs w:val="21"/>
                    </w:rPr>
                  </w:pPr>
                </w:p>
              </w:tc>
            </w:tr>
            <w:tr w:rsidR="0081388A" w:rsidRPr="007179AB" w:rsidTr="004405C5">
              <w:trPr>
                <w:trHeight w:val="340"/>
                <w:jc w:val="center"/>
              </w:trPr>
              <w:tc>
                <w:tcPr>
                  <w:tcW w:w="9001" w:type="dxa"/>
                  <w:gridSpan w:val="8"/>
                  <w:vAlign w:val="center"/>
                </w:tcPr>
                <w:p w:rsidR="0081388A" w:rsidRPr="007179AB" w:rsidRDefault="0081388A" w:rsidP="00A920AF">
                  <w:pPr>
                    <w:adjustRightInd w:val="0"/>
                    <w:snapToGrid w:val="0"/>
                    <w:spacing w:line="280" w:lineRule="exact"/>
                    <w:rPr>
                      <w:szCs w:val="21"/>
                    </w:rPr>
                  </w:pPr>
                  <w:r w:rsidRPr="007179AB">
                    <w:rPr>
                      <w:szCs w:val="21"/>
                    </w:rPr>
                    <w:t>加权活度</w:t>
                  </w:r>
                  <w:r w:rsidRPr="007179AB">
                    <w:rPr>
                      <w:szCs w:val="21"/>
                    </w:rPr>
                    <w:t>=</w:t>
                  </w:r>
                  <w:r w:rsidRPr="007179AB">
                    <w:rPr>
                      <w:szCs w:val="21"/>
                    </w:rPr>
                    <w:t>日操作最大活度</w:t>
                  </w:r>
                  <w:r w:rsidRPr="007179AB">
                    <w:rPr>
                      <w:szCs w:val="21"/>
                    </w:rPr>
                    <w:t>×</w:t>
                  </w:r>
                  <w:r w:rsidRPr="007179AB">
                    <w:rPr>
                      <w:szCs w:val="21"/>
                    </w:rPr>
                    <w:t>核素毒性权重因子</w:t>
                  </w:r>
                  <w:r w:rsidRPr="007179AB">
                    <w:rPr>
                      <w:szCs w:val="21"/>
                    </w:rPr>
                    <w:t>÷</w:t>
                  </w:r>
                  <w:r w:rsidRPr="007179AB">
                    <w:rPr>
                      <w:szCs w:val="21"/>
                    </w:rPr>
                    <w:t>操作性质修正因子</w:t>
                  </w:r>
                </w:p>
              </w:tc>
            </w:tr>
          </w:tbl>
          <w:p w:rsidR="000F73F2" w:rsidRPr="007179AB" w:rsidRDefault="000F73F2" w:rsidP="00872733">
            <w:pPr>
              <w:adjustRightInd w:val="0"/>
              <w:snapToGrid w:val="0"/>
              <w:spacing w:beforeLines="50" w:line="360" w:lineRule="auto"/>
              <w:ind w:firstLineChars="200" w:firstLine="480"/>
              <w:rPr>
                <w:sz w:val="24"/>
              </w:rPr>
            </w:pPr>
            <w:r w:rsidRPr="007179AB">
              <w:rPr>
                <w:sz w:val="24"/>
              </w:rPr>
              <w:t>本项目</w:t>
            </w:r>
            <w:r w:rsidR="006472AE" w:rsidRPr="007179AB">
              <w:rPr>
                <w:rFonts w:hint="eastAsia"/>
                <w:sz w:val="24"/>
              </w:rPr>
              <w:t>核医学科工作场所</w:t>
            </w:r>
            <w:r w:rsidRPr="007179AB">
              <w:rPr>
                <w:sz w:val="24"/>
              </w:rPr>
              <w:t>属于</w:t>
            </w:r>
            <w:r w:rsidRPr="007179AB">
              <w:rPr>
                <w:sz w:val="24"/>
              </w:rPr>
              <w:t>Ⅱ</w:t>
            </w:r>
            <w:r w:rsidRPr="007179AB">
              <w:rPr>
                <w:sz w:val="24"/>
              </w:rPr>
              <w:t>类工作场所，对照《临床核医学放射卫生防护标准》（</w:t>
            </w:r>
            <w:r w:rsidRPr="007179AB">
              <w:rPr>
                <w:sz w:val="24"/>
              </w:rPr>
              <w:t>GBZ120-2006</w:t>
            </w:r>
            <w:r w:rsidRPr="007179AB">
              <w:rPr>
                <w:sz w:val="24"/>
              </w:rPr>
              <w:t>）中关于</w:t>
            </w:r>
            <w:r w:rsidRPr="007179AB">
              <w:rPr>
                <w:sz w:val="24"/>
              </w:rPr>
              <w:t>“</w:t>
            </w:r>
            <w:r w:rsidRPr="007179AB">
              <w:rPr>
                <w:sz w:val="24"/>
              </w:rPr>
              <w:t>按不同级别工作场所室内表面和装备的要求</w:t>
            </w:r>
            <w:r w:rsidRPr="007179AB">
              <w:rPr>
                <w:sz w:val="24"/>
              </w:rPr>
              <w:t>”</w:t>
            </w:r>
            <w:r w:rsidRPr="007179AB">
              <w:rPr>
                <w:sz w:val="24"/>
              </w:rPr>
              <w:t>，</w:t>
            </w:r>
            <w:r w:rsidRPr="007179AB">
              <w:rPr>
                <w:rFonts w:hint="eastAsia"/>
                <w:sz w:val="24"/>
              </w:rPr>
              <w:t>各</w:t>
            </w:r>
            <w:r w:rsidRPr="007179AB">
              <w:rPr>
                <w:sz w:val="24"/>
              </w:rPr>
              <w:t>类工作场所要求见下表</w:t>
            </w:r>
            <w:r w:rsidR="004405C5" w:rsidRPr="007179AB">
              <w:rPr>
                <w:rFonts w:hint="eastAsia"/>
                <w:sz w:val="24"/>
              </w:rPr>
              <w:t>10</w:t>
            </w:r>
            <w:r w:rsidR="005A1E38" w:rsidRPr="007179AB">
              <w:rPr>
                <w:rFonts w:hint="eastAsia"/>
                <w:sz w:val="24"/>
              </w:rPr>
              <w:t>-3</w:t>
            </w:r>
            <w:r w:rsidRPr="007179AB">
              <w:rPr>
                <w:sz w:val="24"/>
              </w:rPr>
              <w:t>。</w:t>
            </w:r>
          </w:p>
          <w:p w:rsidR="00872733" w:rsidRDefault="00872733" w:rsidP="00FA1E8A">
            <w:pPr>
              <w:adjustRightInd w:val="0"/>
              <w:snapToGrid w:val="0"/>
              <w:spacing w:line="360" w:lineRule="auto"/>
              <w:jc w:val="center"/>
              <w:rPr>
                <w:rFonts w:hint="eastAsia"/>
                <w:b/>
                <w:szCs w:val="21"/>
              </w:rPr>
            </w:pPr>
          </w:p>
          <w:p w:rsidR="00872733" w:rsidRDefault="00872733" w:rsidP="00FA1E8A">
            <w:pPr>
              <w:adjustRightInd w:val="0"/>
              <w:snapToGrid w:val="0"/>
              <w:spacing w:line="360" w:lineRule="auto"/>
              <w:jc w:val="center"/>
              <w:rPr>
                <w:rFonts w:hint="eastAsia"/>
                <w:b/>
                <w:szCs w:val="21"/>
              </w:rPr>
            </w:pPr>
          </w:p>
          <w:p w:rsidR="00872733" w:rsidRDefault="00872733" w:rsidP="00FA1E8A">
            <w:pPr>
              <w:adjustRightInd w:val="0"/>
              <w:snapToGrid w:val="0"/>
              <w:spacing w:line="360" w:lineRule="auto"/>
              <w:jc w:val="center"/>
              <w:rPr>
                <w:rFonts w:hint="eastAsia"/>
                <w:b/>
                <w:szCs w:val="21"/>
              </w:rPr>
            </w:pPr>
          </w:p>
          <w:p w:rsidR="000F73F2" w:rsidRPr="007179AB" w:rsidRDefault="000F73F2" w:rsidP="00FA1E8A">
            <w:pPr>
              <w:adjustRightInd w:val="0"/>
              <w:snapToGrid w:val="0"/>
              <w:spacing w:line="360" w:lineRule="auto"/>
              <w:jc w:val="center"/>
              <w:rPr>
                <w:b/>
                <w:szCs w:val="21"/>
              </w:rPr>
            </w:pPr>
            <w:r w:rsidRPr="007179AB">
              <w:rPr>
                <w:b/>
                <w:szCs w:val="21"/>
              </w:rPr>
              <w:lastRenderedPageBreak/>
              <w:t>10-</w:t>
            </w:r>
            <w:r w:rsidR="005A1E38" w:rsidRPr="007179AB">
              <w:rPr>
                <w:rFonts w:hint="eastAsia"/>
                <w:b/>
                <w:szCs w:val="21"/>
              </w:rPr>
              <w:t>3</w:t>
            </w:r>
            <w:r w:rsidRPr="007179AB">
              <w:rPr>
                <w:b/>
                <w:szCs w:val="21"/>
              </w:rPr>
              <w:t xml:space="preserve">  </w:t>
            </w:r>
            <w:r w:rsidRPr="007179AB">
              <w:rPr>
                <w:b/>
                <w:szCs w:val="21"/>
              </w:rPr>
              <w:t>按不同级别工作场所室内表面和装备的</w:t>
            </w:r>
            <w:r w:rsidRPr="007179AB">
              <w:rPr>
                <w:rFonts w:hint="eastAsia"/>
                <w:b/>
                <w:szCs w:val="21"/>
              </w:rPr>
              <w:t>要求</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207"/>
              <w:gridCol w:w="2094"/>
              <w:gridCol w:w="900"/>
              <w:gridCol w:w="1014"/>
              <w:gridCol w:w="1349"/>
              <w:gridCol w:w="1239"/>
              <w:gridCol w:w="1201"/>
            </w:tblGrid>
            <w:tr w:rsidR="000F73F2" w:rsidRPr="007179AB" w:rsidTr="004405C5">
              <w:trPr>
                <w:trHeight w:val="340"/>
              </w:trPr>
              <w:tc>
                <w:tcPr>
                  <w:tcW w:w="670" w:type="pct"/>
                  <w:vAlign w:val="center"/>
                </w:tcPr>
                <w:p w:rsidR="000F73F2" w:rsidRPr="007179AB" w:rsidRDefault="000F73F2" w:rsidP="004405C5">
                  <w:pPr>
                    <w:snapToGrid w:val="0"/>
                    <w:contextualSpacing/>
                    <w:jc w:val="center"/>
                    <w:rPr>
                      <w:szCs w:val="21"/>
                    </w:rPr>
                  </w:pPr>
                  <w:r w:rsidRPr="007179AB">
                    <w:rPr>
                      <w:rFonts w:hint="eastAsia"/>
                      <w:szCs w:val="21"/>
                    </w:rPr>
                    <w:t>工作场所</w:t>
                  </w:r>
                </w:p>
              </w:tc>
              <w:tc>
                <w:tcPr>
                  <w:tcW w:w="1163" w:type="pct"/>
                  <w:vAlign w:val="center"/>
                </w:tcPr>
                <w:p w:rsidR="000F73F2" w:rsidRPr="007179AB" w:rsidRDefault="000F73F2" w:rsidP="004405C5">
                  <w:pPr>
                    <w:snapToGrid w:val="0"/>
                    <w:contextualSpacing/>
                    <w:jc w:val="center"/>
                    <w:rPr>
                      <w:szCs w:val="21"/>
                    </w:rPr>
                  </w:pPr>
                  <w:r w:rsidRPr="007179AB">
                    <w:rPr>
                      <w:rFonts w:hint="eastAsia"/>
                      <w:szCs w:val="21"/>
                    </w:rPr>
                    <w:t>地面</w:t>
                  </w:r>
                </w:p>
              </w:tc>
              <w:tc>
                <w:tcPr>
                  <w:tcW w:w="500" w:type="pct"/>
                  <w:vAlign w:val="center"/>
                </w:tcPr>
                <w:p w:rsidR="000F73F2" w:rsidRPr="007179AB" w:rsidRDefault="000F73F2" w:rsidP="004405C5">
                  <w:pPr>
                    <w:snapToGrid w:val="0"/>
                    <w:contextualSpacing/>
                    <w:jc w:val="center"/>
                    <w:rPr>
                      <w:szCs w:val="21"/>
                    </w:rPr>
                  </w:pPr>
                  <w:r w:rsidRPr="007179AB">
                    <w:rPr>
                      <w:rFonts w:hint="eastAsia"/>
                      <w:szCs w:val="21"/>
                    </w:rPr>
                    <w:t>表面</w:t>
                  </w:r>
                </w:p>
              </w:tc>
              <w:tc>
                <w:tcPr>
                  <w:tcW w:w="563" w:type="pct"/>
                  <w:vAlign w:val="center"/>
                </w:tcPr>
                <w:p w:rsidR="000F73F2" w:rsidRPr="007179AB" w:rsidRDefault="000F73F2" w:rsidP="004405C5">
                  <w:pPr>
                    <w:snapToGrid w:val="0"/>
                    <w:contextualSpacing/>
                    <w:jc w:val="center"/>
                    <w:rPr>
                      <w:szCs w:val="21"/>
                    </w:rPr>
                  </w:pPr>
                  <w:r w:rsidRPr="007179AB">
                    <w:rPr>
                      <w:rFonts w:hint="eastAsia"/>
                      <w:szCs w:val="21"/>
                    </w:rPr>
                    <w:t>通风橱</w:t>
                  </w:r>
                </w:p>
              </w:tc>
              <w:tc>
                <w:tcPr>
                  <w:tcW w:w="749" w:type="pct"/>
                  <w:vAlign w:val="center"/>
                </w:tcPr>
                <w:p w:rsidR="000F73F2" w:rsidRPr="007179AB" w:rsidRDefault="000F73F2" w:rsidP="004405C5">
                  <w:pPr>
                    <w:snapToGrid w:val="0"/>
                    <w:contextualSpacing/>
                    <w:jc w:val="center"/>
                    <w:rPr>
                      <w:szCs w:val="21"/>
                    </w:rPr>
                  </w:pPr>
                  <w:r w:rsidRPr="007179AB">
                    <w:rPr>
                      <w:rFonts w:hint="eastAsia"/>
                      <w:szCs w:val="21"/>
                    </w:rPr>
                    <w:t>室内通风</w:t>
                  </w:r>
                </w:p>
              </w:tc>
              <w:tc>
                <w:tcPr>
                  <w:tcW w:w="688" w:type="pct"/>
                  <w:vAlign w:val="center"/>
                </w:tcPr>
                <w:p w:rsidR="000F73F2" w:rsidRPr="007179AB" w:rsidRDefault="000F73F2" w:rsidP="004405C5">
                  <w:pPr>
                    <w:snapToGrid w:val="0"/>
                    <w:contextualSpacing/>
                    <w:jc w:val="center"/>
                    <w:rPr>
                      <w:szCs w:val="21"/>
                    </w:rPr>
                  </w:pPr>
                  <w:r w:rsidRPr="007179AB">
                    <w:rPr>
                      <w:rFonts w:hint="eastAsia"/>
                      <w:szCs w:val="21"/>
                    </w:rPr>
                    <w:t>管道</w:t>
                  </w:r>
                </w:p>
              </w:tc>
              <w:tc>
                <w:tcPr>
                  <w:tcW w:w="667" w:type="pct"/>
                  <w:vAlign w:val="center"/>
                </w:tcPr>
                <w:p w:rsidR="000F73F2" w:rsidRPr="007179AB" w:rsidRDefault="000F73F2" w:rsidP="004405C5">
                  <w:pPr>
                    <w:snapToGrid w:val="0"/>
                    <w:contextualSpacing/>
                    <w:jc w:val="center"/>
                    <w:rPr>
                      <w:szCs w:val="21"/>
                    </w:rPr>
                  </w:pPr>
                  <w:r w:rsidRPr="007179AB">
                    <w:rPr>
                      <w:rFonts w:hint="eastAsia"/>
                      <w:szCs w:val="21"/>
                    </w:rPr>
                    <w:t>清洗及去污设备</w:t>
                  </w:r>
                </w:p>
              </w:tc>
            </w:tr>
            <w:tr w:rsidR="000F73F2" w:rsidRPr="007179AB" w:rsidTr="004405C5">
              <w:trPr>
                <w:trHeight w:val="340"/>
              </w:trPr>
              <w:tc>
                <w:tcPr>
                  <w:tcW w:w="670" w:type="pct"/>
                  <w:vAlign w:val="center"/>
                </w:tcPr>
                <w:p w:rsidR="000F73F2" w:rsidRPr="007179AB" w:rsidRDefault="000F73F2" w:rsidP="004405C5">
                  <w:pPr>
                    <w:snapToGrid w:val="0"/>
                    <w:contextualSpacing/>
                    <w:jc w:val="center"/>
                    <w:rPr>
                      <w:szCs w:val="21"/>
                    </w:rPr>
                  </w:pPr>
                  <w:r w:rsidRPr="007179AB">
                    <w:rPr>
                      <w:szCs w:val="21"/>
                    </w:rPr>
                    <w:t>Ⅱ</w:t>
                  </w:r>
                  <w:r w:rsidRPr="007179AB">
                    <w:rPr>
                      <w:rFonts w:hint="eastAsia"/>
                      <w:szCs w:val="21"/>
                    </w:rPr>
                    <w:t>类</w:t>
                  </w:r>
                </w:p>
              </w:tc>
              <w:tc>
                <w:tcPr>
                  <w:tcW w:w="1163" w:type="pct"/>
                  <w:vAlign w:val="center"/>
                </w:tcPr>
                <w:p w:rsidR="000F73F2" w:rsidRPr="007179AB" w:rsidRDefault="000F73F2" w:rsidP="004405C5">
                  <w:pPr>
                    <w:snapToGrid w:val="0"/>
                    <w:contextualSpacing/>
                    <w:jc w:val="center"/>
                    <w:rPr>
                      <w:szCs w:val="21"/>
                    </w:rPr>
                  </w:pPr>
                  <w:r w:rsidRPr="007179AB">
                    <w:rPr>
                      <w:szCs w:val="21"/>
                    </w:rPr>
                    <w:t>易清洗且不易渗透</w:t>
                  </w:r>
                </w:p>
              </w:tc>
              <w:tc>
                <w:tcPr>
                  <w:tcW w:w="500" w:type="pct"/>
                  <w:vAlign w:val="center"/>
                </w:tcPr>
                <w:p w:rsidR="000F73F2" w:rsidRPr="007179AB" w:rsidRDefault="000F73F2" w:rsidP="004405C5">
                  <w:pPr>
                    <w:snapToGrid w:val="0"/>
                    <w:contextualSpacing/>
                    <w:jc w:val="center"/>
                    <w:rPr>
                      <w:szCs w:val="21"/>
                    </w:rPr>
                  </w:pPr>
                  <w:r w:rsidRPr="007179AB">
                    <w:rPr>
                      <w:szCs w:val="21"/>
                    </w:rPr>
                    <w:t>易清洗</w:t>
                  </w:r>
                </w:p>
              </w:tc>
              <w:tc>
                <w:tcPr>
                  <w:tcW w:w="563" w:type="pct"/>
                  <w:vAlign w:val="center"/>
                </w:tcPr>
                <w:p w:rsidR="000F73F2" w:rsidRPr="007179AB" w:rsidRDefault="000F73F2" w:rsidP="004405C5">
                  <w:pPr>
                    <w:snapToGrid w:val="0"/>
                    <w:contextualSpacing/>
                    <w:jc w:val="center"/>
                    <w:rPr>
                      <w:szCs w:val="21"/>
                    </w:rPr>
                  </w:pPr>
                  <w:r w:rsidRPr="007179AB">
                    <w:rPr>
                      <w:szCs w:val="21"/>
                    </w:rPr>
                    <w:t>需要</w:t>
                  </w:r>
                </w:p>
              </w:tc>
              <w:tc>
                <w:tcPr>
                  <w:tcW w:w="749" w:type="pct"/>
                  <w:vAlign w:val="center"/>
                </w:tcPr>
                <w:p w:rsidR="000F73F2" w:rsidRPr="007179AB" w:rsidRDefault="000F73F2" w:rsidP="004405C5">
                  <w:pPr>
                    <w:snapToGrid w:val="0"/>
                    <w:contextualSpacing/>
                    <w:jc w:val="center"/>
                    <w:rPr>
                      <w:szCs w:val="21"/>
                    </w:rPr>
                  </w:pPr>
                  <w:r w:rsidRPr="007179AB">
                    <w:rPr>
                      <w:szCs w:val="21"/>
                    </w:rPr>
                    <w:t>有较好通风</w:t>
                  </w:r>
                </w:p>
              </w:tc>
              <w:tc>
                <w:tcPr>
                  <w:tcW w:w="688" w:type="pct"/>
                  <w:vAlign w:val="center"/>
                </w:tcPr>
                <w:p w:rsidR="000F73F2" w:rsidRPr="007179AB" w:rsidRDefault="000F73F2" w:rsidP="004405C5">
                  <w:pPr>
                    <w:snapToGrid w:val="0"/>
                    <w:contextualSpacing/>
                    <w:jc w:val="center"/>
                    <w:rPr>
                      <w:szCs w:val="21"/>
                    </w:rPr>
                  </w:pPr>
                  <w:r w:rsidRPr="007179AB">
                    <w:rPr>
                      <w:szCs w:val="21"/>
                    </w:rPr>
                    <w:t>一般要求</w:t>
                  </w:r>
                  <w:r w:rsidRPr="007179AB">
                    <w:rPr>
                      <w:rFonts w:hint="eastAsia"/>
                      <w:szCs w:val="21"/>
                      <w:vertAlign w:val="superscript"/>
                    </w:rPr>
                    <w:t>①</w:t>
                  </w:r>
                </w:p>
              </w:tc>
              <w:tc>
                <w:tcPr>
                  <w:tcW w:w="667" w:type="pct"/>
                  <w:vAlign w:val="center"/>
                </w:tcPr>
                <w:p w:rsidR="000F73F2" w:rsidRPr="007179AB" w:rsidRDefault="000F73F2" w:rsidP="004405C5">
                  <w:pPr>
                    <w:snapToGrid w:val="0"/>
                    <w:contextualSpacing/>
                    <w:jc w:val="center"/>
                    <w:rPr>
                      <w:szCs w:val="21"/>
                    </w:rPr>
                  </w:pPr>
                  <w:r w:rsidRPr="007179AB">
                    <w:rPr>
                      <w:szCs w:val="21"/>
                    </w:rPr>
                    <w:t>需要</w:t>
                  </w:r>
                </w:p>
              </w:tc>
            </w:tr>
          </w:tbl>
          <w:p w:rsidR="000F73F2" w:rsidRPr="007179AB" w:rsidRDefault="000F73F2" w:rsidP="000F73F2">
            <w:pPr>
              <w:adjustRightInd w:val="0"/>
              <w:snapToGrid w:val="0"/>
              <w:spacing w:line="360" w:lineRule="auto"/>
              <w:ind w:firstLineChars="200" w:firstLine="360"/>
              <w:jc w:val="left"/>
              <w:rPr>
                <w:sz w:val="18"/>
                <w:szCs w:val="18"/>
              </w:rPr>
            </w:pPr>
            <w:r w:rsidRPr="007179AB">
              <w:rPr>
                <w:rFonts w:hint="eastAsia"/>
                <w:sz w:val="18"/>
                <w:szCs w:val="18"/>
              </w:rPr>
              <w:t>注①</w:t>
            </w:r>
            <w:r w:rsidRPr="007179AB">
              <w:rPr>
                <w:rFonts w:hint="eastAsia"/>
                <w:sz w:val="18"/>
                <w:szCs w:val="18"/>
              </w:rPr>
              <w:t xml:space="preserve"> </w:t>
            </w:r>
            <w:r w:rsidRPr="007179AB">
              <w:rPr>
                <w:rFonts w:hint="eastAsia"/>
                <w:sz w:val="18"/>
                <w:szCs w:val="18"/>
              </w:rPr>
              <w:t>下水道宜短，大水流管道应有标记一遍维修检测。</w:t>
            </w:r>
          </w:p>
          <w:p w:rsidR="000F73F2" w:rsidRPr="007179AB" w:rsidRDefault="000F73F2" w:rsidP="000F73F2">
            <w:pPr>
              <w:adjustRightInd w:val="0"/>
              <w:snapToGrid w:val="0"/>
              <w:spacing w:line="360" w:lineRule="auto"/>
              <w:ind w:firstLineChars="200" w:firstLine="480"/>
              <w:jc w:val="left"/>
              <w:rPr>
                <w:sz w:val="24"/>
                <w:szCs w:val="20"/>
              </w:rPr>
            </w:pPr>
            <w:r w:rsidRPr="007179AB">
              <w:rPr>
                <w:rFonts w:hint="eastAsia"/>
                <w:sz w:val="24"/>
                <w:szCs w:val="20"/>
              </w:rPr>
              <w:t>环评要求：医院应按表</w:t>
            </w:r>
            <w:r w:rsidR="004405C5" w:rsidRPr="007179AB">
              <w:rPr>
                <w:rFonts w:hint="eastAsia"/>
                <w:sz w:val="24"/>
                <w:szCs w:val="20"/>
              </w:rPr>
              <w:t>10</w:t>
            </w:r>
            <w:r w:rsidRPr="007179AB">
              <w:rPr>
                <w:rFonts w:hint="eastAsia"/>
                <w:sz w:val="24"/>
                <w:szCs w:val="20"/>
              </w:rPr>
              <w:t>-</w:t>
            </w:r>
            <w:r w:rsidR="005A1E38" w:rsidRPr="007179AB">
              <w:rPr>
                <w:rFonts w:hint="eastAsia"/>
                <w:sz w:val="24"/>
                <w:szCs w:val="20"/>
              </w:rPr>
              <w:t>3</w:t>
            </w:r>
            <w:r w:rsidRPr="007179AB">
              <w:rPr>
                <w:rFonts w:hint="eastAsia"/>
                <w:sz w:val="24"/>
                <w:szCs w:val="20"/>
              </w:rPr>
              <w:t>的要求，在辐射工作区的地面采取易清洁、不易渗透的材料，如</w:t>
            </w:r>
            <w:r w:rsidRPr="007179AB">
              <w:rPr>
                <w:sz w:val="24"/>
                <w:szCs w:val="20"/>
              </w:rPr>
              <w:t>PVC</w:t>
            </w:r>
            <w:r w:rsidRPr="007179AB">
              <w:rPr>
                <w:rFonts w:hint="eastAsia"/>
                <w:sz w:val="24"/>
                <w:szCs w:val="20"/>
              </w:rPr>
              <w:t>胶；墙面采取易清洁不易渗透的瓷砖，地板和墙壁接缝采用无缝隙设计；工作台表面采用易清洗的不锈钢材料；含放射性废液的排水管道在满足需要的情况下，尽量缩短管道长度，并做有标记。</w:t>
            </w:r>
          </w:p>
          <w:p w:rsidR="00F43AF0" w:rsidRPr="007179AB" w:rsidRDefault="00F43AF0" w:rsidP="00155E71">
            <w:pPr>
              <w:snapToGrid w:val="0"/>
              <w:spacing w:line="360" w:lineRule="auto"/>
              <w:ind w:firstLineChars="200" w:firstLine="482"/>
              <w:contextualSpacing/>
              <w:rPr>
                <w:kern w:val="0"/>
                <w:sz w:val="24"/>
              </w:rPr>
            </w:pPr>
            <w:r w:rsidRPr="007179AB">
              <w:rPr>
                <w:b/>
                <w:sz w:val="24"/>
              </w:rPr>
              <w:t>（</w:t>
            </w:r>
            <w:r w:rsidR="00D14DEA" w:rsidRPr="007179AB">
              <w:rPr>
                <w:rFonts w:hint="eastAsia"/>
                <w:b/>
                <w:sz w:val="24"/>
              </w:rPr>
              <w:t>3</w:t>
            </w:r>
            <w:r w:rsidRPr="007179AB">
              <w:rPr>
                <w:b/>
                <w:sz w:val="24"/>
              </w:rPr>
              <w:t>）分区管理</w:t>
            </w:r>
          </w:p>
          <w:p w:rsidR="008F4FCB" w:rsidRPr="00F26E8C" w:rsidRDefault="00F43AF0" w:rsidP="007F2B27">
            <w:pPr>
              <w:adjustRightInd w:val="0"/>
              <w:snapToGrid w:val="0"/>
              <w:spacing w:line="360" w:lineRule="auto"/>
              <w:ind w:firstLineChars="200" w:firstLine="482"/>
              <w:rPr>
                <w:rFonts w:asciiTheme="minorEastAsia" w:eastAsiaTheme="minorEastAsia" w:hAnsiTheme="minorEastAsia"/>
                <w:b/>
                <w:sz w:val="24"/>
              </w:rPr>
            </w:pPr>
            <w:r w:rsidRPr="00F26E8C">
              <w:rPr>
                <w:rFonts w:asciiTheme="minorEastAsia" w:eastAsiaTheme="minorEastAsia" w:hAnsiTheme="minorEastAsia"/>
                <w:b/>
                <w:sz w:val="24"/>
              </w:rPr>
              <w:t>①</w:t>
            </w:r>
            <w:r w:rsidR="00500303" w:rsidRPr="00F26E8C">
              <w:rPr>
                <w:rFonts w:asciiTheme="minorEastAsia" w:eastAsiaTheme="minorEastAsia" w:hAnsiTheme="minorEastAsia"/>
                <w:b/>
                <w:sz w:val="24"/>
              </w:rPr>
              <w:t>分区原则</w:t>
            </w:r>
          </w:p>
          <w:p w:rsidR="00500303" w:rsidRPr="00F26E8C" w:rsidRDefault="00500303" w:rsidP="001C0942">
            <w:pPr>
              <w:spacing w:line="360" w:lineRule="auto"/>
              <w:ind w:firstLineChars="200" w:firstLine="480"/>
              <w:rPr>
                <w:rFonts w:asciiTheme="minorEastAsia" w:eastAsiaTheme="minorEastAsia" w:hAnsiTheme="minorEastAsia"/>
                <w:sz w:val="24"/>
              </w:rPr>
            </w:pPr>
            <w:r w:rsidRPr="00F26E8C">
              <w:rPr>
                <w:rFonts w:asciiTheme="minorEastAsia" w:eastAsiaTheme="minorEastAsia" w:hAnsiTheme="minorEastAsia"/>
                <w:sz w:val="24"/>
              </w:rPr>
              <w:t>为了便于加强管理，切实做好辐射安全防范工作，按照《电离辐射防护与辐射源安全基本标准》（</w:t>
            </w:r>
            <w:r w:rsidRPr="003251CE">
              <w:rPr>
                <w:rFonts w:eastAsiaTheme="minorEastAsia"/>
                <w:sz w:val="24"/>
              </w:rPr>
              <w:t>GB18871-2002</w:t>
            </w:r>
            <w:r w:rsidRPr="00F26E8C">
              <w:rPr>
                <w:rFonts w:asciiTheme="minorEastAsia" w:eastAsiaTheme="minorEastAsia" w:hAnsiTheme="minorEastAsia"/>
                <w:sz w:val="24"/>
              </w:rPr>
              <w:t>）的要求，在辐射工作场所内划出控制区和监督区，在项目运营期间采取分区管理措施。</w:t>
            </w:r>
          </w:p>
          <w:p w:rsidR="00500303" w:rsidRPr="00F26E8C" w:rsidRDefault="00500303" w:rsidP="001C0942">
            <w:pPr>
              <w:spacing w:line="360" w:lineRule="auto"/>
              <w:ind w:firstLineChars="200" w:firstLine="482"/>
              <w:rPr>
                <w:rFonts w:asciiTheme="minorEastAsia" w:eastAsiaTheme="minorEastAsia" w:hAnsiTheme="minorEastAsia"/>
                <w:sz w:val="24"/>
              </w:rPr>
            </w:pPr>
            <w:r w:rsidRPr="00F26E8C">
              <w:rPr>
                <w:rFonts w:asciiTheme="minorEastAsia" w:eastAsiaTheme="minorEastAsia" w:hAnsiTheme="minorEastAsia"/>
                <w:b/>
                <w:sz w:val="24"/>
              </w:rPr>
              <w:t>控制区：</w:t>
            </w:r>
            <w:r w:rsidRPr="00F26E8C">
              <w:rPr>
                <w:rFonts w:asciiTheme="minorEastAsia" w:eastAsiaTheme="minorEastAsia" w:hAnsiTheme="minorEastAsia"/>
                <w:sz w:val="24"/>
              </w:rPr>
              <w:t>在正常工作情况下控制正常照射或防止污染扩散，以及在一定程度上预防或限制潜在照射，要求或可能要求专门防护手段和安全措施的限定区域。在控制区的进出口及其他适当位置处设立醒目的</w:t>
            </w:r>
            <w:r w:rsidR="007777D7" w:rsidRPr="00F26E8C">
              <w:rPr>
                <w:rFonts w:asciiTheme="minorEastAsia" w:eastAsiaTheme="minorEastAsia" w:hAnsiTheme="minorEastAsia" w:hint="eastAsia"/>
                <w:sz w:val="24"/>
              </w:rPr>
              <w:t>电离辐射</w:t>
            </w:r>
            <w:r w:rsidR="007777D7" w:rsidRPr="00F26E8C">
              <w:rPr>
                <w:rFonts w:asciiTheme="minorEastAsia" w:eastAsiaTheme="minorEastAsia" w:hAnsiTheme="minorEastAsia"/>
                <w:sz w:val="24"/>
              </w:rPr>
              <w:t>警</w:t>
            </w:r>
            <w:r w:rsidR="007777D7" w:rsidRPr="00F26E8C">
              <w:rPr>
                <w:rFonts w:asciiTheme="minorEastAsia" w:eastAsiaTheme="minorEastAsia" w:hAnsiTheme="minorEastAsia" w:hint="eastAsia"/>
                <w:sz w:val="24"/>
              </w:rPr>
              <w:t>告</w:t>
            </w:r>
            <w:r w:rsidR="007777D7" w:rsidRPr="00F26E8C">
              <w:rPr>
                <w:rFonts w:asciiTheme="minorEastAsia" w:eastAsiaTheme="minorEastAsia" w:hAnsiTheme="minorEastAsia"/>
                <w:sz w:val="24"/>
              </w:rPr>
              <w:t>标志</w:t>
            </w:r>
            <w:r w:rsidRPr="00F26E8C">
              <w:rPr>
                <w:rFonts w:asciiTheme="minorEastAsia" w:eastAsiaTheme="minorEastAsia" w:hAnsiTheme="minorEastAsia"/>
                <w:sz w:val="24"/>
              </w:rPr>
              <w:t>，并给出相应的辐射水平和污染水平指示。运用行政管理程序（如进入控制区的工作许可证）和实体屏蔽（包括门锁和联锁装置）限制进出控制区，放射性操作区应与非放射性工作区隔开。</w:t>
            </w:r>
          </w:p>
          <w:p w:rsidR="00500303" w:rsidRPr="00F26E8C" w:rsidRDefault="00500303" w:rsidP="001C0942">
            <w:pPr>
              <w:spacing w:line="360" w:lineRule="auto"/>
              <w:ind w:firstLineChars="200" w:firstLine="482"/>
              <w:rPr>
                <w:rFonts w:asciiTheme="minorEastAsia" w:eastAsiaTheme="minorEastAsia" w:hAnsiTheme="minorEastAsia"/>
                <w:sz w:val="24"/>
              </w:rPr>
            </w:pPr>
            <w:r w:rsidRPr="00F26E8C">
              <w:rPr>
                <w:rFonts w:asciiTheme="minorEastAsia" w:eastAsiaTheme="minorEastAsia" w:hAnsiTheme="minorEastAsia"/>
                <w:b/>
                <w:sz w:val="24"/>
              </w:rPr>
              <w:t>监督区：</w:t>
            </w:r>
            <w:r w:rsidRPr="00F26E8C">
              <w:rPr>
                <w:rFonts w:asciiTheme="minorEastAsia" w:eastAsiaTheme="minorEastAsia" w:hAnsiTheme="minorEastAsia"/>
                <w:sz w:val="24"/>
              </w:rPr>
              <w:t>未被确定为控制区，正常情况下不需要采取专门防护手段或安全措施，但要不断检查其职业照射状况的区域。在监督区入口处的合适位置张贴</w:t>
            </w:r>
            <w:r w:rsidR="00BD4913" w:rsidRPr="00F26E8C">
              <w:rPr>
                <w:rFonts w:asciiTheme="minorEastAsia" w:eastAsiaTheme="minorEastAsia" w:hAnsiTheme="minorEastAsia" w:hint="eastAsia"/>
                <w:sz w:val="24"/>
              </w:rPr>
              <w:t>电离辐射</w:t>
            </w:r>
            <w:r w:rsidR="00BD4913" w:rsidRPr="00F26E8C">
              <w:rPr>
                <w:rFonts w:asciiTheme="minorEastAsia" w:eastAsiaTheme="minorEastAsia" w:hAnsiTheme="minorEastAsia"/>
                <w:sz w:val="24"/>
              </w:rPr>
              <w:t>警</w:t>
            </w:r>
            <w:r w:rsidR="00BD4913" w:rsidRPr="00F26E8C">
              <w:rPr>
                <w:rFonts w:asciiTheme="minorEastAsia" w:eastAsiaTheme="minorEastAsia" w:hAnsiTheme="minorEastAsia" w:hint="eastAsia"/>
                <w:sz w:val="24"/>
              </w:rPr>
              <w:t>告</w:t>
            </w:r>
            <w:r w:rsidR="00BD4913" w:rsidRPr="00F26E8C">
              <w:rPr>
                <w:rFonts w:asciiTheme="minorEastAsia" w:eastAsiaTheme="minorEastAsia" w:hAnsiTheme="minorEastAsia"/>
                <w:sz w:val="24"/>
              </w:rPr>
              <w:t>标志</w:t>
            </w:r>
            <w:r w:rsidRPr="00F26E8C">
              <w:rPr>
                <w:rFonts w:asciiTheme="minorEastAsia" w:eastAsiaTheme="minorEastAsia" w:hAnsiTheme="minorEastAsia"/>
                <w:sz w:val="24"/>
              </w:rPr>
              <w:t>；并定期检查工作状况，确认是否需要防护措施和安全条件，或是否需要更改监督区的边界。</w:t>
            </w:r>
          </w:p>
          <w:p w:rsidR="008F4FCB" w:rsidRPr="00F26E8C" w:rsidRDefault="00F43AF0" w:rsidP="007F2B27">
            <w:pPr>
              <w:adjustRightInd w:val="0"/>
              <w:snapToGrid w:val="0"/>
              <w:spacing w:line="360" w:lineRule="auto"/>
              <w:ind w:firstLineChars="200" w:firstLine="482"/>
              <w:rPr>
                <w:rFonts w:asciiTheme="minorEastAsia" w:eastAsiaTheme="minorEastAsia" w:hAnsiTheme="minorEastAsia"/>
                <w:b/>
                <w:sz w:val="24"/>
              </w:rPr>
            </w:pPr>
            <w:r w:rsidRPr="00F26E8C">
              <w:rPr>
                <w:rFonts w:asciiTheme="minorEastAsia" w:eastAsiaTheme="minorEastAsia" w:hAnsiTheme="minorEastAsia"/>
                <w:b/>
                <w:sz w:val="24"/>
              </w:rPr>
              <w:t>②</w:t>
            </w:r>
            <w:r w:rsidR="00500303" w:rsidRPr="00F26E8C">
              <w:rPr>
                <w:rFonts w:asciiTheme="minorEastAsia" w:eastAsiaTheme="minorEastAsia" w:hAnsiTheme="minorEastAsia"/>
                <w:b/>
                <w:sz w:val="24"/>
              </w:rPr>
              <w:t>控制区和监督区划分情况</w:t>
            </w:r>
          </w:p>
          <w:p w:rsidR="00500303" w:rsidRPr="007179AB" w:rsidRDefault="00500303" w:rsidP="001C0942">
            <w:pPr>
              <w:spacing w:line="360" w:lineRule="auto"/>
              <w:ind w:firstLineChars="200" w:firstLine="480"/>
              <w:rPr>
                <w:sz w:val="24"/>
              </w:rPr>
            </w:pPr>
            <w:r w:rsidRPr="007179AB">
              <w:rPr>
                <w:sz w:val="24"/>
              </w:rPr>
              <w:t>控制区：</w:t>
            </w:r>
            <w:r w:rsidR="00816FC8" w:rsidRPr="007179AB">
              <w:rPr>
                <w:sz w:val="24"/>
              </w:rPr>
              <w:t>SPECT</w:t>
            </w:r>
            <w:r w:rsidR="00816FC8" w:rsidRPr="007179AB">
              <w:rPr>
                <w:rFonts w:hint="eastAsia"/>
                <w:sz w:val="24"/>
              </w:rPr>
              <w:t>-</w:t>
            </w:r>
            <w:r w:rsidR="00816FC8" w:rsidRPr="007179AB">
              <w:rPr>
                <w:sz w:val="24"/>
              </w:rPr>
              <w:t>CT</w:t>
            </w:r>
            <w:r w:rsidR="00816FC8" w:rsidRPr="007179AB">
              <w:rPr>
                <w:sz w:val="24"/>
              </w:rPr>
              <w:t>机房、</w:t>
            </w:r>
            <w:r w:rsidR="00816FC8" w:rsidRPr="007179AB">
              <w:rPr>
                <w:rFonts w:hint="eastAsia"/>
                <w:sz w:val="24"/>
              </w:rPr>
              <w:t>PET-CT</w:t>
            </w:r>
            <w:r w:rsidR="00816FC8" w:rsidRPr="007179AB">
              <w:rPr>
                <w:rFonts w:hint="eastAsia"/>
                <w:sz w:val="24"/>
              </w:rPr>
              <w:t>机房、</w:t>
            </w:r>
            <w:r w:rsidR="00EE7E4F">
              <w:rPr>
                <w:rFonts w:hint="eastAsia"/>
                <w:sz w:val="24"/>
              </w:rPr>
              <w:t>注射后</w:t>
            </w:r>
            <w:r w:rsidR="00816FC8" w:rsidRPr="007179AB">
              <w:rPr>
                <w:sz w:val="24"/>
              </w:rPr>
              <w:t>候检室</w:t>
            </w:r>
            <w:r w:rsidR="00BD4913">
              <w:rPr>
                <w:sz w:val="24"/>
              </w:rPr>
              <w:t>及专用厕所</w:t>
            </w:r>
            <w:r w:rsidR="00816FC8" w:rsidRPr="007179AB">
              <w:rPr>
                <w:sz w:val="24"/>
              </w:rPr>
              <w:t>、运动负荷室、分装</w:t>
            </w:r>
            <w:r w:rsidR="00816FC8">
              <w:rPr>
                <w:rFonts w:hint="eastAsia"/>
                <w:sz w:val="24"/>
              </w:rPr>
              <w:t>给药</w:t>
            </w:r>
            <w:r w:rsidR="00816FC8" w:rsidRPr="007179AB">
              <w:rPr>
                <w:sz w:val="24"/>
              </w:rPr>
              <w:t>室、</w:t>
            </w:r>
            <w:r w:rsidR="00816FC8" w:rsidRPr="007179AB">
              <w:rPr>
                <w:rFonts w:hint="eastAsia"/>
                <w:sz w:val="24"/>
              </w:rPr>
              <w:t>污物贮存间</w:t>
            </w:r>
            <w:r w:rsidR="00816FC8" w:rsidRPr="007179AB">
              <w:rPr>
                <w:sz w:val="24"/>
              </w:rPr>
              <w:t>、</w:t>
            </w:r>
            <w:r w:rsidR="00E40D28">
              <w:rPr>
                <w:rFonts w:hint="eastAsia"/>
                <w:sz w:val="24"/>
              </w:rPr>
              <w:t>源库</w:t>
            </w:r>
            <w:r w:rsidR="00816FC8">
              <w:rPr>
                <w:rFonts w:hint="eastAsia"/>
                <w:sz w:val="24"/>
              </w:rPr>
              <w:t>、留观</w:t>
            </w:r>
            <w:r w:rsidR="00816FC8" w:rsidRPr="007179AB">
              <w:rPr>
                <w:rFonts w:hint="eastAsia"/>
                <w:sz w:val="24"/>
              </w:rPr>
              <w:t>室</w:t>
            </w:r>
            <w:r w:rsidR="00BD4913">
              <w:rPr>
                <w:sz w:val="24"/>
              </w:rPr>
              <w:t>及专用厕所</w:t>
            </w:r>
            <w:r w:rsidR="00864B3C">
              <w:rPr>
                <w:rFonts w:hint="eastAsia"/>
                <w:sz w:val="24"/>
              </w:rPr>
              <w:t>和</w:t>
            </w:r>
            <w:r w:rsidR="00417D89" w:rsidRPr="007179AB">
              <w:rPr>
                <w:sz w:val="24"/>
              </w:rPr>
              <w:t>活性区域内走廊</w:t>
            </w:r>
            <w:r w:rsidR="00F215DD" w:rsidRPr="007179AB">
              <w:rPr>
                <w:sz w:val="24"/>
              </w:rPr>
              <w:t>设</w:t>
            </w:r>
            <w:r w:rsidRPr="007179AB">
              <w:rPr>
                <w:sz w:val="24"/>
              </w:rPr>
              <w:t>为控制区，以实体为边界。</w:t>
            </w:r>
          </w:p>
          <w:p w:rsidR="00500303" w:rsidRPr="007179AB" w:rsidRDefault="00500303" w:rsidP="001C0942">
            <w:pPr>
              <w:spacing w:line="360" w:lineRule="auto"/>
              <w:ind w:firstLineChars="200" w:firstLine="480"/>
              <w:rPr>
                <w:sz w:val="24"/>
              </w:rPr>
            </w:pPr>
            <w:r w:rsidRPr="007179AB">
              <w:rPr>
                <w:sz w:val="24"/>
              </w:rPr>
              <w:t>监督区：</w:t>
            </w:r>
            <w:r w:rsidR="00816FC8" w:rsidRPr="007179AB">
              <w:rPr>
                <w:rFonts w:hint="eastAsia"/>
                <w:sz w:val="24"/>
              </w:rPr>
              <w:t>控制室、卫生通过间、</w:t>
            </w:r>
            <w:r w:rsidR="00816FC8">
              <w:rPr>
                <w:rFonts w:hint="eastAsia"/>
                <w:sz w:val="24"/>
              </w:rPr>
              <w:t>医护人员更衣室</w:t>
            </w:r>
            <w:r w:rsidR="00816FC8" w:rsidRPr="007179AB">
              <w:rPr>
                <w:sz w:val="24"/>
              </w:rPr>
              <w:t>、</w:t>
            </w:r>
            <w:r w:rsidR="00D03ADA">
              <w:rPr>
                <w:rFonts w:hint="eastAsia"/>
                <w:sz w:val="24"/>
              </w:rPr>
              <w:t>办公室、</w:t>
            </w:r>
            <w:r w:rsidR="006472AE" w:rsidRPr="007179AB">
              <w:rPr>
                <w:rFonts w:hint="eastAsia"/>
                <w:sz w:val="24"/>
              </w:rPr>
              <w:t>医护走廊</w:t>
            </w:r>
            <w:r w:rsidR="00BD4913">
              <w:rPr>
                <w:rFonts w:hint="eastAsia"/>
                <w:sz w:val="24"/>
              </w:rPr>
              <w:t>、</w:t>
            </w:r>
            <w:r w:rsidR="00BD4913">
              <w:rPr>
                <w:sz w:val="24"/>
              </w:rPr>
              <w:t>卫生间</w:t>
            </w:r>
            <w:r w:rsidR="00BD4913">
              <w:rPr>
                <w:rFonts w:hint="eastAsia"/>
                <w:sz w:val="24"/>
              </w:rPr>
              <w:t>、</w:t>
            </w:r>
            <w:r w:rsidR="00BD4913">
              <w:rPr>
                <w:sz w:val="24"/>
              </w:rPr>
              <w:t>风井</w:t>
            </w:r>
            <w:r w:rsidR="000E4807" w:rsidRPr="007179AB">
              <w:rPr>
                <w:sz w:val="24"/>
              </w:rPr>
              <w:t>设</w:t>
            </w:r>
            <w:r w:rsidRPr="007179AB">
              <w:rPr>
                <w:sz w:val="24"/>
              </w:rPr>
              <w:t>为监督区，以实体为边界。</w:t>
            </w:r>
          </w:p>
          <w:p w:rsidR="009C3108" w:rsidRPr="007179AB" w:rsidRDefault="009C3108" w:rsidP="009C3108">
            <w:pPr>
              <w:adjustRightInd w:val="0"/>
              <w:snapToGrid w:val="0"/>
              <w:spacing w:line="360" w:lineRule="auto"/>
              <w:ind w:firstLineChars="200" w:firstLine="480"/>
              <w:rPr>
                <w:sz w:val="24"/>
              </w:rPr>
            </w:pPr>
            <w:r w:rsidRPr="007179AB">
              <w:rPr>
                <w:sz w:val="24"/>
              </w:rPr>
              <w:t>关于控制区与监督区的防护手段与安全措施，项目建设单位应做到：</w:t>
            </w:r>
          </w:p>
          <w:p w:rsidR="009C3108" w:rsidRPr="007179AB" w:rsidRDefault="009C3108" w:rsidP="009C3108">
            <w:pPr>
              <w:spacing w:line="360" w:lineRule="auto"/>
              <w:ind w:firstLineChars="200" w:firstLine="480"/>
              <w:rPr>
                <w:sz w:val="24"/>
              </w:rPr>
            </w:pPr>
            <w:r w:rsidRPr="007179AB">
              <w:rPr>
                <w:sz w:val="24"/>
              </w:rPr>
              <w:t>A</w:t>
            </w:r>
            <w:r w:rsidRPr="007179AB">
              <w:rPr>
                <w:sz w:val="24"/>
              </w:rPr>
              <w:t>、控制区防护手段与安全措施</w:t>
            </w:r>
          </w:p>
          <w:p w:rsidR="009C3108" w:rsidRPr="007179AB" w:rsidRDefault="009C3108" w:rsidP="009C3108">
            <w:pPr>
              <w:spacing w:line="360" w:lineRule="auto"/>
              <w:ind w:firstLineChars="200" w:firstLine="480"/>
              <w:rPr>
                <w:sz w:val="24"/>
              </w:rPr>
            </w:pPr>
            <w:r w:rsidRPr="007179AB">
              <w:rPr>
                <w:sz w:val="24"/>
              </w:rPr>
              <w:lastRenderedPageBreak/>
              <w:t>a</w:t>
            </w:r>
            <w:r w:rsidRPr="007179AB">
              <w:rPr>
                <w:sz w:val="24"/>
              </w:rPr>
              <w:t>、控制区进出口及其它适当位置处设立醒目的</w:t>
            </w:r>
            <w:r w:rsidR="007777D7">
              <w:rPr>
                <w:rFonts w:hint="eastAsia"/>
                <w:sz w:val="24"/>
              </w:rPr>
              <w:t>电离辐射</w:t>
            </w:r>
            <w:r w:rsidR="007777D7">
              <w:rPr>
                <w:sz w:val="24"/>
              </w:rPr>
              <w:t>警</w:t>
            </w:r>
            <w:r w:rsidR="007777D7">
              <w:rPr>
                <w:rFonts w:hint="eastAsia"/>
                <w:sz w:val="24"/>
              </w:rPr>
              <w:t>告</w:t>
            </w:r>
            <w:r w:rsidR="007777D7">
              <w:rPr>
                <w:sz w:val="24"/>
              </w:rPr>
              <w:t>标志</w:t>
            </w:r>
            <w:r w:rsidRPr="007179AB">
              <w:rPr>
                <w:sz w:val="24"/>
              </w:rPr>
              <w:t>；</w:t>
            </w:r>
          </w:p>
          <w:p w:rsidR="009C3108" w:rsidRPr="007179AB" w:rsidRDefault="009C3108" w:rsidP="009C3108">
            <w:pPr>
              <w:adjustRightInd w:val="0"/>
              <w:snapToGrid w:val="0"/>
              <w:spacing w:line="360" w:lineRule="auto"/>
              <w:ind w:firstLineChars="200" w:firstLine="480"/>
              <w:rPr>
                <w:sz w:val="24"/>
              </w:rPr>
            </w:pPr>
            <w:r w:rsidRPr="007179AB">
              <w:rPr>
                <w:sz w:val="24"/>
              </w:rPr>
              <w:t>b</w:t>
            </w:r>
            <w:r w:rsidRPr="007179AB">
              <w:rPr>
                <w:sz w:val="24"/>
              </w:rPr>
              <w:t>、制定职业防护与安全管理措施，包括适用于控制区的规则和程序；</w:t>
            </w:r>
          </w:p>
          <w:p w:rsidR="009C3108" w:rsidRPr="007179AB" w:rsidRDefault="009C3108" w:rsidP="009C3108">
            <w:pPr>
              <w:spacing w:line="360" w:lineRule="auto"/>
              <w:ind w:firstLineChars="200" w:firstLine="480"/>
              <w:rPr>
                <w:sz w:val="24"/>
              </w:rPr>
            </w:pPr>
            <w:r w:rsidRPr="007179AB">
              <w:rPr>
                <w:sz w:val="24"/>
              </w:rPr>
              <w:t>c</w:t>
            </w:r>
            <w:r w:rsidRPr="007179AB">
              <w:rPr>
                <w:sz w:val="24"/>
              </w:rPr>
              <w:t>、运用行政管理程序（如进入控制区的工作许可制度）和实体屏障（包括门锁）限制进出控制区；</w:t>
            </w:r>
          </w:p>
          <w:p w:rsidR="009C3108" w:rsidRPr="007179AB" w:rsidRDefault="00EE7E4F" w:rsidP="009C3108">
            <w:pPr>
              <w:spacing w:line="360" w:lineRule="auto"/>
              <w:ind w:firstLineChars="200" w:firstLine="480"/>
              <w:rPr>
                <w:sz w:val="24"/>
              </w:rPr>
            </w:pPr>
            <w:r>
              <w:rPr>
                <w:rFonts w:hint="eastAsia"/>
                <w:sz w:val="24"/>
              </w:rPr>
              <w:t>d</w:t>
            </w:r>
            <w:r w:rsidR="009C3108" w:rsidRPr="007179AB">
              <w:rPr>
                <w:sz w:val="24"/>
              </w:rPr>
              <w:t>、定期审查控制区的实际状况，以确保是否有必要改变该区的防护手段、安全措施或该区的边界。</w:t>
            </w:r>
          </w:p>
          <w:p w:rsidR="009C3108" w:rsidRPr="007179AB" w:rsidRDefault="009C3108" w:rsidP="009C3108">
            <w:pPr>
              <w:adjustRightInd w:val="0"/>
              <w:snapToGrid w:val="0"/>
              <w:spacing w:line="360" w:lineRule="auto"/>
              <w:ind w:firstLineChars="200" w:firstLine="480"/>
              <w:rPr>
                <w:sz w:val="24"/>
              </w:rPr>
            </w:pPr>
            <w:r w:rsidRPr="007179AB">
              <w:rPr>
                <w:sz w:val="24"/>
              </w:rPr>
              <w:t>B</w:t>
            </w:r>
            <w:r w:rsidRPr="007179AB">
              <w:rPr>
                <w:sz w:val="24"/>
              </w:rPr>
              <w:t>、监督区防护手段与安全措施</w:t>
            </w:r>
          </w:p>
          <w:p w:rsidR="009C3108" w:rsidRPr="007179AB" w:rsidRDefault="009C3108" w:rsidP="009C3108">
            <w:pPr>
              <w:spacing w:line="360" w:lineRule="auto"/>
              <w:ind w:firstLineChars="200" w:firstLine="480"/>
              <w:rPr>
                <w:sz w:val="24"/>
              </w:rPr>
            </w:pPr>
            <w:r w:rsidRPr="007179AB">
              <w:rPr>
                <w:sz w:val="24"/>
              </w:rPr>
              <w:t>a</w:t>
            </w:r>
            <w:r w:rsidRPr="007179AB">
              <w:rPr>
                <w:sz w:val="24"/>
              </w:rPr>
              <w:t>、以黄线警示监督区的边界；</w:t>
            </w:r>
          </w:p>
          <w:p w:rsidR="009C3108" w:rsidRPr="007179AB" w:rsidRDefault="009C3108" w:rsidP="009C3108">
            <w:pPr>
              <w:adjustRightInd w:val="0"/>
              <w:snapToGrid w:val="0"/>
              <w:spacing w:line="360" w:lineRule="auto"/>
              <w:ind w:firstLineChars="200" w:firstLine="480"/>
              <w:rPr>
                <w:sz w:val="24"/>
              </w:rPr>
            </w:pPr>
            <w:r w:rsidRPr="007179AB">
              <w:rPr>
                <w:sz w:val="24"/>
              </w:rPr>
              <w:t>b</w:t>
            </w:r>
            <w:r w:rsidRPr="007179AB">
              <w:rPr>
                <w:sz w:val="24"/>
              </w:rPr>
              <w:t>、在监督区入口处的适当地点设立表明监督区的标牌；</w:t>
            </w:r>
          </w:p>
          <w:p w:rsidR="009C3108" w:rsidRPr="007179AB" w:rsidRDefault="009C3108" w:rsidP="009C3108">
            <w:pPr>
              <w:spacing w:line="360" w:lineRule="auto"/>
              <w:ind w:firstLineChars="200" w:firstLine="480"/>
              <w:rPr>
                <w:sz w:val="24"/>
              </w:rPr>
            </w:pPr>
            <w:r w:rsidRPr="007179AB">
              <w:rPr>
                <w:sz w:val="24"/>
              </w:rPr>
              <w:t>c</w:t>
            </w:r>
            <w:r w:rsidRPr="007179AB">
              <w:rPr>
                <w:sz w:val="24"/>
              </w:rPr>
              <w:t>、定期检查该区的条件，以确定是否需要采取防护措施和做出安全规定，或是否需要更改监督区的边界。</w:t>
            </w:r>
          </w:p>
          <w:p w:rsidR="00CF15CC" w:rsidRDefault="006472AE" w:rsidP="00A868C1">
            <w:pPr>
              <w:adjustRightInd w:val="0"/>
              <w:snapToGrid w:val="0"/>
              <w:spacing w:line="360" w:lineRule="auto"/>
              <w:ind w:firstLineChars="200" w:firstLine="480"/>
              <w:rPr>
                <w:sz w:val="24"/>
              </w:rPr>
            </w:pPr>
            <w:r w:rsidRPr="007179AB">
              <w:rPr>
                <w:sz w:val="24"/>
              </w:rPr>
              <w:t>本项目核医学用房的控制区和监督区划分情况见</w:t>
            </w:r>
            <w:r w:rsidRPr="007179AB">
              <w:rPr>
                <w:bCs/>
                <w:sz w:val="24"/>
              </w:rPr>
              <w:t>附图</w:t>
            </w:r>
            <w:r w:rsidR="00E71825">
              <w:rPr>
                <w:rFonts w:hint="eastAsia"/>
                <w:bCs/>
                <w:sz w:val="24"/>
              </w:rPr>
              <w:t>5</w:t>
            </w:r>
            <w:r w:rsidRPr="007179AB">
              <w:rPr>
                <w:sz w:val="24"/>
              </w:rPr>
              <w:t>，红色区域为控制区，黄色区域为监督区。</w:t>
            </w:r>
          </w:p>
          <w:p w:rsidR="006472AE" w:rsidRPr="007179AB" w:rsidRDefault="006472AE" w:rsidP="006472AE">
            <w:pPr>
              <w:adjustRightInd w:val="0"/>
              <w:snapToGrid w:val="0"/>
              <w:spacing w:line="360" w:lineRule="auto"/>
              <w:jc w:val="center"/>
              <w:rPr>
                <w:b/>
                <w:szCs w:val="21"/>
              </w:rPr>
            </w:pPr>
            <w:r w:rsidRPr="007179AB">
              <w:rPr>
                <w:b/>
                <w:szCs w:val="21"/>
              </w:rPr>
              <w:t>表</w:t>
            </w:r>
            <w:r w:rsidR="004405C5" w:rsidRPr="007179AB">
              <w:rPr>
                <w:b/>
                <w:szCs w:val="21"/>
              </w:rPr>
              <w:t>10</w:t>
            </w:r>
            <w:r w:rsidRPr="007179AB">
              <w:rPr>
                <w:b/>
                <w:szCs w:val="21"/>
              </w:rPr>
              <w:t>-</w:t>
            </w:r>
            <w:r w:rsidR="004405C5" w:rsidRPr="007179AB">
              <w:rPr>
                <w:rFonts w:hint="eastAsia"/>
                <w:b/>
                <w:szCs w:val="21"/>
              </w:rPr>
              <w:t>4</w:t>
            </w:r>
            <w:r w:rsidRPr="007179AB">
              <w:rPr>
                <w:b/>
                <w:szCs w:val="21"/>
              </w:rPr>
              <w:t xml:space="preserve">  </w:t>
            </w:r>
            <w:r w:rsidRPr="007179AB">
              <w:rPr>
                <w:b/>
                <w:szCs w:val="21"/>
              </w:rPr>
              <w:t>本项目科医学科控制区和监督区划分情况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08"/>
              <w:gridCol w:w="4292"/>
              <w:gridCol w:w="3204"/>
            </w:tblGrid>
            <w:tr w:rsidR="006472AE" w:rsidRPr="007179AB" w:rsidTr="004405C5">
              <w:trPr>
                <w:trHeight w:val="340"/>
              </w:trPr>
              <w:tc>
                <w:tcPr>
                  <w:tcW w:w="1509" w:type="dxa"/>
                  <w:vAlign w:val="center"/>
                </w:tcPr>
                <w:p w:rsidR="006472AE" w:rsidRPr="007179AB" w:rsidRDefault="006472AE" w:rsidP="004405C5">
                  <w:pPr>
                    <w:topLinePunct/>
                    <w:autoSpaceDE w:val="0"/>
                    <w:jc w:val="center"/>
                    <w:rPr>
                      <w:szCs w:val="21"/>
                    </w:rPr>
                  </w:pPr>
                  <w:r w:rsidRPr="007179AB">
                    <w:rPr>
                      <w:szCs w:val="21"/>
                    </w:rPr>
                    <w:t>场所</w:t>
                  </w:r>
                </w:p>
              </w:tc>
              <w:tc>
                <w:tcPr>
                  <w:tcW w:w="4298" w:type="dxa"/>
                  <w:vAlign w:val="center"/>
                </w:tcPr>
                <w:p w:rsidR="006472AE" w:rsidRPr="007179AB" w:rsidRDefault="006472AE" w:rsidP="004405C5">
                  <w:pPr>
                    <w:topLinePunct/>
                    <w:autoSpaceDE w:val="0"/>
                    <w:jc w:val="center"/>
                    <w:rPr>
                      <w:szCs w:val="21"/>
                    </w:rPr>
                  </w:pPr>
                  <w:r w:rsidRPr="007179AB">
                    <w:rPr>
                      <w:szCs w:val="21"/>
                    </w:rPr>
                    <w:t>控制区</w:t>
                  </w:r>
                </w:p>
              </w:tc>
              <w:tc>
                <w:tcPr>
                  <w:tcW w:w="3209" w:type="dxa"/>
                  <w:vAlign w:val="center"/>
                </w:tcPr>
                <w:p w:rsidR="006472AE" w:rsidRPr="007179AB" w:rsidRDefault="006472AE" w:rsidP="004405C5">
                  <w:pPr>
                    <w:topLinePunct/>
                    <w:autoSpaceDE w:val="0"/>
                    <w:jc w:val="center"/>
                    <w:rPr>
                      <w:szCs w:val="21"/>
                    </w:rPr>
                  </w:pPr>
                  <w:r w:rsidRPr="007179AB">
                    <w:rPr>
                      <w:szCs w:val="21"/>
                    </w:rPr>
                    <w:t>监督区</w:t>
                  </w:r>
                </w:p>
              </w:tc>
            </w:tr>
            <w:tr w:rsidR="006472AE" w:rsidRPr="007179AB" w:rsidTr="004405C5">
              <w:trPr>
                <w:trHeight w:val="340"/>
              </w:trPr>
              <w:tc>
                <w:tcPr>
                  <w:tcW w:w="1509" w:type="dxa"/>
                  <w:vAlign w:val="center"/>
                </w:tcPr>
                <w:p w:rsidR="006472AE" w:rsidRPr="007179AB" w:rsidRDefault="00816FC8" w:rsidP="004405C5">
                  <w:pPr>
                    <w:topLinePunct/>
                    <w:autoSpaceDE w:val="0"/>
                    <w:jc w:val="center"/>
                    <w:rPr>
                      <w:szCs w:val="21"/>
                    </w:rPr>
                  </w:pPr>
                  <w:r>
                    <w:rPr>
                      <w:rFonts w:hint="eastAsia"/>
                      <w:szCs w:val="21"/>
                    </w:rPr>
                    <w:t>院区</w:t>
                  </w:r>
                  <w:r w:rsidR="00AE3A91">
                    <w:rPr>
                      <w:rFonts w:hint="eastAsia"/>
                      <w:szCs w:val="21"/>
                    </w:rPr>
                    <w:t>8</w:t>
                  </w:r>
                  <w:r w:rsidR="00AE3A91">
                    <w:rPr>
                      <w:rFonts w:hint="eastAsia"/>
                      <w:szCs w:val="21"/>
                    </w:rPr>
                    <w:t>号楼</w:t>
                  </w:r>
                  <w:r w:rsidR="00AE3A91">
                    <w:rPr>
                      <w:rFonts w:hint="eastAsia"/>
                      <w:szCs w:val="21"/>
                    </w:rPr>
                    <w:t>1</w:t>
                  </w:r>
                  <w:r w:rsidR="00AE3A91">
                    <w:rPr>
                      <w:rFonts w:hint="eastAsia"/>
                      <w:szCs w:val="21"/>
                    </w:rPr>
                    <w:t>层</w:t>
                  </w:r>
                </w:p>
              </w:tc>
              <w:tc>
                <w:tcPr>
                  <w:tcW w:w="4298" w:type="dxa"/>
                  <w:vAlign w:val="center"/>
                </w:tcPr>
                <w:p w:rsidR="006472AE" w:rsidRPr="007179AB" w:rsidRDefault="006472AE" w:rsidP="00864B3C">
                  <w:pPr>
                    <w:topLinePunct/>
                    <w:autoSpaceDE w:val="0"/>
                    <w:jc w:val="center"/>
                    <w:rPr>
                      <w:szCs w:val="21"/>
                    </w:rPr>
                  </w:pPr>
                  <w:r w:rsidRPr="007179AB">
                    <w:rPr>
                      <w:szCs w:val="21"/>
                    </w:rPr>
                    <w:t>PET-CT</w:t>
                  </w:r>
                  <w:r w:rsidRPr="007179AB">
                    <w:rPr>
                      <w:szCs w:val="21"/>
                    </w:rPr>
                    <w:t>机房、</w:t>
                  </w:r>
                  <w:r w:rsidRPr="007179AB">
                    <w:rPr>
                      <w:szCs w:val="21"/>
                    </w:rPr>
                    <w:t>SPECT-CT</w:t>
                  </w:r>
                  <w:r w:rsidRPr="007179AB">
                    <w:rPr>
                      <w:szCs w:val="21"/>
                    </w:rPr>
                    <w:t>机房、</w:t>
                  </w:r>
                  <w:r w:rsidR="00EC55E5" w:rsidRPr="007179AB">
                    <w:rPr>
                      <w:rFonts w:hint="eastAsia"/>
                      <w:szCs w:val="21"/>
                    </w:rPr>
                    <w:t>PET</w:t>
                  </w:r>
                  <w:r w:rsidR="00EC55E5" w:rsidRPr="007179AB">
                    <w:rPr>
                      <w:rFonts w:hint="eastAsia"/>
                      <w:szCs w:val="21"/>
                    </w:rPr>
                    <w:t>候检室</w:t>
                  </w:r>
                  <w:r w:rsidR="00D03ADA" w:rsidRPr="007179AB">
                    <w:rPr>
                      <w:szCs w:val="21"/>
                    </w:rPr>
                    <w:t>及专用</w:t>
                  </w:r>
                  <w:r w:rsidR="00D03ADA">
                    <w:rPr>
                      <w:rFonts w:hint="eastAsia"/>
                      <w:szCs w:val="21"/>
                    </w:rPr>
                    <w:t>厕所</w:t>
                  </w:r>
                  <w:r w:rsidR="00EC55E5" w:rsidRPr="007179AB">
                    <w:rPr>
                      <w:rFonts w:hint="eastAsia"/>
                      <w:szCs w:val="21"/>
                    </w:rPr>
                    <w:t>、</w:t>
                  </w:r>
                  <w:r w:rsidR="00EC55E5" w:rsidRPr="007179AB">
                    <w:rPr>
                      <w:rFonts w:hint="eastAsia"/>
                      <w:szCs w:val="21"/>
                    </w:rPr>
                    <w:t>SPECT</w:t>
                  </w:r>
                  <w:r w:rsidR="00EC55E5" w:rsidRPr="007179AB">
                    <w:rPr>
                      <w:rFonts w:hint="eastAsia"/>
                      <w:szCs w:val="21"/>
                    </w:rPr>
                    <w:t>候检室</w:t>
                  </w:r>
                  <w:r w:rsidRPr="007179AB">
                    <w:rPr>
                      <w:szCs w:val="21"/>
                    </w:rPr>
                    <w:t>及专用</w:t>
                  </w:r>
                  <w:r w:rsidR="00D03ADA">
                    <w:rPr>
                      <w:rFonts w:hint="eastAsia"/>
                      <w:szCs w:val="21"/>
                    </w:rPr>
                    <w:t>厕所</w:t>
                  </w:r>
                  <w:r w:rsidRPr="007179AB">
                    <w:rPr>
                      <w:szCs w:val="21"/>
                    </w:rPr>
                    <w:t>、分装</w:t>
                  </w:r>
                  <w:r w:rsidR="00816FC8">
                    <w:rPr>
                      <w:rFonts w:hint="eastAsia"/>
                      <w:szCs w:val="21"/>
                    </w:rPr>
                    <w:t>给药</w:t>
                  </w:r>
                  <w:r w:rsidRPr="007179AB">
                    <w:rPr>
                      <w:szCs w:val="21"/>
                    </w:rPr>
                    <w:t>室、污物贮存间、运动负荷室、</w:t>
                  </w:r>
                  <w:r w:rsidR="00E40D28">
                    <w:rPr>
                      <w:rFonts w:hint="eastAsia"/>
                      <w:sz w:val="22"/>
                    </w:rPr>
                    <w:t>源库</w:t>
                  </w:r>
                  <w:r w:rsidR="00864B3C" w:rsidRPr="007179AB">
                    <w:rPr>
                      <w:rFonts w:hint="eastAsia"/>
                      <w:szCs w:val="21"/>
                    </w:rPr>
                    <w:t>、</w:t>
                  </w:r>
                  <w:r w:rsidRPr="007179AB">
                    <w:rPr>
                      <w:szCs w:val="21"/>
                    </w:rPr>
                    <w:t>留观室</w:t>
                  </w:r>
                  <w:r w:rsidR="00D03ADA" w:rsidRPr="007179AB">
                    <w:rPr>
                      <w:szCs w:val="21"/>
                    </w:rPr>
                    <w:t>及专用</w:t>
                  </w:r>
                  <w:r w:rsidR="00D03ADA">
                    <w:rPr>
                      <w:rFonts w:hint="eastAsia"/>
                      <w:szCs w:val="21"/>
                    </w:rPr>
                    <w:t>厕所</w:t>
                  </w:r>
                  <w:r w:rsidR="00864B3C">
                    <w:rPr>
                      <w:rFonts w:hint="eastAsia"/>
                    </w:rPr>
                    <w:t>、</w:t>
                  </w:r>
                  <w:r w:rsidR="00864B3C" w:rsidRPr="00864B3C">
                    <w:t>活性区域内走廊</w:t>
                  </w:r>
                </w:p>
              </w:tc>
              <w:tc>
                <w:tcPr>
                  <w:tcW w:w="3209" w:type="dxa"/>
                  <w:vAlign w:val="center"/>
                </w:tcPr>
                <w:p w:rsidR="006472AE" w:rsidRPr="007179AB" w:rsidRDefault="006472AE" w:rsidP="00EE7E4F">
                  <w:pPr>
                    <w:topLinePunct/>
                    <w:autoSpaceDE w:val="0"/>
                    <w:jc w:val="center"/>
                    <w:rPr>
                      <w:szCs w:val="21"/>
                    </w:rPr>
                  </w:pPr>
                  <w:r w:rsidRPr="007179AB">
                    <w:rPr>
                      <w:szCs w:val="21"/>
                    </w:rPr>
                    <w:t>控制</w:t>
                  </w:r>
                  <w:r w:rsidR="00816FC8">
                    <w:rPr>
                      <w:rFonts w:hint="eastAsia"/>
                      <w:szCs w:val="21"/>
                    </w:rPr>
                    <w:t>室</w:t>
                  </w:r>
                  <w:r w:rsidRPr="007179AB">
                    <w:rPr>
                      <w:szCs w:val="21"/>
                    </w:rPr>
                    <w:t>、卫生通过间、</w:t>
                  </w:r>
                  <w:r w:rsidR="00816FC8" w:rsidRPr="00816FC8">
                    <w:rPr>
                      <w:rFonts w:hint="eastAsia"/>
                    </w:rPr>
                    <w:t>医护人员</w:t>
                  </w:r>
                  <w:r w:rsidR="00816FC8" w:rsidRPr="00816FC8">
                    <w:rPr>
                      <w:rFonts w:hint="eastAsia"/>
                      <w:sz w:val="22"/>
                    </w:rPr>
                    <w:t>更衣室</w:t>
                  </w:r>
                  <w:r w:rsidR="00816FC8" w:rsidRPr="00816FC8">
                    <w:rPr>
                      <w:sz w:val="22"/>
                    </w:rPr>
                    <w:t>、</w:t>
                  </w:r>
                  <w:r w:rsidR="00816FC8" w:rsidRPr="00816FC8">
                    <w:rPr>
                      <w:rFonts w:hint="eastAsia"/>
                      <w:sz w:val="22"/>
                    </w:rPr>
                    <w:t>办公室、</w:t>
                  </w:r>
                  <w:r w:rsidRPr="007179AB">
                    <w:rPr>
                      <w:szCs w:val="21"/>
                    </w:rPr>
                    <w:t>医</w:t>
                  </w:r>
                  <w:r w:rsidR="00816FC8">
                    <w:rPr>
                      <w:rFonts w:hint="eastAsia"/>
                      <w:szCs w:val="21"/>
                    </w:rPr>
                    <w:t>护</w:t>
                  </w:r>
                  <w:r w:rsidRPr="007179AB">
                    <w:rPr>
                      <w:szCs w:val="21"/>
                    </w:rPr>
                    <w:t>走廊</w:t>
                  </w:r>
                  <w:r w:rsidR="00422380">
                    <w:rPr>
                      <w:rFonts w:hint="eastAsia"/>
                      <w:szCs w:val="21"/>
                    </w:rPr>
                    <w:t>、</w:t>
                  </w:r>
                  <w:r w:rsidR="00422380" w:rsidRPr="00422380">
                    <w:t>卫生间</w:t>
                  </w:r>
                  <w:r w:rsidR="00422380" w:rsidRPr="00422380">
                    <w:rPr>
                      <w:rFonts w:hint="eastAsia"/>
                    </w:rPr>
                    <w:t>、</w:t>
                  </w:r>
                  <w:r w:rsidR="00422380" w:rsidRPr="00422380">
                    <w:t>风井</w:t>
                  </w:r>
                </w:p>
              </w:tc>
            </w:tr>
          </w:tbl>
          <w:p w:rsidR="00BF3AE2" w:rsidRPr="007179AB" w:rsidRDefault="00BF3AE2" w:rsidP="00872733">
            <w:pPr>
              <w:adjustRightInd w:val="0"/>
              <w:snapToGrid w:val="0"/>
              <w:spacing w:beforeLines="50" w:line="360" w:lineRule="auto"/>
              <w:rPr>
                <w:b/>
                <w:bCs/>
                <w:sz w:val="24"/>
              </w:rPr>
            </w:pPr>
            <w:r w:rsidRPr="007179AB">
              <w:rPr>
                <w:b/>
                <w:bCs/>
                <w:sz w:val="24"/>
              </w:rPr>
              <w:t>10.</w:t>
            </w:r>
            <w:r w:rsidR="004405C5" w:rsidRPr="007179AB">
              <w:rPr>
                <w:rFonts w:hint="eastAsia"/>
                <w:b/>
                <w:bCs/>
                <w:sz w:val="24"/>
              </w:rPr>
              <w:t>1.4</w:t>
            </w:r>
            <w:r w:rsidRPr="007179AB">
              <w:rPr>
                <w:b/>
                <w:bCs/>
                <w:sz w:val="24"/>
              </w:rPr>
              <w:t xml:space="preserve"> </w:t>
            </w:r>
            <w:r w:rsidRPr="007179AB">
              <w:rPr>
                <w:b/>
                <w:bCs/>
                <w:sz w:val="24"/>
              </w:rPr>
              <w:t>辐射工作场所屏蔽设计</w:t>
            </w:r>
          </w:p>
          <w:p w:rsidR="004405C5" w:rsidRPr="007179AB" w:rsidRDefault="004405C5" w:rsidP="001C0942">
            <w:pPr>
              <w:spacing w:line="360" w:lineRule="auto"/>
              <w:ind w:firstLineChars="200" w:firstLine="480"/>
              <w:rPr>
                <w:sz w:val="24"/>
              </w:rPr>
            </w:pPr>
            <w:r w:rsidRPr="007179AB">
              <w:rPr>
                <w:rFonts w:hint="eastAsia"/>
                <w:sz w:val="24"/>
              </w:rPr>
              <w:t>（</w:t>
            </w:r>
            <w:r w:rsidRPr="007179AB">
              <w:rPr>
                <w:rFonts w:hint="eastAsia"/>
                <w:sz w:val="24"/>
              </w:rPr>
              <w:t>1</w:t>
            </w:r>
            <w:r w:rsidRPr="007179AB">
              <w:rPr>
                <w:rFonts w:hint="eastAsia"/>
                <w:sz w:val="24"/>
              </w:rPr>
              <w:t>）辐射工作场所屏蔽设计</w:t>
            </w:r>
          </w:p>
          <w:p w:rsidR="00146EC3" w:rsidRPr="007179AB" w:rsidRDefault="00146EC3" w:rsidP="001C0942">
            <w:pPr>
              <w:spacing w:line="360" w:lineRule="auto"/>
              <w:ind w:firstLineChars="200" w:firstLine="480"/>
              <w:rPr>
                <w:sz w:val="24"/>
              </w:rPr>
            </w:pPr>
            <w:r w:rsidRPr="007179AB">
              <w:rPr>
                <w:sz w:val="24"/>
              </w:rPr>
              <w:t>本项目</w:t>
            </w:r>
            <w:r w:rsidR="0058162C" w:rsidRPr="007179AB">
              <w:rPr>
                <w:sz w:val="24"/>
              </w:rPr>
              <w:t>核医学科</w:t>
            </w:r>
            <w:r w:rsidRPr="007179AB">
              <w:rPr>
                <w:sz w:val="24"/>
              </w:rPr>
              <w:t>辐射防护屏蔽设计参数表见表</w:t>
            </w:r>
            <w:r w:rsidR="004405C5" w:rsidRPr="007179AB">
              <w:rPr>
                <w:sz w:val="24"/>
              </w:rPr>
              <w:t>10</w:t>
            </w:r>
            <w:r w:rsidRPr="007179AB">
              <w:rPr>
                <w:sz w:val="24"/>
              </w:rPr>
              <w:t>-</w:t>
            </w:r>
            <w:r w:rsidR="004405C5" w:rsidRPr="007179AB">
              <w:rPr>
                <w:rFonts w:hint="eastAsia"/>
                <w:sz w:val="24"/>
              </w:rPr>
              <w:t>5</w:t>
            </w:r>
            <w:r w:rsidRPr="007179AB">
              <w:rPr>
                <w:sz w:val="24"/>
              </w:rPr>
              <w:t>。</w:t>
            </w:r>
          </w:p>
          <w:p w:rsidR="00146EC3" w:rsidRPr="007179AB" w:rsidRDefault="00146EC3" w:rsidP="005B576F">
            <w:pPr>
              <w:adjustRightInd w:val="0"/>
              <w:snapToGrid w:val="0"/>
              <w:spacing w:line="360" w:lineRule="auto"/>
              <w:jc w:val="center"/>
              <w:rPr>
                <w:b/>
                <w:szCs w:val="21"/>
              </w:rPr>
            </w:pPr>
            <w:r w:rsidRPr="007179AB">
              <w:rPr>
                <w:b/>
                <w:szCs w:val="21"/>
              </w:rPr>
              <w:t>表</w:t>
            </w:r>
            <w:r w:rsidR="004405C5" w:rsidRPr="007179AB">
              <w:rPr>
                <w:b/>
                <w:szCs w:val="21"/>
              </w:rPr>
              <w:t>10</w:t>
            </w:r>
            <w:r w:rsidRPr="007179AB">
              <w:rPr>
                <w:b/>
                <w:szCs w:val="21"/>
              </w:rPr>
              <w:t>-</w:t>
            </w:r>
            <w:r w:rsidR="004405C5" w:rsidRPr="007179AB">
              <w:rPr>
                <w:rFonts w:hint="eastAsia"/>
                <w:b/>
                <w:szCs w:val="21"/>
              </w:rPr>
              <w:t>5</w:t>
            </w:r>
            <w:r w:rsidRPr="007179AB">
              <w:rPr>
                <w:b/>
                <w:szCs w:val="21"/>
              </w:rPr>
              <w:t xml:space="preserve">  </w:t>
            </w:r>
            <w:r w:rsidR="00994C2C" w:rsidRPr="007179AB">
              <w:rPr>
                <w:b/>
                <w:szCs w:val="21"/>
              </w:rPr>
              <w:t>辐射工作场所</w:t>
            </w:r>
            <w:r w:rsidR="00237CB7" w:rsidRPr="007179AB">
              <w:rPr>
                <w:b/>
                <w:szCs w:val="21"/>
              </w:rPr>
              <w:t>屏蔽设计方案</w:t>
            </w:r>
          </w:p>
          <w:tbl>
            <w:tblPr>
              <w:tblW w:w="4877"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1557"/>
              <w:gridCol w:w="2551"/>
              <w:gridCol w:w="4678"/>
            </w:tblGrid>
            <w:tr w:rsidR="00C1415F" w:rsidRPr="007179AB" w:rsidTr="004405C5">
              <w:trPr>
                <w:trHeight w:val="312"/>
                <w:jc w:val="center"/>
              </w:trPr>
              <w:tc>
                <w:tcPr>
                  <w:tcW w:w="886" w:type="pct"/>
                  <w:shd w:val="clear" w:color="auto" w:fill="auto"/>
                  <w:vAlign w:val="center"/>
                </w:tcPr>
                <w:p w:rsidR="00994C2C" w:rsidRPr="007179AB" w:rsidRDefault="00994C2C" w:rsidP="007A5C8A">
                  <w:pPr>
                    <w:adjustRightInd w:val="0"/>
                    <w:snapToGrid w:val="0"/>
                    <w:jc w:val="center"/>
                    <w:rPr>
                      <w:szCs w:val="21"/>
                    </w:rPr>
                  </w:pPr>
                  <w:r w:rsidRPr="007179AB">
                    <w:rPr>
                      <w:szCs w:val="21"/>
                    </w:rPr>
                    <w:t>功能用房</w:t>
                  </w:r>
                </w:p>
              </w:tc>
              <w:tc>
                <w:tcPr>
                  <w:tcW w:w="1452" w:type="pct"/>
                  <w:shd w:val="clear" w:color="auto" w:fill="auto"/>
                  <w:vAlign w:val="center"/>
                </w:tcPr>
                <w:p w:rsidR="00994C2C" w:rsidRPr="007179AB" w:rsidRDefault="00994C2C" w:rsidP="007A5C8A">
                  <w:pPr>
                    <w:adjustRightInd w:val="0"/>
                    <w:snapToGrid w:val="0"/>
                    <w:jc w:val="center"/>
                    <w:rPr>
                      <w:szCs w:val="21"/>
                    </w:rPr>
                  </w:pPr>
                  <w:r w:rsidRPr="007179AB">
                    <w:rPr>
                      <w:szCs w:val="21"/>
                    </w:rPr>
                    <w:t>屏蔽体</w:t>
                  </w:r>
                </w:p>
              </w:tc>
              <w:tc>
                <w:tcPr>
                  <w:tcW w:w="2662" w:type="pct"/>
                  <w:vAlign w:val="center"/>
                </w:tcPr>
                <w:p w:rsidR="00994C2C" w:rsidRPr="007179AB" w:rsidRDefault="00C51372" w:rsidP="007A5C8A">
                  <w:pPr>
                    <w:adjustRightInd w:val="0"/>
                    <w:snapToGrid w:val="0"/>
                    <w:jc w:val="center"/>
                    <w:rPr>
                      <w:szCs w:val="21"/>
                    </w:rPr>
                  </w:pPr>
                  <w:r w:rsidRPr="007179AB">
                    <w:rPr>
                      <w:szCs w:val="21"/>
                    </w:rPr>
                    <w:t>主要屏蔽材料及厚度</w:t>
                  </w:r>
                </w:p>
              </w:tc>
            </w:tr>
            <w:tr w:rsidR="003A4CC6" w:rsidRPr="007179AB" w:rsidTr="004405C5">
              <w:trPr>
                <w:trHeight w:val="312"/>
                <w:jc w:val="center"/>
              </w:trPr>
              <w:tc>
                <w:tcPr>
                  <w:tcW w:w="886" w:type="pct"/>
                  <w:vMerge w:val="restart"/>
                  <w:shd w:val="clear" w:color="auto" w:fill="auto"/>
                  <w:vAlign w:val="center"/>
                </w:tcPr>
                <w:p w:rsidR="003A4CC6" w:rsidRPr="007179AB" w:rsidRDefault="003A4CC6" w:rsidP="007A5C8A">
                  <w:pPr>
                    <w:jc w:val="center"/>
                    <w:rPr>
                      <w:szCs w:val="21"/>
                    </w:rPr>
                  </w:pPr>
                  <w:r w:rsidRPr="007179AB">
                    <w:rPr>
                      <w:szCs w:val="21"/>
                    </w:rPr>
                    <w:t>SPECT-CT</w:t>
                  </w:r>
                </w:p>
                <w:p w:rsidR="003A4CC6" w:rsidRPr="007179AB" w:rsidRDefault="003A4CC6" w:rsidP="007A5C8A">
                  <w:pPr>
                    <w:adjustRightInd w:val="0"/>
                    <w:snapToGrid w:val="0"/>
                    <w:jc w:val="center"/>
                    <w:rPr>
                      <w:szCs w:val="21"/>
                    </w:rPr>
                  </w:pPr>
                  <w:r w:rsidRPr="007179AB">
                    <w:rPr>
                      <w:szCs w:val="21"/>
                    </w:rPr>
                    <w:t>机房</w:t>
                  </w:r>
                </w:p>
              </w:tc>
              <w:tc>
                <w:tcPr>
                  <w:tcW w:w="1452" w:type="pct"/>
                  <w:shd w:val="clear" w:color="auto" w:fill="auto"/>
                  <w:vAlign w:val="center"/>
                </w:tcPr>
                <w:p w:rsidR="003A4CC6" w:rsidRPr="007179AB" w:rsidRDefault="003A4CC6" w:rsidP="007A5C8A">
                  <w:pPr>
                    <w:adjustRightInd w:val="0"/>
                    <w:snapToGrid w:val="0"/>
                    <w:jc w:val="center"/>
                    <w:rPr>
                      <w:szCs w:val="21"/>
                    </w:rPr>
                  </w:pPr>
                  <w:r w:rsidRPr="007179AB">
                    <w:rPr>
                      <w:szCs w:val="21"/>
                    </w:rPr>
                    <w:t>四侧墙体</w:t>
                  </w:r>
                </w:p>
              </w:tc>
              <w:tc>
                <w:tcPr>
                  <w:tcW w:w="2662" w:type="pct"/>
                  <w:vAlign w:val="center"/>
                </w:tcPr>
                <w:p w:rsidR="003A4CC6" w:rsidRPr="007179AB" w:rsidRDefault="003A4CC6" w:rsidP="005323BA">
                  <w:pPr>
                    <w:adjustRightInd w:val="0"/>
                    <w:snapToGrid w:val="0"/>
                    <w:jc w:val="center"/>
                    <w:rPr>
                      <w:szCs w:val="21"/>
                    </w:rPr>
                  </w:pPr>
                  <w:r w:rsidRPr="007179AB">
                    <w:rPr>
                      <w:rFonts w:hint="eastAsia"/>
                      <w:szCs w:val="21"/>
                    </w:rPr>
                    <w:t>240mm</w:t>
                  </w:r>
                  <w:r w:rsidR="00D350D2">
                    <w:rPr>
                      <w:rFonts w:hint="eastAsia"/>
                      <w:szCs w:val="21"/>
                    </w:rPr>
                    <w:t>混凝土</w:t>
                  </w:r>
                  <w:r w:rsidRPr="007179AB">
                    <w:rPr>
                      <w:rFonts w:hint="eastAsia"/>
                      <w:szCs w:val="21"/>
                    </w:rPr>
                    <w:t>砖墙</w:t>
                  </w:r>
                  <w:r w:rsidR="005323BA">
                    <w:rPr>
                      <w:rFonts w:hint="eastAsia"/>
                      <w:szCs w:val="21"/>
                    </w:rPr>
                    <w:t>+20mm</w:t>
                  </w:r>
                  <w:r w:rsidR="00635CEE">
                    <w:rPr>
                      <w:rFonts w:hint="eastAsia"/>
                      <w:szCs w:val="21"/>
                    </w:rPr>
                    <w:t>防护</w:t>
                  </w:r>
                  <w:r w:rsidR="005323BA">
                    <w:rPr>
                      <w:rFonts w:hint="eastAsia"/>
                      <w:szCs w:val="21"/>
                    </w:rPr>
                    <w:t>涂料</w:t>
                  </w:r>
                </w:p>
              </w:tc>
            </w:tr>
            <w:tr w:rsidR="003A4CC6" w:rsidRPr="007179AB" w:rsidTr="004405C5">
              <w:trPr>
                <w:trHeight w:val="312"/>
                <w:jc w:val="center"/>
              </w:trPr>
              <w:tc>
                <w:tcPr>
                  <w:tcW w:w="886" w:type="pct"/>
                  <w:vMerge/>
                  <w:shd w:val="clear" w:color="auto" w:fill="auto"/>
                  <w:vAlign w:val="center"/>
                </w:tcPr>
                <w:p w:rsidR="003A4CC6" w:rsidRPr="007179AB" w:rsidRDefault="003A4CC6" w:rsidP="007A5C8A">
                  <w:pPr>
                    <w:adjustRightInd w:val="0"/>
                    <w:snapToGrid w:val="0"/>
                    <w:jc w:val="center"/>
                    <w:rPr>
                      <w:szCs w:val="21"/>
                    </w:rPr>
                  </w:pPr>
                </w:p>
              </w:tc>
              <w:tc>
                <w:tcPr>
                  <w:tcW w:w="1452" w:type="pct"/>
                  <w:shd w:val="clear" w:color="auto" w:fill="auto"/>
                  <w:vAlign w:val="center"/>
                </w:tcPr>
                <w:p w:rsidR="003A4CC6" w:rsidRPr="007179AB" w:rsidRDefault="003A4CC6" w:rsidP="007A5C8A">
                  <w:pPr>
                    <w:adjustRightInd w:val="0"/>
                    <w:snapToGrid w:val="0"/>
                    <w:jc w:val="center"/>
                    <w:rPr>
                      <w:szCs w:val="21"/>
                    </w:rPr>
                  </w:pPr>
                  <w:r w:rsidRPr="007179AB">
                    <w:rPr>
                      <w:szCs w:val="21"/>
                    </w:rPr>
                    <w:t>观察窗</w:t>
                  </w:r>
                </w:p>
              </w:tc>
              <w:tc>
                <w:tcPr>
                  <w:tcW w:w="2662" w:type="pct"/>
                  <w:vAlign w:val="center"/>
                </w:tcPr>
                <w:p w:rsidR="003A4CC6" w:rsidRPr="007179AB" w:rsidRDefault="005323BA" w:rsidP="007A5C8A">
                  <w:pPr>
                    <w:adjustRightInd w:val="0"/>
                    <w:snapToGrid w:val="0"/>
                    <w:jc w:val="center"/>
                    <w:rPr>
                      <w:szCs w:val="21"/>
                    </w:rPr>
                  </w:pPr>
                  <w:r>
                    <w:rPr>
                      <w:rFonts w:hint="eastAsia"/>
                      <w:szCs w:val="21"/>
                    </w:rPr>
                    <w:t>20</w:t>
                  </w:r>
                  <w:r w:rsidR="003A4CC6" w:rsidRPr="007179AB">
                    <w:rPr>
                      <w:szCs w:val="21"/>
                    </w:rPr>
                    <w:t>mm</w:t>
                  </w:r>
                  <w:r w:rsidR="007777D7">
                    <w:rPr>
                      <w:rFonts w:hint="eastAsia"/>
                      <w:szCs w:val="21"/>
                    </w:rPr>
                    <w:t>厚</w:t>
                  </w:r>
                  <w:r w:rsidR="003A4CC6" w:rsidRPr="007179AB">
                    <w:rPr>
                      <w:szCs w:val="21"/>
                    </w:rPr>
                    <w:t>铅玻璃</w:t>
                  </w:r>
                </w:p>
              </w:tc>
            </w:tr>
            <w:tr w:rsidR="003A4CC6" w:rsidRPr="007179AB" w:rsidTr="004405C5">
              <w:trPr>
                <w:trHeight w:val="312"/>
                <w:jc w:val="center"/>
              </w:trPr>
              <w:tc>
                <w:tcPr>
                  <w:tcW w:w="886" w:type="pct"/>
                  <w:vMerge/>
                  <w:shd w:val="clear" w:color="auto" w:fill="auto"/>
                  <w:vAlign w:val="center"/>
                </w:tcPr>
                <w:p w:rsidR="003A4CC6" w:rsidRPr="007179AB" w:rsidRDefault="003A4CC6" w:rsidP="007A5C8A">
                  <w:pPr>
                    <w:adjustRightInd w:val="0"/>
                    <w:snapToGrid w:val="0"/>
                    <w:jc w:val="center"/>
                    <w:rPr>
                      <w:szCs w:val="21"/>
                    </w:rPr>
                  </w:pPr>
                </w:p>
              </w:tc>
              <w:tc>
                <w:tcPr>
                  <w:tcW w:w="1452" w:type="pct"/>
                  <w:shd w:val="clear" w:color="auto" w:fill="auto"/>
                  <w:vAlign w:val="center"/>
                </w:tcPr>
                <w:p w:rsidR="003A4CC6" w:rsidRPr="007179AB" w:rsidRDefault="003A4CC6" w:rsidP="007A5C8A">
                  <w:pPr>
                    <w:adjustRightInd w:val="0"/>
                    <w:snapToGrid w:val="0"/>
                    <w:jc w:val="center"/>
                    <w:rPr>
                      <w:szCs w:val="21"/>
                    </w:rPr>
                  </w:pPr>
                  <w:r w:rsidRPr="007179AB">
                    <w:rPr>
                      <w:rFonts w:hint="eastAsia"/>
                      <w:szCs w:val="21"/>
                    </w:rPr>
                    <w:t>患者及工作人员</w:t>
                  </w:r>
                  <w:r w:rsidRPr="007179AB">
                    <w:rPr>
                      <w:szCs w:val="21"/>
                    </w:rPr>
                    <w:t>防护门</w:t>
                  </w:r>
                </w:p>
              </w:tc>
              <w:tc>
                <w:tcPr>
                  <w:tcW w:w="2662" w:type="pct"/>
                  <w:vAlign w:val="center"/>
                </w:tcPr>
                <w:p w:rsidR="003A4CC6" w:rsidRPr="007179AB" w:rsidRDefault="00981D8C" w:rsidP="005323BA">
                  <w:pPr>
                    <w:adjustRightInd w:val="0"/>
                    <w:snapToGrid w:val="0"/>
                    <w:jc w:val="center"/>
                    <w:rPr>
                      <w:szCs w:val="21"/>
                    </w:rPr>
                  </w:pPr>
                  <w:r w:rsidRPr="007179AB">
                    <w:rPr>
                      <w:rFonts w:hint="eastAsia"/>
                      <w:szCs w:val="21"/>
                    </w:rPr>
                    <w:t>内衬</w:t>
                  </w:r>
                  <w:r w:rsidR="005323BA">
                    <w:rPr>
                      <w:rFonts w:hint="eastAsia"/>
                      <w:szCs w:val="21"/>
                    </w:rPr>
                    <w:t>3</w:t>
                  </w:r>
                  <w:r w:rsidR="003A4CC6" w:rsidRPr="007179AB">
                    <w:rPr>
                      <w:szCs w:val="21"/>
                    </w:rPr>
                    <w:t>mm</w:t>
                  </w:r>
                  <w:r w:rsidR="003A4CC6" w:rsidRPr="007179AB">
                    <w:rPr>
                      <w:szCs w:val="21"/>
                    </w:rPr>
                    <w:t>铅板</w:t>
                  </w:r>
                </w:p>
              </w:tc>
            </w:tr>
            <w:tr w:rsidR="003A4CC6" w:rsidRPr="007179AB" w:rsidTr="004405C5">
              <w:trPr>
                <w:trHeight w:val="312"/>
                <w:jc w:val="center"/>
              </w:trPr>
              <w:tc>
                <w:tcPr>
                  <w:tcW w:w="886" w:type="pct"/>
                  <w:vMerge/>
                  <w:shd w:val="clear" w:color="auto" w:fill="auto"/>
                  <w:vAlign w:val="center"/>
                </w:tcPr>
                <w:p w:rsidR="003A4CC6" w:rsidRPr="007179AB" w:rsidRDefault="003A4CC6" w:rsidP="007A5C8A">
                  <w:pPr>
                    <w:adjustRightInd w:val="0"/>
                    <w:snapToGrid w:val="0"/>
                    <w:jc w:val="center"/>
                    <w:rPr>
                      <w:szCs w:val="21"/>
                    </w:rPr>
                  </w:pPr>
                </w:p>
              </w:tc>
              <w:tc>
                <w:tcPr>
                  <w:tcW w:w="1452" w:type="pct"/>
                  <w:shd w:val="clear" w:color="auto" w:fill="auto"/>
                  <w:vAlign w:val="center"/>
                </w:tcPr>
                <w:p w:rsidR="003A4CC6" w:rsidRPr="007179AB" w:rsidRDefault="003A4CC6" w:rsidP="007A5C8A">
                  <w:pPr>
                    <w:adjustRightInd w:val="0"/>
                    <w:snapToGrid w:val="0"/>
                    <w:jc w:val="center"/>
                    <w:rPr>
                      <w:szCs w:val="21"/>
                    </w:rPr>
                  </w:pPr>
                  <w:r w:rsidRPr="007179AB">
                    <w:rPr>
                      <w:szCs w:val="21"/>
                    </w:rPr>
                    <w:t>顶棚</w:t>
                  </w:r>
                </w:p>
              </w:tc>
              <w:tc>
                <w:tcPr>
                  <w:tcW w:w="2662" w:type="pct"/>
                  <w:vAlign w:val="center"/>
                </w:tcPr>
                <w:p w:rsidR="003A4CC6" w:rsidRPr="007179AB" w:rsidRDefault="005323BA" w:rsidP="007A5C8A">
                  <w:pPr>
                    <w:adjustRightInd w:val="0"/>
                    <w:snapToGrid w:val="0"/>
                    <w:jc w:val="center"/>
                    <w:rPr>
                      <w:szCs w:val="21"/>
                    </w:rPr>
                  </w:pPr>
                  <w:r>
                    <w:rPr>
                      <w:rFonts w:hint="eastAsia"/>
                      <w:szCs w:val="21"/>
                    </w:rPr>
                    <w:t>12</w:t>
                  </w:r>
                  <w:r w:rsidR="003A4CC6" w:rsidRPr="007179AB">
                    <w:rPr>
                      <w:rFonts w:hint="eastAsia"/>
                      <w:szCs w:val="21"/>
                    </w:rPr>
                    <w:t>0mm</w:t>
                  </w:r>
                  <w:r w:rsidR="003A4CC6" w:rsidRPr="007179AB">
                    <w:rPr>
                      <w:rFonts w:hint="eastAsia"/>
                      <w:szCs w:val="21"/>
                    </w:rPr>
                    <w:t>混凝土</w:t>
                  </w:r>
                  <w:r>
                    <w:rPr>
                      <w:rFonts w:hint="eastAsia"/>
                      <w:szCs w:val="21"/>
                    </w:rPr>
                    <w:t>+20mm</w:t>
                  </w:r>
                  <w:r w:rsidR="00635CEE">
                    <w:rPr>
                      <w:rFonts w:hint="eastAsia"/>
                      <w:szCs w:val="21"/>
                    </w:rPr>
                    <w:t>防护</w:t>
                  </w:r>
                  <w:r>
                    <w:rPr>
                      <w:rFonts w:hint="eastAsia"/>
                      <w:szCs w:val="21"/>
                    </w:rPr>
                    <w:t>涂料</w:t>
                  </w:r>
                </w:p>
              </w:tc>
            </w:tr>
            <w:tr w:rsidR="003A4CC6" w:rsidRPr="007179AB" w:rsidTr="004405C5">
              <w:trPr>
                <w:trHeight w:val="312"/>
                <w:jc w:val="center"/>
              </w:trPr>
              <w:tc>
                <w:tcPr>
                  <w:tcW w:w="886" w:type="pct"/>
                  <w:vMerge w:val="restart"/>
                  <w:shd w:val="clear" w:color="auto" w:fill="auto"/>
                  <w:vAlign w:val="center"/>
                </w:tcPr>
                <w:p w:rsidR="003A4CC6" w:rsidRPr="007179AB" w:rsidRDefault="003A4CC6" w:rsidP="007A5C8A">
                  <w:pPr>
                    <w:adjustRightInd w:val="0"/>
                    <w:snapToGrid w:val="0"/>
                    <w:jc w:val="center"/>
                    <w:rPr>
                      <w:szCs w:val="21"/>
                    </w:rPr>
                  </w:pPr>
                  <w:r w:rsidRPr="007179AB">
                    <w:rPr>
                      <w:rFonts w:hint="eastAsia"/>
                      <w:szCs w:val="21"/>
                    </w:rPr>
                    <w:t>PET-CT</w:t>
                  </w:r>
                  <w:r w:rsidRPr="007179AB">
                    <w:rPr>
                      <w:rFonts w:hint="eastAsia"/>
                      <w:szCs w:val="21"/>
                    </w:rPr>
                    <w:t>机房</w:t>
                  </w:r>
                </w:p>
              </w:tc>
              <w:tc>
                <w:tcPr>
                  <w:tcW w:w="1452" w:type="pct"/>
                  <w:shd w:val="clear" w:color="auto" w:fill="auto"/>
                  <w:vAlign w:val="center"/>
                </w:tcPr>
                <w:p w:rsidR="003A4CC6" w:rsidRPr="007179AB" w:rsidRDefault="003A4CC6" w:rsidP="007A5C8A">
                  <w:pPr>
                    <w:adjustRightInd w:val="0"/>
                    <w:snapToGrid w:val="0"/>
                    <w:jc w:val="center"/>
                    <w:rPr>
                      <w:szCs w:val="21"/>
                    </w:rPr>
                  </w:pPr>
                  <w:r w:rsidRPr="007179AB">
                    <w:rPr>
                      <w:szCs w:val="21"/>
                    </w:rPr>
                    <w:t>四侧墙体</w:t>
                  </w:r>
                </w:p>
              </w:tc>
              <w:tc>
                <w:tcPr>
                  <w:tcW w:w="2662" w:type="pct"/>
                  <w:vAlign w:val="center"/>
                </w:tcPr>
                <w:p w:rsidR="003A4CC6" w:rsidRPr="007179AB" w:rsidRDefault="005323BA" w:rsidP="007A5C8A">
                  <w:pPr>
                    <w:adjustRightInd w:val="0"/>
                    <w:snapToGrid w:val="0"/>
                    <w:jc w:val="center"/>
                    <w:rPr>
                      <w:szCs w:val="21"/>
                    </w:rPr>
                  </w:pPr>
                  <w:r w:rsidRPr="007179AB">
                    <w:rPr>
                      <w:rFonts w:hint="eastAsia"/>
                      <w:szCs w:val="21"/>
                    </w:rPr>
                    <w:t>240mm</w:t>
                  </w:r>
                  <w:r w:rsidR="00D350D2">
                    <w:rPr>
                      <w:rFonts w:hint="eastAsia"/>
                      <w:szCs w:val="21"/>
                    </w:rPr>
                    <w:t>混凝土</w:t>
                  </w:r>
                  <w:r w:rsidRPr="007179AB">
                    <w:rPr>
                      <w:rFonts w:hint="eastAsia"/>
                      <w:szCs w:val="21"/>
                    </w:rPr>
                    <w:t>砖墙</w:t>
                  </w:r>
                  <w:r>
                    <w:rPr>
                      <w:rFonts w:hint="eastAsia"/>
                      <w:szCs w:val="21"/>
                    </w:rPr>
                    <w:t>+20mm</w:t>
                  </w:r>
                  <w:r w:rsidR="00635CEE">
                    <w:rPr>
                      <w:rFonts w:hint="eastAsia"/>
                      <w:szCs w:val="21"/>
                    </w:rPr>
                    <w:t>防护</w:t>
                  </w:r>
                  <w:r>
                    <w:rPr>
                      <w:rFonts w:hint="eastAsia"/>
                      <w:szCs w:val="21"/>
                    </w:rPr>
                    <w:t>涂料</w:t>
                  </w:r>
                </w:p>
              </w:tc>
            </w:tr>
            <w:tr w:rsidR="003A4CC6" w:rsidRPr="007179AB" w:rsidTr="004405C5">
              <w:trPr>
                <w:trHeight w:val="312"/>
                <w:jc w:val="center"/>
              </w:trPr>
              <w:tc>
                <w:tcPr>
                  <w:tcW w:w="886" w:type="pct"/>
                  <w:vMerge/>
                  <w:shd w:val="clear" w:color="auto" w:fill="auto"/>
                  <w:vAlign w:val="center"/>
                </w:tcPr>
                <w:p w:rsidR="003A4CC6" w:rsidRPr="007179AB" w:rsidRDefault="003A4CC6" w:rsidP="007A5C8A">
                  <w:pPr>
                    <w:adjustRightInd w:val="0"/>
                    <w:snapToGrid w:val="0"/>
                    <w:jc w:val="center"/>
                    <w:rPr>
                      <w:szCs w:val="21"/>
                    </w:rPr>
                  </w:pPr>
                </w:p>
              </w:tc>
              <w:tc>
                <w:tcPr>
                  <w:tcW w:w="1452" w:type="pct"/>
                  <w:shd w:val="clear" w:color="auto" w:fill="auto"/>
                  <w:vAlign w:val="center"/>
                </w:tcPr>
                <w:p w:rsidR="003A4CC6" w:rsidRPr="007179AB" w:rsidRDefault="003A4CC6" w:rsidP="007A5C8A">
                  <w:pPr>
                    <w:adjustRightInd w:val="0"/>
                    <w:snapToGrid w:val="0"/>
                    <w:jc w:val="center"/>
                    <w:rPr>
                      <w:szCs w:val="21"/>
                    </w:rPr>
                  </w:pPr>
                  <w:r w:rsidRPr="007179AB">
                    <w:rPr>
                      <w:szCs w:val="21"/>
                    </w:rPr>
                    <w:t>观察窗</w:t>
                  </w:r>
                </w:p>
              </w:tc>
              <w:tc>
                <w:tcPr>
                  <w:tcW w:w="2662" w:type="pct"/>
                  <w:vAlign w:val="center"/>
                </w:tcPr>
                <w:p w:rsidR="003A4CC6" w:rsidRPr="007179AB" w:rsidRDefault="005323BA" w:rsidP="007A5C8A">
                  <w:pPr>
                    <w:adjustRightInd w:val="0"/>
                    <w:snapToGrid w:val="0"/>
                    <w:jc w:val="center"/>
                    <w:rPr>
                      <w:szCs w:val="21"/>
                    </w:rPr>
                  </w:pPr>
                  <w:r>
                    <w:rPr>
                      <w:rFonts w:hint="eastAsia"/>
                      <w:szCs w:val="21"/>
                    </w:rPr>
                    <w:t>20</w:t>
                  </w:r>
                  <w:r w:rsidRPr="007179AB">
                    <w:rPr>
                      <w:szCs w:val="21"/>
                    </w:rPr>
                    <w:t>mm</w:t>
                  </w:r>
                  <w:r w:rsidR="007777D7">
                    <w:rPr>
                      <w:rFonts w:hint="eastAsia"/>
                      <w:szCs w:val="21"/>
                    </w:rPr>
                    <w:t>厚</w:t>
                  </w:r>
                  <w:r w:rsidRPr="007179AB">
                    <w:rPr>
                      <w:szCs w:val="21"/>
                    </w:rPr>
                    <w:t>铅玻璃</w:t>
                  </w:r>
                </w:p>
              </w:tc>
            </w:tr>
            <w:tr w:rsidR="003A4CC6" w:rsidRPr="007179AB" w:rsidTr="004405C5">
              <w:trPr>
                <w:trHeight w:val="312"/>
                <w:jc w:val="center"/>
              </w:trPr>
              <w:tc>
                <w:tcPr>
                  <w:tcW w:w="886" w:type="pct"/>
                  <w:vMerge/>
                  <w:shd w:val="clear" w:color="auto" w:fill="auto"/>
                  <w:vAlign w:val="center"/>
                </w:tcPr>
                <w:p w:rsidR="003A4CC6" w:rsidRPr="007179AB" w:rsidRDefault="003A4CC6" w:rsidP="007A5C8A">
                  <w:pPr>
                    <w:adjustRightInd w:val="0"/>
                    <w:snapToGrid w:val="0"/>
                    <w:jc w:val="center"/>
                    <w:rPr>
                      <w:szCs w:val="21"/>
                    </w:rPr>
                  </w:pPr>
                </w:p>
              </w:tc>
              <w:tc>
                <w:tcPr>
                  <w:tcW w:w="1452" w:type="pct"/>
                  <w:shd w:val="clear" w:color="auto" w:fill="auto"/>
                  <w:vAlign w:val="center"/>
                </w:tcPr>
                <w:p w:rsidR="003A4CC6" w:rsidRPr="007179AB" w:rsidRDefault="003A4CC6" w:rsidP="007A5C8A">
                  <w:pPr>
                    <w:adjustRightInd w:val="0"/>
                    <w:snapToGrid w:val="0"/>
                    <w:jc w:val="center"/>
                    <w:rPr>
                      <w:szCs w:val="21"/>
                    </w:rPr>
                  </w:pPr>
                  <w:r w:rsidRPr="007179AB">
                    <w:rPr>
                      <w:rFonts w:hint="eastAsia"/>
                      <w:szCs w:val="21"/>
                    </w:rPr>
                    <w:t>患者</w:t>
                  </w:r>
                  <w:r w:rsidRPr="007179AB">
                    <w:rPr>
                      <w:szCs w:val="21"/>
                    </w:rPr>
                    <w:t>防护门</w:t>
                  </w:r>
                </w:p>
              </w:tc>
              <w:tc>
                <w:tcPr>
                  <w:tcW w:w="2662" w:type="pct"/>
                  <w:vAlign w:val="center"/>
                </w:tcPr>
                <w:p w:rsidR="003A4CC6" w:rsidRPr="007179AB" w:rsidRDefault="003A4CC6" w:rsidP="005323BA">
                  <w:pPr>
                    <w:adjustRightInd w:val="0"/>
                    <w:snapToGrid w:val="0"/>
                    <w:jc w:val="center"/>
                    <w:rPr>
                      <w:szCs w:val="21"/>
                    </w:rPr>
                  </w:pPr>
                  <w:r w:rsidRPr="007179AB">
                    <w:rPr>
                      <w:rFonts w:hint="eastAsia"/>
                      <w:szCs w:val="21"/>
                    </w:rPr>
                    <w:t>内衬</w:t>
                  </w:r>
                  <w:r w:rsidR="005323BA">
                    <w:rPr>
                      <w:rFonts w:hint="eastAsia"/>
                      <w:szCs w:val="21"/>
                    </w:rPr>
                    <w:t>3</w:t>
                  </w:r>
                  <w:r w:rsidRPr="007179AB">
                    <w:rPr>
                      <w:szCs w:val="21"/>
                    </w:rPr>
                    <w:t>mm</w:t>
                  </w:r>
                  <w:r w:rsidRPr="007179AB">
                    <w:rPr>
                      <w:szCs w:val="21"/>
                    </w:rPr>
                    <w:t>铅板</w:t>
                  </w:r>
                </w:p>
              </w:tc>
            </w:tr>
            <w:tr w:rsidR="003A4CC6" w:rsidRPr="007179AB" w:rsidTr="004405C5">
              <w:trPr>
                <w:trHeight w:val="312"/>
                <w:jc w:val="center"/>
              </w:trPr>
              <w:tc>
                <w:tcPr>
                  <w:tcW w:w="886" w:type="pct"/>
                  <w:vMerge/>
                  <w:shd w:val="clear" w:color="auto" w:fill="auto"/>
                  <w:vAlign w:val="center"/>
                </w:tcPr>
                <w:p w:rsidR="003A4CC6" w:rsidRPr="007179AB" w:rsidRDefault="003A4CC6" w:rsidP="007A5C8A">
                  <w:pPr>
                    <w:adjustRightInd w:val="0"/>
                    <w:snapToGrid w:val="0"/>
                    <w:jc w:val="center"/>
                    <w:rPr>
                      <w:szCs w:val="21"/>
                    </w:rPr>
                  </w:pPr>
                </w:p>
              </w:tc>
              <w:tc>
                <w:tcPr>
                  <w:tcW w:w="1452" w:type="pct"/>
                  <w:shd w:val="clear" w:color="auto" w:fill="auto"/>
                  <w:vAlign w:val="center"/>
                </w:tcPr>
                <w:p w:rsidR="003A4CC6" w:rsidRPr="007179AB" w:rsidRDefault="003A4CC6" w:rsidP="007A5C8A">
                  <w:pPr>
                    <w:adjustRightInd w:val="0"/>
                    <w:snapToGrid w:val="0"/>
                    <w:jc w:val="center"/>
                    <w:rPr>
                      <w:szCs w:val="21"/>
                    </w:rPr>
                  </w:pPr>
                  <w:r w:rsidRPr="007179AB">
                    <w:rPr>
                      <w:rFonts w:hint="eastAsia"/>
                      <w:szCs w:val="21"/>
                    </w:rPr>
                    <w:t>工作人员防护门</w:t>
                  </w:r>
                </w:p>
              </w:tc>
              <w:tc>
                <w:tcPr>
                  <w:tcW w:w="2662" w:type="pct"/>
                  <w:vAlign w:val="center"/>
                </w:tcPr>
                <w:p w:rsidR="003A4CC6" w:rsidRPr="007179AB" w:rsidRDefault="003A4CC6" w:rsidP="005323BA">
                  <w:pPr>
                    <w:adjustRightInd w:val="0"/>
                    <w:snapToGrid w:val="0"/>
                    <w:jc w:val="center"/>
                    <w:rPr>
                      <w:szCs w:val="21"/>
                    </w:rPr>
                  </w:pPr>
                  <w:r w:rsidRPr="007179AB">
                    <w:rPr>
                      <w:rFonts w:hint="eastAsia"/>
                      <w:szCs w:val="21"/>
                    </w:rPr>
                    <w:t>内衬</w:t>
                  </w:r>
                  <w:r w:rsidR="005323BA">
                    <w:rPr>
                      <w:rFonts w:hint="eastAsia"/>
                      <w:szCs w:val="21"/>
                    </w:rPr>
                    <w:t>3</w:t>
                  </w:r>
                  <w:r w:rsidRPr="007179AB">
                    <w:rPr>
                      <w:szCs w:val="21"/>
                    </w:rPr>
                    <w:t>mm</w:t>
                  </w:r>
                  <w:r w:rsidRPr="007179AB">
                    <w:rPr>
                      <w:szCs w:val="21"/>
                    </w:rPr>
                    <w:t>铅板</w:t>
                  </w:r>
                </w:p>
              </w:tc>
            </w:tr>
            <w:tr w:rsidR="003A4CC6" w:rsidRPr="007179AB" w:rsidTr="004405C5">
              <w:trPr>
                <w:trHeight w:val="312"/>
                <w:jc w:val="center"/>
              </w:trPr>
              <w:tc>
                <w:tcPr>
                  <w:tcW w:w="886" w:type="pct"/>
                  <w:vMerge/>
                  <w:shd w:val="clear" w:color="auto" w:fill="auto"/>
                  <w:vAlign w:val="center"/>
                </w:tcPr>
                <w:p w:rsidR="003A4CC6" w:rsidRPr="007179AB" w:rsidRDefault="003A4CC6" w:rsidP="007A5C8A">
                  <w:pPr>
                    <w:adjustRightInd w:val="0"/>
                    <w:snapToGrid w:val="0"/>
                    <w:jc w:val="center"/>
                    <w:rPr>
                      <w:szCs w:val="21"/>
                    </w:rPr>
                  </w:pPr>
                </w:p>
              </w:tc>
              <w:tc>
                <w:tcPr>
                  <w:tcW w:w="1452" w:type="pct"/>
                  <w:shd w:val="clear" w:color="auto" w:fill="auto"/>
                  <w:vAlign w:val="center"/>
                </w:tcPr>
                <w:p w:rsidR="003A4CC6" w:rsidRPr="007179AB" w:rsidRDefault="003A4CC6" w:rsidP="007A5C8A">
                  <w:pPr>
                    <w:adjustRightInd w:val="0"/>
                    <w:snapToGrid w:val="0"/>
                    <w:jc w:val="center"/>
                    <w:rPr>
                      <w:szCs w:val="21"/>
                    </w:rPr>
                  </w:pPr>
                  <w:r w:rsidRPr="007179AB">
                    <w:rPr>
                      <w:szCs w:val="21"/>
                    </w:rPr>
                    <w:t>顶棚</w:t>
                  </w:r>
                </w:p>
              </w:tc>
              <w:tc>
                <w:tcPr>
                  <w:tcW w:w="2662" w:type="pct"/>
                  <w:vAlign w:val="center"/>
                </w:tcPr>
                <w:p w:rsidR="003A4CC6" w:rsidRPr="007179AB" w:rsidRDefault="005323BA" w:rsidP="007A5C8A">
                  <w:pPr>
                    <w:adjustRightInd w:val="0"/>
                    <w:snapToGrid w:val="0"/>
                    <w:jc w:val="center"/>
                    <w:rPr>
                      <w:szCs w:val="21"/>
                    </w:rPr>
                  </w:pPr>
                  <w:r>
                    <w:rPr>
                      <w:rFonts w:hint="eastAsia"/>
                      <w:szCs w:val="21"/>
                    </w:rPr>
                    <w:t>12</w:t>
                  </w:r>
                  <w:r w:rsidRPr="007179AB">
                    <w:rPr>
                      <w:rFonts w:hint="eastAsia"/>
                      <w:szCs w:val="21"/>
                    </w:rPr>
                    <w:t>0mm</w:t>
                  </w:r>
                  <w:r w:rsidRPr="007179AB">
                    <w:rPr>
                      <w:rFonts w:hint="eastAsia"/>
                      <w:szCs w:val="21"/>
                    </w:rPr>
                    <w:t>混凝土</w:t>
                  </w:r>
                  <w:r>
                    <w:rPr>
                      <w:rFonts w:hint="eastAsia"/>
                      <w:szCs w:val="21"/>
                    </w:rPr>
                    <w:t>+20mm</w:t>
                  </w:r>
                  <w:r w:rsidR="00635CEE">
                    <w:rPr>
                      <w:rFonts w:hint="eastAsia"/>
                      <w:szCs w:val="21"/>
                    </w:rPr>
                    <w:t>防护</w:t>
                  </w:r>
                  <w:r>
                    <w:rPr>
                      <w:rFonts w:hint="eastAsia"/>
                      <w:szCs w:val="21"/>
                    </w:rPr>
                    <w:t>涂料</w:t>
                  </w:r>
                </w:p>
              </w:tc>
            </w:tr>
            <w:tr w:rsidR="00981D8C" w:rsidRPr="007179AB" w:rsidTr="004405C5">
              <w:trPr>
                <w:trHeight w:val="312"/>
                <w:jc w:val="center"/>
              </w:trPr>
              <w:tc>
                <w:tcPr>
                  <w:tcW w:w="886" w:type="pct"/>
                  <w:vMerge w:val="restart"/>
                  <w:shd w:val="clear" w:color="auto" w:fill="auto"/>
                  <w:vAlign w:val="center"/>
                </w:tcPr>
                <w:p w:rsidR="00981D8C" w:rsidRPr="007179AB" w:rsidRDefault="00981D8C" w:rsidP="00252E0E">
                  <w:pPr>
                    <w:jc w:val="center"/>
                    <w:rPr>
                      <w:szCs w:val="21"/>
                    </w:rPr>
                  </w:pPr>
                  <w:r w:rsidRPr="007179AB">
                    <w:rPr>
                      <w:rFonts w:hint="eastAsia"/>
                      <w:szCs w:val="21"/>
                    </w:rPr>
                    <w:t>分装</w:t>
                  </w:r>
                  <w:r w:rsidR="00252E0E">
                    <w:rPr>
                      <w:rFonts w:hint="eastAsia"/>
                      <w:szCs w:val="21"/>
                    </w:rPr>
                    <w:t>给药</w:t>
                  </w:r>
                  <w:r w:rsidRPr="007179AB">
                    <w:rPr>
                      <w:rFonts w:hint="eastAsia"/>
                      <w:szCs w:val="21"/>
                    </w:rPr>
                    <w:t>室</w:t>
                  </w:r>
                </w:p>
              </w:tc>
              <w:tc>
                <w:tcPr>
                  <w:tcW w:w="1452" w:type="pct"/>
                  <w:shd w:val="clear" w:color="auto" w:fill="auto"/>
                  <w:vAlign w:val="center"/>
                </w:tcPr>
                <w:p w:rsidR="00981D8C" w:rsidRPr="007179AB" w:rsidRDefault="00981D8C" w:rsidP="007A5C8A">
                  <w:pPr>
                    <w:adjustRightInd w:val="0"/>
                    <w:snapToGrid w:val="0"/>
                    <w:jc w:val="center"/>
                    <w:rPr>
                      <w:szCs w:val="21"/>
                    </w:rPr>
                  </w:pPr>
                  <w:r w:rsidRPr="007179AB">
                    <w:rPr>
                      <w:rFonts w:hint="eastAsia"/>
                      <w:szCs w:val="21"/>
                    </w:rPr>
                    <w:t>四侧墙体</w:t>
                  </w:r>
                </w:p>
              </w:tc>
              <w:tc>
                <w:tcPr>
                  <w:tcW w:w="2662" w:type="pct"/>
                  <w:vAlign w:val="center"/>
                </w:tcPr>
                <w:p w:rsidR="00981D8C" w:rsidRPr="007179AB" w:rsidRDefault="00981D8C" w:rsidP="005323BA">
                  <w:pPr>
                    <w:adjustRightInd w:val="0"/>
                    <w:snapToGrid w:val="0"/>
                    <w:jc w:val="center"/>
                    <w:rPr>
                      <w:szCs w:val="21"/>
                    </w:rPr>
                  </w:pPr>
                  <w:r w:rsidRPr="007179AB">
                    <w:rPr>
                      <w:rFonts w:hint="eastAsia"/>
                      <w:szCs w:val="21"/>
                    </w:rPr>
                    <w:t>240mm</w:t>
                  </w:r>
                  <w:r w:rsidR="00F96184">
                    <w:rPr>
                      <w:rFonts w:hint="eastAsia"/>
                      <w:szCs w:val="21"/>
                    </w:rPr>
                    <w:t>混凝土</w:t>
                  </w:r>
                  <w:r w:rsidRPr="007179AB">
                    <w:rPr>
                      <w:rFonts w:hint="eastAsia"/>
                      <w:szCs w:val="21"/>
                    </w:rPr>
                    <w:t>砖墙</w:t>
                  </w:r>
                </w:p>
              </w:tc>
            </w:tr>
            <w:tr w:rsidR="00981D8C" w:rsidRPr="007179AB" w:rsidTr="004405C5">
              <w:trPr>
                <w:trHeight w:val="312"/>
                <w:jc w:val="center"/>
              </w:trPr>
              <w:tc>
                <w:tcPr>
                  <w:tcW w:w="886" w:type="pct"/>
                  <w:vMerge/>
                  <w:shd w:val="clear" w:color="auto" w:fill="auto"/>
                  <w:vAlign w:val="center"/>
                </w:tcPr>
                <w:p w:rsidR="00981D8C" w:rsidRPr="007179AB" w:rsidRDefault="00981D8C" w:rsidP="007A5C8A">
                  <w:pPr>
                    <w:jc w:val="center"/>
                    <w:rPr>
                      <w:szCs w:val="21"/>
                    </w:rPr>
                  </w:pPr>
                </w:p>
              </w:tc>
              <w:tc>
                <w:tcPr>
                  <w:tcW w:w="1452" w:type="pct"/>
                  <w:shd w:val="clear" w:color="auto" w:fill="auto"/>
                  <w:vAlign w:val="center"/>
                </w:tcPr>
                <w:p w:rsidR="00981D8C" w:rsidRPr="007179AB" w:rsidRDefault="00981D8C" w:rsidP="007A5C8A">
                  <w:pPr>
                    <w:adjustRightInd w:val="0"/>
                    <w:snapToGrid w:val="0"/>
                    <w:jc w:val="center"/>
                    <w:rPr>
                      <w:szCs w:val="21"/>
                    </w:rPr>
                  </w:pPr>
                  <w:r w:rsidRPr="007179AB">
                    <w:rPr>
                      <w:szCs w:val="21"/>
                    </w:rPr>
                    <w:t>防护门</w:t>
                  </w:r>
                </w:p>
              </w:tc>
              <w:tc>
                <w:tcPr>
                  <w:tcW w:w="2662" w:type="pct"/>
                  <w:vAlign w:val="center"/>
                </w:tcPr>
                <w:p w:rsidR="00981D8C" w:rsidRPr="005323BA" w:rsidRDefault="00981D8C" w:rsidP="005323BA">
                  <w:pPr>
                    <w:adjustRightInd w:val="0"/>
                    <w:snapToGrid w:val="0"/>
                    <w:jc w:val="center"/>
                    <w:rPr>
                      <w:szCs w:val="21"/>
                    </w:rPr>
                  </w:pPr>
                  <w:r w:rsidRPr="005323BA">
                    <w:rPr>
                      <w:rFonts w:hint="eastAsia"/>
                      <w:szCs w:val="21"/>
                    </w:rPr>
                    <w:t>内衬</w:t>
                  </w:r>
                  <w:r w:rsidR="005323BA" w:rsidRPr="005323BA">
                    <w:rPr>
                      <w:rFonts w:hint="eastAsia"/>
                      <w:szCs w:val="21"/>
                    </w:rPr>
                    <w:t>3</w:t>
                  </w:r>
                  <w:r w:rsidRPr="005323BA">
                    <w:rPr>
                      <w:rFonts w:hint="eastAsia"/>
                      <w:szCs w:val="21"/>
                    </w:rPr>
                    <w:t>mm</w:t>
                  </w:r>
                  <w:r w:rsidRPr="005323BA">
                    <w:rPr>
                      <w:rFonts w:hint="eastAsia"/>
                      <w:szCs w:val="21"/>
                    </w:rPr>
                    <w:t>铅板</w:t>
                  </w:r>
                </w:p>
              </w:tc>
            </w:tr>
            <w:tr w:rsidR="00981D8C" w:rsidRPr="007179AB" w:rsidTr="004405C5">
              <w:trPr>
                <w:trHeight w:val="312"/>
                <w:jc w:val="center"/>
              </w:trPr>
              <w:tc>
                <w:tcPr>
                  <w:tcW w:w="886" w:type="pct"/>
                  <w:vMerge/>
                  <w:shd w:val="clear" w:color="auto" w:fill="auto"/>
                  <w:vAlign w:val="center"/>
                </w:tcPr>
                <w:p w:rsidR="00981D8C" w:rsidRPr="007179AB" w:rsidRDefault="00981D8C" w:rsidP="007A5C8A">
                  <w:pPr>
                    <w:adjustRightInd w:val="0"/>
                    <w:snapToGrid w:val="0"/>
                    <w:jc w:val="center"/>
                    <w:rPr>
                      <w:szCs w:val="21"/>
                    </w:rPr>
                  </w:pPr>
                </w:p>
              </w:tc>
              <w:tc>
                <w:tcPr>
                  <w:tcW w:w="1452" w:type="pct"/>
                  <w:shd w:val="clear" w:color="auto" w:fill="auto"/>
                  <w:vAlign w:val="center"/>
                </w:tcPr>
                <w:p w:rsidR="00981D8C" w:rsidRPr="007179AB" w:rsidRDefault="00981D8C" w:rsidP="007A5C8A">
                  <w:pPr>
                    <w:adjustRightInd w:val="0"/>
                    <w:snapToGrid w:val="0"/>
                    <w:jc w:val="center"/>
                    <w:rPr>
                      <w:szCs w:val="21"/>
                    </w:rPr>
                  </w:pPr>
                  <w:r w:rsidRPr="007179AB">
                    <w:rPr>
                      <w:szCs w:val="21"/>
                    </w:rPr>
                    <w:t>顶棚</w:t>
                  </w:r>
                </w:p>
              </w:tc>
              <w:tc>
                <w:tcPr>
                  <w:tcW w:w="2662" w:type="pct"/>
                  <w:vAlign w:val="center"/>
                </w:tcPr>
                <w:p w:rsidR="00981D8C" w:rsidRPr="005323BA" w:rsidRDefault="005323BA" w:rsidP="007A5C8A">
                  <w:pPr>
                    <w:adjustRightInd w:val="0"/>
                    <w:snapToGrid w:val="0"/>
                    <w:jc w:val="center"/>
                    <w:rPr>
                      <w:szCs w:val="21"/>
                    </w:rPr>
                  </w:pPr>
                  <w:r>
                    <w:rPr>
                      <w:rFonts w:hint="eastAsia"/>
                      <w:szCs w:val="21"/>
                    </w:rPr>
                    <w:t>12</w:t>
                  </w:r>
                  <w:r w:rsidR="00981D8C" w:rsidRPr="005323BA">
                    <w:rPr>
                      <w:rFonts w:hint="eastAsia"/>
                      <w:szCs w:val="21"/>
                    </w:rPr>
                    <w:t>0mm</w:t>
                  </w:r>
                  <w:r w:rsidR="00981D8C" w:rsidRPr="005323BA">
                    <w:rPr>
                      <w:rFonts w:hint="eastAsia"/>
                      <w:szCs w:val="21"/>
                    </w:rPr>
                    <w:t>混凝土</w:t>
                  </w:r>
                </w:p>
              </w:tc>
            </w:tr>
            <w:tr w:rsidR="007777D7" w:rsidRPr="007179AB" w:rsidTr="004405C5">
              <w:trPr>
                <w:trHeight w:val="312"/>
                <w:jc w:val="center"/>
              </w:trPr>
              <w:tc>
                <w:tcPr>
                  <w:tcW w:w="886" w:type="pct"/>
                  <w:vMerge/>
                  <w:shd w:val="clear" w:color="auto" w:fill="auto"/>
                  <w:vAlign w:val="center"/>
                </w:tcPr>
                <w:p w:rsidR="007777D7" w:rsidRPr="007179AB" w:rsidRDefault="007777D7" w:rsidP="007A5C8A">
                  <w:pPr>
                    <w:adjustRightInd w:val="0"/>
                    <w:snapToGrid w:val="0"/>
                    <w:jc w:val="center"/>
                    <w:rPr>
                      <w:szCs w:val="21"/>
                    </w:rPr>
                  </w:pPr>
                </w:p>
              </w:tc>
              <w:tc>
                <w:tcPr>
                  <w:tcW w:w="1452" w:type="pct"/>
                  <w:shd w:val="clear" w:color="auto" w:fill="auto"/>
                  <w:vAlign w:val="center"/>
                </w:tcPr>
                <w:p w:rsidR="007777D7" w:rsidRPr="007179AB" w:rsidRDefault="007777D7" w:rsidP="007A5C8A">
                  <w:pPr>
                    <w:adjustRightInd w:val="0"/>
                    <w:snapToGrid w:val="0"/>
                    <w:jc w:val="center"/>
                    <w:rPr>
                      <w:szCs w:val="21"/>
                    </w:rPr>
                  </w:pPr>
                  <w:r>
                    <w:rPr>
                      <w:szCs w:val="21"/>
                    </w:rPr>
                    <w:t>通风橱</w:t>
                  </w:r>
                </w:p>
              </w:tc>
              <w:tc>
                <w:tcPr>
                  <w:tcW w:w="2662" w:type="pct"/>
                  <w:vAlign w:val="center"/>
                </w:tcPr>
                <w:p w:rsidR="007777D7" w:rsidRDefault="007777D7" w:rsidP="007A5C8A">
                  <w:pPr>
                    <w:adjustRightInd w:val="0"/>
                    <w:snapToGrid w:val="0"/>
                    <w:jc w:val="center"/>
                    <w:rPr>
                      <w:szCs w:val="21"/>
                    </w:rPr>
                  </w:pPr>
                  <w:r>
                    <w:rPr>
                      <w:rFonts w:hint="eastAsia"/>
                      <w:szCs w:val="21"/>
                    </w:rPr>
                    <w:t>5</w:t>
                  </w:r>
                  <w:r w:rsidRPr="00B626DD">
                    <w:rPr>
                      <w:rFonts w:hint="eastAsia"/>
                      <w:szCs w:val="21"/>
                    </w:rPr>
                    <w:t>0mmPb</w:t>
                  </w:r>
                </w:p>
              </w:tc>
            </w:tr>
            <w:tr w:rsidR="00981D8C" w:rsidRPr="007179AB" w:rsidTr="004405C5">
              <w:trPr>
                <w:trHeight w:val="312"/>
                <w:jc w:val="center"/>
              </w:trPr>
              <w:tc>
                <w:tcPr>
                  <w:tcW w:w="886" w:type="pct"/>
                  <w:vMerge/>
                  <w:shd w:val="clear" w:color="auto" w:fill="auto"/>
                  <w:vAlign w:val="center"/>
                </w:tcPr>
                <w:p w:rsidR="00981D8C" w:rsidRPr="007179AB" w:rsidRDefault="00981D8C" w:rsidP="007A5C8A">
                  <w:pPr>
                    <w:adjustRightInd w:val="0"/>
                    <w:snapToGrid w:val="0"/>
                    <w:jc w:val="center"/>
                    <w:rPr>
                      <w:szCs w:val="21"/>
                    </w:rPr>
                  </w:pPr>
                </w:p>
              </w:tc>
              <w:tc>
                <w:tcPr>
                  <w:tcW w:w="1452" w:type="pct"/>
                  <w:shd w:val="clear" w:color="auto" w:fill="auto"/>
                  <w:vAlign w:val="center"/>
                </w:tcPr>
                <w:p w:rsidR="00981D8C" w:rsidRPr="00B626DD" w:rsidRDefault="00981D8C" w:rsidP="007A5C8A">
                  <w:pPr>
                    <w:adjustRightInd w:val="0"/>
                    <w:snapToGrid w:val="0"/>
                    <w:jc w:val="center"/>
                    <w:rPr>
                      <w:szCs w:val="21"/>
                    </w:rPr>
                  </w:pPr>
                  <w:r w:rsidRPr="00B626DD">
                    <w:rPr>
                      <w:rFonts w:hint="eastAsia"/>
                      <w:szCs w:val="21"/>
                      <w:vertAlign w:val="superscript"/>
                    </w:rPr>
                    <w:t>18</w:t>
                  </w:r>
                  <w:r w:rsidRPr="00B626DD">
                    <w:rPr>
                      <w:rFonts w:hint="eastAsia"/>
                      <w:szCs w:val="21"/>
                    </w:rPr>
                    <w:t>F</w:t>
                  </w:r>
                  <w:r w:rsidRPr="00B626DD">
                    <w:rPr>
                      <w:rFonts w:hint="eastAsia"/>
                      <w:szCs w:val="21"/>
                    </w:rPr>
                    <w:t>注射窗</w:t>
                  </w:r>
                </w:p>
              </w:tc>
              <w:tc>
                <w:tcPr>
                  <w:tcW w:w="2662" w:type="pct"/>
                  <w:vAlign w:val="center"/>
                </w:tcPr>
                <w:p w:rsidR="00981D8C" w:rsidRPr="00B626DD" w:rsidRDefault="00B626DD" w:rsidP="007A5C8A">
                  <w:pPr>
                    <w:adjustRightInd w:val="0"/>
                    <w:snapToGrid w:val="0"/>
                    <w:jc w:val="center"/>
                    <w:rPr>
                      <w:szCs w:val="21"/>
                    </w:rPr>
                  </w:pPr>
                  <w:r w:rsidRPr="00B626DD">
                    <w:rPr>
                      <w:rFonts w:hint="eastAsia"/>
                      <w:szCs w:val="21"/>
                    </w:rPr>
                    <w:t>20</w:t>
                  </w:r>
                  <w:r w:rsidR="00981D8C" w:rsidRPr="00B626DD">
                    <w:rPr>
                      <w:rFonts w:hint="eastAsia"/>
                      <w:szCs w:val="21"/>
                    </w:rPr>
                    <w:t>mmPb</w:t>
                  </w:r>
                  <w:r w:rsidR="00981D8C" w:rsidRPr="00B626DD">
                    <w:rPr>
                      <w:rFonts w:hint="eastAsia"/>
                      <w:szCs w:val="21"/>
                    </w:rPr>
                    <w:t>铅玻璃</w:t>
                  </w:r>
                </w:p>
              </w:tc>
            </w:tr>
            <w:tr w:rsidR="00981D8C" w:rsidRPr="007179AB" w:rsidTr="004405C5">
              <w:trPr>
                <w:trHeight w:val="312"/>
                <w:jc w:val="center"/>
              </w:trPr>
              <w:tc>
                <w:tcPr>
                  <w:tcW w:w="886" w:type="pct"/>
                  <w:vMerge/>
                  <w:shd w:val="clear" w:color="auto" w:fill="auto"/>
                  <w:vAlign w:val="center"/>
                </w:tcPr>
                <w:p w:rsidR="00981D8C" w:rsidRPr="007179AB" w:rsidRDefault="00981D8C" w:rsidP="007A5C8A">
                  <w:pPr>
                    <w:adjustRightInd w:val="0"/>
                    <w:snapToGrid w:val="0"/>
                    <w:jc w:val="center"/>
                    <w:rPr>
                      <w:szCs w:val="21"/>
                    </w:rPr>
                  </w:pPr>
                </w:p>
              </w:tc>
              <w:tc>
                <w:tcPr>
                  <w:tcW w:w="1452" w:type="pct"/>
                  <w:shd w:val="clear" w:color="auto" w:fill="auto"/>
                  <w:vAlign w:val="center"/>
                </w:tcPr>
                <w:p w:rsidR="00981D8C" w:rsidRPr="00B626DD" w:rsidRDefault="00981D8C" w:rsidP="007A5C8A">
                  <w:pPr>
                    <w:adjustRightInd w:val="0"/>
                    <w:snapToGrid w:val="0"/>
                    <w:jc w:val="center"/>
                    <w:rPr>
                      <w:szCs w:val="21"/>
                    </w:rPr>
                  </w:pPr>
                  <w:r w:rsidRPr="00B626DD">
                    <w:rPr>
                      <w:rFonts w:hint="eastAsia"/>
                      <w:szCs w:val="21"/>
                      <w:vertAlign w:val="superscript"/>
                    </w:rPr>
                    <w:t>99m</w:t>
                  </w:r>
                  <w:r w:rsidRPr="00B626DD">
                    <w:rPr>
                      <w:rFonts w:hint="eastAsia"/>
                      <w:szCs w:val="21"/>
                    </w:rPr>
                    <w:t>Tc</w:t>
                  </w:r>
                  <w:r w:rsidRPr="00B626DD">
                    <w:rPr>
                      <w:rFonts w:hint="eastAsia"/>
                      <w:szCs w:val="21"/>
                    </w:rPr>
                    <w:t>注射窗</w:t>
                  </w:r>
                </w:p>
              </w:tc>
              <w:tc>
                <w:tcPr>
                  <w:tcW w:w="2662" w:type="pct"/>
                  <w:vAlign w:val="center"/>
                </w:tcPr>
                <w:p w:rsidR="00981D8C" w:rsidRPr="00B626DD" w:rsidRDefault="00B626DD" w:rsidP="007A5C8A">
                  <w:pPr>
                    <w:adjustRightInd w:val="0"/>
                    <w:snapToGrid w:val="0"/>
                    <w:jc w:val="center"/>
                    <w:rPr>
                      <w:szCs w:val="21"/>
                    </w:rPr>
                  </w:pPr>
                  <w:r w:rsidRPr="00B626DD">
                    <w:rPr>
                      <w:rFonts w:hint="eastAsia"/>
                      <w:szCs w:val="21"/>
                    </w:rPr>
                    <w:t>20</w:t>
                  </w:r>
                  <w:r w:rsidR="00981D8C" w:rsidRPr="00B626DD">
                    <w:rPr>
                      <w:rFonts w:hint="eastAsia"/>
                      <w:szCs w:val="21"/>
                    </w:rPr>
                    <w:t>mmPb</w:t>
                  </w:r>
                  <w:r w:rsidR="00981D8C" w:rsidRPr="00B626DD">
                    <w:rPr>
                      <w:rFonts w:hint="eastAsia"/>
                      <w:szCs w:val="21"/>
                    </w:rPr>
                    <w:t>铅玻璃</w:t>
                  </w:r>
                </w:p>
              </w:tc>
            </w:tr>
            <w:tr w:rsidR="006F3E63" w:rsidRPr="007179AB" w:rsidTr="004405C5">
              <w:trPr>
                <w:trHeight w:val="312"/>
                <w:jc w:val="center"/>
              </w:trPr>
              <w:tc>
                <w:tcPr>
                  <w:tcW w:w="886" w:type="pct"/>
                  <w:vMerge w:val="restart"/>
                  <w:shd w:val="clear" w:color="auto" w:fill="auto"/>
                  <w:vAlign w:val="center"/>
                </w:tcPr>
                <w:p w:rsidR="006F3E63" w:rsidRPr="007179AB" w:rsidRDefault="00981D8C" w:rsidP="007A5C8A">
                  <w:pPr>
                    <w:adjustRightInd w:val="0"/>
                    <w:snapToGrid w:val="0"/>
                    <w:jc w:val="center"/>
                    <w:rPr>
                      <w:szCs w:val="21"/>
                    </w:rPr>
                  </w:pPr>
                  <w:r w:rsidRPr="007179AB">
                    <w:rPr>
                      <w:rFonts w:hint="eastAsia"/>
                      <w:szCs w:val="21"/>
                    </w:rPr>
                    <w:t>SPECT-CT</w:t>
                  </w:r>
                  <w:r w:rsidRPr="007179AB">
                    <w:rPr>
                      <w:rFonts w:hint="eastAsia"/>
                      <w:szCs w:val="21"/>
                    </w:rPr>
                    <w:t>候检室</w:t>
                  </w:r>
                </w:p>
              </w:tc>
              <w:tc>
                <w:tcPr>
                  <w:tcW w:w="1452" w:type="pct"/>
                  <w:shd w:val="clear" w:color="auto" w:fill="auto"/>
                  <w:vAlign w:val="center"/>
                </w:tcPr>
                <w:p w:rsidR="006F3E63" w:rsidRPr="007179AB" w:rsidRDefault="00252E0E" w:rsidP="007A5C8A">
                  <w:pPr>
                    <w:adjustRightInd w:val="0"/>
                    <w:snapToGrid w:val="0"/>
                    <w:jc w:val="center"/>
                    <w:rPr>
                      <w:szCs w:val="21"/>
                    </w:rPr>
                  </w:pPr>
                  <w:r>
                    <w:rPr>
                      <w:rFonts w:hint="eastAsia"/>
                      <w:szCs w:val="21"/>
                    </w:rPr>
                    <w:t>四</w:t>
                  </w:r>
                  <w:r w:rsidR="00981D8C" w:rsidRPr="007179AB">
                    <w:rPr>
                      <w:rFonts w:hint="eastAsia"/>
                      <w:szCs w:val="21"/>
                    </w:rPr>
                    <w:t>侧墙体</w:t>
                  </w:r>
                </w:p>
              </w:tc>
              <w:tc>
                <w:tcPr>
                  <w:tcW w:w="2662" w:type="pct"/>
                  <w:vAlign w:val="center"/>
                </w:tcPr>
                <w:p w:rsidR="006F3E63" w:rsidRPr="007179AB" w:rsidRDefault="00981D8C" w:rsidP="00B63405">
                  <w:pPr>
                    <w:adjustRightInd w:val="0"/>
                    <w:snapToGrid w:val="0"/>
                    <w:jc w:val="center"/>
                    <w:rPr>
                      <w:szCs w:val="21"/>
                    </w:rPr>
                  </w:pPr>
                  <w:r w:rsidRPr="007179AB">
                    <w:rPr>
                      <w:rFonts w:hint="eastAsia"/>
                      <w:szCs w:val="21"/>
                    </w:rPr>
                    <w:t>240mm</w:t>
                  </w:r>
                  <w:r w:rsidR="00F96184">
                    <w:rPr>
                      <w:rFonts w:hint="eastAsia"/>
                      <w:szCs w:val="21"/>
                    </w:rPr>
                    <w:t>混凝土</w:t>
                  </w:r>
                  <w:r w:rsidRPr="007179AB">
                    <w:rPr>
                      <w:rFonts w:hint="eastAsia"/>
                      <w:szCs w:val="21"/>
                    </w:rPr>
                    <w:t>砖墙</w:t>
                  </w:r>
                </w:p>
              </w:tc>
            </w:tr>
            <w:tr w:rsidR="00817BA6" w:rsidRPr="007179AB" w:rsidTr="004405C5">
              <w:trPr>
                <w:trHeight w:val="312"/>
                <w:jc w:val="center"/>
              </w:trPr>
              <w:tc>
                <w:tcPr>
                  <w:tcW w:w="886" w:type="pct"/>
                  <w:vMerge/>
                  <w:shd w:val="clear" w:color="auto" w:fill="auto"/>
                  <w:vAlign w:val="center"/>
                </w:tcPr>
                <w:p w:rsidR="00817BA6" w:rsidRPr="007179AB" w:rsidRDefault="00817BA6" w:rsidP="007A5C8A">
                  <w:pPr>
                    <w:adjustRightInd w:val="0"/>
                    <w:snapToGrid w:val="0"/>
                    <w:jc w:val="center"/>
                    <w:rPr>
                      <w:szCs w:val="21"/>
                    </w:rPr>
                  </w:pPr>
                </w:p>
              </w:tc>
              <w:tc>
                <w:tcPr>
                  <w:tcW w:w="1452" w:type="pct"/>
                  <w:shd w:val="clear" w:color="auto" w:fill="auto"/>
                  <w:vAlign w:val="center"/>
                </w:tcPr>
                <w:p w:rsidR="00817BA6" w:rsidRPr="00091180" w:rsidRDefault="00655BBB" w:rsidP="007A5C8A">
                  <w:pPr>
                    <w:adjustRightInd w:val="0"/>
                    <w:snapToGrid w:val="0"/>
                    <w:jc w:val="center"/>
                    <w:rPr>
                      <w:szCs w:val="21"/>
                    </w:rPr>
                  </w:pPr>
                  <w:r w:rsidRPr="00091180">
                    <w:rPr>
                      <w:szCs w:val="21"/>
                    </w:rPr>
                    <w:t>防护门</w:t>
                  </w:r>
                </w:p>
              </w:tc>
              <w:tc>
                <w:tcPr>
                  <w:tcW w:w="2662" w:type="pct"/>
                  <w:vAlign w:val="center"/>
                </w:tcPr>
                <w:p w:rsidR="00817BA6" w:rsidRPr="00091180" w:rsidRDefault="00655BBB" w:rsidP="00B63405">
                  <w:pPr>
                    <w:adjustRightInd w:val="0"/>
                    <w:snapToGrid w:val="0"/>
                    <w:jc w:val="center"/>
                    <w:rPr>
                      <w:szCs w:val="21"/>
                    </w:rPr>
                  </w:pPr>
                  <w:r w:rsidRPr="00091180">
                    <w:rPr>
                      <w:rFonts w:hint="eastAsia"/>
                      <w:szCs w:val="21"/>
                    </w:rPr>
                    <w:t>内衬</w:t>
                  </w:r>
                  <w:r w:rsidR="00B63405" w:rsidRPr="00091180">
                    <w:rPr>
                      <w:rFonts w:hint="eastAsia"/>
                      <w:szCs w:val="21"/>
                    </w:rPr>
                    <w:t>3</w:t>
                  </w:r>
                  <w:r w:rsidRPr="00091180">
                    <w:rPr>
                      <w:rFonts w:hint="eastAsia"/>
                      <w:szCs w:val="21"/>
                    </w:rPr>
                    <w:t>mm</w:t>
                  </w:r>
                  <w:r w:rsidRPr="00091180">
                    <w:rPr>
                      <w:rFonts w:hint="eastAsia"/>
                      <w:szCs w:val="21"/>
                    </w:rPr>
                    <w:t>铅板</w:t>
                  </w:r>
                </w:p>
              </w:tc>
            </w:tr>
            <w:tr w:rsidR="00655BBB" w:rsidRPr="007179AB" w:rsidTr="004405C5">
              <w:trPr>
                <w:trHeight w:val="312"/>
                <w:jc w:val="center"/>
              </w:trPr>
              <w:tc>
                <w:tcPr>
                  <w:tcW w:w="886" w:type="pct"/>
                  <w:vMerge/>
                  <w:shd w:val="clear" w:color="auto" w:fill="auto"/>
                  <w:vAlign w:val="center"/>
                </w:tcPr>
                <w:p w:rsidR="00655BBB" w:rsidRPr="007179AB" w:rsidRDefault="00655BBB" w:rsidP="007A5C8A">
                  <w:pPr>
                    <w:adjustRightInd w:val="0"/>
                    <w:snapToGrid w:val="0"/>
                    <w:jc w:val="center"/>
                    <w:rPr>
                      <w:szCs w:val="21"/>
                    </w:rPr>
                  </w:pPr>
                </w:p>
              </w:tc>
              <w:tc>
                <w:tcPr>
                  <w:tcW w:w="1452" w:type="pct"/>
                  <w:shd w:val="clear" w:color="auto" w:fill="auto"/>
                  <w:vAlign w:val="center"/>
                </w:tcPr>
                <w:p w:rsidR="00655BBB" w:rsidRPr="007179AB" w:rsidRDefault="00655BBB" w:rsidP="007A5C8A">
                  <w:pPr>
                    <w:adjustRightInd w:val="0"/>
                    <w:snapToGrid w:val="0"/>
                    <w:jc w:val="center"/>
                    <w:rPr>
                      <w:szCs w:val="21"/>
                    </w:rPr>
                  </w:pPr>
                  <w:r w:rsidRPr="007179AB">
                    <w:rPr>
                      <w:szCs w:val="21"/>
                    </w:rPr>
                    <w:t>顶棚</w:t>
                  </w:r>
                </w:p>
              </w:tc>
              <w:tc>
                <w:tcPr>
                  <w:tcW w:w="2662" w:type="pct"/>
                  <w:vAlign w:val="center"/>
                </w:tcPr>
                <w:p w:rsidR="00655BBB" w:rsidRPr="007179AB" w:rsidRDefault="00B63405" w:rsidP="007A5C8A">
                  <w:pPr>
                    <w:adjustRightInd w:val="0"/>
                    <w:snapToGrid w:val="0"/>
                    <w:jc w:val="center"/>
                    <w:rPr>
                      <w:szCs w:val="21"/>
                    </w:rPr>
                  </w:pPr>
                  <w:r>
                    <w:rPr>
                      <w:rFonts w:hint="eastAsia"/>
                      <w:szCs w:val="21"/>
                    </w:rPr>
                    <w:t>120</w:t>
                  </w:r>
                  <w:r w:rsidR="00655BBB" w:rsidRPr="007179AB">
                    <w:rPr>
                      <w:rFonts w:hint="eastAsia"/>
                      <w:szCs w:val="21"/>
                    </w:rPr>
                    <w:t>mm</w:t>
                  </w:r>
                  <w:r w:rsidR="00655BBB" w:rsidRPr="007179AB">
                    <w:rPr>
                      <w:rFonts w:hint="eastAsia"/>
                      <w:szCs w:val="21"/>
                    </w:rPr>
                    <w:t>混凝土</w:t>
                  </w:r>
                </w:p>
              </w:tc>
            </w:tr>
            <w:tr w:rsidR="00817BA6" w:rsidRPr="007179AB" w:rsidTr="004405C5">
              <w:trPr>
                <w:trHeight w:val="312"/>
                <w:jc w:val="center"/>
              </w:trPr>
              <w:tc>
                <w:tcPr>
                  <w:tcW w:w="886" w:type="pct"/>
                  <w:vMerge w:val="restart"/>
                  <w:shd w:val="clear" w:color="auto" w:fill="auto"/>
                  <w:vAlign w:val="center"/>
                </w:tcPr>
                <w:p w:rsidR="00655BBB" w:rsidRPr="007179AB" w:rsidRDefault="00655BBB" w:rsidP="007A5C8A">
                  <w:pPr>
                    <w:adjustRightInd w:val="0"/>
                    <w:snapToGrid w:val="0"/>
                    <w:jc w:val="center"/>
                    <w:rPr>
                      <w:szCs w:val="21"/>
                    </w:rPr>
                  </w:pPr>
                  <w:r w:rsidRPr="007179AB">
                    <w:rPr>
                      <w:rFonts w:hint="eastAsia"/>
                      <w:szCs w:val="21"/>
                    </w:rPr>
                    <w:t>PET</w:t>
                  </w:r>
                  <w:r w:rsidRPr="007179AB">
                    <w:rPr>
                      <w:rFonts w:hint="eastAsia"/>
                      <w:szCs w:val="21"/>
                    </w:rPr>
                    <w:t>候检室</w:t>
                  </w:r>
                </w:p>
                <w:p w:rsidR="00817BA6" w:rsidRPr="007179AB" w:rsidRDefault="00817BA6" w:rsidP="007A5C8A">
                  <w:pPr>
                    <w:adjustRightInd w:val="0"/>
                    <w:snapToGrid w:val="0"/>
                    <w:jc w:val="center"/>
                    <w:rPr>
                      <w:szCs w:val="21"/>
                    </w:rPr>
                  </w:pPr>
                </w:p>
              </w:tc>
              <w:tc>
                <w:tcPr>
                  <w:tcW w:w="1452" w:type="pct"/>
                  <w:shd w:val="clear" w:color="auto" w:fill="auto"/>
                  <w:vAlign w:val="center"/>
                </w:tcPr>
                <w:p w:rsidR="00817BA6" w:rsidRPr="007179AB" w:rsidRDefault="00252E0E" w:rsidP="00B63405">
                  <w:pPr>
                    <w:adjustRightInd w:val="0"/>
                    <w:snapToGrid w:val="0"/>
                    <w:jc w:val="center"/>
                    <w:rPr>
                      <w:szCs w:val="21"/>
                    </w:rPr>
                  </w:pPr>
                  <w:r>
                    <w:rPr>
                      <w:rFonts w:hint="eastAsia"/>
                      <w:szCs w:val="21"/>
                    </w:rPr>
                    <w:t>四</w:t>
                  </w:r>
                  <w:r w:rsidR="00655BBB" w:rsidRPr="007179AB">
                    <w:rPr>
                      <w:szCs w:val="21"/>
                    </w:rPr>
                    <w:t>侧墙体</w:t>
                  </w:r>
                </w:p>
              </w:tc>
              <w:tc>
                <w:tcPr>
                  <w:tcW w:w="2662" w:type="pct"/>
                  <w:vAlign w:val="center"/>
                </w:tcPr>
                <w:p w:rsidR="00817BA6" w:rsidRPr="007179AB" w:rsidRDefault="00655BBB" w:rsidP="00B63405">
                  <w:pPr>
                    <w:adjustRightInd w:val="0"/>
                    <w:snapToGrid w:val="0"/>
                    <w:jc w:val="center"/>
                    <w:rPr>
                      <w:szCs w:val="21"/>
                    </w:rPr>
                  </w:pPr>
                  <w:r w:rsidRPr="007179AB">
                    <w:rPr>
                      <w:rFonts w:hint="eastAsia"/>
                      <w:szCs w:val="21"/>
                    </w:rPr>
                    <w:t>240mm</w:t>
                  </w:r>
                  <w:r w:rsidR="00F96184">
                    <w:rPr>
                      <w:rFonts w:hint="eastAsia"/>
                      <w:szCs w:val="21"/>
                    </w:rPr>
                    <w:t>混凝土</w:t>
                  </w:r>
                  <w:r w:rsidRPr="007179AB">
                    <w:rPr>
                      <w:rFonts w:hint="eastAsia"/>
                      <w:szCs w:val="21"/>
                    </w:rPr>
                    <w:t>砖墙</w:t>
                  </w:r>
                  <w:r w:rsidR="00B63405">
                    <w:rPr>
                      <w:rFonts w:hint="eastAsia"/>
                      <w:szCs w:val="21"/>
                    </w:rPr>
                    <w:t>+20mm</w:t>
                  </w:r>
                  <w:r w:rsidR="00B63405">
                    <w:rPr>
                      <w:rFonts w:hint="eastAsia"/>
                      <w:szCs w:val="21"/>
                    </w:rPr>
                    <w:t>防护涂料</w:t>
                  </w:r>
                </w:p>
              </w:tc>
            </w:tr>
            <w:tr w:rsidR="00655BBB" w:rsidRPr="007179AB" w:rsidTr="004405C5">
              <w:trPr>
                <w:trHeight w:val="312"/>
                <w:jc w:val="center"/>
              </w:trPr>
              <w:tc>
                <w:tcPr>
                  <w:tcW w:w="886" w:type="pct"/>
                  <w:vMerge/>
                  <w:shd w:val="clear" w:color="auto" w:fill="auto"/>
                  <w:vAlign w:val="center"/>
                </w:tcPr>
                <w:p w:rsidR="00655BBB" w:rsidRPr="007179AB" w:rsidRDefault="00655BBB" w:rsidP="007A5C8A">
                  <w:pPr>
                    <w:adjustRightInd w:val="0"/>
                    <w:snapToGrid w:val="0"/>
                    <w:jc w:val="center"/>
                    <w:rPr>
                      <w:szCs w:val="21"/>
                    </w:rPr>
                  </w:pPr>
                </w:p>
              </w:tc>
              <w:tc>
                <w:tcPr>
                  <w:tcW w:w="1452" w:type="pct"/>
                  <w:shd w:val="clear" w:color="auto" w:fill="auto"/>
                  <w:vAlign w:val="center"/>
                </w:tcPr>
                <w:p w:rsidR="00655BBB" w:rsidRPr="00091180" w:rsidRDefault="00655BBB" w:rsidP="007A5C8A">
                  <w:pPr>
                    <w:adjustRightInd w:val="0"/>
                    <w:snapToGrid w:val="0"/>
                    <w:jc w:val="center"/>
                    <w:rPr>
                      <w:szCs w:val="21"/>
                    </w:rPr>
                  </w:pPr>
                  <w:r w:rsidRPr="00091180">
                    <w:rPr>
                      <w:szCs w:val="21"/>
                    </w:rPr>
                    <w:t>防护门</w:t>
                  </w:r>
                </w:p>
              </w:tc>
              <w:tc>
                <w:tcPr>
                  <w:tcW w:w="2662" w:type="pct"/>
                  <w:vAlign w:val="center"/>
                </w:tcPr>
                <w:p w:rsidR="00655BBB" w:rsidRPr="00091180" w:rsidRDefault="00655BBB" w:rsidP="00B63405">
                  <w:pPr>
                    <w:adjustRightInd w:val="0"/>
                    <w:snapToGrid w:val="0"/>
                    <w:jc w:val="center"/>
                    <w:rPr>
                      <w:szCs w:val="21"/>
                    </w:rPr>
                  </w:pPr>
                  <w:r w:rsidRPr="00091180">
                    <w:rPr>
                      <w:rFonts w:hint="eastAsia"/>
                      <w:szCs w:val="21"/>
                    </w:rPr>
                    <w:t>内衬</w:t>
                  </w:r>
                  <w:r w:rsidR="00B63405" w:rsidRPr="00091180">
                    <w:rPr>
                      <w:rFonts w:hint="eastAsia"/>
                      <w:szCs w:val="21"/>
                    </w:rPr>
                    <w:t>3</w:t>
                  </w:r>
                  <w:r w:rsidRPr="00091180">
                    <w:rPr>
                      <w:szCs w:val="21"/>
                    </w:rPr>
                    <w:t>mm</w:t>
                  </w:r>
                  <w:r w:rsidRPr="00091180">
                    <w:rPr>
                      <w:szCs w:val="21"/>
                    </w:rPr>
                    <w:t>铅板</w:t>
                  </w:r>
                </w:p>
              </w:tc>
            </w:tr>
            <w:tr w:rsidR="00655BBB" w:rsidRPr="007179AB" w:rsidTr="004405C5">
              <w:trPr>
                <w:trHeight w:val="312"/>
                <w:jc w:val="center"/>
              </w:trPr>
              <w:tc>
                <w:tcPr>
                  <w:tcW w:w="886" w:type="pct"/>
                  <w:vMerge/>
                  <w:shd w:val="clear" w:color="auto" w:fill="auto"/>
                  <w:vAlign w:val="center"/>
                </w:tcPr>
                <w:p w:rsidR="00655BBB" w:rsidRPr="007179AB" w:rsidRDefault="00655BBB" w:rsidP="007A5C8A">
                  <w:pPr>
                    <w:adjustRightInd w:val="0"/>
                    <w:snapToGrid w:val="0"/>
                    <w:jc w:val="center"/>
                    <w:rPr>
                      <w:szCs w:val="21"/>
                    </w:rPr>
                  </w:pPr>
                </w:p>
              </w:tc>
              <w:tc>
                <w:tcPr>
                  <w:tcW w:w="1452" w:type="pct"/>
                  <w:shd w:val="clear" w:color="auto" w:fill="auto"/>
                  <w:vAlign w:val="center"/>
                </w:tcPr>
                <w:p w:rsidR="00655BBB" w:rsidRPr="007179AB" w:rsidRDefault="00655BBB" w:rsidP="007A5C8A">
                  <w:pPr>
                    <w:adjustRightInd w:val="0"/>
                    <w:snapToGrid w:val="0"/>
                    <w:jc w:val="center"/>
                    <w:rPr>
                      <w:szCs w:val="21"/>
                    </w:rPr>
                  </w:pPr>
                  <w:r w:rsidRPr="007179AB">
                    <w:rPr>
                      <w:szCs w:val="21"/>
                    </w:rPr>
                    <w:t>顶棚</w:t>
                  </w:r>
                </w:p>
              </w:tc>
              <w:tc>
                <w:tcPr>
                  <w:tcW w:w="2662" w:type="pct"/>
                  <w:vAlign w:val="center"/>
                </w:tcPr>
                <w:p w:rsidR="00655BBB" w:rsidRPr="007179AB" w:rsidRDefault="00B63405" w:rsidP="007A5C8A">
                  <w:pPr>
                    <w:adjustRightInd w:val="0"/>
                    <w:snapToGrid w:val="0"/>
                    <w:jc w:val="center"/>
                    <w:rPr>
                      <w:szCs w:val="21"/>
                    </w:rPr>
                  </w:pPr>
                  <w:r>
                    <w:rPr>
                      <w:rFonts w:hint="eastAsia"/>
                      <w:szCs w:val="21"/>
                    </w:rPr>
                    <w:t>120mm</w:t>
                  </w:r>
                  <w:r>
                    <w:rPr>
                      <w:rFonts w:hint="eastAsia"/>
                      <w:szCs w:val="21"/>
                    </w:rPr>
                    <w:t>混凝土</w:t>
                  </w:r>
                  <w:r w:rsidR="00417937">
                    <w:rPr>
                      <w:rFonts w:hint="eastAsia"/>
                      <w:szCs w:val="21"/>
                    </w:rPr>
                    <w:t>+4mm</w:t>
                  </w:r>
                  <w:r w:rsidR="00417937">
                    <w:rPr>
                      <w:rFonts w:hint="eastAsia"/>
                      <w:szCs w:val="21"/>
                    </w:rPr>
                    <w:t>铅板</w:t>
                  </w:r>
                </w:p>
              </w:tc>
            </w:tr>
            <w:tr w:rsidR="00503C92" w:rsidRPr="007179AB" w:rsidTr="004405C5">
              <w:trPr>
                <w:trHeight w:val="312"/>
                <w:jc w:val="center"/>
              </w:trPr>
              <w:tc>
                <w:tcPr>
                  <w:tcW w:w="886" w:type="pct"/>
                  <w:vMerge w:val="restart"/>
                  <w:shd w:val="clear" w:color="auto" w:fill="auto"/>
                  <w:vAlign w:val="center"/>
                </w:tcPr>
                <w:p w:rsidR="00503C92" w:rsidRPr="007179AB" w:rsidRDefault="00252E0E" w:rsidP="00FB69B3">
                  <w:pPr>
                    <w:jc w:val="center"/>
                    <w:rPr>
                      <w:szCs w:val="21"/>
                    </w:rPr>
                  </w:pPr>
                  <w:r w:rsidRPr="00FB69B3">
                    <w:rPr>
                      <w:rFonts w:hint="eastAsia"/>
                      <w:szCs w:val="21"/>
                    </w:rPr>
                    <w:t>留观</w:t>
                  </w:r>
                  <w:r w:rsidR="00503C92" w:rsidRPr="00FB69B3">
                    <w:rPr>
                      <w:rFonts w:hint="eastAsia"/>
                      <w:szCs w:val="21"/>
                    </w:rPr>
                    <w:t>室</w:t>
                  </w:r>
                </w:p>
              </w:tc>
              <w:tc>
                <w:tcPr>
                  <w:tcW w:w="1452" w:type="pct"/>
                  <w:shd w:val="clear" w:color="auto" w:fill="auto"/>
                  <w:vAlign w:val="center"/>
                </w:tcPr>
                <w:p w:rsidR="00503C92" w:rsidRPr="007179AB" w:rsidRDefault="00252E0E" w:rsidP="007A5C8A">
                  <w:pPr>
                    <w:jc w:val="center"/>
                    <w:rPr>
                      <w:szCs w:val="21"/>
                    </w:rPr>
                  </w:pPr>
                  <w:r>
                    <w:rPr>
                      <w:rFonts w:hint="eastAsia"/>
                      <w:szCs w:val="21"/>
                    </w:rPr>
                    <w:t>四</w:t>
                  </w:r>
                  <w:r w:rsidR="00503C92" w:rsidRPr="007179AB">
                    <w:rPr>
                      <w:rFonts w:hint="eastAsia"/>
                      <w:szCs w:val="21"/>
                    </w:rPr>
                    <w:t>侧墙体</w:t>
                  </w:r>
                </w:p>
              </w:tc>
              <w:tc>
                <w:tcPr>
                  <w:tcW w:w="2662" w:type="pct"/>
                  <w:vAlign w:val="center"/>
                </w:tcPr>
                <w:p w:rsidR="00503C92" w:rsidRPr="007179AB" w:rsidRDefault="00503C92" w:rsidP="007A5C8A">
                  <w:pPr>
                    <w:jc w:val="center"/>
                    <w:rPr>
                      <w:szCs w:val="21"/>
                    </w:rPr>
                  </w:pPr>
                  <w:r w:rsidRPr="007179AB">
                    <w:rPr>
                      <w:rFonts w:hint="eastAsia"/>
                      <w:szCs w:val="21"/>
                    </w:rPr>
                    <w:t>240mm</w:t>
                  </w:r>
                  <w:r w:rsidRPr="007179AB">
                    <w:rPr>
                      <w:rFonts w:hint="eastAsia"/>
                      <w:szCs w:val="21"/>
                    </w:rPr>
                    <w:t>混凝土砖墙</w:t>
                  </w:r>
                </w:p>
              </w:tc>
            </w:tr>
            <w:tr w:rsidR="00503C92" w:rsidRPr="007179AB" w:rsidTr="004405C5">
              <w:trPr>
                <w:trHeight w:val="312"/>
                <w:jc w:val="center"/>
              </w:trPr>
              <w:tc>
                <w:tcPr>
                  <w:tcW w:w="886" w:type="pct"/>
                  <w:vMerge/>
                  <w:shd w:val="clear" w:color="auto" w:fill="auto"/>
                  <w:vAlign w:val="center"/>
                </w:tcPr>
                <w:p w:rsidR="00503C92" w:rsidRPr="007179AB" w:rsidRDefault="00503C92" w:rsidP="007A5C8A">
                  <w:pPr>
                    <w:adjustRightInd w:val="0"/>
                    <w:snapToGrid w:val="0"/>
                    <w:jc w:val="center"/>
                    <w:rPr>
                      <w:szCs w:val="21"/>
                    </w:rPr>
                  </w:pPr>
                </w:p>
              </w:tc>
              <w:tc>
                <w:tcPr>
                  <w:tcW w:w="1452" w:type="pct"/>
                  <w:shd w:val="clear" w:color="auto" w:fill="auto"/>
                  <w:vAlign w:val="center"/>
                </w:tcPr>
                <w:p w:rsidR="00503C92" w:rsidRPr="007179AB" w:rsidRDefault="00503C92" w:rsidP="007A5C8A">
                  <w:pPr>
                    <w:adjustRightInd w:val="0"/>
                    <w:snapToGrid w:val="0"/>
                    <w:jc w:val="center"/>
                    <w:rPr>
                      <w:szCs w:val="21"/>
                    </w:rPr>
                  </w:pPr>
                  <w:r w:rsidRPr="007179AB">
                    <w:rPr>
                      <w:szCs w:val="21"/>
                    </w:rPr>
                    <w:t>防护门</w:t>
                  </w:r>
                </w:p>
              </w:tc>
              <w:tc>
                <w:tcPr>
                  <w:tcW w:w="2662" w:type="pct"/>
                  <w:vAlign w:val="center"/>
                </w:tcPr>
                <w:p w:rsidR="00503C92" w:rsidRPr="007179AB" w:rsidRDefault="00503C92" w:rsidP="007A5C8A">
                  <w:pPr>
                    <w:adjustRightInd w:val="0"/>
                    <w:snapToGrid w:val="0"/>
                    <w:jc w:val="center"/>
                    <w:rPr>
                      <w:szCs w:val="21"/>
                    </w:rPr>
                  </w:pPr>
                  <w:r w:rsidRPr="007179AB">
                    <w:rPr>
                      <w:rFonts w:hint="eastAsia"/>
                      <w:szCs w:val="21"/>
                    </w:rPr>
                    <w:t>内衬</w:t>
                  </w:r>
                  <w:r w:rsidRPr="007179AB">
                    <w:rPr>
                      <w:rFonts w:hint="eastAsia"/>
                      <w:szCs w:val="21"/>
                    </w:rPr>
                    <w:t>6</w:t>
                  </w:r>
                  <w:r w:rsidRPr="007179AB">
                    <w:rPr>
                      <w:szCs w:val="21"/>
                    </w:rPr>
                    <w:t>mm</w:t>
                  </w:r>
                  <w:r w:rsidRPr="007179AB">
                    <w:rPr>
                      <w:szCs w:val="21"/>
                    </w:rPr>
                    <w:t>铅板</w:t>
                  </w:r>
                </w:p>
              </w:tc>
            </w:tr>
            <w:tr w:rsidR="00503C92" w:rsidRPr="007179AB" w:rsidTr="004405C5">
              <w:trPr>
                <w:trHeight w:val="312"/>
                <w:jc w:val="center"/>
              </w:trPr>
              <w:tc>
                <w:tcPr>
                  <w:tcW w:w="886" w:type="pct"/>
                  <w:vMerge/>
                  <w:shd w:val="clear" w:color="auto" w:fill="auto"/>
                  <w:vAlign w:val="center"/>
                </w:tcPr>
                <w:p w:rsidR="00503C92" w:rsidRPr="007179AB" w:rsidRDefault="00503C92" w:rsidP="007A5C8A">
                  <w:pPr>
                    <w:adjustRightInd w:val="0"/>
                    <w:snapToGrid w:val="0"/>
                    <w:jc w:val="center"/>
                    <w:rPr>
                      <w:szCs w:val="21"/>
                    </w:rPr>
                  </w:pPr>
                </w:p>
              </w:tc>
              <w:tc>
                <w:tcPr>
                  <w:tcW w:w="1452" w:type="pct"/>
                  <w:shd w:val="clear" w:color="auto" w:fill="auto"/>
                  <w:vAlign w:val="center"/>
                </w:tcPr>
                <w:p w:rsidR="00503C92" w:rsidRPr="007179AB" w:rsidRDefault="00503C92" w:rsidP="007A5C8A">
                  <w:pPr>
                    <w:adjustRightInd w:val="0"/>
                    <w:snapToGrid w:val="0"/>
                    <w:jc w:val="center"/>
                    <w:rPr>
                      <w:szCs w:val="21"/>
                    </w:rPr>
                  </w:pPr>
                  <w:r w:rsidRPr="007179AB">
                    <w:rPr>
                      <w:szCs w:val="21"/>
                    </w:rPr>
                    <w:t>顶棚</w:t>
                  </w:r>
                </w:p>
              </w:tc>
              <w:tc>
                <w:tcPr>
                  <w:tcW w:w="2662" w:type="pct"/>
                  <w:vAlign w:val="center"/>
                </w:tcPr>
                <w:p w:rsidR="00503C92" w:rsidRPr="007179AB" w:rsidRDefault="00503C92" w:rsidP="007A5C8A">
                  <w:pPr>
                    <w:adjustRightInd w:val="0"/>
                    <w:snapToGrid w:val="0"/>
                    <w:jc w:val="center"/>
                    <w:rPr>
                      <w:szCs w:val="21"/>
                    </w:rPr>
                  </w:pPr>
                  <w:r w:rsidRPr="007179AB">
                    <w:rPr>
                      <w:szCs w:val="21"/>
                    </w:rPr>
                    <w:t>2</w:t>
                  </w:r>
                  <w:r w:rsidRPr="007179AB">
                    <w:rPr>
                      <w:rFonts w:hint="eastAsia"/>
                      <w:szCs w:val="21"/>
                    </w:rPr>
                    <w:t>00mm</w:t>
                  </w:r>
                  <w:r w:rsidRPr="007179AB">
                    <w:rPr>
                      <w:rFonts w:hint="eastAsia"/>
                      <w:szCs w:val="21"/>
                    </w:rPr>
                    <w:t>混凝土</w:t>
                  </w:r>
                </w:p>
              </w:tc>
            </w:tr>
            <w:tr w:rsidR="007A5C8A" w:rsidRPr="007179AB" w:rsidTr="004405C5">
              <w:trPr>
                <w:trHeight w:val="312"/>
                <w:jc w:val="center"/>
              </w:trPr>
              <w:tc>
                <w:tcPr>
                  <w:tcW w:w="886" w:type="pct"/>
                  <w:vMerge w:val="restart"/>
                  <w:shd w:val="clear" w:color="auto" w:fill="auto"/>
                  <w:vAlign w:val="center"/>
                </w:tcPr>
                <w:p w:rsidR="007A5C8A" w:rsidRPr="007179AB" w:rsidRDefault="007A5C8A" w:rsidP="007A5C8A">
                  <w:pPr>
                    <w:adjustRightInd w:val="0"/>
                    <w:snapToGrid w:val="0"/>
                    <w:jc w:val="center"/>
                    <w:rPr>
                      <w:szCs w:val="21"/>
                    </w:rPr>
                  </w:pPr>
                  <w:r w:rsidRPr="007179AB">
                    <w:rPr>
                      <w:szCs w:val="21"/>
                    </w:rPr>
                    <w:t>运动负荷室</w:t>
                  </w:r>
                </w:p>
              </w:tc>
              <w:tc>
                <w:tcPr>
                  <w:tcW w:w="1452" w:type="pct"/>
                  <w:shd w:val="clear" w:color="auto" w:fill="auto"/>
                  <w:vAlign w:val="center"/>
                </w:tcPr>
                <w:p w:rsidR="007A5C8A" w:rsidRPr="007179AB" w:rsidRDefault="00252E0E" w:rsidP="007A5C8A">
                  <w:pPr>
                    <w:jc w:val="center"/>
                    <w:rPr>
                      <w:szCs w:val="21"/>
                    </w:rPr>
                  </w:pPr>
                  <w:r>
                    <w:rPr>
                      <w:rFonts w:hint="eastAsia"/>
                      <w:szCs w:val="21"/>
                    </w:rPr>
                    <w:t>四</w:t>
                  </w:r>
                  <w:r w:rsidR="005214F7" w:rsidRPr="007179AB">
                    <w:rPr>
                      <w:rFonts w:hint="eastAsia"/>
                      <w:szCs w:val="21"/>
                    </w:rPr>
                    <w:t>侧</w:t>
                  </w:r>
                  <w:r w:rsidR="007A5C8A" w:rsidRPr="007179AB">
                    <w:rPr>
                      <w:szCs w:val="21"/>
                    </w:rPr>
                    <w:t>墙体</w:t>
                  </w:r>
                </w:p>
              </w:tc>
              <w:tc>
                <w:tcPr>
                  <w:tcW w:w="2662" w:type="pct"/>
                  <w:vAlign w:val="center"/>
                </w:tcPr>
                <w:p w:rsidR="007A5C8A" w:rsidRPr="007179AB" w:rsidRDefault="005214F7" w:rsidP="00252E0E">
                  <w:pPr>
                    <w:jc w:val="center"/>
                    <w:rPr>
                      <w:szCs w:val="21"/>
                    </w:rPr>
                  </w:pPr>
                  <w:r w:rsidRPr="00F96184">
                    <w:rPr>
                      <w:rFonts w:hint="eastAsia"/>
                      <w:szCs w:val="21"/>
                    </w:rPr>
                    <w:t>240mm</w:t>
                  </w:r>
                  <w:r w:rsidR="00F96184" w:rsidRPr="00F96184">
                    <w:rPr>
                      <w:rFonts w:hint="eastAsia"/>
                      <w:szCs w:val="21"/>
                    </w:rPr>
                    <w:t>混凝土</w:t>
                  </w:r>
                  <w:r w:rsidRPr="00F96184">
                    <w:rPr>
                      <w:rFonts w:hint="eastAsia"/>
                      <w:szCs w:val="21"/>
                    </w:rPr>
                    <w:t>砖墙</w:t>
                  </w:r>
                </w:p>
              </w:tc>
            </w:tr>
            <w:tr w:rsidR="007A5C8A" w:rsidRPr="007179AB" w:rsidTr="004405C5">
              <w:trPr>
                <w:trHeight w:val="312"/>
                <w:jc w:val="center"/>
              </w:trPr>
              <w:tc>
                <w:tcPr>
                  <w:tcW w:w="886" w:type="pct"/>
                  <w:vMerge/>
                  <w:shd w:val="clear" w:color="auto" w:fill="auto"/>
                  <w:vAlign w:val="center"/>
                </w:tcPr>
                <w:p w:rsidR="007A5C8A" w:rsidRPr="007179AB" w:rsidRDefault="007A5C8A" w:rsidP="007A5C8A">
                  <w:pPr>
                    <w:adjustRightInd w:val="0"/>
                    <w:snapToGrid w:val="0"/>
                    <w:jc w:val="center"/>
                    <w:rPr>
                      <w:szCs w:val="21"/>
                    </w:rPr>
                  </w:pPr>
                </w:p>
              </w:tc>
              <w:tc>
                <w:tcPr>
                  <w:tcW w:w="1452" w:type="pct"/>
                  <w:shd w:val="clear" w:color="auto" w:fill="auto"/>
                  <w:vAlign w:val="center"/>
                </w:tcPr>
                <w:p w:rsidR="007A5C8A" w:rsidRPr="00091180" w:rsidRDefault="007A5C8A" w:rsidP="007A5C8A">
                  <w:pPr>
                    <w:adjustRightInd w:val="0"/>
                    <w:snapToGrid w:val="0"/>
                    <w:jc w:val="center"/>
                    <w:rPr>
                      <w:szCs w:val="21"/>
                    </w:rPr>
                  </w:pPr>
                  <w:r w:rsidRPr="00091180">
                    <w:rPr>
                      <w:szCs w:val="21"/>
                    </w:rPr>
                    <w:t>防护门</w:t>
                  </w:r>
                </w:p>
              </w:tc>
              <w:tc>
                <w:tcPr>
                  <w:tcW w:w="2662" w:type="pct"/>
                  <w:vAlign w:val="center"/>
                </w:tcPr>
                <w:p w:rsidR="007A5C8A" w:rsidRPr="00091180" w:rsidRDefault="005214F7" w:rsidP="007A5C8A">
                  <w:pPr>
                    <w:adjustRightInd w:val="0"/>
                    <w:snapToGrid w:val="0"/>
                    <w:jc w:val="center"/>
                    <w:rPr>
                      <w:szCs w:val="21"/>
                    </w:rPr>
                  </w:pPr>
                  <w:r w:rsidRPr="00091180">
                    <w:rPr>
                      <w:rFonts w:hint="eastAsia"/>
                      <w:szCs w:val="21"/>
                    </w:rPr>
                    <w:t>3</w:t>
                  </w:r>
                  <w:r w:rsidR="007A5C8A" w:rsidRPr="00091180">
                    <w:rPr>
                      <w:szCs w:val="21"/>
                    </w:rPr>
                    <w:t>mm</w:t>
                  </w:r>
                  <w:r w:rsidR="007A5C8A" w:rsidRPr="00091180">
                    <w:rPr>
                      <w:szCs w:val="21"/>
                    </w:rPr>
                    <w:t>铅板</w:t>
                  </w:r>
                </w:p>
              </w:tc>
            </w:tr>
            <w:tr w:rsidR="007A5C8A" w:rsidRPr="007179AB" w:rsidTr="004405C5">
              <w:trPr>
                <w:trHeight w:val="312"/>
                <w:jc w:val="center"/>
              </w:trPr>
              <w:tc>
                <w:tcPr>
                  <w:tcW w:w="886" w:type="pct"/>
                  <w:vMerge/>
                  <w:shd w:val="clear" w:color="auto" w:fill="auto"/>
                  <w:vAlign w:val="center"/>
                </w:tcPr>
                <w:p w:rsidR="007A5C8A" w:rsidRPr="007179AB" w:rsidRDefault="007A5C8A" w:rsidP="007A5C8A">
                  <w:pPr>
                    <w:adjustRightInd w:val="0"/>
                    <w:snapToGrid w:val="0"/>
                    <w:jc w:val="center"/>
                    <w:rPr>
                      <w:szCs w:val="21"/>
                    </w:rPr>
                  </w:pPr>
                </w:p>
              </w:tc>
              <w:tc>
                <w:tcPr>
                  <w:tcW w:w="1452" w:type="pct"/>
                  <w:shd w:val="clear" w:color="auto" w:fill="auto"/>
                  <w:vAlign w:val="center"/>
                </w:tcPr>
                <w:p w:rsidR="007A5C8A" w:rsidRPr="007179AB" w:rsidRDefault="007A5C8A" w:rsidP="007A5C8A">
                  <w:pPr>
                    <w:adjustRightInd w:val="0"/>
                    <w:snapToGrid w:val="0"/>
                    <w:jc w:val="center"/>
                    <w:rPr>
                      <w:szCs w:val="21"/>
                    </w:rPr>
                  </w:pPr>
                  <w:r w:rsidRPr="007179AB">
                    <w:rPr>
                      <w:szCs w:val="21"/>
                    </w:rPr>
                    <w:t>顶棚</w:t>
                  </w:r>
                </w:p>
              </w:tc>
              <w:tc>
                <w:tcPr>
                  <w:tcW w:w="2662" w:type="pct"/>
                  <w:vAlign w:val="center"/>
                </w:tcPr>
                <w:p w:rsidR="007A5C8A" w:rsidRPr="007179AB" w:rsidRDefault="00252E0E" w:rsidP="007A5C8A">
                  <w:pPr>
                    <w:adjustRightInd w:val="0"/>
                    <w:snapToGrid w:val="0"/>
                    <w:jc w:val="center"/>
                    <w:rPr>
                      <w:szCs w:val="21"/>
                    </w:rPr>
                  </w:pPr>
                  <w:r>
                    <w:rPr>
                      <w:rFonts w:hint="eastAsia"/>
                      <w:szCs w:val="21"/>
                    </w:rPr>
                    <w:t>120</w:t>
                  </w:r>
                  <w:r w:rsidR="007A5C8A" w:rsidRPr="007179AB">
                    <w:rPr>
                      <w:rFonts w:hint="eastAsia"/>
                      <w:szCs w:val="21"/>
                    </w:rPr>
                    <w:t>mm</w:t>
                  </w:r>
                  <w:r w:rsidR="007A5C8A" w:rsidRPr="007179AB">
                    <w:rPr>
                      <w:rFonts w:hint="eastAsia"/>
                      <w:szCs w:val="21"/>
                    </w:rPr>
                    <w:t>混凝土</w:t>
                  </w:r>
                </w:p>
              </w:tc>
            </w:tr>
            <w:tr w:rsidR="007A5C8A" w:rsidRPr="007179AB" w:rsidTr="004405C5">
              <w:trPr>
                <w:trHeight w:val="312"/>
                <w:jc w:val="center"/>
              </w:trPr>
              <w:tc>
                <w:tcPr>
                  <w:tcW w:w="886" w:type="pct"/>
                  <w:vMerge w:val="restart"/>
                  <w:shd w:val="clear" w:color="auto" w:fill="auto"/>
                  <w:vAlign w:val="center"/>
                </w:tcPr>
                <w:p w:rsidR="007A5C8A" w:rsidRPr="007179AB" w:rsidRDefault="00E40D28" w:rsidP="007A5C8A">
                  <w:pPr>
                    <w:adjustRightInd w:val="0"/>
                    <w:snapToGrid w:val="0"/>
                    <w:jc w:val="center"/>
                    <w:rPr>
                      <w:szCs w:val="21"/>
                    </w:rPr>
                  </w:pPr>
                  <w:r>
                    <w:rPr>
                      <w:rFonts w:hint="eastAsia"/>
                      <w:sz w:val="22"/>
                    </w:rPr>
                    <w:t>源库</w:t>
                  </w:r>
                </w:p>
              </w:tc>
              <w:tc>
                <w:tcPr>
                  <w:tcW w:w="1452" w:type="pct"/>
                  <w:shd w:val="clear" w:color="auto" w:fill="auto"/>
                  <w:vAlign w:val="center"/>
                </w:tcPr>
                <w:p w:rsidR="007A5C8A" w:rsidRPr="007179AB" w:rsidRDefault="007A5C8A" w:rsidP="007A5C8A">
                  <w:pPr>
                    <w:adjustRightInd w:val="0"/>
                    <w:snapToGrid w:val="0"/>
                    <w:jc w:val="center"/>
                    <w:rPr>
                      <w:szCs w:val="21"/>
                    </w:rPr>
                  </w:pPr>
                  <w:r w:rsidRPr="007179AB">
                    <w:rPr>
                      <w:szCs w:val="21"/>
                    </w:rPr>
                    <w:t>四侧墙体</w:t>
                  </w:r>
                </w:p>
              </w:tc>
              <w:tc>
                <w:tcPr>
                  <w:tcW w:w="2662" w:type="pct"/>
                  <w:vAlign w:val="center"/>
                </w:tcPr>
                <w:p w:rsidR="007A5C8A" w:rsidRPr="007179AB" w:rsidRDefault="007A5C8A" w:rsidP="007A5C8A">
                  <w:pPr>
                    <w:jc w:val="center"/>
                    <w:rPr>
                      <w:szCs w:val="21"/>
                    </w:rPr>
                  </w:pPr>
                  <w:r w:rsidRPr="007179AB">
                    <w:rPr>
                      <w:rFonts w:hint="eastAsia"/>
                      <w:szCs w:val="21"/>
                    </w:rPr>
                    <w:t>240mm</w:t>
                  </w:r>
                  <w:r w:rsidRPr="007179AB">
                    <w:rPr>
                      <w:rFonts w:hint="eastAsia"/>
                      <w:szCs w:val="21"/>
                    </w:rPr>
                    <w:t>混凝土砖墙</w:t>
                  </w:r>
                </w:p>
              </w:tc>
            </w:tr>
            <w:tr w:rsidR="007A5C8A" w:rsidRPr="007179AB" w:rsidTr="004405C5">
              <w:trPr>
                <w:trHeight w:val="312"/>
                <w:jc w:val="center"/>
              </w:trPr>
              <w:tc>
                <w:tcPr>
                  <w:tcW w:w="886" w:type="pct"/>
                  <w:vMerge/>
                  <w:shd w:val="clear" w:color="auto" w:fill="auto"/>
                  <w:vAlign w:val="center"/>
                </w:tcPr>
                <w:p w:rsidR="007A5C8A" w:rsidRPr="007179AB" w:rsidRDefault="007A5C8A" w:rsidP="007A5C8A">
                  <w:pPr>
                    <w:adjustRightInd w:val="0"/>
                    <w:snapToGrid w:val="0"/>
                    <w:jc w:val="center"/>
                    <w:rPr>
                      <w:szCs w:val="21"/>
                    </w:rPr>
                  </w:pPr>
                </w:p>
              </w:tc>
              <w:tc>
                <w:tcPr>
                  <w:tcW w:w="1452" w:type="pct"/>
                  <w:shd w:val="clear" w:color="auto" w:fill="auto"/>
                  <w:vAlign w:val="center"/>
                </w:tcPr>
                <w:p w:rsidR="007A5C8A" w:rsidRPr="007179AB" w:rsidRDefault="007A5C8A" w:rsidP="007A5C8A">
                  <w:pPr>
                    <w:adjustRightInd w:val="0"/>
                    <w:snapToGrid w:val="0"/>
                    <w:jc w:val="center"/>
                    <w:rPr>
                      <w:szCs w:val="21"/>
                    </w:rPr>
                  </w:pPr>
                  <w:r w:rsidRPr="007179AB">
                    <w:rPr>
                      <w:szCs w:val="21"/>
                    </w:rPr>
                    <w:t>防护门</w:t>
                  </w:r>
                </w:p>
              </w:tc>
              <w:tc>
                <w:tcPr>
                  <w:tcW w:w="2662" w:type="pct"/>
                  <w:vAlign w:val="center"/>
                </w:tcPr>
                <w:p w:rsidR="007A5C8A" w:rsidRPr="007179AB" w:rsidRDefault="00252E0E" w:rsidP="007A5C8A">
                  <w:pPr>
                    <w:jc w:val="center"/>
                    <w:rPr>
                      <w:szCs w:val="21"/>
                    </w:rPr>
                  </w:pPr>
                  <w:r>
                    <w:rPr>
                      <w:rFonts w:hint="eastAsia"/>
                      <w:szCs w:val="21"/>
                    </w:rPr>
                    <w:t>3</w:t>
                  </w:r>
                  <w:r w:rsidR="007A5C8A" w:rsidRPr="007179AB">
                    <w:rPr>
                      <w:szCs w:val="21"/>
                    </w:rPr>
                    <w:t>mm</w:t>
                  </w:r>
                  <w:r w:rsidR="007A5C8A" w:rsidRPr="007179AB">
                    <w:rPr>
                      <w:szCs w:val="21"/>
                    </w:rPr>
                    <w:t>铅板</w:t>
                  </w:r>
                </w:p>
              </w:tc>
            </w:tr>
            <w:tr w:rsidR="007A5C8A" w:rsidRPr="007179AB" w:rsidTr="004405C5">
              <w:trPr>
                <w:trHeight w:val="312"/>
                <w:jc w:val="center"/>
              </w:trPr>
              <w:tc>
                <w:tcPr>
                  <w:tcW w:w="886" w:type="pct"/>
                  <w:vMerge/>
                  <w:shd w:val="clear" w:color="auto" w:fill="auto"/>
                  <w:vAlign w:val="center"/>
                </w:tcPr>
                <w:p w:rsidR="007A5C8A" w:rsidRPr="007179AB" w:rsidRDefault="007A5C8A" w:rsidP="007A5C8A">
                  <w:pPr>
                    <w:adjustRightInd w:val="0"/>
                    <w:snapToGrid w:val="0"/>
                    <w:jc w:val="center"/>
                    <w:rPr>
                      <w:szCs w:val="21"/>
                    </w:rPr>
                  </w:pPr>
                </w:p>
              </w:tc>
              <w:tc>
                <w:tcPr>
                  <w:tcW w:w="1452" w:type="pct"/>
                  <w:shd w:val="clear" w:color="auto" w:fill="auto"/>
                  <w:vAlign w:val="center"/>
                </w:tcPr>
                <w:p w:rsidR="007A5C8A" w:rsidRPr="007179AB" w:rsidRDefault="007A5C8A" w:rsidP="007A5C8A">
                  <w:pPr>
                    <w:adjustRightInd w:val="0"/>
                    <w:snapToGrid w:val="0"/>
                    <w:jc w:val="center"/>
                    <w:rPr>
                      <w:szCs w:val="21"/>
                    </w:rPr>
                  </w:pPr>
                  <w:r w:rsidRPr="007179AB">
                    <w:rPr>
                      <w:szCs w:val="21"/>
                    </w:rPr>
                    <w:t>顶棚</w:t>
                  </w:r>
                </w:p>
              </w:tc>
              <w:tc>
                <w:tcPr>
                  <w:tcW w:w="2662" w:type="pct"/>
                  <w:vAlign w:val="center"/>
                </w:tcPr>
                <w:p w:rsidR="007A5C8A" w:rsidRPr="007179AB" w:rsidRDefault="00252E0E" w:rsidP="007A5C8A">
                  <w:pPr>
                    <w:adjustRightInd w:val="0"/>
                    <w:snapToGrid w:val="0"/>
                    <w:jc w:val="center"/>
                    <w:rPr>
                      <w:szCs w:val="21"/>
                    </w:rPr>
                  </w:pPr>
                  <w:r>
                    <w:rPr>
                      <w:rFonts w:hint="eastAsia"/>
                      <w:szCs w:val="21"/>
                    </w:rPr>
                    <w:t>12</w:t>
                  </w:r>
                  <w:r w:rsidR="007A5C8A" w:rsidRPr="007179AB">
                    <w:rPr>
                      <w:rFonts w:hint="eastAsia"/>
                      <w:szCs w:val="21"/>
                    </w:rPr>
                    <w:t>0mm</w:t>
                  </w:r>
                  <w:r w:rsidR="007A5C8A" w:rsidRPr="007179AB">
                    <w:rPr>
                      <w:rFonts w:hint="eastAsia"/>
                      <w:szCs w:val="21"/>
                    </w:rPr>
                    <w:t>混凝土</w:t>
                  </w:r>
                </w:p>
              </w:tc>
            </w:tr>
            <w:tr w:rsidR="007A5C8A" w:rsidRPr="007179AB" w:rsidTr="004405C5">
              <w:trPr>
                <w:trHeight w:val="312"/>
                <w:jc w:val="center"/>
              </w:trPr>
              <w:tc>
                <w:tcPr>
                  <w:tcW w:w="886" w:type="pct"/>
                  <w:vMerge w:val="restart"/>
                  <w:shd w:val="clear" w:color="auto" w:fill="auto"/>
                  <w:vAlign w:val="center"/>
                </w:tcPr>
                <w:p w:rsidR="007A5C8A" w:rsidRPr="007179AB" w:rsidRDefault="007A5C8A" w:rsidP="007A5C8A">
                  <w:pPr>
                    <w:adjustRightInd w:val="0"/>
                    <w:snapToGrid w:val="0"/>
                    <w:jc w:val="center"/>
                    <w:rPr>
                      <w:szCs w:val="21"/>
                    </w:rPr>
                  </w:pPr>
                  <w:r w:rsidRPr="007179AB">
                    <w:rPr>
                      <w:kern w:val="0"/>
                      <w:szCs w:val="21"/>
                    </w:rPr>
                    <w:t>污物</w:t>
                  </w:r>
                  <w:r w:rsidR="00252E0E" w:rsidRPr="00816FC8">
                    <w:rPr>
                      <w:rFonts w:hint="eastAsia"/>
                      <w:sz w:val="22"/>
                    </w:rPr>
                    <w:t>贮</w:t>
                  </w:r>
                  <w:r w:rsidR="00252E0E">
                    <w:rPr>
                      <w:rFonts w:hint="eastAsia"/>
                      <w:sz w:val="22"/>
                    </w:rPr>
                    <w:t>存</w:t>
                  </w:r>
                  <w:r w:rsidRPr="007179AB">
                    <w:rPr>
                      <w:kern w:val="0"/>
                      <w:szCs w:val="21"/>
                    </w:rPr>
                    <w:t>间</w:t>
                  </w:r>
                </w:p>
              </w:tc>
              <w:tc>
                <w:tcPr>
                  <w:tcW w:w="1452" w:type="pct"/>
                  <w:shd w:val="clear" w:color="auto" w:fill="auto"/>
                  <w:vAlign w:val="center"/>
                </w:tcPr>
                <w:p w:rsidR="007A5C8A" w:rsidRPr="007179AB" w:rsidRDefault="007A5C8A" w:rsidP="007A5C8A">
                  <w:pPr>
                    <w:adjustRightInd w:val="0"/>
                    <w:snapToGrid w:val="0"/>
                    <w:jc w:val="center"/>
                    <w:rPr>
                      <w:szCs w:val="21"/>
                    </w:rPr>
                  </w:pPr>
                  <w:r w:rsidRPr="007179AB">
                    <w:rPr>
                      <w:szCs w:val="21"/>
                    </w:rPr>
                    <w:t>四侧墙体</w:t>
                  </w:r>
                </w:p>
              </w:tc>
              <w:tc>
                <w:tcPr>
                  <w:tcW w:w="2662" w:type="pct"/>
                  <w:vAlign w:val="center"/>
                </w:tcPr>
                <w:p w:rsidR="007A5C8A" w:rsidRPr="007179AB" w:rsidRDefault="007A5C8A" w:rsidP="007A5C8A">
                  <w:pPr>
                    <w:jc w:val="center"/>
                    <w:rPr>
                      <w:szCs w:val="21"/>
                    </w:rPr>
                  </w:pPr>
                  <w:r w:rsidRPr="007179AB">
                    <w:rPr>
                      <w:rFonts w:hint="eastAsia"/>
                      <w:szCs w:val="21"/>
                    </w:rPr>
                    <w:t>240mm</w:t>
                  </w:r>
                  <w:r w:rsidRPr="007179AB">
                    <w:rPr>
                      <w:rFonts w:hint="eastAsia"/>
                      <w:szCs w:val="21"/>
                    </w:rPr>
                    <w:t>混凝土砖墙</w:t>
                  </w:r>
                </w:p>
              </w:tc>
            </w:tr>
            <w:tr w:rsidR="007A5C8A" w:rsidRPr="007179AB" w:rsidTr="004405C5">
              <w:trPr>
                <w:trHeight w:val="312"/>
                <w:jc w:val="center"/>
              </w:trPr>
              <w:tc>
                <w:tcPr>
                  <w:tcW w:w="886" w:type="pct"/>
                  <w:vMerge/>
                  <w:shd w:val="clear" w:color="auto" w:fill="auto"/>
                  <w:vAlign w:val="center"/>
                </w:tcPr>
                <w:p w:rsidR="007A5C8A" w:rsidRPr="007179AB" w:rsidRDefault="007A5C8A" w:rsidP="007A5C8A">
                  <w:pPr>
                    <w:adjustRightInd w:val="0"/>
                    <w:snapToGrid w:val="0"/>
                    <w:jc w:val="center"/>
                    <w:rPr>
                      <w:szCs w:val="21"/>
                    </w:rPr>
                  </w:pPr>
                </w:p>
              </w:tc>
              <w:tc>
                <w:tcPr>
                  <w:tcW w:w="1452" w:type="pct"/>
                  <w:shd w:val="clear" w:color="auto" w:fill="auto"/>
                  <w:vAlign w:val="center"/>
                </w:tcPr>
                <w:p w:rsidR="007A5C8A" w:rsidRPr="007179AB" w:rsidRDefault="007A5C8A" w:rsidP="007A5C8A">
                  <w:pPr>
                    <w:adjustRightInd w:val="0"/>
                    <w:snapToGrid w:val="0"/>
                    <w:jc w:val="center"/>
                    <w:rPr>
                      <w:szCs w:val="21"/>
                    </w:rPr>
                  </w:pPr>
                  <w:r w:rsidRPr="007179AB">
                    <w:rPr>
                      <w:szCs w:val="21"/>
                    </w:rPr>
                    <w:t>防护门</w:t>
                  </w:r>
                </w:p>
              </w:tc>
              <w:tc>
                <w:tcPr>
                  <w:tcW w:w="2662" w:type="pct"/>
                  <w:vAlign w:val="center"/>
                </w:tcPr>
                <w:p w:rsidR="007A5C8A" w:rsidRPr="007179AB" w:rsidRDefault="00252E0E" w:rsidP="007A5C8A">
                  <w:pPr>
                    <w:jc w:val="center"/>
                    <w:rPr>
                      <w:szCs w:val="21"/>
                    </w:rPr>
                  </w:pPr>
                  <w:r>
                    <w:rPr>
                      <w:rFonts w:hint="eastAsia"/>
                      <w:szCs w:val="21"/>
                    </w:rPr>
                    <w:t>3</w:t>
                  </w:r>
                  <w:r w:rsidR="007A5C8A" w:rsidRPr="007179AB">
                    <w:rPr>
                      <w:szCs w:val="21"/>
                    </w:rPr>
                    <w:t>mm</w:t>
                  </w:r>
                  <w:r w:rsidR="007A5C8A" w:rsidRPr="007179AB">
                    <w:rPr>
                      <w:szCs w:val="21"/>
                    </w:rPr>
                    <w:t>铅板</w:t>
                  </w:r>
                </w:p>
              </w:tc>
            </w:tr>
            <w:tr w:rsidR="007A5C8A" w:rsidRPr="007179AB" w:rsidTr="004405C5">
              <w:trPr>
                <w:trHeight w:val="312"/>
                <w:jc w:val="center"/>
              </w:trPr>
              <w:tc>
                <w:tcPr>
                  <w:tcW w:w="886" w:type="pct"/>
                  <w:vMerge/>
                  <w:shd w:val="clear" w:color="auto" w:fill="auto"/>
                  <w:vAlign w:val="center"/>
                </w:tcPr>
                <w:p w:rsidR="007A5C8A" w:rsidRPr="007179AB" w:rsidRDefault="007A5C8A" w:rsidP="007A5C8A">
                  <w:pPr>
                    <w:adjustRightInd w:val="0"/>
                    <w:snapToGrid w:val="0"/>
                    <w:jc w:val="center"/>
                    <w:rPr>
                      <w:szCs w:val="21"/>
                    </w:rPr>
                  </w:pPr>
                </w:p>
              </w:tc>
              <w:tc>
                <w:tcPr>
                  <w:tcW w:w="1452" w:type="pct"/>
                  <w:shd w:val="clear" w:color="auto" w:fill="auto"/>
                  <w:vAlign w:val="center"/>
                </w:tcPr>
                <w:p w:rsidR="007A5C8A" w:rsidRPr="007179AB" w:rsidRDefault="007A5C8A" w:rsidP="007A5C8A">
                  <w:pPr>
                    <w:adjustRightInd w:val="0"/>
                    <w:snapToGrid w:val="0"/>
                    <w:jc w:val="center"/>
                    <w:rPr>
                      <w:szCs w:val="21"/>
                    </w:rPr>
                  </w:pPr>
                  <w:r w:rsidRPr="007179AB">
                    <w:rPr>
                      <w:szCs w:val="21"/>
                    </w:rPr>
                    <w:t>顶棚</w:t>
                  </w:r>
                </w:p>
              </w:tc>
              <w:tc>
                <w:tcPr>
                  <w:tcW w:w="2662" w:type="pct"/>
                  <w:vAlign w:val="center"/>
                </w:tcPr>
                <w:p w:rsidR="007A5C8A" w:rsidRPr="007179AB" w:rsidRDefault="00252E0E" w:rsidP="007A5C8A">
                  <w:pPr>
                    <w:adjustRightInd w:val="0"/>
                    <w:snapToGrid w:val="0"/>
                    <w:jc w:val="center"/>
                    <w:rPr>
                      <w:szCs w:val="21"/>
                    </w:rPr>
                  </w:pPr>
                  <w:r>
                    <w:rPr>
                      <w:rFonts w:hint="eastAsia"/>
                      <w:szCs w:val="21"/>
                    </w:rPr>
                    <w:t>12</w:t>
                  </w:r>
                  <w:r w:rsidR="007A5C8A" w:rsidRPr="007179AB">
                    <w:rPr>
                      <w:rFonts w:hint="eastAsia"/>
                      <w:szCs w:val="21"/>
                    </w:rPr>
                    <w:t>0mm</w:t>
                  </w:r>
                  <w:r w:rsidR="007A5C8A" w:rsidRPr="007179AB">
                    <w:rPr>
                      <w:rFonts w:hint="eastAsia"/>
                      <w:szCs w:val="21"/>
                    </w:rPr>
                    <w:t>混凝土</w:t>
                  </w:r>
                </w:p>
              </w:tc>
            </w:tr>
            <w:tr w:rsidR="00B81B94" w:rsidRPr="007179AB" w:rsidTr="004405C5">
              <w:trPr>
                <w:trHeight w:val="312"/>
                <w:jc w:val="center"/>
              </w:trPr>
              <w:tc>
                <w:tcPr>
                  <w:tcW w:w="886" w:type="pct"/>
                  <w:vMerge w:val="restart"/>
                  <w:shd w:val="clear" w:color="auto" w:fill="auto"/>
                  <w:vAlign w:val="center"/>
                </w:tcPr>
                <w:p w:rsidR="00B81B94" w:rsidRPr="007179AB" w:rsidRDefault="00B81B94" w:rsidP="007A5C8A">
                  <w:pPr>
                    <w:adjustRightInd w:val="0"/>
                    <w:snapToGrid w:val="0"/>
                    <w:jc w:val="center"/>
                    <w:rPr>
                      <w:szCs w:val="21"/>
                    </w:rPr>
                  </w:pPr>
                  <w:r w:rsidRPr="007179AB">
                    <w:rPr>
                      <w:rFonts w:hint="eastAsia"/>
                      <w:szCs w:val="21"/>
                    </w:rPr>
                    <w:t>患者通道</w:t>
                  </w:r>
                </w:p>
              </w:tc>
              <w:tc>
                <w:tcPr>
                  <w:tcW w:w="1452" w:type="pct"/>
                  <w:shd w:val="clear" w:color="auto" w:fill="auto"/>
                  <w:vAlign w:val="center"/>
                </w:tcPr>
                <w:p w:rsidR="00B81B94" w:rsidRPr="007179AB" w:rsidRDefault="00B81B94" w:rsidP="007A5C8A">
                  <w:pPr>
                    <w:adjustRightInd w:val="0"/>
                    <w:snapToGrid w:val="0"/>
                    <w:jc w:val="center"/>
                    <w:rPr>
                      <w:szCs w:val="21"/>
                    </w:rPr>
                  </w:pPr>
                  <w:r w:rsidRPr="007179AB">
                    <w:rPr>
                      <w:rFonts w:hint="eastAsia"/>
                      <w:szCs w:val="21"/>
                    </w:rPr>
                    <w:t>患者出入口防护门</w:t>
                  </w:r>
                </w:p>
              </w:tc>
              <w:tc>
                <w:tcPr>
                  <w:tcW w:w="2662" w:type="pct"/>
                  <w:vAlign w:val="center"/>
                </w:tcPr>
                <w:p w:rsidR="00B81B94" w:rsidRPr="007179AB" w:rsidRDefault="00B81B94" w:rsidP="00B63405">
                  <w:pPr>
                    <w:adjustRightInd w:val="0"/>
                    <w:snapToGrid w:val="0"/>
                    <w:jc w:val="center"/>
                    <w:rPr>
                      <w:szCs w:val="21"/>
                    </w:rPr>
                  </w:pPr>
                  <w:r w:rsidRPr="007179AB">
                    <w:rPr>
                      <w:rFonts w:hint="eastAsia"/>
                      <w:szCs w:val="21"/>
                    </w:rPr>
                    <w:t>内衬</w:t>
                  </w:r>
                  <w:r w:rsidR="00B63405">
                    <w:rPr>
                      <w:rFonts w:hint="eastAsia"/>
                      <w:szCs w:val="21"/>
                    </w:rPr>
                    <w:t>5</w:t>
                  </w:r>
                  <w:r w:rsidRPr="007179AB">
                    <w:rPr>
                      <w:rFonts w:hint="eastAsia"/>
                      <w:szCs w:val="21"/>
                    </w:rPr>
                    <w:t>mm</w:t>
                  </w:r>
                  <w:r w:rsidRPr="007179AB">
                    <w:rPr>
                      <w:rFonts w:hint="eastAsia"/>
                      <w:szCs w:val="21"/>
                    </w:rPr>
                    <w:t>铅板</w:t>
                  </w:r>
                </w:p>
              </w:tc>
            </w:tr>
            <w:tr w:rsidR="00B81B94" w:rsidRPr="007179AB" w:rsidTr="004405C5">
              <w:trPr>
                <w:trHeight w:val="312"/>
                <w:jc w:val="center"/>
              </w:trPr>
              <w:tc>
                <w:tcPr>
                  <w:tcW w:w="886" w:type="pct"/>
                  <w:vMerge/>
                  <w:shd w:val="clear" w:color="auto" w:fill="auto"/>
                  <w:vAlign w:val="center"/>
                </w:tcPr>
                <w:p w:rsidR="00B81B94" w:rsidRPr="007179AB" w:rsidRDefault="00B81B94" w:rsidP="007A5C8A">
                  <w:pPr>
                    <w:adjustRightInd w:val="0"/>
                    <w:snapToGrid w:val="0"/>
                    <w:jc w:val="center"/>
                    <w:rPr>
                      <w:szCs w:val="21"/>
                    </w:rPr>
                  </w:pPr>
                </w:p>
              </w:tc>
              <w:tc>
                <w:tcPr>
                  <w:tcW w:w="1452" w:type="pct"/>
                  <w:shd w:val="clear" w:color="auto" w:fill="auto"/>
                  <w:vAlign w:val="center"/>
                </w:tcPr>
                <w:p w:rsidR="00B81B94" w:rsidRPr="007179AB" w:rsidRDefault="00B81B94" w:rsidP="007A5C8A">
                  <w:pPr>
                    <w:adjustRightInd w:val="0"/>
                    <w:snapToGrid w:val="0"/>
                    <w:jc w:val="center"/>
                    <w:rPr>
                      <w:szCs w:val="21"/>
                    </w:rPr>
                  </w:pPr>
                  <w:r w:rsidRPr="007179AB">
                    <w:rPr>
                      <w:rFonts w:hint="eastAsia"/>
                      <w:szCs w:val="21"/>
                    </w:rPr>
                    <w:t>墙体</w:t>
                  </w:r>
                </w:p>
              </w:tc>
              <w:tc>
                <w:tcPr>
                  <w:tcW w:w="2662" w:type="pct"/>
                  <w:vAlign w:val="center"/>
                </w:tcPr>
                <w:p w:rsidR="00B81B94" w:rsidRPr="007179AB" w:rsidRDefault="00B81B94" w:rsidP="007A5C8A">
                  <w:pPr>
                    <w:adjustRightInd w:val="0"/>
                    <w:snapToGrid w:val="0"/>
                    <w:jc w:val="center"/>
                    <w:rPr>
                      <w:szCs w:val="21"/>
                    </w:rPr>
                  </w:pPr>
                  <w:r w:rsidRPr="007179AB">
                    <w:rPr>
                      <w:rFonts w:hint="eastAsia"/>
                      <w:szCs w:val="21"/>
                    </w:rPr>
                    <w:t>240mm</w:t>
                  </w:r>
                  <w:r w:rsidRPr="007179AB">
                    <w:rPr>
                      <w:rFonts w:hint="eastAsia"/>
                      <w:szCs w:val="21"/>
                    </w:rPr>
                    <w:t>混凝土砖墙</w:t>
                  </w:r>
                </w:p>
              </w:tc>
            </w:tr>
          </w:tbl>
          <w:p w:rsidR="00E72D9A" w:rsidRPr="007179AB" w:rsidRDefault="00E72D9A" w:rsidP="00B07D64">
            <w:pPr>
              <w:ind w:firstLineChars="200" w:firstLine="360"/>
              <w:jc w:val="left"/>
              <w:rPr>
                <w:sz w:val="18"/>
                <w:szCs w:val="18"/>
              </w:rPr>
            </w:pPr>
            <w:r w:rsidRPr="007179AB">
              <w:rPr>
                <w:sz w:val="18"/>
                <w:szCs w:val="18"/>
              </w:rPr>
              <w:t>注：</w:t>
            </w:r>
            <w:r w:rsidR="0061673C" w:rsidRPr="007179AB">
              <w:rPr>
                <w:rFonts w:hint="eastAsia"/>
                <w:sz w:val="18"/>
                <w:szCs w:val="18"/>
              </w:rPr>
              <w:t>①施工使用的</w:t>
            </w:r>
            <w:r w:rsidR="007A5C8A" w:rsidRPr="007179AB">
              <w:rPr>
                <w:rFonts w:hint="eastAsia"/>
                <w:sz w:val="18"/>
                <w:szCs w:val="18"/>
              </w:rPr>
              <w:t>混凝土砖</w:t>
            </w:r>
            <w:r w:rsidR="0061673C" w:rsidRPr="007179AB">
              <w:rPr>
                <w:sz w:val="18"/>
                <w:szCs w:val="18"/>
              </w:rPr>
              <w:t>密度</w:t>
            </w:r>
            <w:r w:rsidR="00B07D64" w:rsidRPr="007179AB">
              <w:rPr>
                <w:sz w:val="18"/>
                <w:szCs w:val="18"/>
              </w:rPr>
              <w:t>≥</w:t>
            </w:r>
            <w:r w:rsidRPr="007179AB">
              <w:rPr>
                <w:sz w:val="18"/>
                <w:szCs w:val="18"/>
              </w:rPr>
              <w:t>2.35 t/m</w:t>
            </w:r>
            <w:r w:rsidRPr="007179AB">
              <w:rPr>
                <w:sz w:val="18"/>
                <w:szCs w:val="18"/>
                <w:vertAlign w:val="superscript"/>
              </w:rPr>
              <w:t>3</w:t>
            </w:r>
            <w:r w:rsidR="00B07D64" w:rsidRPr="007179AB">
              <w:rPr>
                <w:sz w:val="18"/>
                <w:szCs w:val="18"/>
              </w:rPr>
              <w:t>，硫酸钡防护涂料密度</w:t>
            </w:r>
            <w:r w:rsidR="00B07D64" w:rsidRPr="007179AB">
              <w:rPr>
                <w:sz w:val="18"/>
                <w:szCs w:val="18"/>
              </w:rPr>
              <w:t>≥3.4g.cm</w:t>
            </w:r>
            <w:r w:rsidR="00B07D64" w:rsidRPr="007179AB">
              <w:rPr>
                <w:sz w:val="18"/>
                <w:szCs w:val="18"/>
                <w:vertAlign w:val="superscript"/>
              </w:rPr>
              <w:t>-3</w:t>
            </w:r>
            <w:r w:rsidR="007A5C8A" w:rsidRPr="007179AB">
              <w:rPr>
                <w:rFonts w:hint="eastAsia"/>
                <w:sz w:val="18"/>
                <w:szCs w:val="18"/>
              </w:rPr>
              <w:t>（</w:t>
            </w:r>
            <w:r w:rsidR="007A5C8A" w:rsidRPr="007179AB">
              <w:rPr>
                <w:rFonts w:hint="eastAsia"/>
                <w:sz w:val="18"/>
                <w:szCs w:val="18"/>
              </w:rPr>
              <w:t>10mm</w:t>
            </w:r>
            <w:r w:rsidR="007A5C8A" w:rsidRPr="007179AB">
              <w:rPr>
                <w:rFonts w:hint="eastAsia"/>
                <w:sz w:val="18"/>
                <w:szCs w:val="18"/>
              </w:rPr>
              <w:t>厚防护涂料相当于</w:t>
            </w:r>
            <w:r w:rsidR="007A5C8A" w:rsidRPr="007179AB">
              <w:rPr>
                <w:rFonts w:hint="eastAsia"/>
                <w:sz w:val="18"/>
                <w:szCs w:val="18"/>
              </w:rPr>
              <w:t>1mmPb</w:t>
            </w:r>
            <w:r w:rsidR="007A5C8A" w:rsidRPr="007179AB">
              <w:rPr>
                <w:rFonts w:hint="eastAsia"/>
                <w:sz w:val="18"/>
                <w:szCs w:val="18"/>
              </w:rPr>
              <w:t>）</w:t>
            </w:r>
            <w:r w:rsidR="007A5C8A" w:rsidRPr="007179AB">
              <w:rPr>
                <w:sz w:val="18"/>
                <w:szCs w:val="18"/>
              </w:rPr>
              <w:t xml:space="preserve"> </w:t>
            </w:r>
          </w:p>
          <w:p w:rsidR="0061673C" w:rsidRDefault="0061673C" w:rsidP="0061673C">
            <w:pPr>
              <w:ind w:leftChars="129" w:left="271" w:firstLineChars="50" w:firstLine="90"/>
              <w:jc w:val="left"/>
              <w:rPr>
                <w:sz w:val="18"/>
                <w:szCs w:val="18"/>
              </w:rPr>
            </w:pPr>
            <w:r w:rsidRPr="007179AB">
              <w:rPr>
                <w:rFonts w:hint="eastAsia"/>
                <w:sz w:val="18"/>
                <w:szCs w:val="18"/>
              </w:rPr>
              <w:t>②</w:t>
            </w:r>
            <w:r w:rsidR="00440DF1" w:rsidRPr="007179AB">
              <w:rPr>
                <w:rFonts w:hint="eastAsia"/>
                <w:sz w:val="18"/>
                <w:szCs w:val="18"/>
              </w:rPr>
              <w:t>放射性药物专用注射窗</w:t>
            </w:r>
            <w:r w:rsidRPr="007179AB">
              <w:rPr>
                <w:rFonts w:hint="eastAsia"/>
                <w:sz w:val="18"/>
                <w:szCs w:val="18"/>
              </w:rPr>
              <w:t>外观示意图见图</w:t>
            </w:r>
            <w:r w:rsidRPr="007179AB">
              <w:rPr>
                <w:rFonts w:hint="eastAsia"/>
                <w:sz w:val="18"/>
                <w:szCs w:val="18"/>
              </w:rPr>
              <w:t>10.1</w:t>
            </w:r>
            <w:r w:rsidRPr="007179AB">
              <w:rPr>
                <w:rFonts w:hint="eastAsia"/>
                <w:sz w:val="18"/>
                <w:szCs w:val="18"/>
              </w:rPr>
              <w:t>。</w:t>
            </w:r>
          </w:p>
          <w:p w:rsidR="00091180" w:rsidRPr="007179AB" w:rsidRDefault="00091180" w:rsidP="0061673C">
            <w:pPr>
              <w:ind w:leftChars="129" w:left="271" w:firstLineChars="50" w:firstLine="90"/>
              <w:jc w:val="left"/>
              <w:rPr>
                <w:sz w:val="18"/>
                <w:szCs w:val="18"/>
              </w:rPr>
            </w:pPr>
            <w:r>
              <w:rPr>
                <w:rFonts w:hint="eastAsia"/>
                <w:sz w:val="18"/>
                <w:szCs w:val="18"/>
              </w:rPr>
              <w:t>③机房所在</w:t>
            </w:r>
            <w:r w:rsidR="00AE3A91">
              <w:rPr>
                <w:rFonts w:hint="eastAsia"/>
                <w:sz w:val="18"/>
                <w:szCs w:val="18"/>
              </w:rPr>
              <w:t>8</w:t>
            </w:r>
            <w:r w:rsidR="00AE3A91">
              <w:rPr>
                <w:rFonts w:hint="eastAsia"/>
                <w:sz w:val="18"/>
                <w:szCs w:val="18"/>
              </w:rPr>
              <w:t>号楼</w:t>
            </w:r>
            <w:r>
              <w:rPr>
                <w:rFonts w:hint="eastAsia"/>
                <w:sz w:val="18"/>
                <w:szCs w:val="18"/>
              </w:rPr>
              <w:t>无地下层。</w:t>
            </w:r>
          </w:p>
          <w:p w:rsidR="0061673C" w:rsidRPr="007179AB" w:rsidRDefault="0061673C" w:rsidP="00E72D9A">
            <w:pPr>
              <w:ind w:left="270" w:hangingChars="150" w:hanging="270"/>
              <w:jc w:val="left"/>
              <w:rPr>
                <w:sz w:val="18"/>
                <w:szCs w:val="18"/>
              </w:rPr>
            </w:pPr>
            <w:r w:rsidRPr="007179AB">
              <w:rPr>
                <w:rFonts w:hint="eastAsia"/>
                <w:noProof/>
                <w:sz w:val="18"/>
                <w:szCs w:val="18"/>
              </w:rPr>
              <w:drawing>
                <wp:inline distT="0" distB="0" distL="0" distR="0">
                  <wp:extent cx="2766680" cy="2211175"/>
                  <wp:effectExtent l="19050" t="19050" r="14620" b="17675"/>
                  <wp:docPr id="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2766094" cy="2210707"/>
                          </a:xfrm>
                          <a:prstGeom prst="rect">
                            <a:avLst/>
                          </a:prstGeom>
                          <a:noFill/>
                          <a:ln w="9525">
                            <a:solidFill>
                              <a:schemeClr val="tx1"/>
                            </a:solidFill>
                            <a:miter lim="800000"/>
                            <a:headEnd/>
                            <a:tailEnd/>
                          </a:ln>
                        </pic:spPr>
                      </pic:pic>
                    </a:graphicData>
                  </a:graphic>
                </wp:inline>
              </w:drawing>
            </w:r>
            <w:r w:rsidRPr="007179AB">
              <w:rPr>
                <w:rFonts w:hint="eastAsia"/>
                <w:sz w:val="18"/>
                <w:szCs w:val="18"/>
              </w:rPr>
              <w:t xml:space="preserve">  </w:t>
            </w:r>
            <w:r w:rsidRPr="007179AB">
              <w:rPr>
                <w:rFonts w:hint="eastAsia"/>
                <w:noProof/>
                <w:sz w:val="18"/>
                <w:szCs w:val="18"/>
              </w:rPr>
              <w:drawing>
                <wp:inline distT="0" distB="0" distL="0" distR="0">
                  <wp:extent cx="2649722" cy="2201728"/>
                  <wp:effectExtent l="19050" t="19050" r="17278" b="27122"/>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2649082" cy="2201196"/>
                          </a:xfrm>
                          <a:prstGeom prst="rect">
                            <a:avLst/>
                          </a:prstGeom>
                          <a:noFill/>
                          <a:ln w="9525">
                            <a:solidFill>
                              <a:schemeClr val="tx1"/>
                            </a:solidFill>
                            <a:miter lim="800000"/>
                            <a:headEnd/>
                            <a:tailEnd/>
                          </a:ln>
                        </pic:spPr>
                      </pic:pic>
                    </a:graphicData>
                  </a:graphic>
                </wp:inline>
              </w:drawing>
            </w:r>
          </w:p>
          <w:p w:rsidR="0061673C" w:rsidRPr="007179AB" w:rsidRDefault="0061673C" w:rsidP="0061673C">
            <w:pPr>
              <w:snapToGrid w:val="0"/>
              <w:jc w:val="center"/>
              <w:rPr>
                <w:b/>
                <w:kern w:val="0"/>
                <w:szCs w:val="21"/>
              </w:rPr>
            </w:pPr>
            <w:r w:rsidRPr="007179AB">
              <w:rPr>
                <w:b/>
                <w:kern w:val="0"/>
                <w:szCs w:val="21"/>
              </w:rPr>
              <w:t>图</w:t>
            </w:r>
            <w:r w:rsidR="004405C5" w:rsidRPr="007179AB">
              <w:rPr>
                <w:b/>
                <w:kern w:val="0"/>
                <w:szCs w:val="21"/>
              </w:rPr>
              <w:t>10</w:t>
            </w:r>
            <w:r w:rsidRPr="007179AB">
              <w:rPr>
                <w:b/>
                <w:kern w:val="0"/>
                <w:szCs w:val="21"/>
              </w:rPr>
              <w:t>-</w:t>
            </w:r>
            <w:r w:rsidR="004405C5" w:rsidRPr="007179AB">
              <w:rPr>
                <w:rFonts w:hint="eastAsia"/>
                <w:b/>
                <w:kern w:val="0"/>
                <w:szCs w:val="21"/>
              </w:rPr>
              <w:t>1</w:t>
            </w:r>
            <w:r w:rsidRPr="007179AB">
              <w:rPr>
                <w:b/>
                <w:kern w:val="0"/>
                <w:szCs w:val="21"/>
              </w:rPr>
              <w:t xml:space="preserve">  </w:t>
            </w:r>
            <w:r w:rsidRPr="007179AB">
              <w:rPr>
                <w:rFonts w:hint="eastAsia"/>
                <w:b/>
                <w:kern w:val="0"/>
                <w:szCs w:val="21"/>
              </w:rPr>
              <w:t>放射性药物专用注射铅窗外观</w:t>
            </w:r>
            <w:r w:rsidRPr="007179AB">
              <w:rPr>
                <w:b/>
                <w:kern w:val="0"/>
                <w:szCs w:val="21"/>
              </w:rPr>
              <w:t>示意图</w:t>
            </w:r>
          </w:p>
          <w:p w:rsidR="004405C5" w:rsidRPr="007179AB" w:rsidRDefault="004405C5" w:rsidP="00843718">
            <w:pPr>
              <w:snapToGrid w:val="0"/>
              <w:spacing w:line="360" w:lineRule="auto"/>
              <w:ind w:firstLineChars="200" w:firstLine="480"/>
              <w:rPr>
                <w:sz w:val="24"/>
              </w:rPr>
            </w:pPr>
            <w:r w:rsidRPr="007179AB">
              <w:rPr>
                <w:rFonts w:hint="eastAsia"/>
                <w:sz w:val="24"/>
              </w:rPr>
              <w:t>（</w:t>
            </w:r>
            <w:r w:rsidRPr="007179AB">
              <w:rPr>
                <w:rFonts w:hint="eastAsia"/>
                <w:sz w:val="24"/>
              </w:rPr>
              <w:t>2</w:t>
            </w:r>
            <w:r w:rsidRPr="007179AB">
              <w:rPr>
                <w:rFonts w:hint="eastAsia"/>
                <w:sz w:val="24"/>
              </w:rPr>
              <w:t>）</w:t>
            </w:r>
            <w:r w:rsidRPr="007179AB">
              <w:rPr>
                <w:rFonts w:hint="eastAsia"/>
                <w:sz w:val="24"/>
              </w:rPr>
              <w:t>SPECT-CT</w:t>
            </w:r>
            <w:r w:rsidRPr="007179AB">
              <w:rPr>
                <w:rFonts w:hint="eastAsia"/>
                <w:sz w:val="24"/>
              </w:rPr>
              <w:t>和</w:t>
            </w:r>
            <w:r w:rsidRPr="007179AB">
              <w:rPr>
                <w:rFonts w:hint="eastAsia"/>
                <w:sz w:val="24"/>
              </w:rPr>
              <w:t>PET-CT</w:t>
            </w:r>
            <w:r w:rsidRPr="007179AB">
              <w:rPr>
                <w:rFonts w:hint="eastAsia"/>
                <w:sz w:val="24"/>
              </w:rPr>
              <w:t>机房</w:t>
            </w:r>
          </w:p>
          <w:p w:rsidR="00843718" w:rsidRPr="007179AB" w:rsidRDefault="00843718" w:rsidP="00843718">
            <w:pPr>
              <w:snapToGrid w:val="0"/>
              <w:spacing w:line="360" w:lineRule="auto"/>
              <w:ind w:firstLineChars="200" w:firstLine="480"/>
            </w:pPr>
            <w:r w:rsidRPr="007179AB">
              <w:rPr>
                <w:sz w:val="24"/>
              </w:rPr>
              <w:t>本项目</w:t>
            </w:r>
            <w:r w:rsidRPr="007179AB">
              <w:rPr>
                <w:sz w:val="24"/>
              </w:rPr>
              <w:t>SPECT-CT</w:t>
            </w:r>
            <w:r w:rsidRPr="007179AB">
              <w:rPr>
                <w:sz w:val="24"/>
              </w:rPr>
              <w:t>及</w:t>
            </w:r>
            <w:r w:rsidRPr="007179AB">
              <w:rPr>
                <w:sz w:val="24"/>
              </w:rPr>
              <w:t>PET-CT</w:t>
            </w:r>
            <w:r w:rsidRPr="007179AB">
              <w:rPr>
                <w:sz w:val="24"/>
              </w:rPr>
              <w:t>属</w:t>
            </w:r>
            <w:r w:rsidRPr="007179AB">
              <w:rPr>
                <w:sz w:val="24"/>
              </w:rPr>
              <w:t>III</w:t>
            </w:r>
            <w:r w:rsidRPr="007179AB">
              <w:rPr>
                <w:sz w:val="24"/>
              </w:rPr>
              <w:t>类射线装置，其机房的屏蔽设计及辐射影响评价见报告表第十一章节。</w:t>
            </w:r>
          </w:p>
          <w:p w:rsidR="00DC6C47" w:rsidRDefault="00DC6C47" w:rsidP="00872733">
            <w:pPr>
              <w:adjustRightInd w:val="0"/>
              <w:snapToGrid w:val="0"/>
              <w:spacing w:beforeLines="50" w:line="360" w:lineRule="auto"/>
              <w:jc w:val="center"/>
              <w:rPr>
                <w:b/>
                <w:szCs w:val="21"/>
              </w:rPr>
            </w:pPr>
          </w:p>
          <w:p w:rsidR="00843718" w:rsidRPr="007179AB" w:rsidRDefault="00843718" w:rsidP="00872733">
            <w:pPr>
              <w:adjustRightInd w:val="0"/>
              <w:snapToGrid w:val="0"/>
              <w:spacing w:beforeLines="50" w:line="360" w:lineRule="auto"/>
              <w:jc w:val="center"/>
              <w:rPr>
                <w:b/>
                <w:szCs w:val="21"/>
              </w:rPr>
            </w:pPr>
            <w:r w:rsidRPr="007179AB">
              <w:rPr>
                <w:b/>
                <w:szCs w:val="21"/>
              </w:rPr>
              <w:lastRenderedPageBreak/>
              <w:t>表</w:t>
            </w:r>
            <w:r w:rsidR="004405C5" w:rsidRPr="007179AB">
              <w:rPr>
                <w:b/>
                <w:szCs w:val="21"/>
              </w:rPr>
              <w:t>10</w:t>
            </w:r>
            <w:r w:rsidRPr="007179AB">
              <w:rPr>
                <w:b/>
                <w:szCs w:val="21"/>
              </w:rPr>
              <w:t>-</w:t>
            </w:r>
            <w:r w:rsidR="004405C5" w:rsidRPr="007179AB">
              <w:rPr>
                <w:rFonts w:hint="eastAsia"/>
                <w:b/>
                <w:szCs w:val="21"/>
              </w:rPr>
              <w:t>6</w:t>
            </w:r>
            <w:r w:rsidRPr="007179AB">
              <w:rPr>
                <w:b/>
                <w:szCs w:val="21"/>
              </w:rPr>
              <w:t xml:space="preserve"> </w:t>
            </w:r>
            <w:r w:rsidRPr="007179AB">
              <w:rPr>
                <w:b/>
                <w:szCs w:val="21"/>
              </w:rPr>
              <w:t>本项</w:t>
            </w:r>
            <w:r w:rsidRPr="007179AB">
              <w:rPr>
                <w:rFonts w:hint="eastAsia"/>
                <w:b/>
                <w:szCs w:val="21"/>
              </w:rPr>
              <w:t>SPECT-CT</w:t>
            </w:r>
            <w:r w:rsidRPr="007179AB">
              <w:rPr>
                <w:rFonts w:hint="eastAsia"/>
                <w:b/>
                <w:szCs w:val="21"/>
              </w:rPr>
              <w:t>及</w:t>
            </w:r>
            <w:r w:rsidRPr="007179AB">
              <w:rPr>
                <w:rFonts w:hint="eastAsia"/>
                <w:b/>
                <w:szCs w:val="21"/>
              </w:rPr>
              <w:t>PET-CT</w:t>
            </w:r>
            <w:r w:rsidRPr="007179AB">
              <w:rPr>
                <w:b/>
                <w:szCs w:val="21"/>
              </w:rPr>
              <w:t>机房有效使用面积和最小单边长度一览表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96"/>
              <w:gridCol w:w="1314"/>
              <w:gridCol w:w="1477"/>
              <w:gridCol w:w="1312"/>
              <w:gridCol w:w="1315"/>
              <w:gridCol w:w="1858"/>
            </w:tblGrid>
            <w:tr w:rsidR="00843718" w:rsidRPr="007179AB" w:rsidTr="00C140F9">
              <w:trPr>
                <w:trHeight w:val="340"/>
                <w:jc w:val="center"/>
              </w:trPr>
              <w:tc>
                <w:tcPr>
                  <w:tcW w:w="1796" w:type="dxa"/>
                  <w:vMerge w:val="restart"/>
                  <w:vAlign w:val="center"/>
                </w:tcPr>
                <w:p w:rsidR="00843718" w:rsidRPr="007179AB" w:rsidRDefault="00843718" w:rsidP="00C140F9">
                  <w:pPr>
                    <w:jc w:val="center"/>
                    <w:rPr>
                      <w:szCs w:val="21"/>
                    </w:rPr>
                  </w:pPr>
                  <w:r w:rsidRPr="007179AB">
                    <w:rPr>
                      <w:szCs w:val="21"/>
                    </w:rPr>
                    <w:t>机房</w:t>
                  </w:r>
                </w:p>
              </w:tc>
              <w:tc>
                <w:tcPr>
                  <w:tcW w:w="2791" w:type="dxa"/>
                  <w:gridSpan w:val="2"/>
                  <w:vAlign w:val="center"/>
                </w:tcPr>
                <w:p w:rsidR="00843718" w:rsidRPr="007179AB" w:rsidRDefault="00843718" w:rsidP="00C140F9">
                  <w:pPr>
                    <w:jc w:val="center"/>
                    <w:rPr>
                      <w:szCs w:val="21"/>
                    </w:rPr>
                  </w:pPr>
                  <w:r w:rsidRPr="007179AB">
                    <w:rPr>
                      <w:szCs w:val="21"/>
                    </w:rPr>
                    <w:t>拟设置情况</w:t>
                  </w:r>
                </w:p>
              </w:tc>
              <w:tc>
                <w:tcPr>
                  <w:tcW w:w="2627" w:type="dxa"/>
                  <w:gridSpan w:val="2"/>
                  <w:vAlign w:val="center"/>
                </w:tcPr>
                <w:p w:rsidR="00843718" w:rsidRPr="007179AB" w:rsidRDefault="00843718" w:rsidP="00C140F9">
                  <w:pPr>
                    <w:jc w:val="center"/>
                    <w:rPr>
                      <w:szCs w:val="21"/>
                    </w:rPr>
                  </w:pPr>
                  <w:r w:rsidRPr="007179AB">
                    <w:rPr>
                      <w:szCs w:val="21"/>
                    </w:rPr>
                    <w:t>标准要求</w:t>
                  </w:r>
                </w:p>
              </w:tc>
              <w:tc>
                <w:tcPr>
                  <w:tcW w:w="1858" w:type="dxa"/>
                  <w:vMerge w:val="restart"/>
                  <w:vAlign w:val="center"/>
                </w:tcPr>
                <w:p w:rsidR="00843718" w:rsidRPr="007179AB" w:rsidRDefault="00843718" w:rsidP="00C140F9">
                  <w:pPr>
                    <w:jc w:val="center"/>
                    <w:rPr>
                      <w:szCs w:val="21"/>
                    </w:rPr>
                  </w:pPr>
                  <w:r w:rsidRPr="007179AB">
                    <w:rPr>
                      <w:szCs w:val="21"/>
                    </w:rPr>
                    <w:t>符合性</w:t>
                  </w:r>
                </w:p>
                <w:p w:rsidR="00843718" w:rsidRPr="007179AB" w:rsidRDefault="00843718" w:rsidP="00C140F9">
                  <w:pPr>
                    <w:jc w:val="center"/>
                    <w:rPr>
                      <w:szCs w:val="21"/>
                    </w:rPr>
                  </w:pPr>
                  <w:r w:rsidRPr="007179AB">
                    <w:rPr>
                      <w:szCs w:val="21"/>
                    </w:rPr>
                    <w:t>评价</w:t>
                  </w:r>
                </w:p>
              </w:tc>
            </w:tr>
            <w:tr w:rsidR="00843718" w:rsidRPr="007179AB" w:rsidTr="00C140F9">
              <w:trPr>
                <w:trHeight w:val="340"/>
                <w:jc w:val="center"/>
              </w:trPr>
              <w:tc>
                <w:tcPr>
                  <w:tcW w:w="1796" w:type="dxa"/>
                  <w:vMerge/>
                  <w:vAlign w:val="center"/>
                </w:tcPr>
                <w:p w:rsidR="00843718" w:rsidRPr="007179AB" w:rsidRDefault="00843718" w:rsidP="00C140F9">
                  <w:pPr>
                    <w:jc w:val="center"/>
                    <w:rPr>
                      <w:szCs w:val="21"/>
                    </w:rPr>
                  </w:pPr>
                </w:p>
              </w:tc>
              <w:tc>
                <w:tcPr>
                  <w:tcW w:w="1314" w:type="dxa"/>
                  <w:vAlign w:val="center"/>
                </w:tcPr>
                <w:p w:rsidR="00843718" w:rsidRPr="007179AB" w:rsidRDefault="00843718" w:rsidP="00C140F9">
                  <w:pPr>
                    <w:jc w:val="center"/>
                    <w:rPr>
                      <w:szCs w:val="21"/>
                    </w:rPr>
                  </w:pPr>
                  <w:r w:rsidRPr="007179AB">
                    <w:rPr>
                      <w:szCs w:val="21"/>
                    </w:rPr>
                    <w:t>最小单边长度（</w:t>
                  </w:r>
                  <w:r w:rsidRPr="007179AB">
                    <w:rPr>
                      <w:szCs w:val="21"/>
                    </w:rPr>
                    <w:t>m</w:t>
                  </w:r>
                  <w:r w:rsidRPr="007179AB">
                    <w:rPr>
                      <w:szCs w:val="21"/>
                    </w:rPr>
                    <w:t>）</w:t>
                  </w:r>
                </w:p>
              </w:tc>
              <w:tc>
                <w:tcPr>
                  <w:tcW w:w="1477" w:type="dxa"/>
                  <w:vAlign w:val="center"/>
                </w:tcPr>
                <w:p w:rsidR="00843718" w:rsidRPr="007179AB" w:rsidRDefault="00843718" w:rsidP="00C140F9">
                  <w:pPr>
                    <w:jc w:val="center"/>
                    <w:rPr>
                      <w:szCs w:val="21"/>
                    </w:rPr>
                  </w:pPr>
                  <w:r w:rsidRPr="007179AB">
                    <w:rPr>
                      <w:szCs w:val="21"/>
                    </w:rPr>
                    <w:t>有效使用面积（</w:t>
                  </w:r>
                  <w:r w:rsidRPr="007179AB">
                    <w:rPr>
                      <w:szCs w:val="21"/>
                    </w:rPr>
                    <w:t>m</w:t>
                  </w:r>
                  <w:r w:rsidRPr="007179AB">
                    <w:rPr>
                      <w:szCs w:val="21"/>
                      <w:vertAlign w:val="superscript"/>
                    </w:rPr>
                    <w:t>2</w:t>
                  </w:r>
                  <w:r w:rsidRPr="007179AB">
                    <w:rPr>
                      <w:szCs w:val="21"/>
                    </w:rPr>
                    <w:t>）</w:t>
                  </w:r>
                </w:p>
              </w:tc>
              <w:tc>
                <w:tcPr>
                  <w:tcW w:w="1312" w:type="dxa"/>
                  <w:vAlign w:val="center"/>
                </w:tcPr>
                <w:p w:rsidR="00843718" w:rsidRPr="007179AB" w:rsidRDefault="00843718" w:rsidP="00C140F9">
                  <w:pPr>
                    <w:jc w:val="center"/>
                    <w:rPr>
                      <w:szCs w:val="21"/>
                    </w:rPr>
                  </w:pPr>
                  <w:r w:rsidRPr="007179AB">
                    <w:rPr>
                      <w:szCs w:val="21"/>
                    </w:rPr>
                    <w:t>最小单边长度（</w:t>
                  </w:r>
                  <w:r w:rsidRPr="007179AB">
                    <w:rPr>
                      <w:szCs w:val="21"/>
                    </w:rPr>
                    <w:t>m</w:t>
                  </w:r>
                  <w:r w:rsidRPr="007179AB">
                    <w:rPr>
                      <w:szCs w:val="21"/>
                    </w:rPr>
                    <w:t>）</w:t>
                  </w:r>
                </w:p>
              </w:tc>
              <w:tc>
                <w:tcPr>
                  <w:tcW w:w="1315" w:type="dxa"/>
                  <w:vAlign w:val="center"/>
                </w:tcPr>
                <w:p w:rsidR="00843718" w:rsidRPr="007179AB" w:rsidRDefault="00843718" w:rsidP="00C140F9">
                  <w:pPr>
                    <w:jc w:val="center"/>
                    <w:rPr>
                      <w:szCs w:val="21"/>
                    </w:rPr>
                  </w:pPr>
                  <w:r w:rsidRPr="007179AB">
                    <w:rPr>
                      <w:szCs w:val="21"/>
                    </w:rPr>
                    <w:t>有效使用面积（</w:t>
                  </w:r>
                  <w:r w:rsidRPr="007179AB">
                    <w:rPr>
                      <w:szCs w:val="21"/>
                    </w:rPr>
                    <w:t>m</w:t>
                  </w:r>
                  <w:r w:rsidRPr="007179AB">
                    <w:rPr>
                      <w:szCs w:val="21"/>
                      <w:vertAlign w:val="superscript"/>
                    </w:rPr>
                    <w:t>2</w:t>
                  </w:r>
                  <w:r w:rsidRPr="007179AB">
                    <w:rPr>
                      <w:szCs w:val="21"/>
                    </w:rPr>
                    <w:t>）</w:t>
                  </w:r>
                </w:p>
              </w:tc>
              <w:tc>
                <w:tcPr>
                  <w:tcW w:w="1858" w:type="dxa"/>
                  <w:vMerge/>
                  <w:vAlign w:val="center"/>
                </w:tcPr>
                <w:p w:rsidR="00843718" w:rsidRPr="007179AB" w:rsidRDefault="00843718" w:rsidP="00C140F9">
                  <w:pPr>
                    <w:jc w:val="center"/>
                    <w:rPr>
                      <w:szCs w:val="21"/>
                    </w:rPr>
                  </w:pPr>
                </w:p>
              </w:tc>
            </w:tr>
            <w:tr w:rsidR="00843718" w:rsidRPr="007179AB" w:rsidTr="00C140F9">
              <w:trPr>
                <w:trHeight w:val="340"/>
                <w:jc w:val="center"/>
              </w:trPr>
              <w:tc>
                <w:tcPr>
                  <w:tcW w:w="1796" w:type="dxa"/>
                  <w:vAlign w:val="center"/>
                </w:tcPr>
                <w:p w:rsidR="00843718" w:rsidRPr="007179AB" w:rsidRDefault="00843718" w:rsidP="00C140F9">
                  <w:pPr>
                    <w:jc w:val="center"/>
                    <w:rPr>
                      <w:szCs w:val="21"/>
                    </w:rPr>
                  </w:pPr>
                  <w:r w:rsidRPr="007179AB">
                    <w:rPr>
                      <w:szCs w:val="21"/>
                    </w:rPr>
                    <w:t>SPECT-CT</w:t>
                  </w:r>
                  <w:r w:rsidRPr="007179AB">
                    <w:rPr>
                      <w:szCs w:val="21"/>
                    </w:rPr>
                    <w:t>机房</w:t>
                  </w:r>
                </w:p>
              </w:tc>
              <w:tc>
                <w:tcPr>
                  <w:tcW w:w="1314" w:type="dxa"/>
                  <w:vAlign w:val="center"/>
                </w:tcPr>
                <w:p w:rsidR="00843718" w:rsidRPr="007179AB" w:rsidRDefault="006B3669" w:rsidP="00C140F9">
                  <w:pPr>
                    <w:jc w:val="center"/>
                    <w:rPr>
                      <w:szCs w:val="21"/>
                    </w:rPr>
                  </w:pPr>
                  <w:r>
                    <w:rPr>
                      <w:rFonts w:hint="eastAsia"/>
                      <w:szCs w:val="21"/>
                    </w:rPr>
                    <w:t>6.0</w:t>
                  </w:r>
                </w:p>
              </w:tc>
              <w:tc>
                <w:tcPr>
                  <w:tcW w:w="1477" w:type="dxa"/>
                  <w:vAlign w:val="center"/>
                </w:tcPr>
                <w:p w:rsidR="00843718" w:rsidRPr="007179AB" w:rsidRDefault="006B3669" w:rsidP="00C140F9">
                  <w:pPr>
                    <w:jc w:val="center"/>
                    <w:rPr>
                      <w:szCs w:val="21"/>
                    </w:rPr>
                  </w:pPr>
                  <w:r>
                    <w:rPr>
                      <w:rFonts w:hint="eastAsia"/>
                      <w:szCs w:val="21"/>
                    </w:rPr>
                    <w:t>47.16</w:t>
                  </w:r>
                </w:p>
              </w:tc>
              <w:tc>
                <w:tcPr>
                  <w:tcW w:w="1312" w:type="dxa"/>
                  <w:vAlign w:val="center"/>
                </w:tcPr>
                <w:p w:rsidR="00843718" w:rsidRPr="007179AB" w:rsidRDefault="00843718" w:rsidP="00C140F9">
                  <w:pPr>
                    <w:jc w:val="center"/>
                    <w:rPr>
                      <w:szCs w:val="21"/>
                    </w:rPr>
                  </w:pPr>
                  <w:r w:rsidRPr="007179AB">
                    <w:rPr>
                      <w:szCs w:val="21"/>
                    </w:rPr>
                    <w:t>4.5</w:t>
                  </w:r>
                </w:p>
              </w:tc>
              <w:tc>
                <w:tcPr>
                  <w:tcW w:w="1315" w:type="dxa"/>
                  <w:vAlign w:val="center"/>
                </w:tcPr>
                <w:p w:rsidR="00843718" w:rsidRPr="007179AB" w:rsidRDefault="00843718" w:rsidP="00C140F9">
                  <w:pPr>
                    <w:jc w:val="center"/>
                    <w:rPr>
                      <w:szCs w:val="21"/>
                    </w:rPr>
                  </w:pPr>
                  <w:r w:rsidRPr="007179AB">
                    <w:rPr>
                      <w:szCs w:val="21"/>
                    </w:rPr>
                    <w:t>30</w:t>
                  </w:r>
                </w:p>
              </w:tc>
              <w:tc>
                <w:tcPr>
                  <w:tcW w:w="1858" w:type="dxa"/>
                  <w:vAlign w:val="center"/>
                </w:tcPr>
                <w:p w:rsidR="00843718" w:rsidRPr="007179AB" w:rsidRDefault="00843718" w:rsidP="00C140F9">
                  <w:pPr>
                    <w:jc w:val="center"/>
                    <w:rPr>
                      <w:szCs w:val="21"/>
                    </w:rPr>
                  </w:pPr>
                  <w:r w:rsidRPr="007179AB">
                    <w:rPr>
                      <w:szCs w:val="21"/>
                    </w:rPr>
                    <w:t>符合</w:t>
                  </w:r>
                </w:p>
              </w:tc>
            </w:tr>
            <w:tr w:rsidR="00843718" w:rsidRPr="007179AB" w:rsidTr="00C140F9">
              <w:trPr>
                <w:trHeight w:val="340"/>
                <w:jc w:val="center"/>
              </w:trPr>
              <w:tc>
                <w:tcPr>
                  <w:tcW w:w="1796" w:type="dxa"/>
                  <w:vAlign w:val="center"/>
                </w:tcPr>
                <w:p w:rsidR="00843718" w:rsidRPr="007179AB" w:rsidRDefault="00843718" w:rsidP="00C140F9">
                  <w:pPr>
                    <w:jc w:val="center"/>
                    <w:rPr>
                      <w:szCs w:val="21"/>
                    </w:rPr>
                  </w:pPr>
                  <w:r w:rsidRPr="007179AB">
                    <w:rPr>
                      <w:szCs w:val="21"/>
                    </w:rPr>
                    <w:t>PET-CT</w:t>
                  </w:r>
                  <w:r w:rsidRPr="007179AB">
                    <w:rPr>
                      <w:szCs w:val="21"/>
                    </w:rPr>
                    <w:t>机房</w:t>
                  </w:r>
                </w:p>
              </w:tc>
              <w:tc>
                <w:tcPr>
                  <w:tcW w:w="1314" w:type="dxa"/>
                  <w:vAlign w:val="center"/>
                </w:tcPr>
                <w:p w:rsidR="00843718" w:rsidRPr="007179AB" w:rsidRDefault="006B3669" w:rsidP="00C140F9">
                  <w:pPr>
                    <w:jc w:val="center"/>
                    <w:rPr>
                      <w:szCs w:val="21"/>
                    </w:rPr>
                  </w:pPr>
                  <w:r>
                    <w:rPr>
                      <w:rFonts w:hint="eastAsia"/>
                      <w:szCs w:val="21"/>
                    </w:rPr>
                    <w:t>5.93</w:t>
                  </w:r>
                </w:p>
              </w:tc>
              <w:tc>
                <w:tcPr>
                  <w:tcW w:w="1477" w:type="dxa"/>
                  <w:vAlign w:val="center"/>
                </w:tcPr>
                <w:p w:rsidR="00843718" w:rsidRPr="007179AB" w:rsidRDefault="006B3669" w:rsidP="00C140F9">
                  <w:pPr>
                    <w:jc w:val="center"/>
                    <w:rPr>
                      <w:szCs w:val="21"/>
                    </w:rPr>
                  </w:pPr>
                  <w:r>
                    <w:rPr>
                      <w:rFonts w:hint="eastAsia"/>
                      <w:szCs w:val="21"/>
                    </w:rPr>
                    <w:t>61.92</w:t>
                  </w:r>
                </w:p>
              </w:tc>
              <w:tc>
                <w:tcPr>
                  <w:tcW w:w="1312" w:type="dxa"/>
                  <w:vAlign w:val="center"/>
                </w:tcPr>
                <w:p w:rsidR="00843718" w:rsidRPr="007179AB" w:rsidRDefault="00843718" w:rsidP="00C140F9">
                  <w:pPr>
                    <w:jc w:val="center"/>
                    <w:rPr>
                      <w:szCs w:val="21"/>
                    </w:rPr>
                  </w:pPr>
                  <w:r w:rsidRPr="007179AB">
                    <w:rPr>
                      <w:szCs w:val="21"/>
                    </w:rPr>
                    <w:t>4.5</w:t>
                  </w:r>
                </w:p>
              </w:tc>
              <w:tc>
                <w:tcPr>
                  <w:tcW w:w="1315" w:type="dxa"/>
                  <w:vAlign w:val="center"/>
                </w:tcPr>
                <w:p w:rsidR="00843718" w:rsidRPr="007179AB" w:rsidRDefault="00843718" w:rsidP="00C140F9">
                  <w:pPr>
                    <w:jc w:val="center"/>
                    <w:rPr>
                      <w:szCs w:val="21"/>
                    </w:rPr>
                  </w:pPr>
                  <w:r w:rsidRPr="007179AB">
                    <w:rPr>
                      <w:szCs w:val="21"/>
                    </w:rPr>
                    <w:t>30</w:t>
                  </w:r>
                </w:p>
              </w:tc>
              <w:tc>
                <w:tcPr>
                  <w:tcW w:w="1858" w:type="dxa"/>
                  <w:vAlign w:val="center"/>
                </w:tcPr>
                <w:p w:rsidR="00843718" w:rsidRPr="007179AB" w:rsidRDefault="00843718" w:rsidP="00C140F9">
                  <w:pPr>
                    <w:jc w:val="center"/>
                    <w:rPr>
                      <w:szCs w:val="21"/>
                    </w:rPr>
                  </w:pPr>
                  <w:r w:rsidRPr="007179AB">
                    <w:rPr>
                      <w:szCs w:val="21"/>
                    </w:rPr>
                    <w:t>符合</w:t>
                  </w:r>
                </w:p>
              </w:tc>
            </w:tr>
          </w:tbl>
          <w:p w:rsidR="00843718" w:rsidRPr="007179AB" w:rsidRDefault="00843718" w:rsidP="00872733">
            <w:pPr>
              <w:adjustRightInd w:val="0"/>
              <w:snapToGrid w:val="0"/>
              <w:spacing w:beforeLines="50" w:line="360" w:lineRule="auto"/>
              <w:jc w:val="center"/>
              <w:rPr>
                <w:b/>
                <w:szCs w:val="21"/>
              </w:rPr>
            </w:pPr>
            <w:r w:rsidRPr="007179AB">
              <w:rPr>
                <w:b/>
                <w:szCs w:val="21"/>
              </w:rPr>
              <w:t>表</w:t>
            </w:r>
            <w:r w:rsidR="004405C5" w:rsidRPr="007179AB">
              <w:rPr>
                <w:b/>
                <w:szCs w:val="21"/>
              </w:rPr>
              <w:t>10</w:t>
            </w:r>
            <w:r w:rsidRPr="007179AB">
              <w:rPr>
                <w:b/>
                <w:szCs w:val="21"/>
              </w:rPr>
              <w:t>-</w:t>
            </w:r>
            <w:r w:rsidR="004405C5" w:rsidRPr="007179AB">
              <w:rPr>
                <w:rFonts w:hint="eastAsia"/>
                <w:b/>
                <w:szCs w:val="21"/>
              </w:rPr>
              <w:t>7</w:t>
            </w:r>
            <w:r w:rsidRPr="007179AB">
              <w:rPr>
                <w:b/>
                <w:szCs w:val="21"/>
              </w:rPr>
              <w:t xml:space="preserve"> </w:t>
            </w:r>
            <w:r w:rsidRPr="007179AB">
              <w:rPr>
                <w:rFonts w:hint="eastAsia"/>
                <w:b/>
                <w:szCs w:val="21"/>
              </w:rPr>
              <w:t>SPECT-CT</w:t>
            </w:r>
            <w:r w:rsidRPr="007179AB">
              <w:rPr>
                <w:rFonts w:hint="eastAsia"/>
                <w:b/>
                <w:szCs w:val="21"/>
              </w:rPr>
              <w:t>及</w:t>
            </w:r>
            <w:r w:rsidRPr="007179AB">
              <w:rPr>
                <w:rFonts w:hint="eastAsia"/>
                <w:b/>
                <w:szCs w:val="21"/>
              </w:rPr>
              <w:t>PET-CT</w:t>
            </w:r>
            <w:r w:rsidRPr="007179AB">
              <w:rPr>
                <w:b/>
                <w:szCs w:val="21"/>
              </w:rPr>
              <w:t>机房屏蔽防护设计评价表</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67"/>
              <w:gridCol w:w="1124"/>
              <w:gridCol w:w="2554"/>
              <w:gridCol w:w="1341"/>
              <w:gridCol w:w="1917"/>
              <w:gridCol w:w="969"/>
            </w:tblGrid>
            <w:tr w:rsidR="00843718" w:rsidRPr="007179AB" w:rsidTr="001858F8">
              <w:trPr>
                <w:trHeight w:val="340"/>
                <w:jc w:val="center"/>
              </w:trPr>
              <w:tc>
                <w:tcPr>
                  <w:tcW w:w="1167" w:type="dxa"/>
                  <w:tcBorders>
                    <w:right w:val="single" w:sz="4" w:space="0" w:color="auto"/>
                  </w:tcBorders>
                  <w:vAlign w:val="center"/>
                </w:tcPr>
                <w:p w:rsidR="00843718" w:rsidRPr="007179AB" w:rsidRDefault="00843718" w:rsidP="00C140F9">
                  <w:pPr>
                    <w:contextualSpacing/>
                    <w:jc w:val="center"/>
                    <w:rPr>
                      <w:szCs w:val="21"/>
                    </w:rPr>
                  </w:pPr>
                  <w:r w:rsidRPr="007179AB">
                    <w:rPr>
                      <w:szCs w:val="21"/>
                    </w:rPr>
                    <w:t>机房名称</w:t>
                  </w:r>
                </w:p>
              </w:tc>
              <w:tc>
                <w:tcPr>
                  <w:tcW w:w="1124" w:type="dxa"/>
                  <w:tcBorders>
                    <w:left w:val="single" w:sz="4" w:space="0" w:color="auto"/>
                  </w:tcBorders>
                  <w:vAlign w:val="center"/>
                </w:tcPr>
                <w:p w:rsidR="00843718" w:rsidRPr="007179AB" w:rsidRDefault="00843718" w:rsidP="00C140F9">
                  <w:pPr>
                    <w:contextualSpacing/>
                    <w:jc w:val="center"/>
                    <w:rPr>
                      <w:szCs w:val="21"/>
                    </w:rPr>
                  </w:pPr>
                  <w:r w:rsidRPr="007179AB">
                    <w:rPr>
                      <w:szCs w:val="21"/>
                    </w:rPr>
                    <w:t>屏蔽体</w:t>
                  </w:r>
                </w:p>
              </w:tc>
              <w:tc>
                <w:tcPr>
                  <w:tcW w:w="2554" w:type="dxa"/>
                  <w:tcBorders>
                    <w:right w:val="single" w:sz="4" w:space="0" w:color="auto"/>
                  </w:tcBorders>
                  <w:vAlign w:val="center"/>
                </w:tcPr>
                <w:p w:rsidR="00843718" w:rsidRPr="007179AB" w:rsidRDefault="00843718" w:rsidP="00C140F9">
                  <w:pPr>
                    <w:contextualSpacing/>
                    <w:jc w:val="center"/>
                    <w:rPr>
                      <w:szCs w:val="21"/>
                    </w:rPr>
                  </w:pPr>
                  <w:r w:rsidRPr="007179AB">
                    <w:rPr>
                      <w:szCs w:val="21"/>
                    </w:rPr>
                    <w:t>屏蔽材料及厚度</w:t>
                  </w:r>
                </w:p>
              </w:tc>
              <w:tc>
                <w:tcPr>
                  <w:tcW w:w="1341" w:type="dxa"/>
                  <w:tcBorders>
                    <w:right w:val="single" w:sz="4" w:space="0" w:color="auto"/>
                  </w:tcBorders>
                  <w:vAlign w:val="center"/>
                </w:tcPr>
                <w:p w:rsidR="00843718" w:rsidRPr="007179AB" w:rsidRDefault="00843718" w:rsidP="00C140F9">
                  <w:pPr>
                    <w:contextualSpacing/>
                    <w:jc w:val="center"/>
                    <w:rPr>
                      <w:szCs w:val="21"/>
                    </w:rPr>
                  </w:pPr>
                  <w:r w:rsidRPr="007179AB">
                    <w:rPr>
                      <w:szCs w:val="21"/>
                    </w:rPr>
                    <w:t>折算后铅当量（</w:t>
                  </w:r>
                  <w:r w:rsidRPr="007179AB">
                    <w:rPr>
                      <w:szCs w:val="21"/>
                    </w:rPr>
                    <w:t>mmPb</w:t>
                  </w:r>
                  <w:r w:rsidRPr="007179AB">
                    <w:rPr>
                      <w:szCs w:val="21"/>
                    </w:rPr>
                    <w:t>）</w:t>
                  </w:r>
                </w:p>
              </w:tc>
              <w:tc>
                <w:tcPr>
                  <w:tcW w:w="1917" w:type="dxa"/>
                  <w:tcBorders>
                    <w:left w:val="single" w:sz="4" w:space="0" w:color="auto"/>
                  </w:tcBorders>
                  <w:vAlign w:val="center"/>
                </w:tcPr>
                <w:p w:rsidR="00843718" w:rsidRPr="007179AB" w:rsidRDefault="00843718" w:rsidP="00C140F9">
                  <w:pPr>
                    <w:contextualSpacing/>
                    <w:jc w:val="center"/>
                    <w:rPr>
                      <w:szCs w:val="21"/>
                    </w:rPr>
                  </w:pPr>
                  <w:r w:rsidRPr="007179AB">
                    <w:rPr>
                      <w:szCs w:val="21"/>
                    </w:rPr>
                    <w:t>标准要求</w:t>
                  </w:r>
                </w:p>
              </w:tc>
              <w:tc>
                <w:tcPr>
                  <w:tcW w:w="969" w:type="dxa"/>
                  <w:vAlign w:val="center"/>
                </w:tcPr>
                <w:p w:rsidR="00843718" w:rsidRPr="007179AB" w:rsidRDefault="00843718" w:rsidP="00C140F9">
                  <w:pPr>
                    <w:contextualSpacing/>
                    <w:jc w:val="center"/>
                    <w:rPr>
                      <w:szCs w:val="21"/>
                    </w:rPr>
                  </w:pPr>
                  <w:r w:rsidRPr="007179AB">
                    <w:rPr>
                      <w:szCs w:val="21"/>
                    </w:rPr>
                    <w:t>是否符合要求</w:t>
                  </w:r>
                </w:p>
              </w:tc>
            </w:tr>
            <w:tr w:rsidR="00843718" w:rsidRPr="007179AB" w:rsidTr="001858F8">
              <w:trPr>
                <w:trHeight w:val="340"/>
                <w:jc w:val="center"/>
              </w:trPr>
              <w:tc>
                <w:tcPr>
                  <w:tcW w:w="1167" w:type="dxa"/>
                  <w:vMerge w:val="restart"/>
                  <w:tcBorders>
                    <w:right w:val="single" w:sz="4" w:space="0" w:color="auto"/>
                  </w:tcBorders>
                  <w:vAlign w:val="center"/>
                </w:tcPr>
                <w:p w:rsidR="00843718" w:rsidRPr="007179AB" w:rsidRDefault="00843718" w:rsidP="00C140F9">
                  <w:pPr>
                    <w:contextualSpacing/>
                    <w:jc w:val="center"/>
                    <w:rPr>
                      <w:szCs w:val="21"/>
                    </w:rPr>
                  </w:pPr>
                  <w:r w:rsidRPr="007179AB">
                    <w:rPr>
                      <w:szCs w:val="21"/>
                    </w:rPr>
                    <w:t>PET-CT</w:t>
                  </w:r>
                </w:p>
                <w:p w:rsidR="00843718" w:rsidRPr="007179AB" w:rsidRDefault="00843718" w:rsidP="00C140F9">
                  <w:pPr>
                    <w:contextualSpacing/>
                    <w:jc w:val="center"/>
                    <w:rPr>
                      <w:szCs w:val="21"/>
                    </w:rPr>
                  </w:pPr>
                  <w:r w:rsidRPr="007179AB">
                    <w:rPr>
                      <w:szCs w:val="21"/>
                    </w:rPr>
                    <w:t>机房</w:t>
                  </w:r>
                </w:p>
                <w:p w:rsidR="00843718" w:rsidRPr="007179AB" w:rsidRDefault="00843718" w:rsidP="00635CEE">
                  <w:pPr>
                    <w:contextualSpacing/>
                    <w:jc w:val="center"/>
                    <w:rPr>
                      <w:szCs w:val="21"/>
                    </w:rPr>
                  </w:pPr>
                  <w:r w:rsidRPr="007179AB">
                    <w:rPr>
                      <w:szCs w:val="21"/>
                    </w:rPr>
                    <w:t>（</w:t>
                  </w:r>
                  <w:r w:rsidR="00635CEE">
                    <w:rPr>
                      <w:rFonts w:hint="eastAsia"/>
                      <w:szCs w:val="21"/>
                    </w:rPr>
                    <w:t>1</w:t>
                  </w:r>
                  <w:r w:rsidRPr="007179AB">
                    <w:rPr>
                      <w:szCs w:val="21"/>
                    </w:rPr>
                    <w:t>间）</w:t>
                  </w:r>
                </w:p>
              </w:tc>
              <w:tc>
                <w:tcPr>
                  <w:tcW w:w="1124" w:type="dxa"/>
                  <w:tcBorders>
                    <w:left w:val="single" w:sz="4" w:space="0" w:color="auto"/>
                  </w:tcBorders>
                  <w:vAlign w:val="center"/>
                </w:tcPr>
                <w:p w:rsidR="00843718" w:rsidRPr="007179AB" w:rsidRDefault="00843718" w:rsidP="00C140F9">
                  <w:pPr>
                    <w:contextualSpacing/>
                    <w:jc w:val="center"/>
                    <w:rPr>
                      <w:szCs w:val="21"/>
                    </w:rPr>
                  </w:pPr>
                  <w:r w:rsidRPr="007179AB">
                    <w:rPr>
                      <w:szCs w:val="21"/>
                    </w:rPr>
                    <w:t>四侧</w:t>
                  </w:r>
                </w:p>
                <w:p w:rsidR="00843718" w:rsidRPr="007179AB" w:rsidRDefault="00843718" w:rsidP="00C140F9">
                  <w:pPr>
                    <w:contextualSpacing/>
                    <w:jc w:val="center"/>
                    <w:rPr>
                      <w:szCs w:val="21"/>
                    </w:rPr>
                  </w:pPr>
                  <w:r w:rsidRPr="007179AB">
                    <w:rPr>
                      <w:szCs w:val="21"/>
                    </w:rPr>
                    <w:t>墙体</w:t>
                  </w:r>
                </w:p>
              </w:tc>
              <w:tc>
                <w:tcPr>
                  <w:tcW w:w="2554" w:type="dxa"/>
                  <w:tcBorders>
                    <w:right w:val="single" w:sz="4" w:space="0" w:color="auto"/>
                  </w:tcBorders>
                  <w:vAlign w:val="center"/>
                </w:tcPr>
                <w:p w:rsidR="00843718" w:rsidRPr="007179AB" w:rsidRDefault="00843718" w:rsidP="00635CEE">
                  <w:pPr>
                    <w:jc w:val="center"/>
                    <w:rPr>
                      <w:szCs w:val="21"/>
                    </w:rPr>
                  </w:pPr>
                  <w:r w:rsidRPr="007179AB">
                    <w:rPr>
                      <w:rFonts w:hint="eastAsia"/>
                      <w:szCs w:val="21"/>
                    </w:rPr>
                    <w:t>240mm</w:t>
                  </w:r>
                  <w:r w:rsidR="00F96184">
                    <w:rPr>
                      <w:rFonts w:hint="eastAsia"/>
                      <w:szCs w:val="21"/>
                    </w:rPr>
                    <w:t>混凝土</w:t>
                  </w:r>
                  <w:r w:rsidRPr="007179AB">
                    <w:rPr>
                      <w:rFonts w:hint="eastAsia"/>
                      <w:szCs w:val="21"/>
                    </w:rPr>
                    <w:t>砖墙</w:t>
                  </w:r>
                  <w:r w:rsidR="00635CEE">
                    <w:rPr>
                      <w:rFonts w:hint="eastAsia"/>
                      <w:szCs w:val="21"/>
                    </w:rPr>
                    <w:t>+20mm</w:t>
                  </w:r>
                  <w:r w:rsidR="00635CEE">
                    <w:rPr>
                      <w:rFonts w:hint="eastAsia"/>
                      <w:szCs w:val="21"/>
                    </w:rPr>
                    <w:t>防护涂料</w:t>
                  </w:r>
                </w:p>
              </w:tc>
              <w:tc>
                <w:tcPr>
                  <w:tcW w:w="1341" w:type="dxa"/>
                  <w:tcBorders>
                    <w:right w:val="single" w:sz="4" w:space="0" w:color="auto"/>
                  </w:tcBorders>
                  <w:vAlign w:val="center"/>
                </w:tcPr>
                <w:p w:rsidR="00843718" w:rsidRPr="007179AB" w:rsidRDefault="00F96184" w:rsidP="00E26188">
                  <w:pPr>
                    <w:contextualSpacing/>
                    <w:jc w:val="center"/>
                    <w:rPr>
                      <w:szCs w:val="21"/>
                    </w:rPr>
                  </w:pPr>
                  <w:r>
                    <w:rPr>
                      <w:rFonts w:hint="eastAsia"/>
                      <w:szCs w:val="21"/>
                    </w:rPr>
                    <w:t>5.</w:t>
                  </w:r>
                  <w:r w:rsidR="00E26188">
                    <w:rPr>
                      <w:rFonts w:hint="eastAsia"/>
                      <w:szCs w:val="21"/>
                    </w:rPr>
                    <w:t>0</w:t>
                  </w:r>
                </w:p>
              </w:tc>
              <w:tc>
                <w:tcPr>
                  <w:tcW w:w="1917" w:type="dxa"/>
                  <w:vMerge w:val="restart"/>
                  <w:tcBorders>
                    <w:left w:val="single" w:sz="4" w:space="0" w:color="auto"/>
                  </w:tcBorders>
                  <w:vAlign w:val="center"/>
                </w:tcPr>
                <w:p w:rsidR="00843718" w:rsidRPr="007179AB" w:rsidRDefault="00843718" w:rsidP="00C140F9">
                  <w:pPr>
                    <w:contextualSpacing/>
                    <w:jc w:val="center"/>
                    <w:rPr>
                      <w:szCs w:val="21"/>
                    </w:rPr>
                  </w:pPr>
                  <w:r w:rsidRPr="007179AB">
                    <w:rPr>
                      <w:szCs w:val="21"/>
                    </w:rPr>
                    <w:t>2</w:t>
                  </w:r>
                  <w:r w:rsidRPr="007179AB">
                    <w:rPr>
                      <w:szCs w:val="21"/>
                    </w:rPr>
                    <w:t>（一般工作量）</w:t>
                  </w:r>
                </w:p>
                <w:p w:rsidR="00843718" w:rsidRPr="007179AB" w:rsidRDefault="00843718" w:rsidP="00C140F9">
                  <w:pPr>
                    <w:contextualSpacing/>
                    <w:jc w:val="center"/>
                    <w:rPr>
                      <w:szCs w:val="21"/>
                    </w:rPr>
                  </w:pPr>
                  <w:r w:rsidRPr="007179AB">
                    <w:rPr>
                      <w:szCs w:val="21"/>
                    </w:rPr>
                    <w:t>2.5</w:t>
                  </w:r>
                  <w:r w:rsidRPr="007179AB">
                    <w:rPr>
                      <w:szCs w:val="21"/>
                    </w:rPr>
                    <w:t>（较大工作量）</w:t>
                  </w:r>
                </w:p>
              </w:tc>
              <w:tc>
                <w:tcPr>
                  <w:tcW w:w="969" w:type="dxa"/>
                  <w:vAlign w:val="center"/>
                </w:tcPr>
                <w:p w:rsidR="00843718" w:rsidRPr="007179AB" w:rsidRDefault="00843718" w:rsidP="00C140F9">
                  <w:pPr>
                    <w:contextualSpacing/>
                    <w:jc w:val="center"/>
                    <w:rPr>
                      <w:szCs w:val="21"/>
                    </w:rPr>
                  </w:pPr>
                  <w:r w:rsidRPr="007179AB">
                    <w:rPr>
                      <w:szCs w:val="21"/>
                    </w:rPr>
                    <w:t>是</w:t>
                  </w:r>
                </w:p>
              </w:tc>
            </w:tr>
            <w:tr w:rsidR="001858F8" w:rsidRPr="007179AB" w:rsidTr="001858F8">
              <w:trPr>
                <w:trHeight w:val="340"/>
                <w:jc w:val="center"/>
              </w:trPr>
              <w:tc>
                <w:tcPr>
                  <w:tcW w:w="1167" w:type="dxa"/>
                  <w:vMerge/>
                  <w:tcBorders>
                    <w:right w:val="single" w:sz="4" w:space="0" w:color="auto"/>
                  </w:tcBorders>
                  <w:vAlign w:val="center"/>
                </w:tcPr>
                <w:p w:rsidR="001858F8" w:rsidRPr="007179AB" w:rsidRDefault="001858F8" w:rsidP="00C140F9">
                  <w:pPr>
                    <w:contextualSpacing/>
                    <w:jc w:val="center"/>
                    <w:rPr>
                      <w:szCs w:val="21"/>
                    </w:rPr>
                  </w:pPr>
                </w:p>
              </w:tc>
              <w:tc>
                <w:tcPr>
                  <w:tcW w:w="1124" w:type="dxa"/>
                  <w:tcBorders>
                    <w:left w:val="single" w:sz="4" w:space="0" w:color="auto"/>
                  </w:tcBorders>
                  <w:vAlign w:val="center"/>
                </w:tcPr>
                <w:p w:rsidR="001858F8" w:rsidRPr="007179AB" w:rsidRDefault="001858F8" w:rsidP="001858F8">
                  <w:pPr>
                    <w:adjustRightInd w:val="0"/>
                    <w:snapToGrid w:val="0"/>
                    <w:jc w:val="center"/>
                    <w:rPr>
                      <w:szCs w:val="21"/>
                    </w:rPr>
                  </w:pPr>
                  <w:r w:rsidRPr="007179AB">
                    <w:rPr>
                      <w:szCs w:val="21"/>
                    </w:rPr>
                    <w:t>顶棚</w:t>
                  </w:r>
                </w:p>
              </w:tc>
              <w:tc>
                <w:tcPr>
                  <w:tcW w:w="2554" w:type="dxa"/>
                  <w:tcBorders>
                    <w:right w:val="single" w:sz="4" w:space="0" w:color="auto"/>
                  </w:tcBorders>
                  <w:vAlign w:val="center"/>
                </w:tcPr>
                <w:p w:rsidR="001858F8" w:rsidRPr="007179AB" w:rsidRDefault="00635CEE" w:rsidP="00C140F9">
                  <w:pPr>
                    <w:adjustRightInd w:val="0"/>
                    <w:snapToGrid w:val="0"/>
                    <w:jc w:val="center"/>
                    <w:rPr>
                      <w:szCs w:val="21"/>
                    </w:rPr>
                  </w:pPr>
                  <w:r>
                    <w:rPr>
                      <w:rFonts w:hint="eastAsia"/>
                      <w:szCs w:val="21"/>
                    </w:rPr>
                    <w:t>12</w:t>
                  </w:r>
                  <w:r w:rsidRPr="007179AB">
                    <w:rPr>
                      <w:rFonts w:hint="eastAsia"/>
                      <w:szCs w:val="21"/>
                    </w:rPr>
                    <w:t>0mm</w:t>
                  </w:r>
                  <w:r w:rsidRPr="007179AB">
                    <w:rPr>
                      <w:rFonts w:hint="eastAsia"/>
                      <w:szCs w:val="21"/>
                    </w:rPr>
                    <w:t>混凝土</w:t>
                  </w:r>
                  <w:r>
                    <w:rPr>
                      <w:rFonts w:hint="eastAsia"/>
                      <w:szCs w:val="21"/>
                    </w:rPr>
                    <w:t>+20mm</w:t>
                  </w:r>
                  <w:r>
                    <w:rPr>
                      <w:rFonts w:hint="eastAsia"/>
                      <w:szCs w:val="21"/>
                    </w:rPr>
                    <w:t>防护涂料</w:t>
                  </w:r>
                </w:p>
              </w:tc>
              <w:tc>
                <w:tcPr>
                  <w:tcW w:w="1341" w:type="dxa"/>
                  <w:tcBorders>
                    <w:right w:val="single" w:sz="4" w:space="0" w:color="auto"/>
                  </w:tcBorders>
                  <w:vAlign w:val="center"/>
                </w:tcPr>
                <w:p w:rsidR="001858F8" w:rsidRPr="007179AB" w:rsidRDefault="00F96184" w:rsidP="000F2D36">
                  <w:pPr>
                    <w:contextualSpacing/>
                    <w:jc w:val="center"/>
                    <w:rPr>
                      <w:szCs w:val="21"/>
                    </w:rPr>
                  </w:pPr>
                  <w:r>
                    <w:rPr>
                      <w:rFonts w:hint="eastAsia"/>
                      <w:szCs w:val="21"/>
                    </w:rPr>
                    <w:t>3.5</w:t>
                  </w:r>
                </w:p>
              </w:tc>
              <w:tc>
                <w:tcPr>
                  <w:tcW w:w="1917" w:type="dxa"/>
                  <w:vMerge/>
                  <w:tcBorders>
                    <w:left w:val="single" w:sz="4" w:space="0" w:color="auto"/>
                  </w:tcBorders>
                  <w:vAlign w:val="center"/>
                </w:tcPr>
                <w:p w:rsidR="001858F8" w:rsidRPr="007179AB" w:rsidRDefault="001858F8" w:rsidP="00C140F9">
                  <w:pPr>
                    <w:contextualSpacing/>
                    <w:jc w:val="center"/>
                    <w:rPr>
                      <w:szCs w:val="21"/>
                    </w:rPr>
                  </w:pPr>
                </w:p>
              </w:tc>
              <w:tc>
                <w:tcPr>
                  <w:tcW w:w="969" w:type="dxa"/>
                  <w:vAlign w:val="center"/>
                </w:tcPr>
                <w:p w:rsidR="001858F8" w:rsidRPr="007179AB" w:rsidRDefault="001858F8" w:rsidP="001858F8">
                  <w:pPr>
                    <w:contextualSpacing/>
                    <w:jc w:val="center"/>
                    <w:rPr>
                      <w:szCs w:val="21"/>
                    </w:rPr>
                  </w:pPr>
                  <w:r w:rsidRPr="007179AB">
                    <w:rPr>
                      <w:szCs w:val="21"/>
                    </w:rPr>
                    <w:t>是</w:t>
                  </w:r>
                </w:p>
              </w:tc>
            </w:tr>
            <w:tr w:rsidR="00843718" w:rsidRPr="007179AB" w:rsidTr="001858F8">
              <w:trPr>
                <w:trHeight w:val="340"/>
                <w:jc w:val="center"/>
              </w:trPr>
              <w:tc>
                <w:tcPr>
                  <w:tcW w:w="1167" w:type="dxa"/>
                  <w:vMerge/>
                  <w:tcBorders>
                    <w:right w:val="single" w:sz="4" w:space="0" w:color="auto"/>
                  </w:tcBorders>
                  <w:vAlign w:val="center"/>
                </w:tcPr>
                <w:p w:rsidR="00843718" w:rsidRPr="007179AB" w:rsidRDefault="00843718" w:rsidP="00C140F9">
                  <w:pPr>
                    <w:contextualSpacing/>
                    <w:jc w:val="center"/>
                    <w:rPr>
                      <w:szCs w:val="21"/>
                    </w:rPr>
                  </w:pPr>
                </w:p>
              </w:tc>
              <w:tc>
                <w:tcPr>
                  <w:tcW w:w="1124" w:type="dxa"/>
                  <w:tcBorders>
                    <w:left w:val="single" w:sz="4" w:space="0" w:color="auto"/>
                  </w:tcBorders>
                  <w:vAlign w:val="center"/>
                </w:tcPr>
                <w:p w:rsidR="00843718" w:rsidRPr="007179AB" w:rsidRDefault="00843718" w:rsidP="00C140F9">
                  <w:pPr>
                    <w:contextualSpacing/>
                    <w:jc w:val="center"/>
                    <w:rPr>
                      <w:szCs w:val="21"/>
                    </w:rPr>
                  </w:pPr>
                  <w:r w:rsidRPr="007179AB">
                    <w:rPr>
                      <w:szCs w:val="21"/>
                    </w:rPr>
                    <w:t>防护门</w:t>
                  </w:r>
                </w:p>
              </w:tc>
              <w:tc>
                <w:tcPr>
                  <w:tcW w:w="2554" w:type="dxa"/>
                  <w:tcBorders>
                    <w:right w:val="single" w:sz="4" w:space="0" w:color="auto"/>
                  </w:tcBorders>
                  <w:vAlign w:val="center"/>
                </w:tcPr>
                <w:p w:rsidR="00843718" w:rsidRPr="007179AB" w:rsidRDefault="00843718" w:rsidP="00635CEE">
                  <w:pPr>
                    <w:jc w:val="center"/>
                  </w:pPr>
                  <w:r w:rsidRPr="007179AB">
                    <w:t>内衬</w:t>
                  </w:r>
                  <w:r w:rsidR="00635CEE">
                    <w:rPr>
                      <w:rFonts w:hint="eastAsia"/>
                    </w:rPr>
                    <w:t>3</w:t>
                  </w:r>
                  <w:r w:rsidRPr="007179AB">
                    <w:t>mm</w:t>
                  </w:r>
                  <w:r w:rsidRPr="007179AB">
                    <w:t>铅板</w:t>
                  </w:r>
                </w:p>
              </w:tc>
              <w:tc>
                <w:tcPr>
                  <w:tcW w:w="1341" w:type="dxa"/>
                  <w:tcBorders>
                    <w:right w:val="single" w:sz="4" w:space="0" w:color="auto"/>
                  </w:tcBorders>
                  <w:vAlign w:val="center"/>
                </w:tcPr>
                <w:p w:rsidR="00843718" w:rsidRPr="007179AB" w:rsidRDefault="00635CEE" w:rsidP="00C140F9">
                  <w:pPr>
                    <w:contextualSpacing/>
                    <w:jc w:val="center"/>
                    <w:rPr>
                      <w:szCs w:val="21"/>
                    </w:rPr>
                  </w:pPr>
                  <w:r>
                    <w:rPr>
                      <w:rFonts w:hint="eastAsia"/>
                      <w:szCs w:val="21"/>
                    </w:rPr>
                    <w:t>3.0</w:t>
                  </w:r>
                </w:p>
              </w:tc>
              <w:tc>
                <w:tcPr>
                  <w:tcW w:w="1917" w:type="dxa"/>
                  <w:vMerge/>
                  <w:tcBorders>
                    <w:left w:val="single" w:sz="4" w:space="0" w:color="auto"/>
                  </w:tcBorders>
                  <w:vAlign w:val="center"/>
                </w:tcPr>
                <w:p w:rsidR="00843718" w:rsidRPr="007179AB" w:rsidRDefault="00843718" w:rsidP="00C140F9">
                  <w:pPr>
                    <w:contextualSpacing/>
                    <w:jc w:val="center"/>
                    <w:rPr>
                      <w:szCs w:val="21"/>
                    </w:rPr>
                  </w:pPr>
                </w:p>
              </w:tc>
              <w:tc>
                <w:tcPr>
                  <w:tcW w:w="969" w:type="dxa"/>
                  <w:vAlign w:val="center"/>
                </w:tcPr>
                <w:p w:rsidR="00843718" w:rsidRPr="007179AB" w:rsidRDefault="00503C92" w:rsidP="00C140F9">
                  <w:pPr>
                    <w:contextualSpacing/>
                    <w:jc w:val="center"/>
                    <w:rPr>
                      <w:szCs w:val="21"/>
                    </w:rPr>
                  </w:pPr>
                  <w:r w:rsidRPr="007179AB">
                    <w:rPr>
                      <w:szCs w:val="21"/>
                    </w:rPr>
                    <w:t>是</w:t>
                  </w:r>
                </w:p>
              </w:tc>
            </w:tr>
            <w:tr w:rsidR="00843718" w:rsidRPr="007179AB" w:rsidTr="001858F8">
              <w:trPr>
                <w:trHeight w:val="340"/>
                <w:jc w:val="center"/>
              </w:trPr>
              <w:tc>
                <w:tcPr>
                  <w:tcW w:w="1167" w:type="dxa"/>
                  <w:vMerge/>
                  <w:tcBorders>
                    <w:right w:val="single" w:sz="4" w:space="0" w:color="auto"/>
                  </w:tcBorders>
                  <w:vAlign w:val="center"/>
                </w:tcPr>
                <w:p w:rsidR="00843718" w:rsidRPr="007179AB" w:rsidRDefault="00843718" w:rsidP="00C140F9">
                  <w:pPr>
                    <w:contextualSpacing/>
                    <w:jc w:val="center"/>
                    <w:rPr>
                      <w:szCs w:val="21"/>
                    </w:rPr>
                  </w:pPr>
                </w:p>
              </w:tc>
              <w:tc>
                <w:tcPr>
                  <w:tcW w:w="1124" w:type="dxa"/>
                  <w:tcBorders>
                    <w:left w:val="single" w:sz="4" w:space="0" w:color="auto"/>
                  </w:tcBorders>
                  <w:vAlign w:val="center"/>
                </w:tcPr>
                <w:p w:rsidR="00843718" w:rsidRPr="007179AB" w:rsidRDefault="00843718" w:rsidP="00C140F9">
                  <w:pPr>
                    <w:contextualSpacing/>
                    <w:jc w:val="center"/>
                    <w:rPr>
                      <w:szCs w:val="21"/>
                    </w:rPr>
                  </w:pPr>
                  <w:r w:rsidRPr="007179AB">
                    <w:rPr>
                      <w:szCs w:val="21"/>
                    </w:rPr>
                    <w:t>观察窗</w:t>
                  </w:r>
                </w:p>
              </w:tc>
              <w:tc>
                <w:tcPr>
                  <w:tcW w:w="2554" w:type="dxa"/>
                  <w:tcBorders>
                    <w:right w:val="single" w:sz="4" w:space="0" w:color="auto"/>
                  </w:tcBorders>
                  <w:vAlign w:val="center"/>
                </w:tcPr>
                <w:p w:rsidR="00843718" w:rsidRPr="007179AB" w:rsidRDefault="001858F8" w:rsidP="00EA1166">
                  <w:pPr>
                    <w:jc w:val="center"/>
                    <w:rPr>
                      <w:szCs w:val="21"/>
                    </w:rPr>
                  </w:pPr>
                  <w:r w:rsidRPr="007179AB">
                    <w:rPr>
                      <w:rFonts w:hint="eastAsia"/>
                    </w:rPr>
                    <w:t>2</w:t>
                  </w:r>
                  <w:r w:rsidR="00843718" w:rsidRPr="007179AB">
                    <w:t>0mm</w:t>
                  </w:r>
                  <w:r w:rsidR="007777D7">
                    <w:t>厚</w:t>
                  </w:r>
                  <w:r w:rsidR="00843718" w:rsidRPr="007179AB">
                    <w:t>铅玻璃</w:t>
                  </w:r>
                </w:p>
              </w:tc>
              <w:tc>
                <w:tcPr>
                  <w:tcW w:w="1341" w:type="dxa"/>
                  <w:tcBorders>
                    <w:right w:val="single" w:sz="4" w:space="0" w:color="auto"/>
                  </w:tcBorders>
                  <w:vAlign w:val="center"/>
                </w:tcPr>
                <w:p w:rsidR="00843718" w:rsidRPr="007179AB" w:rsidRDefault="009100D9" w:rsidP="00C140F9">
                  <w:pPr>
                    <w:contextualSpacing/>
                    <w:jc w:val="center"/>
                    <w:rPr>
                      <w:szCs w:val="21"/>
                    </w:rPr>
                  </w:pPr>
                  <w:r>
                    <w:rPr>
                      <w:rFonts w:hint="eastAsia"/>
                      <w:szCs w:val="21"/>
                    </w:rPr>
                    <w:t>4</w:t>
                  </w:r>
                  <w:r w:rsidR="001858F8" w:rsidRPr="007179AB">
                    <w:rPr>
                      <w:rFonts w:hint="eastAsia"/>
                      <w:szCs w:val="21"/>
                    </w:rPr>
                    <w:t>.0</w:t>
                  </w:r>
                </w:p>
              </w:tc>
              <w:tc>
                <w:tcPr>
                  <w:tcW w:w="1917" w:type="dxa"/>
                  <w:vMerge/>
                  <w:tcBorders>
                    <w:left w:val="single" w:sz="4" w:space="0" w:color="auto"/>
                  </w:tcBorders>
                  <w:vAlign w:val="center"/>
                </w:tcPr>
                <w:p w:rsidR="00843718" w:rsidRPr="007179AB" w:rsidRDefault="00843718" w:rsidP="00C140F9">
                  <w:pPr>
                    <w:contextualSpacing/>
                    <w:jc w:val="center"/>
                    <w:rPr>
                      <w:szCs w:val="21"/>
                    </w:rPr>
                  </w:pPr>
                </w:p>
              </w:tc>
              <w:tc>
                <w:tcPr>
                  <w:tcW w:w="969" w:type="dxa"/>
                  <w:vAlign w:val="center"/>
                </w:tcPr>
                <w:p w:rsidR="00843718" w:rsidRPr="007179AB" w:rsidRDefault="00843718" w:rsidP="00C140F9">
                  <w:pPr>
                    <w:contextualSpacing/>
                    <w:jc w:val="center"/>
                    <w:rPr>
                      <w:szCs w:val="21"/>
                    </w:rPr>
                  </w:pPr>
                  <w:r w:rsidRPr="007179AB">
                    <w:rPr>
                      <w:szCs w:val="21"/>
                    </w:rPr>
                    <w:t>是</w:t>
                  </w:r>
                </w:p>
              </w:tc>
            </w:tr>
            <w:tr w:rsidR="00843718" w:rsidRPr="007179AB" w:rsidTr="001858F8">
              <w:trPr>
                <w:trHeight w:val="340"/>
                <w:jc w:val="center"/>
              </w:trPr>
              <w:tc>
                <w:tcPr>
                  <w:tcW w:w="1167" w:type="dxa"/>
                  <w:vMerge w:val="restart"/>
                  <w:tcBorders>
                    <w:right w:val="single" w:sz="4" w:space="0" w:color="auto"/>
                  </w:tcBorders>
                  <w:vAlign w:val="center"/>
                </w:tcPr>
                <w:p w:rsidR="00843718" w:rsidRPr="007179AB" w:rsidRDefault="00843718" w:rsidP="00C140F9">
                  <w:pPr>
                    <w:contextualSpacing/>
                    <w:jc w:val="center"/>
                    <w:rPr>
                      <w:szCs w:val="21"/>
                    </w:rPr>
                  </w:pPr>
                  <w:r w:rsidRPr="007179AB">
                    <w:rPr>
                      <w:szCs w:val="21"/>
                    </w:rPr>
                    <w:t>SPECT-CT</w:t>
                  </w:r>
                </w:p>
                <w:p w:rsidR="00843718" w:rsidRPr="007179AB" w:rsidRDefault="00843718" w:rsidP="00C140F9">
                  <w:pPr>
                    <w:contextualSpacing/>
                    <w:jc w:val="center"/>
                    <w:rPr>
                      <w:szCs w:val="21"/>
                    </w:rPr>
                  </w:pPr>
                  <w:r w:rsidRPr="007179AB">
                    <w:rPr>
                      <w:szCs w:val="21"/>
                    </w:rPr>
                    <w:t>机房</w:t>
                  </w:r>
                </w:p>
                <w:p w:rsidR="00843718" w:rsidRPr="007179AB" w:rsidRDefault="00843718" w:rsidP="00C140F9">
                  <w:pPr>
                    <w:contextualSpacing/>
                    <w:jc w:val="center"/>
                    <w:rPr>
                      <w:szCs w:val="21"/>
                    </w:rPr>
                  </w:pPr>
                  <w:r w:rsidRPr="007179AB">
                    <w:rPr>
                      <w:szCs w:val="21"/>
                    </w:rPr>
                    <w:t>（</w:t>
                  </w:r>
                  <w:r w:rsidRPr="007179AB">
                    <w:rPr>
                      <w:szCs w:val="21"/>
                    </w:rPr>
                    <w:t>1</w:t>
                  </w:r>
                  <w:r w:rsidRPr="007179AB">
                    <w:rPr>
                      <w:szCs w:val="21"/>
                    </w:rPr>
                    <w:t>间）</w:t>
                  </w:r>
                </w:p>
              </w:tc>
              <w:tc>
                <w:tcPr>
                  <w:tcW w:w="1124" w:type="dxa"/>
                  <w:tcBorders>
                    <w:left w:val="single" w:sz="4" w:space="0" w:color="auto"/>
                  </w:tcBorders>
                  <w:vAlign w:val="center"/>
                </w:tcPr>
                <w:p w:rsidR="00843718" w:rsidRPr="007179AB" w:rsidRDefault="00843718" w:rsidP="00C140F9">
                  <w:pPr>
                    <w:contextualSpacing/>
                    <w:jc w:val="center"/>
                    <w:rPr>
                      <w:szCs w:val="21"/>
                    </w:rPr>
                  </w:pPr>
                  <w:r w:rsidRPr="007179AB">
                    <w:rPr>
                      <w:szCs w:val="21"/>
                    </w:rPr>
                    <w:t>四侧墙体</w:t>
                  </w:r>
                </w:p>
              </w:tc>
              <w:tc>
                <w:tcPr>
                  <w:tcW w:w="2554" w:type="dxa"/>
                  <w:tcBorders>
                    <w:right w:val="single" w:sz="4" w:space="0" w:color="auto"/>
                  </w:tcBorders>
                  <w:vAlign w:val="center"/>
                </w:tcPr>
                <w:p w:rsidR="00843718" w:rsidRPr="007179AB" w:rsidRDefault="00D350D2" w:rsidP="00C140F9">
                  <w:pPr>
                    <w:jc w:val="center"/>
                    <w:rPr>
                      <w:szCs w:val="21"/>
                    </w:rPr>
                  </w:pPr>
                  <w:r w:rsidRPr="007179AB">
                    <w:rPr>
                      <w:rFonts w:hint="eastAsia"/>
                      <w:szCs w:val="21"/>
                    </w:rPr>
                    <w:t>240mm</w:t>
                  </w:r>
                  <w:r w:rsidR="00F96184">
                    <w:rPr>
                      <w:rFonts w:hint="eastAsia"/>
                      <w:szCs w:val="21"/>
                    </w:rPr>
                    <w:t>混凝土</w:t>
                  </w:r>
                  <w:r w:rsidRPr="007179AB">
                    <w:rPr>
                      <w:rFonts w:hint="eastAsia"/>
                      <w:szCs w:val="21"/>
                    </w:rPr>
                    <w:t>砖墙</w:t>
                  </w:r>
                  <w:r>
                    <w:rPr>
                      <w:rFonts w:hint="eastAsia"/>
                      <w:szCs w:val="21"/>
                    </w:rPr>
                    <w:t>+20mm</w:t>
                  </w:r>
                  <w:r>
                    <w:rPr>
                      <w:rFonts w:hint="eastAsia"/>
                      <w:szCs w:val="21"/>
                    </w:rPr>
                    <w:t>防护涂料</w:t>
                  </w:r>
                </w:p>
              </w:tc>
              <w:tc>
                <w:tcPr>
                  <w:tcW w:w="1341" w:type="dxa"/>
                  <w:tcBorders>
                    <w:right w:val="single" w:sz="4" w:space="0" w:color="auto"/>
                  </w:tcBorders>
                  <w:vAlign w:val="center"/>
                </w:tcPr>
                <w:p w:rsidR="00843718" w:rsidRPr="007179AB" w:rsidRDefault="00F96184" w:rsidP="00E26188">
                  <w:pPr>
                    <w:contextualSpacing/>
                    <w:jc w:val="center"/>
                    <w:rPr>
                      <w:szCs w:val="21"/>
                    </w:rPr>
                  </w:pPr>
                  <w:r>
                    <w:rPr>
                      <w:rFonts w:hint="eastAsia"/>
                      <w:szCs w:val="21"/>
                    </w:rPr>
                    <w:t>5.</w:t>
                  </w:r>
                  <w:r w:rsidR="00E26188">
                    <w:rPr>
                      <w:rFonts w:hint="eastAsia"/>
                      <w:szCs w:val="21"/>
                    </w:rPr>
                    <w:t>0</w:t>
                  </w:r>
                </w:p>
              </w:tc>
              <w:tc>
                <w:tcPr>
                  <w:tcW w:w="1917" w:type="dxa"/>
                  <w:vMerge/>
                  <w:tcBorders>
                    <w:left w:val="single" w:sz="4" w:space="0" w:color="auto"/>
                  </w:tcBorders>
                  <w:vAlign w:val="center"/>
                </w:tcPr>
                <w:p w:rsidR="00843718" w:rsidRPr="007179AB" w:rsidRDefault="00843718" w:rsidP="00C140F9">
                  <w:pPr>
                    <w:contextualSpacing/>
                    <w:jc w:val="center"/>
                    <w:rPr>
                      <w:szCs w:val="21"/>
                    </w:rPr>
                  </w:pPr>
                </w:p>
              </w:tc>
              <w:tc>
                <w:tcPr>
                  <w:tcW w:w="969" w:type="dxa"/>
                  <w:vAlign w:val="center"/>
                </w:tcPr>
                <w:p w:rsidR="00843718" w:rsidRPr="007179AB" w:rsidRDefault="00843718" w:rsidP="00C140F9">
                  <w:pPr>
                    <w:contextualSpacing/>
                    <w:jc w:val="center"/>
                    <w:rPr>
                      <w:szCs w:val="21"/>
                    </w:rPr>
                  </w:pPr>
                  <w:r w:rsidRPr="007179AB">
                    <w:rPr>
                      <w:szCs w:val="21"/>
                    </w:rPr>
                    <w:t>是</w:t>
                  </w:r>
                </w:p>
              </w:tc>
            </w:tr>
            <w:tr w:rsidR="001858F8" w:rsidRPr="007179AB" w:rsidTr="001858F8">
              <w:trPr>
                <w:trHeight w:val="340"/>
                <w:jc w:val="center"/>
              </w:trPr>
              <w:tc>
                <w:tcPr>
                  <w:tcW w:w="1167" w:type="dxa"/>
                  <w:vMerge/>
                  <w:tcBorders>
                    <w:right w:val="single" w:sz="4" w:space="0" w:color="auto"/>
                  </w:tcBorders>
                  <w:vAlign w:val="center"/>
                </w:tcPr>
                <w:p w:rsidR="001858F8" w:rsidRPr="007179AB" w:rsidRDefault="001858F8" w:rsidP="00C140F9">
                  <w:pPr>
                    <w:contextualSpacing/>
                    <w:jc w:val="center"/>
                    <w:rPr>
                      <w:szCs w:val="21"/>
                    </w:rPr>
                  </w:pPr>
                </w:p>
              </w:tc>
              <w:tc>
                <w:tcPr>
                  <w:tcW w:w="1124" w:type="dxa"/>
                  <w:tcBorders>
                    <w:left w:val="single" w:sz="4" w:space="0" w:color="auto"/>
                  </w:tcBorders>
                  <w:vAlign w:val="center"/>
                </w:tcPr>
                <w:p w:rsidR="001858F8" w:rsidRPr="007179AB" w:rsidRDefault="001858F8" w:rsidP="00C140F9">
                  <w:pPr>
                    <w:adjustRightInd w:val="0"/>
                    <w:snapToGrid w:val="0"/>
                    <w:jc w:val="center"/>
                    <w:rPr>
                      <w:szCs w:val="21"/>
                    </w:rPr>
                  </w:pPr>
                  <w:r w:rsidRPr="007179AB">
                    <w:rPr>
                      <w:szCs w:val="21"/>
                    </w:rPr>
                    <w:t>顶棚</w:t>
                  </w:r>
                </w:p>
              </w:tc>
              <w:tc>
                <w:tcPr>
                  <w:tcW w:w="2554" w:type="dxa"/>
                  <w:tcBorders>
                    <w:right w:val="single" w:sz="4" w:space="0" w:color="auto"/>
                  </w:tcBorders>
                  <w:vAlign w:val="center"/>
                </w:tcPr>
                <w:p w:rsidR="001858F8" w:rsidRPr="007179AB" w:rsidRDefault="00D350D2" w:rsidP="00C140F9">
                  <w:pPr>
                    <w:adjustRightInd w:val="0"/>
                    <w:snapToGrid w:val="0"/>
                    <w:jc w:val="center"/>
                    <w:rPr>
                      <w:szCs w:val="21"/>
                    </w:rPr>
                  </w:pPr>
                  <w:r>
                    <w:rPr>
                      <w:rFonts w:hint="eastAsia"/>
                      <w:szCs w:val="21"/>
                    </w:rPr>
                    <w:t>12</w:t>
                  </w:r>
                  <w:r w:rsidRPr="007179AB">
                    <w:rPr>
                      <w:rFonts w:hint="eastAsia"/>
                      <w:szCs w:val="21"/>
                    </w:rPr>
                    <w:t>0mm</w:t>
                  </w:r>
                  <w:r w:rsidRPr="007179AB">
                    <w:rPr>
                      <w:rFonts w:hint="eastAsia"/>
                      <w:szCs w:val="21"/>
                    </w:rPr>
                    <w:t>混凝土</w:t>
                  </w:r>
                  <w:r>
                    <w:rPr>
                      <w:rFonts w:hint="eastAsia"/>
                      <w:szCs w:val="21"/>
                    </w:rPr>
                    <w:t>+20mm</w:t>
                  </w:r>
                  <w:r>
                    <w:rPr>
                      <w:rFonts w:hint="eastAsia"/>
                      <w:szCs w:val="21"/>
                    </w:rPr>
                    <w:t>防护涂料</w:t>
                  </w:r>
                </w:p>
              </w:tc>
              <w:tc>
                <w:tcPr>
                  <w:tcW w:w="1341" w:type="dxa"/>
                  <w:tcBorders>
                    <w:right w:val="single" w:sz="4" w:space="0" w:color="auto"/>
                  </w:tcBorders>
                  <w:vAlign w:val="center"/>
                </w:tcPr>
                <w:p w:rsidR="001858F8" w:rsidRPr="007179AB" w:rsidRDefault="00F96184" w:rsidP="00C140F9">
                  <w:pPr>
                    <w:contextualSpacing/>
                    <w:jc w:val="center"/>
                    <w:rPr>
                      <w:szCs w:val="21"/>
                    </w:rPr>
                  </w:pPr>
                  <w:r>
                    <w:rPr>
                      <w:rFonts w:hint="eastAsia"/>
                      <w:szCs w:val="21"/>
                    </w:rPr>
                    <w:t>3.5</w:t>
                  </w:r>
                </w:p>
              </w:tc>
              <w:tc>
                <w:tcPr>
                  <w:tcW w:w="1917" w:type="dxa"/>
                  <w:vMerge/>
                  <w:tcBorders>
                    <w:left w:val="single" w:sz="4" w:space="0" w:color="auto"/>
                  </w:tcBorders>
                  <w:vAlign w:val="center"/>
                </w:tcPr>
                <w:p w:rsidR="001858F8" w:rsidRPr="007179AB" w:rsidRDefault="001858F8" w:rsidP="00C140F9">
                  <w:pPr>
                    <w:contextualSpacing/>
                    <w:jc w:val="center"/>
                    <w:rPr>
                      <w:szCs w:val="21"/>
                    </w:rPr>
                  </w:pPr>
                </w:p>
              </w:tc>
              <w:tc>
                <w:tcPr>
                  <w:tcW w:w="969" w:type="dxa"/>
                  <w:vAlign w:val="center"/>
                </w:tcPr>
                <w:p w:rsidR="001858F8" w:rsidRPr="007179AB" w:rsidRDefault="001858F8" w:rsidP="00C140F9">
                  <w:pPr>
                    <w:contextualSpacing/>
                    <w:jc w:val="center"/>
                    <w:rPr>
                      <w:szCs w:val="21"/>
                    </w:rPr>
                  </w:pPr>
                  <w:r w:rsidRPr="007179AB">
                    <w:rPr>
                      <w:szCs w:val="21"/>
                    </w:rPr>
                    <w:t>是</w:t>
                  </w:r>
                </w:p>
              </w:tc>
            </w:tr>
            <w:tr w:rsidR="00843718" w:rsidRPr="007179AB" w:rsidTr="001858F8">
              <w:trPr>
                <w:trHeight w:val="340"/>
                <w:jc w:val="center"/>
              </w:trPr>
              <w:tc>
                <w:tcPr>
                  <w:tcW w:w="1167" w:type="dxa"/>
                  <w:vMerge/>
                  <w:tcBorders>
                    <w:right w:val="single" w:sz="4" w:space="0" w:color="auto"/>
                  </w:tcBorders>
                  <w:vAlign w:val="center"/>
                </w:tcPr>
                <w:p w:rsidR="00843718" w:rsidRPr="007179AB" w:rsidRDefault="00843718" w:rsidP="00C140F9">
                  <w:pPr>
                    <w:contextualSpacing/>
                    <w:jc w:val="center"/>
                    <w:rPr>
                      <w:szCs w:val="21"/>
                    </w:rPr>
                  </w:pPr>
                </w:p>
              </w:tc>
              <w:tc>
                <w:tcPr>
                  <w:tcW w:w="1124" w:type="dxa"/>
                  <w:tcBorders>
                    <w:left w:val="single" w:sz="4" w:space="0" w:color="auto"/>
                  </w:tcBorders>
                  <w:vAlign w:val="center"/>
                </w:tcPr>
                <w:p w:rsidR="00843718" w:rsidRPr="007179AB" w:rsidRDefault="00843718" w:rsidP="00C140F9">
                  <w:pPr>
                    <w:contextualSpacing/>
                    <w:jc w:val="center"/>
                    <w:rPr>
                      <w:szCs w:val="21"/>
                    </w:rPr>
                  </w:pPr>
                  <w:r w:rsidRPr="007179AB">
                    <w:rPr>
                      <w:szCs w:val="21"/>
                    </w:rPr>
                    <w:t>防护门</w:t>
                  </w:r>
                </w:p>
              </w:tc>
              <w:tc>
                <w:tcPr>
                  <w:tcW w:w="2554" w:type="dxa"/>
                  <w:tcBorders>
                    <w:right w:val="single" w:sz="4" w:space="0" w:color="auto"/>
                  </w:tcBorders>
                  <w:vAlign w:val="center"/>
                </w:tcPr>
                <w:p w:rsidR="00843718" w:rsidRPr="007179AB" w:rsidRDefault="00843718" w:rsidP="00D350D2">
                  <w:pPr>
                    <w:jc w:val="center"/>
                  </w:pPr>
                  <w:r w:rsidRPr="007179AB">
                    <w:t>内衬</w:t>
                  </w:r>
                  <w:r w:rsidR="00D350D2">
                    <w:rPr>
                      <w:rFonts w:hint="eastAsia"/>
                    </w:rPr>
                    <w:t>3</w:t>
                  </w:r>
                  <w:r w:rsidRPr="007179AB">
                    <w:t>mm</w:t>
                  </w:r>
                  <w:r w:rsidRPr="007179AB">
                    <w:t>铅板</w:t>
                  </w:r>
                </w:p>
              </w:tc>
              <w:tc>
                <w:tcPr>
                  <w:tcW w:w="1341" w:type="dxa"/>
                  <w:tcBorders>
                    <w:right w:val="single" w:sz="4" w:space="0" w:color="auto"/>
                  </w:tcBorders>
                  <w:vAlign w:val="center"/>
                </w:tcPr>
                <w:p w:rsidR="00843718" w:rsidRPr="007179AB" w:rsidRDefault="001858F8" w:rsidP="00C140F9">
                  <w:pPr>
                    <w:contextualSpacing/>
                    <w:jc w:val="center"/>
                    <w:rPr>
                      <w:szCs w:val="21"/>
                    </w:rPr>
                  </w:pPr>
                  <w:r w:rsidRPr="007179AB">
                    <w:rPr>
                      <w:rFonts w:hint="eastAsia"/>
                      <w:szCs w:val="21"/>
                    </w:rPr>
                    <w:t>4.0</w:t>
                  </w:r>
                </w:p>
              </w:tc>
              <w:tc>
                <w:tcPr>
                  <w:tcW w:w="1917" w:type="dxa"/>
                  <w:vMerge/>
                  <w:tcBorders>
                    <w:left w:val="single" w:sz="4" w:space="0" w:color="auto"/>
                  </w:tcBorders>
                  <w:vAlign w:val="center"/>
                </w:tcPr>
                <w:p w:rsidR="00843718" w:rsidRPr="007179AB" w:rsidRDefault="00843718" w:rsidP="00C140F9">
                  <w:pPr>
                    <w:contextualSpacing/>
                    <w:jc w:val="center"/>
                    <w:rPr>
                      <w:szCs w:val="21"/>
                    </w:rPr>
                  </w:pPr>
                </w:p>
              </w:tc>
              <w:tc>
                <w:tcPr>
                  <w:tcW w:w="969" w:type="dxa"/>
                  <w:vAlign w:val="center"/>
                </w:tcPr>
                <w:p w:rsidR="00843718" w:rsidRPr="007179AB" w:rsidRDefault="00503C92" w:rsidP="00C140F9">
                  <w:pPr>
                    <w:contextualSpacing/>
                    <w:jc w:val="center"/>
                    <w:rPr>
                      <w:szCs w:val="21"/>
                    </w:rPr>
                  </w:pPr>
                  <w:r w:rsidRPr="007179AB">
                    <w:rPr>
                      <w:szCs w:val="21"/>
                    </w:rPr>
                    <w:t>是</w:t>
                  </w:r>
                </w:p>
              </w:tc>
            </w:tr>
            <w:tr w:rsidR="00843718" w:rsidRPr="007179AB" w:rsidTr="001858F8">
              <w:trPr>
                <w:trHeight w:val="340"/>
                <w:jc w:val="center"/>
              </w:trPr>
              <w:tc>
                <w:tcPr>
                  <w:tcW w:w="1167" w:type="dxa"/>
                  <w:vMerge/>
                  <w:tcBorders>
                    <w:right w:val="single" w:sz="4" w:space="0" w:color="auto"/>
                  </w:tcBorders>
                  <w:vAlign w:val="center"/>
                </w:tcPr>
                <w:p w:rsidR="00843718" w:rsidRPr="007179AB" w:rsidRDefault="00843718" w:rsidP="00C140F9">
                  <w:pPr>
                    <w:contextualSpacing/>
                    <w:jc w:val="center"/>
                    <w:rPr>
                      <w:szCs w:val="21"/>
                    </w:rPr>
                  </w:pPr>
                </w:p>
              </w:tc>
              <w:tc>
                <w:tcPr>
                  <w:tcW w:w="1124" w:type="dxa"/>
                  <w:tcBorders>
                    <w:left w:val="single" w:sz="4" w:space="0" w:color="auto"/>
                  </w:tcBorders>
                  <w:vAlign w:val="center"/>
                </w:tcPr>
                <w:p w:rsidR="00843718" w:rsidRPr="007179AB" w:rsidRDefault="00843718" w:rsidP="00C140F9">
                  <w:pPr>
                    <w:contextualSpacing/>
                    <w:jc w:val="center"/>
                    <w:rPr>
                      <w:szCs w:val="21"/>
                    </w:rPr>
                  </w:pPr>
                  <w:r w:rsidRPr="007179AB">
                    <w:rPr>
                      <w:szCs w:val="21"/>
                    </w:rPr>
                    <w:t>观察窗</w:t>
                  </w:r>
                </w:p>
              </w:tc>
              <w:tc>
                <w:tcPr>
                  <w:tcW w:w="2554" w:type="dxa"/>
                  <w:tcBorders>
                    <w:right w:val="single" w:sz="4" w:space="0" w:color="auto"/>
                  </w:tcBorders>
                  <w:vAlign w:val="center"/>
                </w:tcPr>
                <w:p w:rsidR="00843718" w:rsidRPr="007179AB" w:rsidRDefault="00D350D2" w:rsidP="00EA1166">
                  <w:pPr>
                    <w:jc w:val="center"/>
                  </w:pPr>
                  <w:r>
                    <w:rPr>
                      <w:rFonts w:hint="eastAsia"/>
                    </w:rPr>
                    <w:t>20</w:t>
                  </w:r>
                  <w:r w:rsidR="00EA1166">
                    <w:t>mm</w:t>
                  </w:r>
                  <w:r w:rsidR="007777D7">
                    <w:t>厚</w:t>
                  </w:r>
                  <w:r w:rsidR="00843718" w:rsidRPr="007179AB">
                    <w:t>铅玻璃</w:t>
                  </w:r>
                </w:p>
              </w:tc>
              <w:tc>
                <w:tcPr>
                  <w:tcW w:w="1341" w:type="dxa"/>
                  <w:tcBorders>
                    <w:right w:val="single" w:sz="4" w:space="0" w:color="auto"/>
                  </w:tcBorders>
                  <w:vAlign w:val="center"/>
                </w:tcPr>
                <w:p w:rsidR="00843718" w:rsidRPr="007179AB" w:rsidRDefault="009100D9" w:rsidP="00C140F9">
                  <w:pPr>
                    <w:contextualSpacing/>
                    <w:jc w:val="center"/>
                    <w:rPr>
                      <w:szCs w:val="21"/>
                    </w:rPr>
                  </w:pPr>
                  <w:r>
                    <w:rPr>
                      <w:rFonts w:hint="eastAsia"/>
                      <w:szCs w:val="21"/>
                    </w:rPr>
                    <w:t>4</w:t>
                  </w:r>
                  <w:r w:rsidR="001858F8" w:rsidRPr="007179AB">
                    <w:rPr>
                      <w:rFonts w:hint="eastAsia"/>
                      <w:szCs w:val="21"/>
                    </w:rPr>
                    <w:t>.0</w:t>
                  </w:r>
                </w:p>
              </w:tc>
              <w:tc>
                <w:tcPr>
                  <w:tcW w:w="1917" w:type="dxa"/>
                  <w:vMerge/>
                  <w:tcBorders>
                    <w:left w:val="single" w:sz="4" w:space="0" w:color="auto"/>
                  </w:tcBorders>
                  <w:vAlign w:val="center"/>
                </w:tcPr>
                <w:p w:rsidR="00843718" w:rsidRPr="007179AB" w:rsidRDefault="00843718" w:rsidP="00C140F9">
                  <w:pPr>
                    <w:contextualSpacing/>
                    <w:jc w:val="center"/>
                    <w:rPr>
                      <w:szCs w:val="21"/>
                    </w:rPr>
                  </w:pPr>
                </w:p>
              </w:tc>
              <w:tc>
                <w:tcPr>
                  <w:tcW w:w="969" w:type="dxa"/>
                  <w:vAlign w:val="center"/>
                </w:tcPr>
                <w:p w:rsidR="00843718" w:rsidRPr="007179AB" w:rsidRDefault="00843718" w:rsidP="00C140F9">
                  <w:pPr>
                    <w:contextualSpacing/>
                    <w:jc w:val="center"/>
                    <w:rPr>
                      <w:szCs w:val="21"/>
                    </w:rPr>
                  </w:pPr>
                  <w:r w:rsidRPr="007179AB">
                    <w:rPr>
                      <w:szCs w:val="21"/>
                    </w:rPr>
                    <w:t>是</w:t>
                  </w:r>
                </w:p>
              </w:tc>
            </w:tr>
            <w:tr w:rsidR="00843718" w:rsidRPr="007179AB" w:rsidTr="001858F8">
              <w:trPr>
                <w:trHeight w:val="340"/>
                <w:jc w:val="center"/>
              </w:trPr>
              <w:tc>
                <w:tcPr>
                  <w:tcW w:w="9072" w:type="dxa"/>
                  <w:gridSpan w:val="6"/>
                  <w:vAlign w:val="center"/>
                </w:tcPr>
                <w:p w:rsidR="00843718" w:rsidRPr="007179AB" w:rsidRDefault="00843718" w:rsidP="00503C92">
                  <w:pPr>
                    <w:pStyle w:val="ad"/>
                    <w:kinsoku w:val="0"/>
                    <w:overflowPunct w:val="0"/>
                    <w:ind w:firstLineChars="200" w:firstLine="360"/>
                    <w:rPr>
                      <w:kern w:val="0"/>
                      <w:sz w:val="18"/>
                      <w:szCs w:val="18"/>
                    </w:rPr>
                  </w:pPr>
                  <w:r w:rsidRPr="007179AB">
                    <w:rPr>
                      <w:kern w:val="0"/>
                      <w:sz w:val="18"/>
                      <w:szCs w:val="18"/>
                    </w:rPr>
                    <w:t>注：混凝土密度：</w:t>
                  </w:r>
                  <w:r w:rsidRPr="007179AB">
                    <w:rPr>
                      <w:kern w:val="0"/>
                      <w:sz w:val="18"/>
                      <w:szCs w:val="18"/>
                    </w:rPr>
                    <w:t>2.35 t/m</w:t>
                  </w:r>
                  <w:r w:rsidRPr="007179AB">
                    <w:rPr>
                      <w:kern w:val="0"/>
                      <w:sz w:val="18"/>
                      <w:szCs w:val="18"/>
                      <w:vertAlign w:val="superscript"/>
                    </w:rPr>
                    <w:t>3</w:t>
                  </w:r>
                  <w:r w:rsidRPr="007179AB">
                    <w:rPr>
                      <w:kern w:val="0"/>
                      <w:sz w:val="18"/>
                      <w:szCs w:val="18"/>
                    </w:rPr>
                    <w:t>；</w:t>
                  </w:r>
                  <w:r w:rsidR="000F2D36" w:rsidRPr="007179AB">
                    <w:rPr>
                      <w:rFonts w:hint="eastAsia"/>
                      <w:kern w:val="0"/>
                      <w:sz w:val="18"/>
                      <w:szCs w:val="18"/>
                    </w:rPr>
                    <w:t>混凝土折算铅当量参考</w:t>
                  </w:r>
                  <w:r w:rsidR="00503C92" w:rsidRPr="007179AB">
                    <w:rPr>
                      <w:rFonts w:hint="eastAsia"/>
                      <w:kern w:val="0"/>
                      <w:sz w:val="18"/>
                      <w:szCs w:val="18"/>
                    </w:rPr>
                    <w:t>《放射防护实用手册》，按</w:t>
                  </w:r>
                  <w:r w:rsidR="00503C92" w:rsidRPr="007179AB">
                    <w:rPr>
                      <w:rFonts w:hint="eastAsia"/>
                      <w:kern w:val="0"/>
                      <w:sz w:val="18"/>
                      <w:szCs w:val="18"/>
                    </w:rPr>
                    <w:t>80mm</w:t>
                  </w:r>
                  <w:r w:rsidR="00503C92" w:rsidRPr="007179AB">
                    <w:rPr>
                      <w:rFonts w:hint="eastAsia"/>
                      <w:kern w:val="0"/>
                      <w:sz w:val="18"/>
                      <w:szCs w:val="18"/>
                    </w:rPr>
                    <w:t>混凝土折算</w:t>
                  </w:r>
                  <w:r w:rsidR="00503C92" w:rsidRPr="007179AB">
                    <w:rPr>
                      <w:rFonts w:hint="eastAsia"/>
                      <w:kern w:val="0"/>
                      <w:sz w:val="18"/>
                      <w:szCs w:val="18"/>
                    </w:rPr>
                    <w:t>1mmPb</w:t>
                  </w:r>
                  <w:r w:rsidR="00503C92" w:rsidRPr="007179AB">
                    <w:rPr>
                      <w:rFonts w:hint="eastAsia"/>
                      <w:kern w:val="0"/>
                      <w:sz w:val="18"/>
                      <w:szCs w:val="18"/>
                    </w:rPr>
                    <w:t>。</w:t>
                  </w:r>
                </w:p>
              </w:tc>
            </w:tr>
          </w:tbl>
          <w:p w:rsidR="00AA00C9" w:rsidRPr="007179AB" w:rsidRDefault="00AA00C9" w:rsidP="002D6A4E">
            <w:pPr>
              <w:adjustRightInd w:val="0"/>
              <w:snapToGrid w:val="0"/>
              <w:spacing w:line="360" w:lineRule="auto"/>
              <w:rPr>
                <w:b/>
                <w:bCs/>
                <w:sz w:val="24"/>
              </w:rPr>
            </w:pPr>
            <w:r w:rsidRPr="007179AB">
              <w:rPr>
                <w:b/>
                <w:bCs/>
                <w:sz w:val="24"/>
              </w:rPr>
              <w:t>10.</w:t>
            </w:r>
            <w:r w:rsidR="004405C5" w:rsidRPr="007179AB">
              <w:rPr>
                <w:rFonts w:hint="eastAsia"/>
                <w:b/>
                <w:bCs/>
                <w:sz w:val="24"/>
              </w:rPr>
              <w:t>1.5</w:t>
            </w:r>
            <w:r w:rsidRPr="007179AB">
              <w:rPr>
                <w:b/>
                <w:bCs/>
                <w:sz w:val="24"/>
              </w:rPr>
              <w:t xml:space="preserve"> </w:t>
            </w:r>
            <w:r w:rsidRPr="007179AB">
              <w:rPr>
                <w:b/>
                <w:bCs/>
                <w:sz w:val="24"/>
              </w:rPr>
              <w:t>辐射安全和防护、环保相关设施</w:t>
            </w:r>
          </w:p>
          <w:p w:rsidR="00AA00C9" w:rsidRPr="007179AB" w:rsidRDefault="00142E73" w:rsidP="0021158F">
            <w:pPr>
              <w:spacing w:line="360" w:lineRule="auto"/>
              <w:ind w:firstLineChars="200" w:firstLine="482"/>
              <w:rPr>
                <w:b/>
                <w:iCs/>
                <w:sz w:val="24"/>
              </w:rPr>
            </w:pPr>
            <w:r w:rsidRPr="007179AB">
              <w:rPr>
                <w:rFonts w:hint="eastAsia"/>
                <w:b/>
                <w:iCs/>
                <w:sz w:val="24"/>
              </w:rPr>
              <w:t>1</w:t>
            </w:r>
            <w:r w:rsidRPr="007179AB">
              <w:rPr>
                <w:rFonts w:hint="eastAsia"/>
                <w:b/>
                <w:iCs/>
                <w:sz w:val="24"/>
              </w:rPr>
              <w:t>、</w:t>
            </w:r>
            <w:r w:rsidR="006D0027" w:rsidRPr="007179AB">
              <w:rPr>
                <w:b/>
                <w:iCs/>
                <w:sz w:val="24"/>
              </w:rPr>
              <w:t>辐射安全措施</w:t>
            </w:r>
          </w:p>
          <w:p w:rsidR="006D0027" w:rsidRPr="007179AB" w:rsidRDefault="006D0027" w:rsidP="006D0027">
            <w:pPr>
              <w:topLinePunct/>
              <w:autoSpaceDE w:val="0"/>
              <w:spacing w:line="360" w:lineRule="auto"/>
              <w:ind w:firstLineChars="196" w:firstLine="470"/>
              <w:contextualSpacing/>
            </w:pPr>
            <w:r w:rsidRPr="007179AB">
              <w:rPr>
                <w:rFonts w:ascii="宋体" w:hAnsi="宋体" w:cs="宋体" w:hint="eastAsia"/>
                <w:sz w:val="24"/>
              </w:rPr>
              <w:t>①</w:t>
            </w:r>
            <w:r w:rsidRPr="007179AB">
              <w:rPr>
                <w:sz w:val="24"/>
              </w:rPr>
              <w:t>PET-CT</w:t>
            </w:r>
            <w:r w:rsidRPr="007179AB">
              <w:rPr>
                <w:sz w:val="24"/>
              </w:rPr>
              <w:t>机房和</w:t>
            </w:r>
            <w:r w:rsidRPr="007179AB">
              <w:rPr>
                <w:sz w:val="24"/>
              </w:rPr>
              <w:t>SPECT-CT</w:t>
            </w:r>
            <w:r w:rsidRPr="007179AB">
              <w:rPr>
                <w:sz w:val="24"/>
              </w:rPr>
              <w:t>机房机房各设置门灯联锁装置</w:t>
            </w:r>
            <w:r w:rsidRPr="007179AB">
              <w:rPr>
                <w:sz w:val="24"/>
              </w:rPr>
              <w:t>1</w:t>
            </w:r>
            <w:r w:rsidRPr="007179AB">
              <w:rPr>
                <w:sz w:val="24"/>
              </w:rPr>
              <w:t>套，机房与控制室之间拟设置对讲装置与监视器。</w:t>
            </w:r>
          </w:p>
          <w:p w:rsidR="006D0027" w:rsidRPr="007179AB" w:rsidRDefault="006D0027" w:rsidP="006D0027">
            <w:pPr>
              <w:topLinePunct/>
              <w:autoSpaceDE w:val="0"/>
              <w:spacing w:line="360" w:lineRule="auto"/>
              <w:ind w:firstLineChars="194" w:firstLine="466"/>
              <w:contextualSpacing/>
            </w:pPr>
            <w:r w:rsidRPr="007179AB">
              <w:rPr>
                <w:rFonts w:ascii="宋体" w:hAnsi="宋体" w:cs="宋体" w:hint="eastAsia"/>
                <w:sz w:val="24"/>
              </w:rPr>
              <w:t>②</w:t>
            </w:r>
            <w:r w:rsidRPr="007179AB">
              <w:rPr>
                <w:sz w:val="24"/>
              </w:rPr>
              <w:t>在</w:t>
            </w:r>
            <w:r w:rsidRPr="007179AB">
              <w:rPr>
                <w:sz w:val="24"/>
              </w:rPr>
              <w:t>PET-CT</w:t>
            </w:r>
            <w:r w:rsidRPr="007179AB">
              <w:rPr>
                <w:sz w:val="24"/>
              </w:rPr>
              <w:t>机房防护门、</w:t>
            </w:r>
            <w:r w:rsidRPr="007179AB">
              <w:rPr>
                <w:sz w:val="24"/>
              </w:rPr>
              <w:t>SPECT-CT</w:t>
            </w:r>
            <w:r w:rsidRPr="007179AB">
              <w:rPr>
                <w:sz w:val="24"/>
              </w:rPr>
              <w:t>机房防护门、注射后</w:t>
            </w:r>
            <w:r w:rsidRPr="007179AB">
              <w:rPr>
                <w:rFonts w:hint="eastAsia"/>
                <w:sz w:val="24"/>
              </w:rPr>
              <w:t>候检室</w:t>
            </w:r>
            <w:r w:rsidRPr="007179AB">
              <w:rPr>
                <w:sz w:val="24"/>
              </w:rPr>
              <w:t>防护门、</w:t>
            </w:r>
            <w:r w:rsidR="00CC3E92">
              <w:rPr>
                <w:sz w:val="24"/>
              </w:rPr>
              <w:t>分装给药室</w:t>
            </w:r>
            <w:r w:rsidRPr="007179AB">
              <w:rPr>
                <w:sz w:val="24"/>
              </w:rPr>
              <w:t>防护门、</w:t>
            </w:r>
            <w:r w:rsidR="00F96184" w:rsidRPr="00816FC8">
              <w:rPr>
                <w:rFonts w:hint="eastAsia"/>
                <w:sz w:val="22"/>
              </w:rPr>
              <w:t>贮</w:t>
            </w:r>
            <w:r w:rsidRPr="007179AB">
              <w:rPr>
                <w:rFonts w:hint="eastAsia"/>
                <w:sz w:val="24"/>
              </w:rPr>
              <w:t>源</w:t>
            </w:r>
            <w:r w:rsidRPr="007179AB">
              <w:rPr>
                <w:sz w:val="24"/>
              </w:rPr>
              <w:t>防护门、污物</w:t>
            </w:r>
            <w:r w:rsidRPr="007179AB">
              <w:rPr>
                <w:rFonts w:hint="eastAsia"/>
                <w:sz w:val="24"/>
              </w:rPr>
              <w:t>储存</w:t>
            </w:r>
            <w:r w:rsidRPr="007179AB">
              <w:rPr>
                <w:sz w:val="24"/>
              </w:rPr>
              <w:t>间防护门、</w:t>
            </w:r>
            <w:r w:rsidR="00F96184">
              <w:rPr>
                <w:rFonts w:hint="eastAsia"/>
                <w:sz w:val="24"/>
              </w:rPr>
              <w:t>通风橱</w:t>
            </w:r>
            <w:r w:rsidRPr="007179AB">
              <w:rPr>
                <w:sz w:val="24"/>
              </w:rPr>
              <w:t>、衰变桶等处设置电离辐射警告标志；在</w:t>
            </w:r>
            <w:r w:rsidRPr="007179AB">
              <w:rPr>
                <w:sz w:val="24"/>
              </w:rPr>
              <w:t>PET-CT</w:t>
            </w:r>
            <w:r w:rsidRPr="007179AB">
              <w:rPr>
                <w:sz w:val="24"/>
              </w:rPr>
              <w:t>机房、</w:t>
            </w:r>
            <w:r w:rsidRPr="007179AB">
              <w:rPr>
                <w:sz w:val="24"/>
              </w:rPr>
              <w:t>SPECT-CT</w:t>
            </w:r>
            <w:r w:rsidRPr="007179AB">
              <w:rPr>
                <w:sz w:val="24"/>
              </w:rPr>
              <w:t>机房、</w:t>
            </w:r>
            <w:r w:rsidR="00CC3E92">
              <w:rPr>
                <w:sz w:val="24"/>
              </w:rPr>
              <w:t>分装给药室</w:t>
            </w:r>
            <w:r w:rsidRPr="007179AB">
              <w:rPr>
                <w:sz w:val="24"/>
              </w:rPr>
              <w:t>防护门上方安装工作状态指示灯</w:t>
            </w:r>
            <w:r w:rsidRPr="007179AB">
              <w:rPr>
                <w:rFonts w:hint="eastAsia"/>
                <w:sz w:val="24"/>
              </w:rPr>
              <w:t>。</w:t>
            </w:r>
          </w:p>
          <w:p w:rsidR="006D0027" w:rsidRPr="007179AB" w:rsidRDefault="006D0027" w:rsidP="006D0027">
            <w:pPr>
              <w:pStyle w:val="Default"/>
              <w:topLinePunct/>
              <w:spacing w:line="360" w:lineRule="auto"/>
              <w:ind w:firstLineChars="198" w:firstLine="475"/>
              <w:contextualSpacing/>
              <w:rPr>
                <w:rFonts w:ascii="Times New Roman" w:cs="Times New Roman"/>
                <w:color w:val="auto"/>
              </w:rPr>
            </w:pPr>
            <w:r w:rsidRPr="007179AB">
              <w:rPr>
                <w:rFonts w:hAnsi="宋体" w:hint="eastAsia"/>
                <w:color w:val="auto"/>
              </w:rPr>
              <w:t>③</w:t>
            </w:r>
            <w:r w:rsidRPr="007179AB">
              <w:rPr>
                <w:rFonts w:ascii="Times New Roman" w:cs="Times New Roman"/>
                <w:color w:val="auto"/>
              </w:rPr>
              <w:t>核医学科进出防护门均设单向门禁（只进不出或只出不进），严禁带药受检者随意进出，严禁无关人员滞留或误入。</w:t>
            </w:r>
            <w:r w:rsidRPr="007179AB">
              <w:rPr>
                <w:rFonts w:ascii="Times New Roman" w:cs="Times New Roman" w:hint="eastAsia"/>
                <w:color w:val="auto"/>
              </w:rPr>
              <w:t>在</w:t>
            </w:r>
            <w:r w:rsidRPr="007179AB">
              <w:rPr>
                <w:rFonts w:ascii="Times New Roman" w:cs="Times New Roman" w:hint="eastAsia"/>
                <w:color w:val="auto"/>
              </w:rPr>
              <w:t>PET-CT</w:t>
            </w:r>
            <w:r w:rsidRPr="007179AB">
              <w:rPr>
                <w:rFonts w:ascii="Times New Roman" w:cs="Times New Roman" w:hint="eastAsia"/>
                <w:color w:val="auto"/>
              </w:rPr>
              <w:t>、</w:t>
            </w:r>
            <w:r w:rsidRPr="007179AB">
              <w:rPr>
                <w:rFonts w:ascii="Times New Roman" w:cs="Times New Roman" w:hint="eastAsia"/>
                <w:color w:val="auto"/>
              </w:rPr>
              <w:t>SPECT</w:t>
            </w:r>
            <w:r w:rsidR="00EC55E5" w:rsidRPr="007179AB">
              <w:rPr>
                <w:rFonts w:ascii="Times New Roman" w:cs="Times New Roman" w:hint="eastAsia"/>
                <w:color w:val="auto"/>
              </w:rPr>
              <w:t>-</w:t>
            </w:r>
            <w:r w:rsidR="00015DC2">
              <w:rPr>
                <w:rFonts w:ascii="Times New Roman" w:cs="Times New Roman" w:hint="eastAsia"/>
                <w:color w:val="auto"/>
              </w:rPr>
              <w:t>CT</w:t>
            </w:r>
            <w:r w:rsidRPr="007179AB">
              <w:rPr>
                <w:rFonts w:ascii="Times New Roman" w:cs="Times New Roman" w:hint="eastAsia"/>
                <w:color w:val="auto"/>
              </w:rPr>
              <w:t>控制室内拟设有监视和对讲系统；在</w:t>
            </w:r>
            <w:r w:rsidR="00015DC2">
              <w:rPr>
                <w:rFonts w:ascii="Times New Roman" w:cs="Times New Roman" w:hint="eastAsia"/>
                <w:color w:val="auto"/>
              </w:rPr>
              <w:t>PET-CT</w:t>
            </w:r>
            <w:r w:rsidR="00426F14" w:rsidRPr="007179AB">
              <w:rPr>
                <w:rFonts w:ascii="Times New Roman" w:cs="Times New Roman" w:hint="eastAsia"/>
                <w:color w:val="auto"/>
              </w:rPr>
              <w:t>机房</w:t>
            </w:r>
            <w:r w:rsidRPr="007179AB">
              <w:rPr>
                <w:rFonts w:ascii="Times New Roman" w:cs="Times New Roman" w:hint="eastAsia"/>
                <w:color w:val="auto"/>
              </w:rPr>
              <w:t>、</w:t>
            </w:r>
            <w:r w:rsidRPr="007179AB">
              <w:rPr>
                <w:rFonts w:ascii="Times New Roman" w:cs="Times New Roman" w:hint="eastAsia"/>
                <w:color w:val="auto"/>
              </w:rPr>
              <w:t>SPECT</w:t>
            </w:r>
            <w:r w:rsidR="00EC55E5" w:rsidRPr="007179AB">
              <w:rPr>
                <w:rFonts w:ascii="Times New Roman" w:cs="Times New Roman" w:hint="eastAsia"/>
                <w:color w:val="auto"/>
              </w:rPr>
              <w:t>-</w:t>
            </w:r>
            <w:r w:rsidRPr="007179AB">
              <w:rPr>
                <w:rFonts w:ascii="Times New Roman" w:cs="Times New Roman" w:hint="eastAsia"/>
                <w:color w:val="auto"/>
              </w:rPr>
              <w:t>CT</w:t>
            </w:r>
            <w:r w:rsidR="00426F14" w:rsidRPr="007179AB">
              <w:rPr>
                <w:rFonts w:ascii="Times New Roman" w:cs="Times New Roman" w:hint="eastAsia"/>
                <w:color w:val="auto"/>
              </w:rPr>
              <w:t>机房</w:t>
            </w:r>
            <w:r w:rsidRPr="007179AB">
              <w:rPr>
                <w:rFonts w:ascii="Times New Roman" w:cs="Times New Roman" w:hint="eastAsia"/>
                <w:color w:val="auto"/>
              </w:rPr>
              <w:t>、</w:t>
            </w:r>
            <w:r w:rsidRPr="007179AB">
              <w:rPr>
                <w:rFonts w:ascii="Times New Roman" w:cs="Times New Roman" w:hint="eastAsia"/>
                <w:color w:val="auto"/>
              </w:rPr>
              <w:t>SPECT</w:t>
            </w:r>
            <w:r w:rsidR="00015DC2">
              <w:rPr>
                <w:rFonts w:ascii="Times New Roman" w:cs="Times New Roman" w:hint="eastAsia"/>
                <w:color w:val="auto"/>
              </w:rPr>
              <w:t>候检室</w:t>
            </w:r>
            <w:r w:rsidRPr="007179AB">
              <w:rPr>
                <w:rFonts w:ascii="Times New Roman" w:cs="Times New Roman" w:hint="eastAsia"/>
                <w:color w:val="auto"/>
              </w:rPr>
              <w:t>、</w:t>
            </w:r>
            <w:r w:rsidR="00EC55E5" w:rsidRPr="007179AB">
              <w:rPr>
                <w:rFonts w:ascii="Times New Roman" w:cs="Times New Roman" w:hint="eastAsia"/>
                <w:color w:val="auto"/>
              </w:rPr>
              <w:t>PET</w:t>
            </w:r>
            <w:r w:rsidR="00015DC2">
              <w:rPr>
                <w:rFonts w:ascii="Times New Roman" w:cs="Times New Roman" w:hint="eastAsia"/>
                <w:color w:val="auto"/>
              </w:rPr>
              <w:t>候检室</w:t>
            </w:r>
            <w:r w:rsidRPr="007179AB">
              <w:rPr>
                <w:rFonts w:ascii="Times New Roman" w:cs="Times New Roman" w:hint="eastAsia"/>
                <w:color w:val="auto"/>
              </w:rPr>
              <w:t>、</w:t>
            </w:r>
            <w:r w:rsidR="00F96184">
              <w:rPr>
                <w:rFonts w:ascii="Times New Roman" w:cs="Times New Roman" w:hint="eastAsia"/>
                <w:color w:val="auto"/>
              </w:rPr>
              <w:t>留观</w:t>
            </w:r>
            <w:r w:rsidRPr="007179AB">
              <w:rPr>
                <w:rFonts w:ascii="Times New Roman" w:cs="Times New Roman" w:hint="eastAsia"/>
                <w:color w:val="auto"/>
              </w:rPr>
              <w:t>室、注射窗口、病人走廊处等拟设有监控系统，监控显示屏拟设置在控制室内，以便于控制室工作人员及时掌握病人状态和活动情况</w:t>
            </w:r>
            <w:r w:rsidR="00426F14" w:rsidRPr="007179AB">
              <w:rPr>
                <w:rFonts w:ascii="Times New Roman" w:cs="Times New Roman" w:hint="eastAsia"/>
                <w:color w:val="auto"/>
              </w:rPr>
              <w:t>，</w:t>
            </w:r>
            <w:r w:rsidR="00426F14" w:rsidRPr="007179AB">
              <w:rPr>
                <w:rFonts w:ascii="Times New Roman" w:cs="Times New Roman"/>
                <w:color w:val="auto"/>
              </w:rPr>
              <w:t>及时发现突发情况并及时进行处理</w:t>
            </w:r>
            <w:r w:rsidRPr="007179AB">
              <w:rPr>
                <w:rFonts w:ascii="Times New Roman" w:cs="Times New Roman" w:hint="eastAsia"/>
                <w:color w:val="auto"/>
              </w:rPr>
              <w:t>；在</w:t>
            </w:r>
            <w:r w:rsidR="00CC3E92">
              <w:rPr>
                <w:rFonts w:ascii="Times New Roman" w:cs="Times New Roman" w:hint="eastAsia"/>
                <w:color w:val="auto"/>
              </w:rPr>
              <w:t>分装给药室</w:t>
            </w:r>
            <w:r w:rsidRPr="007179AB">
              <w:rPr>
                <w:rFonts w:ascii="Times New Roman" w:cs="Times New Roman" w:hint="eastAsia"/>
                <w:color w:val="auto"/>
              </w:rPr>
              <w:t>和候诊区之间、注射窗口处、</w:t>
            </w:r>
            <w:r w:rsidRPr="007179AB">
              <w:rPr>
                <w:rFonts w:ascii="Times New Roman" w:cs="Times New Roman" w:hint="eastAsia"/>
                <w:color w:val="auto"/>
              </w:rPr>
              <w:t>PET-CT</w:t>
            </w:r>
            <w:r w:rsidRPr="007179AB">
              <w:rPr>
                <w:rFonts w:ascii="Times New Roman" w:cs="Times New Roman" w:hint="eastAsia"/>
                <w:color w:val="auto"/>
              </w:rPr>
              <w:t>控制室与</w:t>
            </w:r>
            <w:r w:rsidR="00015DC2">
              <w:rPr>
                <w:rFonts w:ascii="Times New Roman" w:cs="Times New Roman" w:hint="eastAsia"/>
                <w:color w:val="auto"/>
              </w:rPr>
              <w:t>候检室</w:t>
            </w:r>
            <w:r w:rsidRPr="007179AB">
              <w:rPr>
                <w:rFonts w:ascii="Times New Roman" w:cs="Times New Roman" w:hint="eastAsia"/>
                <w:color w:val="auto"/>
              </w:rPr>
              <w:t>、扫描室之间、</w:t>
            </w:r>
            <w:r w:rsidRPr="007179AB">
              <w:rPr>
                <w:rFonts w:ascii="Times New Roman" w:cs="Times New Roman" w:hint="eastAsia"/>
                <w:color w:val="auto"/>
              </w:rPr>
              <w:t>SPECT</w:t>
            </w:r>
            <w:r w:rsidR="00EC55E5" w:rsidRPr="007179AB">
              <w:rPr>
                <w:rFonts w:ascii="Times New Roman" w:cs="Times New Roman" w:hint="eastAsia"/>
                <w:color w:val="auto"/>
              </w:rPr>
              <w:t>-</w:t>
            </w:r>
            <w:r w:rsidRPr="007179AB">
              <w:rPr>
                <w:rFonts w:ascii="Times New Roman" w:cs="Times New Roman" w:hint="eastAsia"/>
                <w:color w:val="auto"/>
              </w:rPr>
              <w:t>CT</w:t>
            </w:r>
            <w:r w:rsidRPr="007179AB">
              <w:rPr>
                <w:rFonts w:ascii="Times New Roman" w:cs="Times New Roman" w:hint="eastAsia"/>
                <w:color w:val="auto"/>
              </w:rPr>
              <w:t>控制室与</w:t>
            </w:r>
            <w:r w:rsidRPr="007179AB">
              <w:rPr>
                <w:rFonts w:ascii="Times New Roman" w:cs="Times New Roman" w:hint="eastAsia"/>
                <w:color w:val="auto"/>
              </w:rPr>
              <w:t>SPECT</w:t>
            </w:r>
            <w:r w:rsidR="00015DC2">
              <w:rPr>
                <w:rFonts w:ascii="Times New Roman" w:cs="Times New Roman" w:hint="eastAsia"/>
                <w:color w:val="auto"/>
              </w:rPr>
              <w:t>候检室</w:t>
            </w:r>
            <w:r w:rsidRPr="007179AB">
              <w:rPr>
                <w:rFonts w:ascii="Times New Roman" w:cs="Times New Roman" w:hint="eastAsia"/>
                <w:color w:val="auto"/>
              </w:rPr>
              <w:t>、扫描室之间等安装对讲系统</w:t>
            </w:r>
            <w:r w:rsidRPr="007179AB">
              <w:rPr>
                <w:rFonts w:ascii="Times New Roman" w:cs="Times New Roman"/>
                <w:color w:val="auto"/>
              </w:rPr>
              <w:t>，以对辐射工作场所的情况进行实时监控</w:t>
            </w:r>
            <w:r w:rsidR="00015DC2">
              <w:rPr>
                <w:rFonts w:ascii="Times New Roman" w:cs="Times New Roman" w:hint="eastAsia"/>
                <w:color w:val="auto"/>
              </w:rPr>
              <w:t>。</w:t>
            </w:r>
            <w:r w:rsidR="00426F14" w:rsidRPr="007179AB">
              <w:rPr>
                <w:rFonts w:ascii="Times New Roman" w:cs="Times New Roman"/>
                <w:color w:val="auto"/>
              </w:rPr>
              <w:t xml:space="preserve"> </w:t>
            </w:r>
          </w:p>
          <w:p w:rsidR="006D0027" w:rsidRPr="007179AB" w:rsidRDefault="006D0027" w:rsidP="006D0027">
            <w:pPr>
              <w:pStyle w:val="ad"/>
              <w:topLinePunct/>
              <w:autoSpaceDE w:val="0"/>
              <w:spacing w:line="360" w:lineRule="auto"/>
              <w:ind w:firstLineChars="200" w:firstLine="480"/>
              <w:contextualSpacing/>
            </w:pPr>
            <w:r w:rsidRPr="007179AB">
              <w:rPr>
                <w:rFonts w:ascii="宋体" w:hAnsi="宋体" w:cs="宋体" w:hint="eastAsia"/>
              </w:rPr>
              <w:lastRenderedPageBreak/>
              <w:t>④</w:t>
            </w:r>
            <w:r w:rsidRPr="007179AB">
              <w:rPr>
                <w:vertAlign w:val="superscript"/>
              </w:rPr>
              <w:t>18</w:t>
            </w:r>
            <w:r w:rsidRPr="007179AB">
              <w:t>F</w:t>
            </w:r>
            <w:r w:rsidR="00091180">
              <w:rPr>
                <w:rFonts w:hint="eastAsia"/>
              </w:rPr>
              <w:t>、</w:t>
            </w:r>
            <w:r w:rsidR="00091180" w:rsidRPr="007179AB">
              <w:rPr>
                <w:rFonts w:hint="eastAsia"/>
                <w:vertAlign w:val="superscript"/>
              </w:rPr>
              <w:t xml:space="preserve"> </w:t>
            </w:r>
            <w:r w:rsidR="006C3C97" w:rsidRPr="007179AB">
              <w:rPr>
                <w:rFonts w:hint="eastAsia"/>
                <w:vertAlign w:val="superscript"/>
              </w:rPr>
              <w:t>99m</w:t>
            </w:r>
            <w:r w:rsidR="006C3C97" w:rsidRPr="007179AB">
              <w:rPr>
                <w:rFonts w:hint="eastAsia"/>
              </w:rPr>
              <w:t>Tc</w:t>
            </w:r>
            <w:r w:rsidR="00091180">
              <w:rPr>
                <w:rFonts w:hint="eastAsia"/>
              </w:rPr>
              <w:t>和</w:t>
            </w:r>
            <w:r w:rsidR="00091180" w:rsidRPr="00091180">
              <w:rPr>
                <w:rFonts w:hint="eastAsia"/>
                <w:vertAlign w:val="superscript"/>
              </w:rPr>
              <w:t>89</w:t>
            </w:r>
            <w:r w:rsidR="00091180">
              <w:rPr>
                <w:rFonts w:hint="eastAsia"/>
              </w:rPr>
              <w:t>Sr</w:t>
            </w:r>
            <w:r w:rsidR="006C3C97" w:rsidRPr="007179AB">
              <w:rPr>
                <w:rFonts w:hint="eastAsia"/>
              </w:rPr>
              <w:t>核素</w:t>
            </w:r>
            <w:r w:rsidRPr="007179AB">
              <w:t>分装操作在通风橱内进行，</w:t>
            </w:r>
            <w:r w:rsidR="006C3C97" w:rsidRPr="007179AB">
              <w:rPr>
                <w:rFonts w:hint="eastAsia"/>
              </w:rPr>
              <w:t>通风橱防护</w:t>
            </w:r>
            <w:r w:rsidR="007777D7">
              <w:rPr>
                <w:rFonts w:hint="eastAsia"/>
              </w:rPr>
              <w:t>铅</w:t>
            </w:r>
            <w:r w:rsidR="006C3C97" w:rsidRPr="007179AB">
              <w:rPr>
                <w:rFonts w:hint="eastAsia"/>
              </w:rPr>
              <w:t>当量不低于</w:t>
            </w:r>
            <w:r w:rsidR="006C3C97" w:rsidRPr="007179AB">
              <w:rPr>
                <w:rFonts w:hint="eastAsia"/>
              </w:rPr>
              <w:t>50mmPb</w:t>
            </w:r>
            <w:r w:rsidR="006C3C97" w:rsidRPr="007179AB">
              <w:rPr>
                <w:rFonts w:hint="eastAsia"/>
              </w:rPr>
              <w:t>，</w:t>
            </w:r>
            <w:r w:rsidRPr="007179AB">
              <w:t>通风橱通风速率不小于</w:t>
            </w:r>
            <w:r w:rsidRPr="007179AB">
              <w:t>1m/s</w:t>
            </w:r>
            <w:r w:rsidRPr="007179AB">
              <w:t>，设独立排风管道</w:t>
            </w:r>
            <w:r w:rsidR="007777D7">
              <w:rPr>
                <w:rFonts w:hint="eastAsia"/>
              </w:rPr>
              <w:t>,</w:t>
            </w:r>
            <w:r w:rsidRPr="007179AB">
              <w:t>。</w:t>
            </w:r>
            <w:r w:rsidRPr="007179AB">
              <w:t xml:space="preserve"> </w:t>
            </w:r>
          </w:p>
          <w:p w:rsidR="006D0027" w:rsidRPr="007179AB" w:rsidRDefault="006D0027" w:rsidP="006D0027">
            <w:pPr>
              <w:topLinePunct/>
              <w:autoSpaceDE w:val="0"/>
              <w:spacing w:line="360" w:lineRule="auto"/>
              <w:ind w:firstLineChars="195" w:firstLine="468"/>
              <w:contextualSpacing/>
            </w:pPr>
            <w:r w:rsidRPr="007179AB">
              <w:rPr>
                <w:rFonts w:ascii="宋体" w:hAnsi="宋体" w:cs="宋体" w:hint="eastAsia"/>
                <w:sz w:val="24"/>
              </w:rPr>
              <w:t>⑤</w:t>
            </w:r>
            <w:r w:rsidR="006C3C97" w:rsidRPr="007179AB">
              <w:rPr>
                <w:sz w:val="24"/>
              </w:rPr>
              <w:t>注射后</w:t>
            </w:r>
            <w:r w:rsidR="007777D7">
              <w:rPr>
                <w:rFonts w:hint="eastAsia"/>
                <w:sz w:val="24"/>
              </w:rPr>
              <w:t>候检</w:t>
            </w:r>
            <w:r w:rsidR="006C3C97" w:rsidRPr="007179AB">
              <w:rPr>
                <w:sz w:val="24"/>
              </w:rPr>
              <w:t>室设置患者专用厕所，</w:t>
            </w:r>
            <w:r w:rsidR="00CC3E92">
              <w:rPr>
                <w:sz w:val="24"/>
              </w:rPr>
              <w:t>分装给药室</w:t>
            </w:r>
            <w:r w:rsidR="006C3C97" w:rsidRPr="007179AB">
              <w:rPr>
                <w:rFonts w:hint="eastAsia"/>
                <w:sz w:val="24"/>
              </w:rPr>
              <w:t>卫生通过间设有清洗和去污设施</w:t>
            </w:r>
            <w:r w:rsidRPr="007179AB">
              <w:rPr>
                <w:sz w:val="24"/>
              </w:rPr>
              <w:t>，放射废水直接流向衰变池。给药后受检者在各自给</w:t>
            </w:r>
            <w:r w:rsidR="007777D7" w:rsidRPr="007179AB">
              <w:rPr>
                <w:sz w:val="24"/>
              </w:rPr>
              <w:t>注射后</w:t>
            </w:r>
            <w:r w:rsidR="007777D7">
              <w:rPr>
                <w:rFonts w:hint="eastAsia"/>
                <w:sz w:val="24"/>
              </w:rPr>
              <w:t>候检</w:t>
            </w:r>
            <w:r w:rsidR="007777D7" w:rsidRPr="007179AB">
              <w:rPr>
                <w:sz w:val="24"/>
              </w:rPr>
              <w:t>室</w:t>
            </w:r>
            <w:r w:rsidRPr="007179AB">
              <w:rPr>
                <w:sz w:val="24"/>
              </w:rPr>
              <w:t>内进行候诊严禁串门，</w:t>
            </w:r>
            <w:r w:rsidRPr="007179AB">
              <w:rPr>
                <w:rFonts w:hint="eastAsia"/>
                <w:sz w:val="24"/>
              </w:rPr>
              <w:t>SPECT</w:t>
            </w:r>
            <w:r w:rsidRPr="007179AB">
              <w:rPr>
                <w:rFonts w:hint="eastAsia"/>
                <w:sz w:val="24"/>
              </w:rPr>
              <w:t>候检室设置移动铅屏风，</w:t>
            </w:r>
            <w:r w:rsidRPr="007179AB">
              <w:rPr>
                <w:rFonts w:hint="eastAsia"/>
                <w:sz w:val="24"/>
              </w:rPr>
              <w:t>PET</w:t>
            </w:r>
            <w:r w:rsidRPr="007179AB">
              <w:rPr>
                <w:rFonts w:hint="eastAsia"/>
                <w:sz w:val="24"/>
              </w:rPr>
              <w:t>候检室床位之间设置</w:t>
            </w:r>
            <w:r w:rsidRPr="007179AB">
              <w:rPr>
                <w:rFonts w:hint="eastAsia"/>
                <w:sz w:val="24"/>
              </w:rPr>
              <w:t>240mm</w:t>
            </w:r>
            <w:r w:rsidRPr="007179AB">
              <w:rPr>
                <w:rFonts w:hint="eastAsia"/>
                <w:sz w:val="24"/>
              </w:rPr>
              <w:t>混凝土砖墙隔开，以防止患者之间相互照射影响，</w:t>
            </w:r>
            <w:r w:rsidRPr="007179AB">
              <w:rPr>
                <w:sz w:val="24"/>
              </w:rPr>
              <w:t>严禁</w:t>
            </w:r>
            <w:r w:rsidRPr="007179AB">
              <w:rPr>
                <w:rFonts w:hint="eastAsia"/>
                <w:sz w:val="24"/>
              </w:rPr>
              <w:t>患者</w:t>
            </w:r>
            <w:r w:rsidRPr="007179AB">
              <w:rPr>
                <w:sz w:val="24"/>
              </w:rPr>
              <w:t>在通道内穿行，以避免与其他受检者之间的交叉照射；受检者的排泄、呕吐物等均由受检者专用厕所排放至衰变池内。</w:t>
            </w:r>
          </w:p>
          <w:p w:rsidR="006D0027" w:rsidRPr="007179AB" w:rsidRDefault="006D0027" w:rsidP="006D0027">
            <w:pPr>
              <w:pStyle w:val="ad"/>
              <w:topLinePunct/>
              <w:autoSpaceDE w:val="0"/>
              <w:spacing w:line="360" w:lineRule="auto"/>
              <w:ind w:firstLineChars="200" w:firstLine="480"/>
              <w:contextualSpacing/>
            </w:pPr>
            <w:r w:rsidRPr="007179AB">
              <w:rPr>
                <w:rFonts w:ascii="宋体" w:hAnsi="宋体" w:cs="宋体" w:hint="eastAsia"/>
              </w:rPr>
              <w:t>⑥</w:t>
            </w:r>
            <w:r w:rsidRPr="007179AB">
              <w:t>淋浴间和注射后</w:t>
            </w:r>
            <w:r w:rsidRPr="007179AB">
              <w:rPr>
                <w:rFonts w:hint="eastAsia"/>
              </w:rPr>
              <w:t>候检室</w:t>
            </w:r>
            <w:r w:rsidRPr="007179AB">
              <w:t>、留观室的卫生间洗手台均设置为感应式水龙头，</w:t>
            </w:r>
            <w:r w:rsidR="003B064A">
              <w:rPr>
                <w:rFonts w:hint="eastAsia"/>
              </w:rPr>
              <w:t>控制区内</w:t>
            </w:r>
            <w:r w:rsidRPr="007179AB">
              <w:t>专用卫生间的便池拟设为感应式节水座便马桶。</w:t>
            </w:r>
          </w:p>
          <w:p w:rsidR="006D0027" w:rsidRPr="007179AB" w:rsidRDefault="006D0027" w:rsidP="006D0027">
            <w:pPr>
              <w:pStyle w:val="ad"/>
              <w:topLinePunct/>
              <w:autoSpaceDE w:val="0"/>
              <w:spacing w:line="360" w:lineRule="auto"/>
              <w:ind w:firstLineChars="200" w:firstLine="480"/>
              <w:contextualSpacing/>
            </w:pPr>
            <w:r w:rsidRPr="007179AB">
              <w:rPr>
                <w:rFonts w:ascii="宋体" w:hAnsi="宋体" w:cs="宋体" w:hint="eastAsia"/>
              </w:rPr>
              <w:t>⑦</w:t>
            </w:r>
            <w:r w:rsidRPr="007179AB">
              <w:t>储源保险柜拟实行视频监控和双人双锁管理，并做好防火、防盗措施。对于核素种类、生产单位、活度、出入库使用</w:t>
            </w:r>
            <w:r w:rsidR="003B064A">
              <w:t>情况</w:t>
            </w:r>
            <w:r w:rsidRPr="007179AB">
              <w:t>及注销</w:t>
            </w:r>
            <w:r w:rsidR="003B064A">
              <w:t>情况</w:t>
            </w:r>
            <w:r w:rsidRPr="007179AB">
              <w:t>等，</w:t>
            </w:r>
            <w:r w:rsidR="003B064A">
              <w:t>实行</w:t>
            </w:r>
            <w:r w:rsidRPr="007179AB">
              <w:t>严格登记建档。</w:t>
            </w:r>
          </w:p>
          <w:p w:rsidR="006D0027" w:rsidRPr="007179AB" w:rsidRDefault="00220057" w:rsidP="00220057">
            <w:pPr>
              <w:topLinePunct/>
              <w:autoSpaceDE w:val="0"/>
              <w:adjustRightInd w:val="0"/>
              <w:snapToGrid w:val="0"/>
              <w:spacing w:line="360" w:lineRule="auto"/>
              <w:ind w:firstLineChars="200" w:firstLine="480"/>
              <w:rPr>
                <w:iCs/>
              </w:rPr>
            </w:pPr>
            <w:r>
              <w:rPr>
                <w:rFonts w:hint="eastAsia"/>
                <w:iCs/>
                <w:sz w:val="24"/>
              </w:rPr>
              <w:t>⑧</w:t>
            </w:r>
            <w:r w:rsidR="006D0027" w:rsidRPr="007179AB">
              <w:rPr>
                <w:iCs/>
                <w:sz w:val="24"/>
              </w:rPr>
              <w:t>防护设备与防护用品</w:t>
            </w:r>
          </w:p>
          <w:p w:rsidR="006D0027" w:rsidRPr="007179AB" w:rsidRDefault="006D0027" w:rsidP="006D0027">
            <w:pPr>
              <w:topLinePunct/>
              <w:autoSpaceDE w:val="0"/>
              <w:adjustRightInd w:val="0"/>
              <w:snapToGrid w:val="0"/>
              <w:spacing w:line="360" w:lineRule="auto"/>
              <w:ind w:firstLineChars="200" w:firstLine="480"/>
              <w:rPr>
                <w:iCs/>
              </w:rPr>
            </w:pPr>
            <w:r w:rsidRPr="007179AB">
              <w:rPr>
                <w:rFonts w:hint="eastAsia"/>
                <w:sz w:val="24"/>
              </w:rPr>
              <w:t>根据《医用</w:t>
            </w:r>
            <w:r w:rsidRPr="007179AB">
              <w:rPr>
                <w:rFonts w:hint="eastAsia"/>
                <w:sz w:val="24"/>
              </w:rPr>
              <w:t>X</w:t>
            </w:r>
            <w:r w:rsidRPr="007179AB">
              <w:rPr>
                <w:rFonts w:hint="eastAsia"/>
                <w:sz w:val="24"/>
              </w:rPr>
              <w:t>射线诊断放射防护要求》（</w:t>
            </w:r>
            <w:r w:rsidRPr="007179AB">
              <w:rPr>
                <w:rFonts w:hint="eastAsia"/>
                <w:sz w:val="24"/>
              </w:rPr>
              <w:t>GBZ130-2013</w:t>
            </w:r>
            <w:r w:rsidRPr="007179AB">
              <w:rPr>
                <w:rFonts w:hint="eastAsia"/>
                <w:sz w:val="24"/>
              </w:rPr>
              <w:t>）中个人防护用品的配置要求，结合本项目的情况，建设单位拟配置的个人防护用品见表</w:t>
            </w:r>
            <w:r w:rsidR="005952D9" w:rsidRPr="007179AB">
              <w:rPr>
                <w:rFonts w:hint="eastAsia"/>
                <w:sz w:val="24"/>
              </w:rPr>
              <w:t>10</w:t>
            </w:r>
            <w:r w:rsidRPr="007179AB">
              <w:rPr>
                <w:rFonts w:hint="eastAsia"/>
                <w:sz w:val="24"/>
              </w:rPr>
              <w:t>-</w:t>
            </w:r>
            <w:r w:rsidR="005952D9" w:rsidRPr="007179AB">
              <w:rPr>
                <w:rFonts w:hint="eastAsia"/>
                <w:sz w:val="24"/>
              </w:rPr>
              <w:t>8</w:t>
            </w:r>
            <w:r w:rsidRPr="007179AB">
              <w:rPr>
                <w:rFonts w:hint="eastAsia"/>
                <w:sz w:val="24"/>
              </w:rPr>
              <w:t>。</w:t>
            </w:r>
          </w:p>
          <w:p w:rsidR="006D0027" w:rsidRPr="007179AB" w:rsidRDefault="006D0027" w:rsidP="006D0027">
            <w:pPr>
              <w:topLinePunct/>
              <w:autoSpaceDE w:val="0"/>
              <w:adjustRightInd w:val="0"/>
              <w:snapToGrid w:val="0"/>
              <w:spacing w:line="360" w:lineRule="auto"/>
              <w:jc w:val="center"/>
              <w:rPr>
                <w:b/>
                <w:iCs/>
                <w:szCs w:val="21"/>
              </w:rPr>
            </w:pPr>
            <w:r w:rsidRPr="007179AB">
              <w:rPr>
                <w:rFonts w:hint="eastAsia"/>
                <w:b/>
                <w:iCs/>
                <w:szCs w:val="21"/>
              </w:rPr>
              <w:t>表</w:t>
            </w:r>
            <w:r w:rsidR="005952D9" w:rsidRPr="007179AB">
              <w:rPr>
                <w:rFonts w:hint="eastAsia"/>
                <w:b/>
                <w:iCs/>
                <w:szCs w:val="21"/>
              </w:rPr>
              <w:t>10</w:t>
            </w:r>
            <w:r w:rsidRPr="007179AB">
              <w:rPr>
                <w:rFonts w:hint="eastAsia"/>
                <w:b/>
                <w:iCs/>
                <w:szCs w:val="21"/>
              </w:rPr>
              <w:t>-</w:t>
            </w:r>
            <w:r w:rsidR="005952D9" w:rsidRPr="007179AB">
              <w:rPr>
                <w:rFonts w:hint="eastAsia"/>
                <w:b/>
                <w:iCs/>
                <w:szCs w:val="21"/>
              </w:rPr>
              <w:t xml:space="preserve">8 </w:t>
            </w:r>
            <w:r w:rsidRPr="007179AB">
              <w:rPr>
                <w:rFonts w:hint="eastAsia"/>
                <w:b/>
                <w:iCs/>
                <w:szCs w:val="21"/>
              </w:rPr>
              <w:t>核医学科工作场所拟配置的个人防护用品表</w:t>
            </w:r>
          </w:p>
          <w:tbl>
            <w:tblPr>
              <w:tblW w:w="8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04"/>
              <w:gridCol w:w="3119"/>
              <w:gridCol w:w="1743"/>
              <w:gridCol w:w="1134"/>
              <w:gridCol w:w="2118"/>
            </w:tblGrid>
            <w:tr w:rsidR="006D0027" w:rsidRPr="007179AB" w:rsidTr="00C140F9">
              <w:trPr>
                <w:cantSplit/>
                <w:trHeight w:val="340"/>
                <w:tblHeader/>
                <w:jc w:val="center"/>
              </w:trPr>
              <w:tc>
                <w:tcPr>
                  <w:tcW w:w="704" w:type="dxa"/>
                  <w:vAlign w:val="center"/>
                </w:tcPr>
                <w:p w:rsidR="006D0027" w:rsidRPr="007179AB" w:rsidRDefault="006D0027" w:rsidP="00C140F9">
                  <w:pPr>
                    <w:jc w:val="center"/>
                    <w:rPr>
                      <w:szCs w:val="21"/>
                    </w:rPr>
                  </w:pPr>
                  <w:r w:rsidRPr="007179AB">
                    <w:rPr>
                      <w:rFonts w:hAnsi="Calibri"/>
                      <w:szCs w:val="21"/>
                    </w:rPr>
                    <w:t>序号</w:t>
                  </w:r>
                </w:p>
              </w:tc>
              <w:tc>
                <w:tcPr>
                  <w:tcW w:w="3119" w:type="dxa"/>
                  <w:vAlign w:val="center"/>
                </w:tcPr>
                <w:p w:rsidR="006D0027" w:rsidRPr="007179AB" w:rsidRDefault="006D0027" w:rsidP="00C140F9">
                  <w:pPr>
                    <w:jc w:val="center"/>
                    <w:rPr>
                      <w:szCs w:val="21"/>
                    </w:rPr>
                  </w:pPr>
                  <w:r w:rsidRPr="007179AB">
                    <w:rPr>
                      <w:rFonts w:hAnsi="Calibri"/>
                      <w:szCs w:val="21"/>
                    </w:rPr>
                    <w:t>种类名称</w:t>
                  </w:r>
                </w:p>
              </w:tc>
              <w:tc>
                <w:tcPr>
                  <w:tcW w:w="1743" w:type="dxa"/>
                  <w:vAlign w:val="center"/>
                </w:tcPr>
                <w:p w:rsidR="006D0027" w:rsidRPr="007179AB" w:rsidRDefault="006D0027" w:rsidP="00C140F9">
                  <w:pPr>
                    <w:jc w:val="center"/>
                    <w:rPr>
                      <w:szCs w:val="21"/>
                    </w:rPr>
                  </w:pPr>
                  <w:r w:rsidRPr="007179AB">
                    <w:rPr>
                      <w:rFonts w:hAnsi="Calibri"/>
                      <w:szCs w:val="21"/>
                    </w:rPr>
                    <w:t>设置场所</w:t>
                  </w:r>
                </w:p>
              </w:tc>
              <w:tc>
                <w:tcPr>
                  <w:tcW w:w="1134" w:type="dxa"/>
                  <w:vAlign w:val="center"/>
                </w:tcPr>
                <w:p w:rsidR="006D0027" w:rsidRPr="007179AB" w:rsidRDefault="006D0027" w:rsidP="00C140F9">
                  <w:pPr>
                    <w:jc w:val="center"/>
                    <w:rPr>
                      <w:szCs w:val="21"/>
                    </w:rPr>
                  </w:pPr>
                  <w:r w:rsidRPr="007179AB">
                    <w:rPr>
                      <w:rFonts w:hAnsi="Calibri"/>
                      <w:szCs w:val="21"/>
                    </w:rPr>
                    <w:t>数量</w:t>
                  </w:r>
                </w:p>
              </w:tc>
              <w:tc>
                <w:tcPr>
                  <w:tcW w:w="2118" w:type="dxa"/>
                  <w:vAlign w:val="center"/>
                </w:tcPr>
                <w:p w:rsidR="006D0027" w:rsidRPr="007179AB" w:rsidRDefault="006D0027" w:rsidP="00C140F9">
                  <w:pPr>
                    <w:jc w:val="center"/>
                    <w:rPr>
                      <w:szCs w:val="21"/>
                    </w:rPr>
                  </w:pPr>
                  <w:r w:rsidRPr="007179AB">
                    <w:rPr>
                      <w:rFonts w:hAnsi="Calibri"/>
                      <w:szCs w:val="21"/>
                    </w:rPr>
                    <w:t>铅当量</w:t>
                  </w:r>
                </w:p>
              </w:tc>
            </w:tr>
            <w:tr w:rsidR="006D0027" w:rsidRPr="007179AB" w:rsidTr="00C140F9">
              <w:trPr>
                <w:cantSplit/>
                <w:trHeight w:val="340"/>
                <w:jc w:val="center"/>
              </w:trPr>
              <w:tc>
                <w:tcPr>
                  <w:tcW w:w="704" w:type="dxa"/>
                  <w:vAlign w:val="center"/>
                </w:tcPr>
                <w:p w:rsidR="006D0027" w:rsidRPr="007179AB" w:rsidRDefault="006D0027" w:rsidP="00C140F9">
                  <w:pPr>
                    <w:jc w:val="center"/>
                    <w:rPr>
                      <w:szCs w:val="21"/>
                    </w:rPr>
                  </w:pPr>
                  <w:r w:rsidRPr="007179AB">
                    <w:rPr>
                      <w:szCs w:val="21"/>
                    </w:rPr>
                    <w:t>1</w:t>
                  </w:r>
                </w:p>
              </w:tc>
              <w:tc>
                <w:tcPr>
                  <w:tcW w:w="3119" w:type="dxa"/>
                  <w:vAlign w:val="center"/>
                </w:tcPr>
                <w:p w:rsidR="006D0027" w:rsidRPr="007179AB" w:rsidRDefault="006D0027" w:rsidP="00C140F9">
                  <w:pPr>
                    <w:jc w:val="center"/>
                    <w:rPr>
                      <w:szCs w:val="21"/>
                    </w:rPr>
                  </w:pPr>
                  <w:r w:rsidRPr="007179AB">
                    <w:rPr>
                      <w:rFonts w:hAnsi="Calibri"/>
                      <w:szCs w:val="21"/>
                    </w:rPr>
                    <w:t>通风橱</w:t>
                  </w:r>
                </w:p>
              </w:tc>
              <w:tc>
                <w:tcPr>
                  <w:tcW w:w="1743" w:type="dxa"/>
                  <w:vAlign w:val="center"/>
                </w:tcPr>
                <w:p w:rsidR="006D0027" w:rsidRPr="007179AB" w:rsidRDefault="006D0027" w:rsidP="00091180">
                  <w:pPr>
                    <w:jc w:val="center"/>
                    <w:rPr>
                      <w:szCs w:val="21"/>
                    </w:rPr>
                  </w:pPr>
                  <w:r w:rsidRPr="007179AB">
                    <w:rPr>
                      <w:rFonts w:hAnsi="Calibri"/>
                      <w:szCs w:val="21"/>
                    </w:rPr>
                    <w:t>分装</w:t>
                  </w:r>
                  <w:r w:rsidR="00091180">
                    <w:rPr>
                      <w:rFonts w:hAnsi="Calibri" w:hint="eastAsia"/>
                      <w:szCs w:val="21"/>
                    </w:rPr>
                    <w:t>给药</w:t>
                  </w:r>
                  <w:r w:rsidRPr="007179AB">
                    <w:rPr>
                      <w:rFonts w:hAnsi="Calibri"/>
                      <w:szCs w:val="21"/>
                    </w:rPr>
                    <w:t>室</w:t>
                  </w:r>
                </w:p>
              </w:tc>
              <w:tc>
                <w:tcPr>
                  <w:tcW w:w="1134" w:type="dxa"/>
                  <w:vAlign w:val="center"/>
                </w:tcPr>
                <w:p w:rsidR="006D0027" w:rsidRPr="007179AB" w:rsidRDefault="00F2705A" w:rsidP="00C140F9">
                  <w:pPr>
                    <w:jc w:val="center"/>
                    <w:rPr>
                      <w:szCs w:val="21"/>
                    </w:rPr>
                  </w:pPr>
                  <w:r>
                    <w:rPr>
                      <w:rFonts w:hint="eastAsia"/>
                      <w:szCs w:val="21"/>
                    </w:rPr>
                    <w:t>1</w:t>
                  </w:r>
                  <w:r w:rsidR="006D0027" w:rsidRPr="007179AB">
                    <w:rPr>
                      <w:rFonts w:hAnsi="Calibri"/>
                      <w:szCs w:val="21"/>
                    </w:rPr>
                    <w:t>台</w:t>
                  </w:r>
                </w:p>
              </w:tc>
              <w:tc>
                <w:tcPr>
                  <w:tcW w:w="2118" w:type="dxa"/>
                  <w:vAlign w:val="center"/>
                </w:tcPr>
                <w:p w:rsidR="006D0027" w:rsidRPr="007179AB" w:rsidRDefault="006D0027" w:rsidP="003B064A">
                  <w:pPr>
                    <w:jc w:val="center"/>
                    <w:rPr>
                      <w:szCs w:val="21"/>
                    </w:rPr>
                  </w:pPr>
                  <w:r w:rsidRPr="007179AB">
                    <w:rPr>
                      <w:rFonts w:hint="eastAsia"/>
                      <w:szCs w:val="21"/>
                    </w:rPr>
                    <w:t>5</w:t>
                  </w:r>
                  <w:r w:rsidRPr="007179AB">
                    <w:rPr>
                      <w:szCs w:val="21"/>
                    </w:rPr>
                    <w:t>0mmPb</w:t>
                  </w:r>
                </w:p>
              </w:tc>
            </w:tr>
            <w:tr w:rsidR="006D0027" w:rsidRPr="007179AB" w:rsidTr="00C140F9">
              <w:trPr>
                <w:cantSplit/>
                <w:trHeight w:val="340"/>
                <w:jc w:val="center"/>
              </w:trPr>
              <w:tc>
                <w:tcPr>
                  <w:tcW w:w="704" w:type="dxa"/>
                  <w:vAlign w:val="center"/>
                </w:tcPr>
                <w:p w:rsidR="006D0027" w:rsidRPr="007179AB" w:rsidRDefault="00CC3E92" w:rsidP="00C140F9">
                  <w:pPr>
                    <w:jc w:val="center"/>
                    <w:rPr>
                      <w:szCs w:val="21"/>
                    </w:rPr>
                  </w:pPr>
                  <w:r>
                    <w:rPr>
                      <w:rFonts w:hint="eastAsia"/>
                      <w:szCs w:val="21"/>
                    </w:rPr>
                    <w:t>2</w:t>
                  </w:r>
                </w:p>
              </w:tc>
              <w:tc>
                <w:tcPr>
                  <w:tcW w:w="3119" w:type="dxa"/>
                  <w:vAlign w:val="center"/>
                </w:tcPr>
                <w:p w:rsidR="006D0027" w:rsidRPr="007179AB" w:rsidRDefault="006D0027" w:rsidP="00C140F9">
                  <w:pPr>
                    <w:jc w:val="center"/>
                    <w:rPr>
                      <w:szCs w:val="21"/>
                    </w:rPr>
                  </w:pPr>
                  <w:r w:rsidRPr="007179AB">
                    <w:rPr>
                      <w:rFonts w:hAnsi="Calibri"/>
                      <w:szCs w:val="21"/>
                    </w:rPr>
                    <w:t>储源铅罐</w:t>
                  </w:r>
                </w:p>
              </w:tc>
              <w:tc>
                <w:tcPr>
                  <w:tcW w:w="1743" w:type="dxa"/>
                  <w:vAlign w:val="center"/>
                </w:tcPr>
                <w:p w:rsidR="006D0027" w:rsidRPr="007179AB" w:rsidRDefault="006D0027" w:rsidP="00C140F9">
                  <w:pPr>
                    <w:jc w:val="center"/>
                    <w:rPr>
                      <w:szCs w:val="21"/>
                    </w:rPr>
                  </w:pPr>
                  <w:r w:rsidRPr="007179AB">
                    <w:rPr>
                      <w:rFonts w:hAnsi="Calibri"/>
                      <w:szCs w:val="21"/>
                    </w:rPr>
                    <w:t>分装</w:t>
                  </w:r>
                  <w:r w:rsidR="00091180">
                    <w:rPr>
                      <w:rFonts w:hAnsi="Calibri" w:hint="eastAsia"/>
                      <w:szCs w:val="21"/>
                    </w:rPr>
                    <w:t>给药</w:t>
                  </w:r>
                  <w:r w:rsidRPr="007179AB">
                    <w:rPr>
                      <w:rFonts w:hAnsi="Calibri"/>
                      <w:szCs w:val="21"/>
                    </w:rPr>
                    <w:t>室</w:t>
                  </w:r>
                </w:p>
              </w:tc>
              <w:tc>
                <w:tcPr>
                  <w:tcW w:w="1134" w:type="dxa"/>
                  <w:vAlign w:val="center"/>
                </w:tcPr>
                <w:p w:rsidR="006D0027" w:rsidRPr="007179AB" w:rsidRDefault="006D0027" w:rsidP="00C140F9">
                  <w:pPr>
                    <w:jc w:val="center"/>
                    <w:rPr>
                      <w:szCs w:val="21"/>
                    </w:rPr>
                  </w:pPr>
                  <w:r w:rsidRPr="007179AB">
                    <w:rPr>
                      <w:szCs w:val="21"/>
                    </w:rPr>
                    <w:t>2</w:t>
                  </w:r>
                  <w:r w:rsidRPr="007179AB">
                    <w:rPr>
                      <w:rFonts w:hAnsi="Calibri"/>
                      <w:szCs w:val="21"/>
                    </w:rPr>
                    <w:t>个</w:t>
                  </w:r>
                </w:p>
              </w:tc>
              <w:tc>
                <w:tcPr>
                  <w:tcW w:w="2118" w:type="dxa"/>
                  <w:vAlign w:val="center"/>
                </w:tcPr>
                <w:p w:rsidR="006D0027" w:rsidRPr="007179AB" w:rsidRDefault="006D0027" w:rsidP="00C140F9">
                  <w:pPr>
                    <w:jc w:val="center"/>
                    <w:rPr>
                      <w:szCs w:val="21"/>
                    </w:rPr>
                  </w:pPr>
                  <w:r w:rsidRPr="007179AB">
                    <w:rPr>
                      <w:szCs w:val="21"/>
                    </w:rPr>
                    <w:t>50mmPb</w:t>
                  </w:r>
                  <w:r w:rsidR="006C3C97" w:rsidRPr="007179AB">
                    <w:rPr>
                      <w:rFonts w:hint="eastAsia"/>
                      <w:szCs w:val="21"/>
                    </w:rPr>
                    <w:t>和</w:t>
                  </w:r>
                  <w:r w:rsidR="006C3C97" w:rsidRPr="007179AB">
                    <w:rPr>
                      <w:rFonts w:hint="eastAsia"/>
                      <w:szCs w:val="21"/>
                    </w:rPr>
                    <w:t>20mmPb</w:t>
                  </w:r>
                </w:p>
              </w:tc>
            </w:tr>
            <w:tr w:rsidR="006D0027" w:rsidRPr="007179AB" w:rsidTr="00C140F9">
              <w:trPr>
                <w:cantSplit/>
                <w:trHeight w:val="340"/>
                <w:jc w:val="center"/>
              </w:trPr>
              <w:tc>
                <w:tcPr>
                  <w:tcW w:w="704" w:type="dxa"/>
                  <w:vAlign w:val="center"/>
                </w:tcPr>
                <w:p w:rsidR="006D0027" w:rsidRPr="007179AB" w:rsidRDefault="00CC3E92" w:rsidP="00C140F9">
                  <w:pPr>
                    <w:jc w:val="center"/>
                    <w:rPr>
                      <w:szCs w:val="21"/>
                    </w:rPr>
                  </w:pPr>
                  <w:r>
                    <w:rPr>
                      <w:rFonts w:hint="eastAsia"/>
                      <w:szCs w:val="21"/>
                    </w:rPr>
                    <w:t>3</w:t>
                  </w:r>
                </w:p>
              </w:tc>
              <w:tc>
                <w:tcPr>
                  <w:tcW w:w="3119" w:type="dxa"/>
                  <w:vAlign w:val="center"/>
                </w:tcPr>
                <w:p w:rsidR="006D0027" w:rsidRPr="007179AB" w:rsidRDefault="006D0027" w:rsidP="00C140F9">
                  <w:pPr>
                    <w:jc w:val="center"/>
                    <w:rPr>
                      <w:szCs w:val="21"/>
                    </w:rPr>
                  </w:pPr>
                  <w:r w:rsidRPr="007179AB">
                    <w:rPr>
                      <w:rFonts w:hAnsi="Calibri" w:hint="eastAsia"/>
                      <w:szCs w:val="21"/>
                    </w:rPr>
                    <w:t>衰变</w:t>
                  </w:r>
                  <w:r w:rsidR="003B064A">
                    <w:rPr>
                      <w:rFonts w:hAnsi="Calibri" w:hint="eastAsia"/>
                      <w:szCs w:val="21"/>
                    </w:rPr>
                    <w:t>桶</w:t>
                  </w:r>
                </w:p>
              </w:tc>
              <w:tc>
                <w:tcPr>
                  <w:tcW w:w="1743" w:type="dxa"/>
                  <w:vAlign w:val="center"/>
                </w:tcPr>
                <w:p w:rsidR="006D0027" w:rsidRPr="007179AB" w:rsidRDefault="005952D9" w:rsidP="00C140F9">
                  <w:pPr>
                    <w:jc w:val="center"/>
                    <w:rPr>
                      <w:szCs w:val="21"/>
                    </w:rPr>
                  </w:pPr>
                  <w:r w:rsidRPr="007179AB">
                    <w:rPr>
                      <w:rFonts w:hAnsi="Calibri" w:hint="eastAsia"/>
                      <w:szCs w:val="21"/>
                    </w:rPr>
                    <w:t>污物贮存间</w:t>
                  </w:r>
                </w:p>
              </w:tc>
              <w:tc>
                <w:tcPr>
                  <w:tcW w:w="1134" w:type="dxa"/>
                  <w:vAlign w:val="center"/>
                </w:tcPr>
                <w:p w:rsidR="006D0027" w:rsidRPr="007179AB" w:rsidRDefault="006D0027" w:rsidP="00C140F9">
                  <w:pPr>
                    <w:jc w:val="center"/>
                    <w:rPr>
                      <w:szCs w:val="21"/>
                    </w:rPr>
                  </w:pPr>
                  <w:r w:rsidRPr="007179AB">
                    <w:rPr>
                      <w:szCs w:val="21"/>
                    </w:rPr>
                    <w:t>1</w:t>
                  </w:r>
                  <w:r w:rsidR="003B064A">
                    <w:rPr>
                      <w:rFonts w:hint="eastAsia"/>
                      <w:szCs w:val="21"/>
                    </w:rPr>
                    <w:t>2</w:t>
                  </w:r>
                  <w:r w:rsidRPr="007179AB">
                    <w:rPr>
                      <w:rFonts w:hAnsi="Calibri"/>
                      <w:szCs w:val="21"/>
                    </w:rPr>
                    <w:t>个</w:t>
                  </w:r>
                </w:p>
              </w:tc>
              <w:tc>
                <w:tcPr>
                  <w:tcW w:w="2118" w:type="dxa"/>
                  <w:vAlign w:val="center"/>
                </w:tcPr>
                <w:p w:rsidR="006D0027" w:rsidRPr="007179AB" w:rsidRDefault="003B064A" w:rsidP="00C140F9">
                  <w:pPr>
                    <w:jc w:val="center"/>
                    <w:rPr>
                      <w:szCs w:val="21"/>
                    </w:rPr>
                  </w:pPr>
                  <w:r>
                    <w:rPr>
                      <w:rFonts w:hint="eastAsia"/>
                      <w:szCs w:val="21"/>
                    </w:rPr>
                    <w:t>20</w:t>
                  </w:r>
                  <w:r w:rsidRPr="007179AB">
                    <w:rPr>
                      <w:szCs w:val="21"/>
                    </w:rPr>
                    <w:t>mmPb</w:t>
                  </w:r>
                </w:p>
              </w:tc>
            </w:tr>
            <w:tr w:rsidR="006D0027" w:rsidRPr="007179AB" w:rsidTr="00C140F9">
              <w:trPr>
                <w:cantSplit/>
                <w:trHeight w:val="340"/>
                <w:jc w:val="center"/>
              </w:trPr>
              <w:tc>
                <w:tcPr>
                  <w:tcW w:w="704" w:type="dxa"/>
                  <w:vAlign w:val="center"/>
                </w:tcPr>
                <w:p w:rsidR="006D0027" w:rsidRPr="00CC3E92" w:rsidRDefault="00CC3E92" w:rsidP="00C140F9">
                  <w:pPr>
                    <w:jc w:val="center"/>
                    <w:rPr>
                      <w:szCs w:val="21"/>
                    </w:rPr>
                  </w:pPr>
                  <w:r w:rsidRPr="00CC3E92">
                    <w:rPr>
                      <w:rFonts w:hint="eastAsia"/>
                      <w:szCs w:val="21"/>
                    </w:rPr>
                    <w:t>4</w:t>
                  </w:r>
                </w:p>
              </w:tc>
              <w:tc>
                <w:tcPr>
                  <w:tcW w:w="3119" w:type="dxa"/>
                  <w:vAlign w:val="center"/>
                </w:tcPr>
                <w:p w:rsidR="006D0027" w:rsidRPr="007179AB" w:rsidRDefault="006D0027" w:rsidP="00C140F9">
                  <w:pPr>
                    <w:jc w:val="center"/>
                    <w:rPr>
                      <w:szCs w:val="21"/>
                    </w:rPr>
                  </w:pPr>
                  <w:r w:rsidRPr="007179AB">
                    <w:rPr>
                      <w:rFonts w:hAnsi="Calibri"/>
                      <w:szCs w:val="21"/>
                    </w:rPr>
                    <w:t>全自动分装仪</w:t>
                  </w:r>
                </w:p>
              </w:tc>
              <w:tc>
                <w:tcPr>
                  <w:tcW w:w="1743" w:type="dxa"/>
                  <w:vAlign w:val="center"/>
                </w:tcPr>
                <w:p w:rsidR="006D0027" w:rsidRPr="007179AB" w:rsidRDefault="006D0027" w:rsidP="00C140F9">
                  <w:pPr>
                    <w:jc w:val="center"/>
                    <w:rPr>
                      <w:szCs w:val="21"/>
                    </w:rPr>
                  </w:pPr>
                  <w:r w:rsidRPr="007179AB">
                    <w:rPr>
                      <w:rFonts w:hAnsi="Calibri"/>
                      <w:szCs w:val="21"/>
                    </w:rPr>
                    <w:t>分装</w:t>
                  </w:r>
                  <w:r w:rsidR="00091180">
                    <w:rPr>
                      <w:rFonts w:hAnsi="Calibri" w:hint="eastAsia"/>
                      <w:szCs w:val="21"/>
                    </w:rPr>
                    <w:t>给药</w:t>
                  </w:r>
                  <w:r w:rsidRPr="007179AB">
                    <w:rPr>
                      <w:rFonts w:hAnsi="Calibri"/>
                      <w:szCs w:val="21"/>
                    </w:rPr>
                    <w:t>室</w:t>
                  </w:r>
                </w:p>
              </w:tc>
              <w:tc>
                <w:tcPr>
                  <w:tcW w:w="1134" w:type="dxa"/>
                  <w:vAlign w:val="center"/>
                </w:tcPr>
                <w:p w:rsidR="006D0027" w:rsidRPr="007179AB" w:rsidRDefault="006C3C97" w:rsidP="00C140F9">
                  <w:pPr>
                    <w:jc w:val="center"/>
                    <w:rPr>
                      <w:szCs w:val="21"/>
                    </w:rPr>
                  </w:pPr>
                  <w:r w:rsidRPr="007179AB">
                    <w:rPr>
                      <w:rFonts w:hint="eastAsia"/>
                      <w:szCs w:val="21"/>
                    </w:rPr>
                    <w:t>2</w:t>
                  </w:r>
                  <w:r w:rsidR="006D0027" w:rsidRPr="007179AB">
                    <w:rPr>
                      <w:rFonts w:hAnsi="Calibri"/>
                      <w:szCs w:val="21"/>
                    </w:rPr>
                    <w:t>个</w:t>
                  </w:r>
                </w:p>
              </w:tc>
              <w:tc>
                <w:tcPr>
                  <w:tcW w:w="2118" w:type="dxa"/>
                  <w:vAlign w:val="center"/>
                </w:tcPr>
                <w:p w:rsidR="006D0027" w:rsidRPr="007179AB" w:rsidRDefault="006D0027" w:rsidP="00C140F9">
                  <w:pPr>
                    <w:jc w:val="center"/>
                    <w:rPr>
                      <w:szCs w:val="21"/>
                    </w:rPr>
                  </w:pPr>
                  <w:r w:rsidRPr="007179AB">
                    <w:rPr>
                      <w:szCs w:val="21"/>
                    </w:rPr>
                    <w:t>/</w:t>
                  </w:r>
                </w:p>
              </w:tc>
            </w:tr>
            <w:tr w:rsidR="006D0027" w:rsidRPr="007179AB" w:rsidTr="00C140F9">
              <w:trPr>
                <w:cantSplit/>
                <w:trHeight w:val="340"/>
                <w:jc w:val="center"/>
              </w:trPr>
              <w:tc>
                <w:tcPr>
                  <w:tcW w:w="704" w:type="dxa"/>
                  <w:vAlign w:val="center"/>
                </w:tcPr>
                <w:p w:rsidR="006D0027" w:rsidRPr="00CC3E92" w:rsidRDefault="00CC3E92" w:rsidP="00C140F9">
                  <w:pPr>
                    <w:jc w:val="center"/>
                    <w:rPr>
                      <w:szCs w:val="21"/>
                    </w:rPr>
                  </w:pPr>
                  <w:r w:rsidRPr="00CC3E92">
                    <w:rPr>
                      <w:rFonts w:hint="eastAsia"/>
                      <w:szCs w:val="21"/>
                    </w:rPr>
                    <w:t>5</w:t>
                  </w:r>
                </w:p>
              </w:tc>
              <w:tc>
                <w:tcPr>
                  <w:tcW w:w="3119" w:type="dxa"/>
                  <w:vAlign w:val="center"/>
                </w:tcPr>
                <w:p w:rsidR="006D0027" w:rsidRPr="007179AB" w:rsidRDefault="006D0027" w:rsidP="00C140F9">
                  <w:pPr>
                    <w:jc w:val="center"/>
                    <w:rPr>
                      <w:szCs w:val="21"/>
                    </w:rPr>
                  </w:pPr>
                  <w:r w:rsidRPr="007179AB">
                    <w:rPr>
                      <w:rFonts w:hAnsi="Calibri"/>
                      <w:szCs w:val="21"/>
                    </w:rPr>
                    <w:t>注射器防护套</w:t>
                  </w:r>
                </w:p>
              </w:tc>
              <w:tc>
                <w:tcPr>
                  <w:tcW w:w="1743" w:type="dxa"/>
                  <w:vAlign w:val="center"/>
                </w:tcPr>
                <w:p w:rsidR="006D0027" w:rsidRPr="007179AB" w:rsidRDefault="006D0027" w:rsidP="00C140F9">
                  <w:pPr>
                    <w:jc w:val="center"/>
                    <w:rPr>
                      <w:szCs w:val="21"/>
                    </w:rPr>
                  </w:pPr>
                  <w:r w:rsidRPr="007179AB">
                    <w:rPr>
                      <w:rFonts w:hAnsi="Calibri"/>
                      <w:szCs w:val="21"/>
                    </w:rPr>
                    <w:t>分装</w:t>
                  </w:r>
                  <w:r w:rsidR="00091180">
                    <w:rPr>
                      <w:rFonts w:hAnsi="Calibri" w:hint="eastAsia"/>
                      <w:szCs w:val="21"/>
                    </w:rPr>
                    <w:t>给药</w:t>
                  </w:r>
                  <w:r w:rsidRPr="007179AB">
                    <w:rPr>
                      <w:rFonts w:hAnsi="Calibri"/>
                      <w:szCs w:val="21"/>
                    </w:rPr>
                    <w:t>室</w:t>
                  </w:r>
                </w:p>
              </w:tc>
              <w:tc>
                <w:tcPr>
                  <w:tcW w:w="1134" w:type="dxa"/>
                  <w:vAlign w:val="center"/>
                </w:tcPr>
                <w:p w:rsidR="006D0027" w:rsidRPr="007179AB" w:rsidRDefault="006D0027" w:rsidP="00C140F9">
                  <w:pPr>
                    <w:jc w:val="center"/>
                    <w:rPr>
                      <w:szCs w:val="21"/>
                    </w:rPr>
                  </w:pPr>
                  <w:r w:rsidRPr="007179AB">
                    <w:rPr>
                      <w:szCs w:val="21"/>
                    </w:rPr>
                    <w:t>2</w:t>
                  </w:r>
                  <w:r w:rsidRPr="007179AB">
                    <w:rPr>
                      <w:rFonts w:hAnsi="Calibri"/>
                      <w:szCs w:val="21"/>
                    </w:rPr>
                    <w:t>个</w:t>
                  </w:r>
                </w:p>
              </w:tc>
              <w:tc>
                <w:tcPr>
                  <w:tcW w:w="2118" w:type="dxa"/>
                  <w:vAlign w:val="center"/>
                </w:tcPr>
                <w:p w:rsidR="006D0027" w:rsidRPr="007179AB" w:rsidRDefault="006D0027" w:rsidP="00C140F9">
                  <w:pPr>
                    <w:jc w:val="center"/>
                    <w:rPr>
                      <w:szCs w:val="21"/>
                    </w:rPr>
                  </w:pPr>
                  <w:r w:rsidRPr="007179AB">
                    <w:rPr>
                      <w:szCs w:val="21"/>
                    </w:rPr>
                    <w:t>20mmPb/5mmPb</w:t>
                  </w:r>
                </w:p>
              </w:tc>
            </w:tr>
            <w:tr w:rsidR="006D0027" w:rsidRPr="007179AB" w:rsidTr="00C140F9">
              <w:trPr>
                <w:cantSplit/>
                <w:trHeight w:val="340"/>
                <w:jc w:val="center"/>
              </w:trPr>
              <w:tc>
                <w:tcPr>
                  <w:tcW w:w="704" w:type="dxa"/>
                  <w:vAlign w:val="center"/>
                </w:tcPr>
                <w:p w:rsidR="006D0027" w:rsidRPr="00CC3E92" w:rsidRDefault="00CC3E92" w:rsidP="00C140F9">
                  <w:pPr>
                    <w:jc w:val="center"/>
                    <w:rPr>
                      <w:szCs w:val="21"/>
                    </w:rPr>
                  </w:pPr>
                  <w:r w:rsidRPr="00CC3E92">
                    <w:rPr>
                      <w:rFonts w:hint="eastAsia"/>
                      <w:szCs w:val="21"/>
                    </w:rPr>
                    <w:t>6</w:t>
                  </w:r>
                </w:p>
              </w:tc>
              <w:tc>
                <w:tcPr>
                  <w:tcW w:w="3119" w:type="dxa"/>
                  <w:vAlign w:val="center"/>
                </w:tcPr>
                <w:p w:rsidR="006D0027" w:rsidRPr="007179AB" w:rsidRDefault="006D0027" w:rsidP="00C140F9">
                  <w:pPr>
                    <w:jc w:val="center"/>
                    <w:rPr>
                      <w:szCs w:val="21"/>
                    </w:rPr>
                  </w:pPr>
                  <w:r w:rsidRPr="007179AB">
                    <w:rPr>
                      <w:rFonts w:hAnsi="Calibri"/>
                      <w:szCs w:val="21"/>
                    </w:rPr>
                    <w:t>人员立式注射防护车</w:t>
                  </w:r>
                </w:p>
              </w:tc>
              <w:tc>
                <w:tcPr>
                  <w:tcW w:w="1743" w:type="dxa"/>
                  <w:vAlign w:val="center"/>
                </w:tcPr>
                <w:p w:rsidR="006D0027" w:rsidRPr="007179AB" w:rsidRDefault="006D0027" w:rsidP="00C140F9">
                  <w:pPr>
                    <w:jc w:val="center"/>
                    <w:rPr>
                      <w:szCs w:val="21"/>
                    </w:rPr>
                  </w:pPr>
                  <w:r w:rsidRPr="007179AB">
                    <w:rPr>
                      <w:rFonts w:hAnsi="Calibri"/>
                      <w:szCs w:val="21"/>
                    </w:rPr>
                    <w:t>分装</w:t>
                  </w:r>
                  <w:r w:rsidR="00091180">
                    <w:rPr>
                      <w:rFonts w:hAnsi="Calibri" w:hint="eastAsia"/>
                      <w:szCs w:val="21"/>
                    </w:rPr>
                    <w:t>给药</w:t>
                  </w:r>
                  <w:r w:rsidRPr="007179AB">
                    <w:rPr>
                      <w:rFonts w:hAnsi="Calibri"/>
                      <w:szCs w:val="21"/>
                    </w:rPr>
                    <w:t>室</w:t>
                  </w:r>
                </w:p>
              </w:tc>
              <w:tc>
                <w:tcPr>
                  <w:tcW w:w="1134" w:type="dxa"/>
                  <w:vAlign w:val="center"/>
                </w:tcPr>
                <w:p w:rsidR="006D0027" w:rsidRPr="007179AB" w:rsidRDefault="006D0027" w:rsidP="00C140F9">
                  <w:pPr>
                    <w:jc w:val="center"/>
                    <w:rPr>
                      <w:szCs w:val="21"/>
                    </w:rPr>
                  </w:pPr>
                  <w:r w:rsidRPr="007179AB">
                    <w:rPr>
                      <w:szCs w:val="21"/>
                    </w:rPr>
                    <w:t>1</w:t>
                  </w:r>
                  <w:r w:rsidRPr="007179AB">
                    <w:rPr>
                      <w:rFonts w:hAnsi="Calibri"/>
                      <w:szCs w:val="21"/>
                    </w:rPr>
                    <w:t>个</w:t>
                  </w:r>
                </w:p>
              </w:tc>
              <w:tc>
                <w:tcPr>
                  <w:tcW w:w="2118" w:type="dxa"/>
                  <w:vAlign w:val="center"/>
                </w:tcPr>
                <w:p w:rsidR="006D0027" w:rsidRPr="007179AB" w:rsidRDefault="006D0027" w:rsidP="00C140F9">
                  <w:pPr>
                    <w:jc w:val="center"/>
                    <w:rPr>
                      <w:szCs w:val="21"/>
                    </w:rPr>
                  </w:pPr>
                  <w:r w:rsidRPr="007179AB">
                    <w:rPr>
                      <w:szCs w:val="21"/>
                    </w:rPr>
                    <w:t>20mmPb</w:t>
                  </w:r>
                </w:p>
              </w:tc>
            </w:tr>
            <w:tr w:rsidR="006D0027" w:rsidRPr="007179AB" w:rsidTr="00C140F9">
              <w:trPr>
                <w:cantSplit/>
                <w:trHeight w:val="340"/>
                <w:jc w:val="center"/>
              </w:trPr>
              <w:tc>
                <w:tcPr>
                  <w:tcW w:w="704" w:type="dxa"/>
                  <w:vAlign w:val="center"/>
                </w:tcPr>
                <w:p w:rsidR="006D0027" w:rsidRPr="00CC3E92" w:rsidRDefault="00CC3E92" w:rsidP="00C140F9">
                  <w:pPr>
                    <w:jc w:val="center"/>
                    <w:rPr>
                      <w:szCs w:val="21"/>
                    </w:rPr>
                  </w:pPr>
                  <w:r w:rsidRPr="00CC3E92">
                    <w:rPr>
                      <w:rFonts w:hint="eastAsia"/>
                      <w:szCs w:val="21"/>
                    </w:rPr>
                    <w:t>7</w:t>
                  </w:r>
                </w:p>
              </w:tc>
              <w:tc>
                <w:tcPr>
                  <w:tcW w:w="3119" w:type="dxa"/>
                  <w:vAlign w:val="center"/>
                </w:tcPr>
                <w:p w:rsidR="006D0027" w:rsidRPr="007179AB" w:rsidRDefault="006D0027" w:rsidP="00C140F9">
                  <w:pPr>
                    <w:jc w:val="center"/>
                    <w:rPr>
                      <w:szCs w:val="21"/>
                    </w:rPr>
                  </w:pPr>
                  <w:r w:rsidRPr="007179AB">
                    <w:rPr>
                      <w:szCs w:val="21"/>
                    </w:rPr>
                    <w:t>PET</w:t>
                  </w:r>
                  <w:r w:rsidRPr="007179AB">
                    <w:rPr>
                      <w:rFonts w:hAnsi="Calibri"/>
                      <w:szCs w:val="21"/>
                    </w:rPr>
                    <w:t>转运注射罐</w:t>
                  </w:r>
                </w:p>
              </w:tc>
              <w:tc>
                <w:tcPr>
                  <w:tcW w:w="1743" w:type="dxa"/>
                  <w:vAlign w:val="center"/>
                </w:tcPr>
                <w:p w:rsidR="006D0027" w:rsidRPr="007179AB" w:rsidRDefault="006D0027" w:rsidP="00C140F9">
                  <w:pPr>
                    <w:jc w:val="center"/>
                    <w:rPr>
                      <w:szCs w:val="21"/>
                    </w:rPr>
                  </w:pPr>
                  <w:r w:rsidRPr="007179AB">
                    <w:rPr>
                      <w:rFonts w:hAnsi="Calibri"/>
                      <w:szCs w:val="21"/>
                    </w:rPr>
                    <w:t>分装</w:t>
                  </w:r>
                  <w:r w:rsidR="00091180">
                    <w:rPr>
                      <w:rFonts w:hAnsi="Calibri" w:hint="eastAsia"/>
                      <w:szCs w:val="21"/>
                    </w:rPr>
                    <w:t>给药</w:t>
                  </w:r>
                  <w:r w:rsidRPr="007179AB">
                    <w:rPr>
                      <w:rFonts w:hAnsi="Calibri"/>
                      <w:szCs w:val="21"/>
                    </w:rPr>
                    <w:t>室</w:t>
                  </w:r>
                </w:p>
              </w:tc>
              <w:tc>
                <w:tcPr>
                  <w:tcW w:w="1134" w:type="dxa"/>
                  <w:vAlign w:val="center"/>
                </w:tcPr>
                <w:p w:rsidR="006D0027" w:rsidRPr="007179AB" w:rsidRDefault="006C3C97" w:rsidP="00C140F9">
                  <w:pPr>
                    <w:jc w:val="center"/>
                    <w:rPr>
                      <w:szCs w:val="21"/>
                    </w:rPr>
                  </w:pPr>
                  <w:r w:rsidRPr="007179AB">
                    <w:rPr>
                      <w:rFonts w:hint="eastAsia"/>
                      <w:szCs w:val="21"/>
                    </w:rPr>
                    <w:t>1</w:t>
                  </w:r>
                  <w:r w:rsidR="00810C51">
                    <w:rPr>
                      <w:rFonts w:hint="eastAsia"/>
                      <w:szCs w:val="21"/>
                    </w:rPr>
                    <w:t>个</w:t>
                  </w:r>
                </w:p>
              </w:tc>
              <w:tc>
                <w:tcPr>
                  <w:tcW w:w="2118" w:type="dxa"/>
                  <w:vAlign w:val="center"/>
                </w:tcPr>
                <w:p w:rsidR="006D0027" w:rsidRPr="007179AB" w:rsidRDefault="006D0027" w:rsidP="00C140F9">
                  <w:pPr>
                    <w:jc w:val="center"/>
                    <w:rPr>
                      <w:szCs w:val="21"/>
                    </w:rPr>
                  </w:pPr>
                  <w:r w:rsidRPr="007179AB">
                    <w:rPr>
                      <w:szCs w:val="21"/>
                    </w:rPr>
                    <w:t>20mmPb</w:t>
                  </w:r>
                </w:p>
              </w:tc>
            </w:tr>
            <w:tr w:rsidR="006D0027" w:rsidRPr="007179AB" w:rsidTr="00C140F9">
              <w:trPr>
                <w:cantSplit/>
                <w:trHeight w:val="340"/>
                <w:jc w:val="center"/>
              </w:trPr>
              <w:tc>
                <w:tcPr>
                  <w:tcW w:w="704" w:type="dxa"/>
                  <w:vAlign w:val="center"/>
                </w:tcPr>
                <w:p w:rsidR="006D0027" w:rsidRPr="00CC3E92" w:rsidRDefault="00CC3E92" w:rsidP="00C140F9">
                  <w:pPr>
                    <w:jc w:val="center"/>
                    <w:rPr>
                      <w:szCs w:val="21"/>
                    </w:rPr>
                  </w:pPr>
                  <w:r w:rsidRPr="00CC3E92">
                    <w:rPr>
                      <w:rFonts w:hint="eastAsia"/>
                      <w:szCs w:val="21"/>
                    </w:rPr>
                    <w:t>8</w:t>
                  </w:r>
                </w:p>
              </w:tc>
              <w:tc>
                <w:tcPr>
                  <w:tcW w:w="3119" w:type="dxa"/>
                  <w:vAlign w:val="center"/>
                </w:tcPr>
                <w:p w:rsidR="006D0027" w:rsidRPr="007179AB" w:rsidRDefault="006D0027" w:rsidP="00C140F9">
                  <w:pPr>
                    <w:jc w:val="center"/>
                    <w:rPr>
                      <w:szCs w:val="21"/>
                    </w:rPr>
                  </w:pPr>
                  <w:r w:rsidRPr="007179AB">
                    <w:rPr>
                      <w:rFonts w:hAnsi="Calibri"/>
                      <w:szCs w:val="21"/>
                    </w:rPr>
                    <w:t>注射窗口</w:t>
                  </w:r>
                </w:p>
              </w:tc>
              <w:tc>
                <w:tcPr>
                  <w:tcW w:w="1743" w:type="dxa"/>
                  <w:vAlign w:val="center"/>
                </w:tcPr>
                <w:p w:rsidR="006D0027" w:rsidRPr="007179AB" w:rsidRDefault="006D0027" w:rsidP="00C140F9">
                  <w:pPr>
                    <w:jc w:val="center"/>
                    <w:rPr>
                      <w:szCs w:val="21"/>
                    </w:rPr>
                  </w:pPr>
                  <w:r w:rsidRPr="007179AB">
                    <w:rPr>
                      <w:rFonts w:hAnsi="Calibri"/>
                      <w:szCs w:val="21"/>
                    </w:rPr>
                    <w:t>分装</w:t>
                  </w:r>
                  <w:r w:rsidR="00091180">
                    <w:rPr>
                      <w:rFonts w:hAnsi="Calibri" w:hint="eastAsia"/>
                      <w:szCs w:val="21"/>
                    </w:rPr>
                    <w:t>给药</w:t>
                  </w:r>
                  <w:r w:rsidRPr="007179AB">
                    <w:rPr>
                      <w:rFonts w:hAnsi="Calibri"/>
                      <w:szCs w:val="21"/>
                    </w:rPr>
                    <w:t>室</w:t>
                  </w:r>
                </w:p>
              </w:tc>
              <w:tc>
                <w:tcPr>
                  <w:tcW w:w="1134" w:type="dxa"/>
                  <w:vAlign w:val="center"/>
                </w:tcPr>
                <w:p w:rsidR="006D0027" w:rsidRPr="007179AB" w:rsidRDefault="006D0027" w:rsidP="00C140F9">
                  <w:pPr>
                    <w:jc w:val="center"/>
                    <w:rPr>
                      <w:szCs w:val="21"/>
                    </w:rPr>
                  </w:pPr>
                  <w:r w:rsidRPr="007179AB">
                    <w:rPr>
                      <w:szCs w:val="21"/>
                    </w:rPr>
                    <w:t>2</w:t>
                  </w:r>
                  <w:r w:rsidRPr="007179AB">
                    <w:rPr>
                      <w:rFonts w:hAnsi="Calibri"/>
                      <w:szCs w:val="21"/>
                    </w:rPr>
                    <w:t>个</w:t>
                  </w:r>
                </w:p>
              </w:tc>
              <w:tc>
                <w:tcPr>
                  <w:tcW w:w="2118" w:type="dxa"/>
                  <w:vAlign w:val="center"/>
                </w:tcPr>
                <w:p w:rsidR="006D0027" w:rsidRPr="007179AB" w:rsidRDefault="002F120D" w:rsidP="002F120D">
                  <w:pPr>
                    <w:jc w:val="center"/>
                    <w:rPr>
                      <w:szCs w:val="21"/>
                    </w:rPr>
                  </w:pPr>
                  <w:r w:rsidRPr="007179AB">
                    <w:rPr>
                      <w:szCs w:val="21"/>
                    </w:rPr>
                    <w:t xml:space="preserve">20mmPb </w:t>
                  </w:r>
                  <w:r w:rsidR="006D0027" w:rsidRPr="007179AB">
                    <w:rPr>
                      <w:szCs w:val="21"/>
                    </w:rPr>
                    <w:t>/</w:t>
                  </w:r>
                  <w:r w:rsidR="009100D9">
                    <w:rPr>
                      <w:rFonts w:hint="eastAsia"/>
                      <w:szCs w:val="21"/>
                    </w:rPr>
                    <w:t>1</w:t>
                  </w:r>
                  <w:r w:rsidR="00426F14" w:rsidRPr="007179AB">
                    <w:rPr>
                      <w:rFonts w:hint="eastAsia"/>
                      <w:szCs w:val="21"/>
                    </w:rPr>
                    <w:t>0</w:t>
                  </w:r>
                  <w:r w:rsidR="006D0027" w:rsidRPr="007179AB">
                    <w:rPr>
                      <w:szCs w:val="21"/>
                    </w:rPr>
                    <w:t>mmPb</w:t>
                  </w:r>
                </w:p>
              </w:tc>
            </w:tr>
            <w:tr w:rsidR="006D0027" w:rsidRPr="007179AB" w:rsidTr="00C140F9">
              <w:trPr>
                <w:cantSplit/>
                <w:trHeight w:val="340"/>
                <w:jc w:val="center"/>
              </w:trPr>
              <w:tc>
                <w:tcPr>
                  <w:tcW w:w="704" w:type="dxa"/>
                  <w:vAlign w:val="center"/>
                </w:tcPr>
                <w:p w:rsidR="006D0027" w:rsidRPr="00CC3E92" w:rsidRDefault="00CC3E92" w:rsidP="00C140F9">
                  <w:pPr>
                    <w:jc w:val="center"/>
                    <w:rPr>
                      <w:szCs w:val="21"/>
                    </w:rPr>
                  </w:pPr>
                  <w:r w:rsidRPr="00CC3E92">
                    <w:rPr>
                      <w:rFonts w:hint="eastAsia"/>
                      <w:szCs w:val="21"/>
                    </w:rPr>
                    <w:t>9</w:t>
                  </w:r>
                </w:p>
              </w:tc>
              <w:tc>
                <w:tcPr>
                  <w:tcW w:w="3119" w:type="dxa"/>
                  <w:vAlign w:val="center"/>
                </w:tcPr>
                <w:p w:rsidR="006D0027" w:rsidRPr="007179AB" w:rsidRDefault="006D0027" w:rsidP="00C140F9">
                  <w:pPr>
                    <w:jc w:val="center"/>
                    <w:rPr>
                      <w:szCs w:val="21"/>
                    </w:rPr>
                  </w:pPr>
                  <w:r w:rsidRPr="007179AB">
                    <w:rPr>
                      <w:rFonts w:hAnsi="Calibri"/>
                      <w:szCs w:val="21"/>
                    </w:rPr>
                    <w:t>铅提盒</w:t>
                  </w:r>
                </w:p>
              </w:tc>
              <w:tc>
                <w:tcPr>
                  <w:tcW w:w="1743" w:type="dxa"/>
                  <w:vAlign w:val="center"/>
                </w:tcPr>
                <w:p w:rsidR="006D0027" w:rsidRPr="007179AB" w:rsidRDefault="006D0027" w:rsidP="00C140F9">
                  <w:pPr>
                    <w:jc w:val="center"/>
                    <w:rPr>
                      <w:szCs w:val="21"/>
                    </w:rPr>
                  </w:pPr>
                  <w:r w:rsidRPr="007179AB">
                    <w:rPr>
                      <w:rFonts w:hAnsi="Calibri"/>
                      <w:szCs w:val="21"/>
                    </w:rPr>
                    <w:t>分装</w:t>
                  </w:r>
                  <w:r w:rsidR="00091180">
                    <w:rPr>
                      <w:rFonts w:hAnsi="Calibri" w:hint="eastAsia"/>
                      <w:szCs w:val="21"/>
                    </w:rPr>
                    <w:t>给药</w:t>
                  </w:r>
                  <w:r w:rsidRPr="007179AB">
                    <w:rPr>
                      <w:rFonts w:hAnsi="Calibri"/>
                      <w:szCs w:val="21"/>
                    </w:rPr>
                    <w:t>室</w:t>
                  </w:r>
                </w:p>
              </w:tc>
              <w:tc>
                <w:tcPr>
                  <w:tcW w:w="1134" w:type="dxa"/>
                  <w:vAlign w:val="center"/>
                </w:tcPr>
                <w:p w:rsidR="006D0027" w:rsidRPr="007179AB" w:rsidRDefault="003F3276" w:rsidP="00C140F9">
                  <w:pPr>
                    <w:jc w:val="center"/>
                    <w:rPr>
                      <w:szCs w:val="21"/>
                    </w:rPr>
                  </w:pPr>
                  <w:r>
                    <w:rPr>
                      <w:rFonts w:hint="eastAsia"/>
                      <w:szCs w:val="21"/>
                    </w:rPr>
                    <w:t>2</w:t>
                  </w:r>
                  <w:r w:rsidR="006D0027" w:rsidRPr="007179AB">
                    <w:rPr>
                      <w:rFonts w:hAnsi="Calibri"/>
                      <w:szCs w:val="21"/>
                    </w:rPr>
                    <w:t>个</w:t>
                  </w:r>
                </w:p>
              </w:tc>
              <w:tc>
                <w:tcPr>
                  <w:tcW w:w="2118" w:type="dxa"/>
                  <w:vAlign w:val="center"/>
                </w:tcPr>
                <w:p w:rsidR="006D0027" w:rsidRPr="007179AB" w:rsidRDefault="00372BE8" w:rsidP="00C140F9">
                  <w:pPr>
                    <w:jc w:val="center"/>
                    <w:rPr>
                      <w:szCs w:val="21"/>
                    </w:rPr>
                  </w:pPr>
                  <w:r>
                    <w:rPr>
                      <w:rFonts w:hint="eastAsia"/>
                      <w:szCs w:val="21"/>
                    </w:rPr>
                    <w:t>2</w:t>
                  </w:r>
                  <w:r w:rsidR="006D0027" w:rsidRPr="007179AB">
                    <w:rPr>
                      <w:szCs w:val="21"/>
                    </w:rPr>
                    <w:t>mmPb</w:t>
                  </w:r>
                </w:p>
              </w:tc>
            </w:tr>
            <w:tr w:rsidR="006D0027" w:rsidRPr="007179AB" w:rsidTr="00C140F9">
              <w:trPr>
                <w:cantSplit/>
                <w:trHeight w:val="340"/>
                <w:jc w:val="center"/>
              </w:trPr>
              <w:tc>
                <w:tcPr>
                  <w:tcW w:w="704" w:type="dxa"/>
                  <w:vAlign w:val="center"/>
                </w:tcPr>
                <w:p w:rsidR="006D0027" w:rsidRPr="00CC3E92" w:rsidRDefault="00CC3E92" w:rsidP="00C140F9">
                  <w:pPr>
                    <w:jc w:val="center"/>
                    <w:rPr>
                      <w:szCs w:val="21"/>
                    </w:rPr>
                  </w:pPr>
                  <w:r w:rsidRPr="00CC3E92">
                    <w:rPr>
                      <w:rFonts w:hint="eastAsia"/>
                      <w:szCs w:val="21"/>
                    </w:rPr>
                    <w:t>10</w:t>
                  </w:r>
                </w:p>
              </w:tc>
              <w:tc>
                <w:tcPr>
                  <w:tcW w:w="3119" w:type="dxa"/>
                  <w:vAlign w:val="center"/>
                </w:tcPr>
                <w:p w:rsidR="006D0027" w:rsidRPr="007179AB" w:rsidRDefault="006D0027" w:rsidP="00C140F9">
                  <w:pPr>
                    <w:jc w:val="center"/>
                    <w:rPr>
                      <w:szCs w:val="21"/>
                    </w:rPr>
                  </w:pPr>
                  <w:r w:rsidRPr="007179AB">
                    <w:rPr>
                      <w:szCs w:val="21"/>
                    </w:rPr>
                    <w:t>PET</w:t>
                  </w:r>
                  <w:r w:rsidRPr="007179AB">
                    <w:rPr>
                      <w:rFonts w:hAnsi="Calibri"/>
                      <w:szCs w:val="21"/>
                    </w:rPr>
                    <w:t>机房</w:t>
                  </w:r>
                  <w:r w:rsidRPr="007179AB">
                    <w:rPr>
                      <w:rFonts w:hAnsi="Calibri" w:hint="eastAsia"/>
                      <w:szCs w:val="21"/>
                    </w:rPr>
                    <w:t>移动式</w:t>
                  </w:r>
                  <w:r w:rsidRPr="007179AB">
                    <w:rPr>
                      <w:rFonts w:hAnsi="Calibri"/>
                      <w:szCs w:val="21"/>
                    </w:rPr>
                    <w:t>铅屏风</w:t>
                  </w:r>
                </w:p>
              </w:tc>
              <w:tc>
                <w:tcPr>
                  <w:tcW w:w="1743" w:type="dxa"/>
                  <w:vAlign w:val="center"/>
                </w:tcPr>
                <w:p w:rsidR="006D0027" w:rsidRPr="007179AB" w:rsidRDefault="006D0027" w:rsidP="00C140F9">
                  <w:pPr>
                    <w:jc w:val="center"/>
                    <w:rPr>
                      <w:szCs w:val="21"/>
                    </w:rPr>
                  </w:pPr>
                  <w:r w:rsidRPr="007179AB">
                    <w:rPr>
                      <w:szCs w:val="21"/>
                    </w:rPr>
                    <w:t>PET</w:t>
                  </w:r>
                  <w:r w:rsidRPr="007179AB">
                    <w:rPr>
                      <w:rFonts w:hAnsi="Calibri"/>
                      <w:szCs w:val="21"/>
                    </w:rPr>
                    <w:t>机房</w:t>
                  </w:r>
                </w:p>
              </w:tc>
              <w:tc>
                <w:tcPr>
                  <w:tcW w:w="1134" w:type="dxa"/>
                  <w:vAlign w:val="center"/>
                </w:tcPr>
                <w:p w:rsidR="006D0027" w:rsidRPr="007179AB" w:rsidRDefault="00426F14" w:rsidP="00C140F9">
                  <w:pPr>
                    <w:jc w:val="center"/>
                    <w:rPr>
                      <w:szCs w:val="21"/>
                    </w:rPr>
                  </w:pPr>
                  <w:r w:rsidRPr="007179AB">
                    <w:rPr>
                      <w:rFonts w:hint="eastAsia"/>
                      <w:szCs w:val="21"/>
                    </w:rPr>
                    <w:t>1</w:t>
                  </w:r>
                  <w:r w:rsidR="006D0027" w:rsidRPr="007179AB">
                    <w:rPr>
                      <w:rFonts w:hAnsi="Calibri"/>
                      <w:szCs w:val="21"/>
                    </w:rPr>
                    <w:t>个</w:t>
                  </w:r>
                </w:p>
              </w:tc>
              <w:tc>
                <w:tcPr>
                  <w:tcW w:w="2118" w:type="dxa"/>
                  <w:vAlign w:val="center"/>
                </w:tcPr>
                <w:p w:rsidR="006D0027" w:rsidRPr="007179AB" w:rsidRDefault="00372BE8" w:rsidP="00C140F9">
                  <w:pPr>
                    <w:jc w:val="center"/>
                    <w:rPr>
                      <w:szCs w:val="21"/>
                    </w:rPr>
                  </w:pPr>
                  <w:r>
                    <w:rPr>
                      <w:rFonts w:hint="eastAsia"/>
                      <w:szCs w:val="21"/>
                    </w:rPr>
                    <w:t>1</w:t>
                  </w:r>
                  <w:r w:rsidR="006D0027" w:rsidRPr="007179AB">
                    <w:rPr>
                      <w:szCs w:val="21"/>
                    </w:rPr>
                    <w:t>0mmPb</w:t>
                  </w:r>
                </w:p>
              </w:tc>
            </w:tr>
            <w:tr w:rsidR="00426F14" w:rsidRPr="007179AB" w:rsidTr="00C140F9">
              <w:trPr>
                <w:cantSplit/>
                <w:trHeight w:val="340"/>
                <w:jc w:val="center"/>
              </w:trPr>
              <w:tc>
                <w:tcPr>
                  <w:tcW w:w="704" w:type="dxa"/>
                  <w:vAlign w:val="center"/>
                </w:tcPr>
                <w:p w:rsidR="00426F14" w:rsidRPr="00CC3E92" w:rsidRDefault="00195065" w:rsidP="00CC3E92">
                  <w:pPr>
                    <w:jc w:val="center"/>
                    <w:rPr>
                      <w:szCs w:val="21"/>
                    </w:rPr>
                  </w:pPr>
                  <w:r w:rsidRPr="00CC3E92">
                    <w:rPr>
                      <w:szCs w:val="21"/>
                    </w:rPr>
                    <w:t>1</w:t>
                  </w:r>
                  <w:r w:rsidR="00CC3E92" w:rsidRPr="00CC3E92">
                    <w:rPr>
                      <w:rFonts w:hint="eastAsia"/>
                      <w:szCs w:val="21"/>
                    </w:rPr>
                    <w:t>1</w:t>
                  </w:r>
                </w:p>
              </w:tc>
              <w:tc>
                <w:tcPr>
                  <w:tcW w:w="3119" w:type="dxa"/>
                  <w:vAlign w:val="center"/>
                </w:tcPr>
                <w:p w:rsidR="00426F14" w:rsidRPr="007179AB" w:rsidRDefault="00426F14" w:rsidP="00C140F9">
                  <w:pPr>
                    <w:jc w:val="center"/>
                    <w:rPr>
                      <w:szCs w:val="21"/>
                    </w:rPr>
                  </w:pPr>
                  <w:r w:rsidRPr="007179AB">
                    <w:rPr>
                      <w:rFonts w:hAnsi="Calibri" w:hint="eastAsia"/>
                      <w:szCs w:val="21"/>
                    </w:rPr>
                    <w:t>移动式</w:t>
                  </w:r>
                  <w:r w:rsidRPr="007179AB">
                    <w:rPr>
                      <w:rFonts w:hAnsi="Calibri"/>
                      <w:szCs w:val="21"/>
                    </w:rPr>
                    <w:t>铅屏风</w:t>
                  </w:r>
                </w:p>
              </w:tc>
              <w:tc>
                <w:tcPr>
                  <w:tcW w:w="1743" w:type="dxa"/>
                  <w:vAlign w:val="center"/>
                </w:tcPr>
                <w:p w:rsidR="00426F14" w:rsidRPr="007179AB" w:rsidRDefault="00426F14" w:rsidP="009A339A">
                  <w:pPr>
                    <w:jc w:val="center"/>
                    <w:rPr>
                      <w:szCs w:val="21"/>
                    </w:rPr>
                  </w:pPr>
                  <w:r w:rsidRPr="007179AB">
                    <w:rPr>
                      <w:szCs w:val="21"/>
                    </w:rPr>
                    <w:t>SPECT</w:t>
                  </w:r>
                  <w:r w:rsidRPr="007179AB">
                    <w:rPr>
                      <w:rFonts w:hAnsi="Calibri"/>
                      <w:szCs w:val="21"/>
                    </w:rPr>
                    <w:t>候</w:t>
                  </w:r>
                  <w:r w:rsidR="009A339A">
                    <w:rPr>
                      <w:rFonts w:hAnsi="Calibri" w:hint="eastAsia"/>
                      <w:szCs w:val="21"/>
                    </w:rPr>
                    <w:t>检</w:t>
                  </w:r>
                  <w:r w:rsidRPr="007179AB">
                    <w:rPr>
                      <w:rFonts w:hAnsi="Calibri"/>
                      <w:szCs w:val="21"/>
                    </w:rPr>
                    <w:t>室</w:t>
                  </w:r>
                </w:p>
              </w:tc>
              <w:tc>
                <w:tcPr>
                  <w:tcW w:w="1134" w:type="dxa"/>
                  <w:vAlign w:val="center"/>
                </w:tcPr>
                <w:p w:rsidR="00426F14" w:rsidRPr="007179AB" w:rsidRDefault="00F2705A" w:rsidP="00C140F9">
                  <w:pPr>
                    <w:jc w:val="center"/>
                    <w:rPr>
                      <w:szCs w:val="21"/>
                    </w:rPr>
                  </w:pPr>
                  <w:r>
                    <w:rPr>
                      <w:rFonts w:hint="eastAsia"/>
                      <w:szCs w:val="21"/>
                    </w:rPr>
                    <w:t>1</w:t>
                  </w:r>
                  <w:r w:rsidR="00426F14" w:rsidRPr="007179AB">
                    <w:rPr>
                      <w:rFonts w:hAnsi="Calibri"/>
                      <w:szCs w:val="21"/>
                    </w:rPr>
                    <w:t>个</w:t>
                  </w:r>
                </w:p>
              </w:tc>
              <w:tc>
                <w:tcPr>
                  <w:tcW w:w="2118" w:type="dxa"/>
                  <w:vAlign w:val="center"/>
                </w:tcPr>
                <w:p w:rsidR="00426F14" w:rsidRPr="007179AB" w:rsidRDefault="00F2705A" w:rsidP="00C140F9">
                  <w:pPr>
                    <w:jc w:val="center"/>
                    <w:rPr>
                      <w:szCs w:val="21"/>
                    </w:rPr>
                  </w:pPr>
                  <w:r>
                    <w:rPr>
                      <w:rFonts w:hint="eastAsia"/>
                      <w:szCs w:val="21"/>
                    </w:rPr>
                    <w:t>10</w:t>
                  </w:r>
                  <w:r w:rsidR="00426F14" w:rsidRPr="007179AB">
                    <w:rPr>
                      <w:szCs w:val="21"/>
                    </w:rPr>
                    <w:t>mmPb</w:t>
                  </w:r>
                </w:p>
              </w:tc>
            </w:tr>
            <w:tr w:rsidR="00426F14" w:rsidRPr="007179AB" w:rsidTr="00C140F9">
              <w:trPr>
                <w:cantSplit/>
                <w:trHeight w:val="340"/>
                <w:jc w:val="center"/>
              </w:trPr>
              <w:tc>
                <w:tcPr>
                  <w:tcW w:w="704" w:type="dxa"/>
                  <w:vAlign w:val="center"/>
                </w:tcPr>
                <w:p w:rsidR="00426F14" w:rsidRPr="00CC3E92" w:rsidRDefault="00CC3E92" w:rsidP="00C140F9">
                  <w:pPr>
                    <w:jc w:val="center"/>
                    <w:rPr>
                      <w:szCs w:val="21"/>
                    </w:rPr>
                  </w:pPr>
                  <w:r w:rsidRPr="00CC3E92">
                    <w:rPr>
                      <w:rFonts w:hint="eastAsia"/>
                      <w:szCs w:val="21"/>
                    </w:rPr>
                    <w:t>12</w:t>
                  </w:r>
                </w:p>
              </w:tc>
              <w:tc>
                <w:tcPr>
                  <w:tcW w:w="3119" w:type="dxa"/>
                  <w:vAlign w:val="center"/>
                </w:tcPr>
                <w:p w:rsidR="00426F14" w:rsidRPr="007179AB" w:rsidRDefault="00426F14" w:rsidP="00C140F9">
                  <w:pPr>
                    <w:jc w:val="center"/>
                    <w:rPr>
                      <w:szCs w:val="21"/>
                    </w:rPr>
                  </w:pPr>
                  <w:r w:rsidRPr="007179AB">
                    <w:rPr>
                      <w:rFonts w:hAnsi="Calibri"/>
                      <w:szCs w:val="21"/>
                    </w:rPr>
                    <w:t>铅防护衣、铅橡胶颈套、铅橡胶帽子、铅防护眼镜</w:t>
                  </w:r>
                </w:p>
              </w:tc>
              <w:tc>
                <w:tcPr>
                  <w:tcW w:w="1743" w:type="dxa"/>
                  <w:vAlign w:val="center"/>
                </w:tcPr>
                <w:p w:rsidR="00426F14" w:rsidRPr="007179AB" w:rsidRDefault="00426F14" w:rsidP="00C140F9">
                  <w:pPr>
                    <w:jc w:val="center"/>
                    <w:rPr>
                      <w:szCs w:val="21"/>
                    </w:rPr>
                  </w:pPr>
                  <w:r w:rsidRPr="007179AB">
                    <w:rPr>
                      <w:szCs w:val="21"/>
                    </w:rPr>
                    <w:t>PET-CT</w:t>
                  </w:r>
                  <w:r w:rsidRPr="007179AB">
                    <w:rPr>
                      <w:rFonts w:hAnsi="Calibri"/>
                      <w:szCs w:val="21"/>
                    </w:rPr>
                    <w:t>机房和</w:t>
                  </w:r>
                  <w:r w:rsidRPr="007179AB">
                    <w:rPr>
                      <w:szCs w:val="21"/>
                    </w:rPr>
                    <w:t>SPECT-CT</w:t>
                  </w:r>
                  <w:r w:rsidRPr="007179AB">
                    <w:rPr>
                      <w:rFonts w:hAnsi="Calibri"/>
                      <w:szCs w:val="21"/>
                    </w:rPr>
                    <w:t>机房</w:t>
                  </w:r>
                </w:p>
              </w:tc>
              <w:tc>
                <w:tcPr>
                  <w:tcW w:w="1134" w:type="dxa"/>
                  <w:vAlign w:val="center"/>
                </w:tcPr>
                <w:p w:rsidR="00426F14" w:rsidRPr="007179AB" w:rsidRDefault="00426F14" w:rsidP="00C140F9">
                  <w:pPr>
                    <w:jc w:val="center"/>
                    <w:rPr>
                      <w:szCs w:val="21"/>
                    </w:rPr>
                  </w:pPr>
                  <w:r w:rsidRPr="007179AB">
                    <w:rPr>
                      <w:rFonts w:hint="eastAsia"/>
                      <w:szCs w:val="21"/>
                    </w:rPr>
                    <w:t>4</w:t>
                  </w:r>
                  <w:r w:rsidRPr="007179AB">
                    <w:rPr>
                      <w:rFonts w:hAnsi="Calibri"/>
                      <w:szCs w:val="21"/>
                    </w:rPr>
                    <w:t>套</w:t>
                  </w:r>
                </w:p>
              </w:tc>
              <w:tc>
                <w:tcPr>
                  <w:tcW w:w="2118" w:type="dxa"/>
                  <w:vAlign w:val="center"/>
                </w:tcPr>
                <w:p w:rsidR="00426F14" w:rsidRPr="007179AB" w:rsidRDefault="00426F14" w:rsidP="00C140F9">
                  <w:pPr>
                    <w:jc w:val="center"/>
                    <w:rPr>
                      <w:szCs w:val="21"/>
                    </w:rPr>
                  </w:pPr>
                  <w:r w:rsidRPr="007179AB">
                    <w:rPr>
                      <w:szCs w:val="21"/>
                    </w:rPr>
                    <w:t>0.5mmPb</w:t>
                  </w:r>
                </w:p>
              </w:tc>
            </w:tr>
            <w:tr w:rsidR="00426F14" w:rsidRPr="007179AB" w:rsidTr="00C140F9">
              <w:trPr>
                <w:cantSplit/>
                <w:trHeight w:val="340"/>
                <w:jc w:val="center"/>
              </w:trPr>
              <w:tc>
                <w:tcPr>
                  <w:tcW w:w="704" w:type="dxa"/>
                  <w:vAlign w:val="center"/>
                </w:tcPr>
                <w:p w:rsidR="00426F14" w:rsidRPr="00CC3E92" w:rsidRDefault="00195065" w:rsidP="00CC3E92">
                  <w:pPr>
                    <w:jc w:val="center"/>
                    <w:rPr>
                      <w:szCs w:val="21"/>
                    </w:rPr>
                  </w:pPr>
                  <w:r w:rsidRPr="00CC3E92">
                    <w:rPr>
                      <w:szCs w:val="21"/>
                    </w:rPr>
                    <w:t>1</w:t>
                  </w:r>
                  <w:r w:rsidR="00CC3E92" w:rsidRPr="00CC3E92">
                    <w:rPr>
                      <w:rFonts w:hint="eastAsia"/>
                      <w:szCs w:val="21"/>
                    </w:rPr>
                    <w:t>3</w:t>
                  </w:r>
                </w:p>
              </w:tc>
              <w:tc>
                <w:tcPr>
                  <w:tcW w:w="3119" w:type="dxa"/>
                  <w:vAlign w:val="center"/>
                </w:tcPr>
                <w:p w:rsidR="00426F14" w:rsidRPr="007179AB" w:rsidRDefault="00426F14" w:rsidP="00C140F9">
                  <w:pPr>
                    <w:jc w:val="center"/>
                    <w:rPr>
                      <w:szCs w:val="21"/>
                    </w:rPr>
                  </w:pPr>
                  <w:r w:rsidRPr="007179AB">
                    <w:rPr>
                      <w:rFonts w:hAnsi="Calibri"/>
                      <w:szCs w:val="21"/>
                    </w:rPr>
                    <w:t>铅防护衣、铅橡胶颈套、铅橡胶帽子、铅防护眼镜</w:t>
                  </w:r>
                </w:p>
              </w:tc>
              <w:tc>
                <w:tcPr>
                  <w:tcW w:w="1743" w:type="dxa"/>
                  <w:vAlign w:val="center"/>
                </w:tcPr>
                <w:p w:rsidR="00426F14" w:rsidRPr="007179AB" w:rsidRDefault="00426F14" w:rsidP="00F96184">
                  <w:pPr>
                    <w:jc w:val="center"/>
                    <w:rPr>
                      <w:szCs w:val="21"/>
                    </w:rPr>
                  </w:pPr>
                  <w:r w:rsidRPr="007179AB">
                    <w:rPr>
                      <w:rFonts w:hAnsi="Calibri"/>
                      <w:szCs w:val="21"/>
                    </w:rPr>
                    <w:t>分装</w:t>
                  </w:r>
                  <w:r w:rsidR="00F96184">
                    <w:rPr>
                      <w:rFonts w:hAnsi="Calibri" w:hint="eastAsia"/>
                      <w:szCs w:val="21"/>
                    </w:rPr>
                    <w:t>给药</w:t>
                  </w:r>
                  <w:r w:rsidRPr="007179AB">
                    <w:rPr>
                      <w:rFonts w:hAnsi="Calibri"/>
                      <w:szCs w:val="21"/>
                    </w:rPr>
                    <w:t>室</w:t>
                  </w:r>
                </w:p>
              </w:tc>
              <w:tc>
                <w:tcPr>
                  <w:tcW w:w="1134" w:type="dxa"/>
                  <w:vAlign w:val="center"/>
                </w:tcPr>
                <w:p w:rsidR="00426F14" w:rsidRPr="007179AB" w:rsidRDefault="005952D9" w:rsidP="00C140F9">
                  <w:pPr>
                    <w:jc w:val="center"/>
                    <w:rPr>
                      <w:szCs w:val="21"/>
                    </w:rPr>
                  </w:pPr>
                  <w:r w:rsidRPr="007179AB">
                    <w:rPr>
                      <w:rFonts w:hint="eastAsia"/>
                      <w:szCs w:val="21"/>
                    </w:rPr>
                    <w:t>2</w:t>
                  </w:r>
                  <w:r w:rsidR="00426F14" w:rsidRPr="007179AB">
                    <w:rPr>
                      <w:rFonts w:hAnsi="Calibri"/>
                      <w:szCs w:val="21"/>
                    </w:rPr>
                    <w:t>套</w:t>
                  </w:r>
                </w:p>
              </w:tc>
              <w:tc>
                <w:tcPr>
                  <w:tcW w:w="2118" w:type="dxa"/>
                  <w:vAlign w:val="center"/>
                </w:tcPr>
                <w:p w:rsidR="00426F14" w:rsidRPr="007179AB" w:rsidRDefault="00426F14" w:rsidP="00C140F9">
                  <w:pPr>
                    <w:jc w:val="center"/>
                    <w:rPr>
                      <w:szCs w:val="21"/>
                    </w:rPr>
                  </w:pPr>
                  <w:r w:rsidRPr="007179AB">
                    <w:rPr>
                      <w:szCs w:val="21"/>
                    </w:rPr>
                    <w:t>0.5mmPb</w:t>
                  </w:r>
                </w:p>
              </w:tc>
            </w:tr>
            <w:tr w:rsidR="00426F14" w:rsidRPr="007179AB" w:rsidTr="00C140F9">
              <w:trPr>
                <w:cantSplit/>
                <w:trHeight w:val="340"/>
                <w:jc w:val="center"/>
              </w:trPr>
              <w:tc>
                <w:tcPr>
                  <w:tcW w:w="704" w:type="dxa"/>
                  <w:vAlign w:val="center"/>
                </w:tcPr>
                <w:p w:rsidR="00426F14" w:rsidRPr="00CC3E92" w:rsidRDefault="00195065" w:rsidP="00CC3E92">
                  <w:pPr>
                    <w:jc w:val="center"/>
                    <w:rPr>
                      <w:szCs w:val="21"/>
                    </w:rPr>
                  </w:pPr>
                  <w:r w:rsidRPr="00CC3E92">
                    <w:rPr>
                      <w:szCs w:val="21"/>
                    </w:rPr>
                    <w:t>1</w:t>
                  </w:r>
                  <w:r w:rsidR="00CC3E92" w:rsidRPr="00CC3E92">
                    <w:rPr>
                      <w:rFonts w:hint="eastAsia"/>
                      <w:szCs w:val="21"/>
                    </w:rPr>
                    <w:t>4</w:t>
                  </w:r>
                </w:p>
              </w:tc>
              <w:tc>
                <w:tcPr>
                  <w:tcW w:w="3119" w:type="dxa"/>
                  <w:vAlign w:val="center"/>
                </w:tcPr>
                <w:p w:rsidR="00426F14" w:rsidRPr="007179AB" w:rsidRDefault="00426F14" w:rsidP="00C140F9">
                  <w:pPr>
                    <w:jc w:val="center"/>
                    <w:rPr>
                      <w:szCs w:val="21"/>
                    </w:rPr>
                  </w:pPr>
                  <w:r w:rsidRPr="007179AB">
                    <w:rPr>
                      <w:rFonts w:hAnsi="Calibri"/>
                      <w:szCs w:val="21"/>
                    </w:rPr>
                    <w:t>工作服、工作帽、工作鞋、手套、口罩等</w:t>
                  </w:r>
                </w:p>
              </w:tc>
              <w:tc>
                <w:tcPr>
                  <w:tcW w:w="1743" w:type="dxa"/>
                  <w:vAlign w:val="center"/>
                </w:tcPr>
                <w:p w:rsidR="00426F14" w:rsidRPr="007179AB" w:rsidRDefault="00426F14" w:rsidP="00C140F9">
                  <w:pPr>
                    <w:jc w:val="center"/>
                    <w:rPr>
                      <w:szCs w:val="21"/>
                    </w:rPr>
                  </w:pPr>
                  <w:r w:rsidRPr="007179AB">
                    <w:rPr>
                      <w:szCs w:val="21"/>
                    </w:rPr>
                    <w:t>/</w:t>
                  </w:r>
                </w:p>
              </w:tc>
              <w:tc>
                <w:tcPr>
                  <w:tcW w:w="1134" w:type="dxa"/>
                  <w:vAlign w:val="center"/>
                </w:tcPr>
                <w:p w:rsidR="00426F14" w:rsidRPr="007179AB" w:rsidRDefault="00426F14" w:rsidP="00C140F9">
                  <w:pPr>
                    <w:jc w:val="center"/>
                    <w:rPr>
                      <w:szCs w:val="21"/>
                    </w:rPr>
                  </w:pPr>
                  <w:r w:rsidRPr="007179AB">
                    <w:rPr>
                      <w:rFonts w:hAnsi="Calibri"/>
                      <w:szCs w:val="21"/>
                    </w:rPr>
                    <w:t>按需购买</w:t>
                  </w:r>
                </w:p>
              </w:tc>
              <w:tc>
                <w:tcPr>
                  <w:tcW w:w="2118" w:type="dxa"/>
                  <w:vAlign w:val="center"/>
                </w:tcPr>
                <w:p w:rsidR="00426F14" w:rsidRPr="007179AB" w:rsidRDefault="00426F14" w:rsidP="00C140F9">
                  <w:pPr>
                    <w:jc w:val="center"/>
                    <w:rPr>
                      <w:szCs w:val="21"/>
                    </w:rPr>
                  </w:pPr>
                  <w:r w:rsidRPr="007179AB">
                    <w:rPr>
                      <w:szCs w:val="21"/>
                    </w:rPr>
                    <w:t>/</w:t>
                  </w:r>
                </w:p>
              </w:tc>
            </w:tr>
          </w:tbl>
          <w:p w:rsidR="00872733" w:rsidRDefault="00872733" w:rsidP="00872733">
            <w:pPr>
              <w:adjustRightInd w:val="0"/>
              <w:snapToGrid w:val="0"/>
              <w:spacing w:beforeLines="50" w:line="360" w:lineRule="auto"/>
              <w:jc w:val="center"/>
              <w:rPr>
                <w:rFonts w:hint="eastAsia"/>
                <w:b/>
                <w:iCs/>
                <w:szCs w:val="21"/>
              </w:rPr>
            </w:pPr>
          </w:p>
          <w:p w:rsidR="00872733" w:rsidRDefault="00872733" w:rsidP="00872733">
            <w:pPr>
              <w:adjustRightInd w:val="0"/>
              <w:snapToGrid w:val="0"/>
              <w:spacing w:beforeLines="50" w:line="360" w:lineRule="auto"/>
              <w:jc w:val="center"/>
              <w:rPr>
                <w:rFonts w:hint="eastAsia"/>
                <w:b/>
                <w:iCs/>
                <w:szCs w:val="21"/>
              </w:rPr>
            </w:pPr>
          </w:p>
          <w:p w:rsidR="006D0027" w:rsidRPr="007179AB" w:rsidRDefault="006D0027" w:rsidP="00872733">
            <w:pPr>
              <w:adjustRightInd w:val="0"/>
              <w:snapToGrid w:val="0"/>
              <w:spacing w:beforeLines="50" w:line="360" w:lineRule="auto"/>
              <w:jc w:val="center"/>
              <w:rPr>
                <w:rFonts w:ascii="Calibri" w:hAnsi="Calibri"/>
                <w:b/>
                <w:szCs w:val="21"/>
              </w:rPr>
            </w:pPr>
            <w:r w:rsidRPr="007179AB">
              <w:rPr>
                <w:rFonts w:hint="eastAsia"/>
                <w:b/>
                <w:iCs/>
                <w:szCs w:val="21"/>
              </w:rPr>
              <w:lastRenderedPageBreak/>
              <w:t>表</w:t>
            </w:r>
            <w:r w:rsidR="005952D9" w:rsidRPr="007179AB">
              <w:rPr>
                <w:rFonts w:hint="eastAsia"/>
                <w:b/>
                <w:iCs/>
                <w:szCs w:val="21"/>
              </w:rPr>
              <w:t>10</w:t>
            </w:r>
            <w:r w:rsidRPr="007179AB">
              <w:rPr>
                <w:rFonts w:hint="eastAsia"/>
                <w:b/>
                <w:iCs/>
                <w:szCs w:val="21"/>
              </w:rPr>
              <w:t>-</w:t>
            </w:r>
            <w:r w:rsidR="005952D9" w:rsidRPr="007179AB">
              <w:rPr>
                <w:rFonts w:hint="eastAsia"/>
                <w:b/>
                <w:iCs/>
                <w:szCs w:val="21"/>
              </w:rPr>
              <w:t>9</w:t>
            </w:r>
            <w:r w:rsidRPr="007179AB">
              <w:rPr>
                <w:rFonts w:ascii="Calibri" w:hAnsi="Calibri" w:hint="eastAsia"/>
                <w:b/>
                <w:szCs w:val="21"/>
              </w:rPr>
              <w:t xml:space="preserve"> </w:t>
            </w:r>
            <w:r w:rsidRPr="007179AB">
              <w:rPr>
                <w:rFonts w:ascii="Calibri" w:hAnsi="Calibri" w:hint="eastAsia"/>
                <w:b/>
                <w:szCs w:val="21"/>
              </w:rPr>
              <w:t>核医学科</w:t>
            </w:r>
            <w:r w:rsidRPr="007179AB">
              <w:rPr>
                <w:rFonts w:ascii="Calibri" w:hAnsi="Calibri"/>
                <w:b/>
                <w:szCs w:val="21"/>
              </w:rPr>
              <w:t>拟配置</w:t>
            </w:r>
            <w:r w:rsidRPr="007179AB">
              <w:rPr>
                <w:rFonts w:ascii="Calibri" w:hAnsi="Calibri" w:hint="eastAsia"/>
                <w:b/>
                <w:szCs w:val="21"/>
              </w:rPr>
              <w:t>的监测仪器一览表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2894"/>
              <w:gridCol w:w="3647"/>
              <w:gridCol w:w="2140"/>
            </w:tblGrid>
            <w:tr w:rsidR="006D0027" w:rsidRPr="007179AB" w:rsidTr="00C140F9">
              <w:trPr>
                <w:trHeight w:val="284"/>
                <w:jc w:val="center"/>
              </w:trPr>
              <w:tc>
                <w:tcPr>
                  <w:tcW w:w="2894" w:type="dxa"/>
                  <w:vAlign w:val="center"/>
                </w:tcPr>
                <w:p w:rsidR="006D0027" w:rsidRPr="007179AB" w:rsidRDefault="006D0027" w:rsidP="00C140F9">
                  <w:pPr>
                    <w:adjustRightInd w:val="0"/>
                    <w:snapToGrid w:val="0"/>
                    <w:jc w:val="center"/>
                    <w:rPr>
                      <w:szCs w:val="21"/>
                    </w:rPr>
                  </w:pPr>
                  <w:r w:rsidRPr="007179AB">
                    <w:rPr>
                      <w:rFonts w:hAnsi="Calibri"/>
                      <w:szCs w:val="21"/>
                    </w:rPr>
                    <w:t>名称</w:t>
                  </w:r>
                </w:p>
              </w:tc>
              <w:tc>
                <w:tcPr>
                  <w:tcW w:w="3647" w:type="dxa"/>
                  <w:tcBorders>
                    <w:right w:val="single" w:sz="4" w:space="0" w:color="auto"/>
                  </w:tcBorders>
                  <w:vAlign w:val="center"/>
                </w:tcPr>
                <w:p w:rsidR="006D0027" w:rsidRPr="007179AB" w:rsidRDefault="006D0027" w:rsidP="00C140F9">
                  <w:pPr>
                    <w:adjustRightInd w:val="0"/>
                    <w:snapToGrid w:val="0"/>
                    <w:jc w:val="center"/>
                    <w:rPr>
                      <w:szCs w:val="21"/>
                    </w:rPr>
                  </w:pPr>
                  <w:r w:rsidRPr="007179AB">
                    <w:rPr>
                      <w:rFonts w:hAnsi="Calibri"/>
                      <w:szCs w:val="21"/>
                    </w:rPr>
                    <w:t>量程参数</w:t>
                  </w:r>
                </w:p>
              </w:tc>
              <w:tc>
                <w:tcPr>
                  <w:tcW w:w="2140" w:type="dxa"/>
                  <w:tcBorders>
                    <w:left w:val="single" w:sz="4" w:space="0" w:color="auto"/>
                  </w:tcBorders>
                  <w:vAlign w:val="center"/>
                </w:tcPr>
                <w:p w:rsidR="006D0027" w:rsidRPr="007179AB" w:rsidRDefault="006D0027" w:rsidP="00C140F9">
                  <w:pPr>
                    <w:adjustRightInd w:val="0"/>
                    <w:snapToGrid w:val="0"/>
                    <w:jc w:val="center"/>
                    <w:rPr>
                      <w:szCs w:val="21"/>
                    </w:rPr>
                  </w:pPr>
                  <w:r w:rsidRPr="007179AB">
                    <w:rPr>
                      <w:szCs w:val="21"/>
                    </w:rPr>
                    <w:t>数量（台</w:t>
                  </w:r>
                  <w:r w:rsidRPr="007179AB">
                    <w:rPr>
                      <w:szCs w:val="21"/>
                    </w:rPr>
                    <w:t>/</w:t>
                  </w:r>
                  <w:r w:rsidRPr="007179AB">
                    <w:rPr>
                      <w:szCs w:val="21"/>
                    </w:rPr>
                    <w:t>套）</w:t>
                  </w:r>
                </w:p>
              </w:tc>
            </w:tr>
            <w:tr w:rsidR="006D0027" w:rsidRPr="007179AB" w:rsidTr="00C140F9">
              <w:trPr>
                <w:trHeight w:val="284"/>
                <w:jc w:val="center"/>
              </w:trPr>
              <w:tc>
                <w:tcPr>
                  <w:tcW w:w="2894" w:type="dxa"/>
                  <w:vAlign w:val="center"/>
                </w:tcPr>
                <w:p w:rsidR="006D0027" w:rsidRPr="007179AB" w:rsidRDefault="006D0027" w:rsidP="00C140F9">
                  <w:pPr>
                    <w:adjustRightInd w:val="0"/>
                    <w:snapToGrid w:val="0"/>
                    <w:jc w:val="center"/>
                    <w:rPr>
                      <w:szCs w:val="21"/>
                    </w:rPr>
                  </w:pPr>
                  <w:r w:rsidRPr="00C4079B">
                    <w:rPr>
                      <w:szCs w:val="21"/>
                    </w:rPr>
                    <w:t>α/β</w:t>
                  </w:r>
                  <w:r w:rsidRPr="00C4079B">
                    <w:rPr>
                      <w:rFonts w:hAnsi="Calibri"/>
                      <w:szCs w:val="21"/>
                    </w:rPr>
                    <w:t>表面污染仪</w:t>
                  </w:r>
                </w:p>
              </w:tc>
              <w:tc>
                <w:tcPr>
                  <w:tcW w:w="3647" w:type="dxa"/>
                  <w:tcBorders>
                    <w:right w:val="single" w:sz="4" w:space="0" w:color="auto"/>
                  </w:tcBorders>
                  <w:vAlign w:val="center"/>
                </w:tcPr>
                <w:p w:rsidR="006D0027" w:rsidRPr="007179AB" w:rsidRDefault="006D0027" w:rsidP="00C140F9">
                  <w:pPr>
                    <w:adjustRightInd w:val="0"/>
                    <w:snapToGrid w:val="0"/>
                    <w:jc w:val="center"/>
                    <w:rPr>
                      <w:szCs w:val="21"/>
                    </w:rPr>
                  </w:pPr>
                  <w:r w:rsidRPr="007179AB">
                    <w:rPr>
                      <w:szCs w:val="21"/>
                    </w:rPr>
                    <w:t>α</w:t>
                  </w:r>
                  <w:r w:rsidRPr="007179AB">
                    <w:rPr>
                      <w:rFonts w:hAnsi="Calibri"/>
                      <w:szCs w:val="21"/>
                    </w:rPr>
                    <w:t>：</w:t>
                  </w:r>
                  <w:r w:rsidRPr="007179AB">
                    <w:rPr>
                      <w:szCs w:val="21"/>
                    </w:rPr>
                    <w:t>0~9999cps</w:t>
                  </w:r>
                  <w:r w:rsidRPr="007179AB">
                    <w:rPr>
                      <w:rFonts w:hAnsi="Calibri"/>
                      <w:szCs w:val="21"/>
                    </w:rPr>
                    <w:t>，</w:t>
                  </w:r>
                  <w:r w:rsidRPr="007179AB">
                    <w:rPr>
                      <w:szCs w:val="21"/>
                    </w:rPr>
                    <w:t>0.03~10</w:t>
                  </w:r>
                  <w:r w:rsidRPr="007179AB">
                    <w:rPr>
                      <w:szCs w:val="21"/>
                      <w:vertAlign w:val="superscript"/>
                    </w:rPr>
                    <w:t>4</w:t>
                  </w:r>
                  <w:r w:rsidRPr="007179AB">
                    <w:rPr>
                      <w:szCs w:val="21"/>
                    </w:rPr>
                    <w:t>Bq/cm</w:t>
                  </w:r>
                  <w:r w:rsidRPr="007179AB">
                    <w:rPr>
                      <w:szCs w:val="21"/>
                      <w:vertAlign w:val="superscript"/>
                    </w:rPr>
                    <w:t>2</w:t>
                  </w:r>
                </w:p>
                <w:p w:rsidR="006D0027" w:rsidRPr="007179AB" w:rsidRDefault="006D0027" w:rsidP="00C140F9">
                  <w:pPr>
                    <w:adjustRightInd w:val="0"/>
                    <w:snapToGrid w:val="0"/>
                    <w:jc w:val="center"/>
                    <w:rPr>
                      <w:szCs w:val="21"/>
                    </w:rPr>
                  </w:pPr>
                  <w:r w:rsidRPr="007179AB">
                    <w:rPr>
                      <w:szCs w:val="21"/>
                    </w:rPr>
                    <w:t>β</w:t>
                  </w:r>
                  <w:r w:rsidRPr="007179AB">
                    <w:rPr>
                      <w:rFonts w:hAnsi="Calibri"/>
                      <w:szCs w:val="21"/>
                    </w:rPr>
                    <w:t>：</w:t>
                  </w:r>
                  <w:r w:rsidRPr="007179AB">
                    <w:rPr>
                      <w:szCs w:val="21"/>
                    </w:rPr>
                    <w:t>0~9999cps</w:t>
                  </w:r>
                  <w:r w:rsidRPr="007179AB">
                    <w:rPr>
                      <w:rFonts w:hAnsi="Calibri"/>
                      <w:szCs w:val="21"/>
                    </w:rPr>
                    <w:t>，</w:t>
                  </w:r>
                  <w:r w:rsidRPr="007179AB">
                    <w:rPr>
                      <w:szCs w:val="21"/>
                    </w:rPr>
                    <w:t>0.3~10</w:t>
                  </w:r>
                  <w:r w:rsidRPr="007179AB">
                    <w:rPr>
                      <w:szCs w:val="21"/>
                      <w:vertAlign w:val="superscript"/>
                    </w:rPr>
                    <w:t>4</w:t>
                  </w:r>
                  <w:r w:rsidRPr="007179AB">
                    <w:rPr>
                      <w:szCs w:val="21"/>
                    </w:rPr>
                    <w:t>Bq/cm</w:t>
                  </w:r>
                  <w:r w:rsidRPr="007179AB">
                    <w:rPr>
                      <w:szCs w:val="21"/>
                      <w:vertAlign w:val="superscript"/>
                    </w:rPr>
                    <w:t>2</w:t>
                  </w:r>
                </w:p>
              </w:tc>
              <w:tc>
                <w:tcPr>
                  <w:tcW w:w="2140" w:type="dxa"/>
                  <w:tcBorders>
                    <w:left w:val="single" w:sz="4" w:space="0" w:color="auto"/>
                  </w:tcBorders>
                  <w:vAlign w:val="center"/>
                </w:tcPr>
                <w:p w:rsidR="006D0027" w:rsidRPr="007179AB" w:rsidRDefault="006D0027" w:rsidP="00C140F9">
                  <w:pPr>
                    <w:adjustRightInd w:val="0"/>
                    <w:snapToGrid w:val="0"/>
                    <w:jc w:val="center"/>
                    <w:rPr>
                      <w:szCs w:val="21"/>
                    </w:rPr>
                  </w:pPr>
                  <w:r w:rsidRPr="007179AB">
                    <w:rPr>
                      <w:szCs w:val="21"/>
                    </w:rPr>
                    <w:t>1</w:t>
                  </w:r>
                </w:p>
              </w:tc>
            </w:tr>
            <w:tr w:rsidR="006D0027" w:rsidRPr="007179AB" w:rsidTr="00C140F9">
              <w:trPr>
                <w:trHeight w:val="284"/>
                <w:jc w:val="center"/>
              </w:trPr>
              <w:tc>
                <w:tcPr>
                  <w:tcW w:w="2894" w:type="dxa"/>
                  <w:vAlign w:val="center"/>
                </w:tcPr>
                <w:p w:rsidR="006D0027" w:rsidRPr="007179AB" w:rsidRDefault="006D0027" w:rsidP="00C140F9">
                  <w:pPr>
                    <w:adjustRightInd w:val="0"/>
                    <w:snapToGrid w:val="0"/>
                    <w:jc w:val="center"/>
                    <w:rPr>
                      <w:szCs w:val="21"/>
                    </w:rPr>
                  </w:pPr>
                  <w:r w:rsidRPr="007179AB">
                    <w:rPr>
                      <w:rFonts w:hAnsi="Calibri"/>
                      <w:szCs w:val="21"/>
                    </w:rPr>
                    <w:t>便携式</w:t>
                  </w:r>
                  <w:r w:rsidRPr="007179AB">
                    <w:rPr>
                      <w:szCs w:val="21"/>
                    </w:rPr>
                    <w:t>X-γ</w:t>
                  </w:r>
                  <w:r w:rsidRPr="007179AB">
                    <w:rPr>
                      <w:rFonts w:hAnsi="Calibri"/>
                      <w:szCs w:val="21"/>
                    </w:rPr>
                    <w:t>射线巡测仪</w:t>
                  </w:r>
                </w:p>
              </w:tc>
              <w:tc>
                <w:tcPr>
                  <w:tcW w:w="3647" w:type="dxa"/>
                  <w:tcBorders>
                    <w:right w:val="single" w:sz="4" w:space="0" w:color="auto"/>
                  </w:tcBorders>
                  <w:vAlign w:val="center"/>
                </w:tcPr>
                <w:p w:rsidR="006D0027" w:rsidRPr="007179AB" w:rsidRDefault="006D0027" w:rsidP="00C140F9">
                  <w:pPr>
                    <w:adjustRightInd w:val="0"/>
                    <w:snapToGrid w:val="0"/>
                    <w:rPr>
                      <w:szCs w:val="21"/>
                    </w:rPr>
                  </w:pPr>
                  <w:r w:rsidRPr="007179AB">
                    <w:rPr>
                      <w:rFonts w:hAnsi="Calibri"/>
                      <w:szCs w:val="21"/>
                    </w:rPr>
                    <w:t>剂量当量率：</w:t>
                  </w:r>
                  <w:r w:rsidRPr="007179AB">
                    <w:rPr>
                      <w:szCs w:val="21"/>
                    </w:rPr>
                    <w:t>0.01μSv/h</w:t>
                  </w:r>
                  <w:r w:rsidRPr="007179AB">
                    <w:rPr>
                      <w:rFonts w:hAnsi="Calibri"/>
                      <w:szCs w:val="21"/>
                    </w:rPr>
                    <w:t>～</w:t>
                  </w:r>
                  <w:r w:rsidRPr="007179AB">
                    <w:rPr>
                      <w:szCs w:val="21"/>
                    </w:rPr>
                    <w:t>300 mSv/h</w:t>
                  </w:r>
                </w:p>
              </w:tc>
              <w:tc>
                <w:tcPr>
                  <w:tcW w:w="2140" w:type="dxa"/>
                  <w:tcBorders>
                    <w:left w:val="single" w:sz="4" w:space="0" w:color="auto"/>
                  </w:tcBorders>
                  <w:vAlign w:val="center"/>
                </w:tcPr>
                <w:p w:rsidR="006D0027" w:rsidRPr="007179AB" w:rsidRDefault="006D0027" w:rsidP="00C140F9">
                  <w:pPr>
                    <w:adjustRightInd w:val="0"/>
                    <w:snapToGrid w:val="0"/>
                    <w:jc w:val="center"/>
                    <w:rPr>
                      <w:szCs w:val="21"/>
                    </w:rPr>
                  </w:pPr>
                  <w:r w:rsidRPr="007179AB">
                    <w:rPr>
                      <w:szCs w:val="21"/>
                    </w:rPr>
                    <w:t>1</w:t>
                  </w:r>
                </w:p>
              </w:tc>
            </w:tr>
            <w:tr w:rsidR="006D0027" w:rsidRPr="007179AB" w:rsidTr="00C140F9">
              <w:trPr>
                <w:trHeight w:val="284"/>
                <w:jc w:val="center"/>
              </w:trPr>
              <w:tc>
                <w:tcPr>
                  <w:tcW w:w="2894" w:type="dxa"/>
                  <w:tcBorders>
                    <w:bottom w:val="single" w:sz="4" w:space="0" w:color="auto"/>
                  </w:tcBorders>
                  <w:vAlign w:val="center"/>
                </w:tcPr>
                <w:p w:rsidR="006D0027" w:rsidRPr="007179AB" w:rsidRDefault="006D0027" w:rsidP="00C140F9">
                  <w:pPr>
                    <w:adjustRightInd w:val="0"/>
                    <w:snapToGrid w:val="0"/>
                    <w:jc w:val="center"/>
                    <w:rPr>
                      <w:szCs w:val="21"/>
                    </w:rPr>
                  </w:pPr>
                  <w:r w:rsidRPr="007179AB">
                    <w:rPr>
                      <w:rFonts w:hAnsi="Calibri"/>
                      <w:szCs w:val="21"/>
                    </w:rPr>
                    <w:t>活度计</w:t>
                  </w:r>
                </w:p>
              </w:tc>
              <w:tc>
                <w:tcPr>
                  <w:tcW w:w="3647" w:type="dxa"/>
                  <w:tcBorders>
                    <w:right w:val="single" w:sz="4" w:space="0" w:color="auto"/>
                  </w:tcBorders>
                  <w:vAlign w:val="center"/>
                </w:tcPr>
                <w:p w:rsidR="006D0027" w:rsidRPr="007179AB" w:rsidRDefault="006D0027" w:rsidP="00C140F9">
                  <w:pPr>
                    <w:adjustRightInd w:val="0"/>
                    <w:snapToGrid w:val="0"/>
                    <w:jc w:val="center"/>
                    <w:rPr>
                      <w:szCs w:val="21"/>
                    </w:rPr>
                  </w:pPr>
                  <w:r w:rsidRPr="007179AB">
                    <w:rPr>
                      <w:szCs w:val="21"/>
                    </w:rPr>
                    <w:t>0~250GBq(6Ci)</w:t>
                  </w:r>
                </w:p>
              </w:tc>
              <w:tc>
                <w:tcPr>
                  <w:tcW w:w="2140" w:type="dxa"/>
                  <w:tcBorders>
                    <w:left w:val="single" w:sz="4" w:space="0" w:color="auto"/>
                  </w:tcBorders>
                  <w:vAlign w:val="center"/>
                </w:tcPr>
                <w:p w:rsidR="006D0027" w:rsidRPr="007179AB" w:rsidRDefault="006D0027" w:rsidP="00C140F9">
                  <w:pPr>
                    <w:adjustRightInd w:val="0"/>
                    <w:snapToGrid w:val="0"/>
                    <w:jc w:val="center"/>
                    <w:rPr>
                      <w:szCs w:val="21"/>
                    </w:rPr>
                  </w:pPr>
                  <w:r w:rsidRPr="007179AB">
                    <w:rPr>
                      <w:szCs w:val="21"/>
                    </w:rPr>
                    <w:t>2</w:t>
                  </w:r>
                </w:p>
              </w:tc>
            </w:tr>
            <w:tr w:rsidR="006D0027" w:rsidRPr="007179AB" w:rsidTr="00C140F9">
              <w:trPr>
                <w:trHeight w:val="284"/>
                <w:jc w:val="center"/>
              </w:trPr>
              <w:tc>
                <w:tcPr>
                  <w:tcW w:w="2894" w:type="dxa"/>
                  <w:vAlign w:val="center"/>
                </w:tcPr>
                <w:p w:rsidR="006D0027" w:rsidRPr="007179AB" w:rsidRDefault="006D0027" w:rsidP="00C140F9">
                  <w:pPr>
                    <w:adjustRightInd w:val="0"/>
                    <w:snapToGrid w:val="0"/>
                    <w:jc w:val="center"/>
                    <w:rPr>
                      <w:szCs w:val="21"/>
                    </w:rPr>
                  </w:pPr>
                  <w:r w:rsidRPr="007179AB">
                    <w:rPr>
                      <w:rFonts w:hAnsi="Calibri"/>
                      <w:szCs w:val="21"/>
                    </w:rPr>
                    <w:t>个人剂量报警仪</w:t>
                  </w:r>
                </w:p>
              </w:tc>
              <w:tc>
                <w:tcPr>
                  <w:tcW w:w="3647" w:type="dxa"/>
                  <w:tcBorders>
                    <w:right w:val="single" w:sz="4" w:space="0" w:color="auto"/>
                  </w:tcBorders>
                  <w:vAlign w:val="center"/>
                </w:tcPr>
                <w:p w:rsidR="006D0027" w:rsidRPr="007179AB" w:rsidRDefault="006D0027" w:rsidP="00C140F9">
                  <w:pPr>
                    <w:adjustRightInd w:val="0"/>
                    <w:snapToGrid w:val="0"/>
                    <w:jc w:val="center"/>
                    <w:rPr>
                      <w:szCs w:val="21"/>
                    </w:rPr>
                  </w:pPr>
                  <w:r w:rsidRPr="007179AB">
                    <w:rPr>
                      <w:rFonts w:eastAsia="新宋体"/>
                      <w:shd w:val="clear" w:color="auto" w:fill="FEFEFE"/>
                    </w:rPr>
                    <w:t>剂量当量率：</w:t>
                  </w:r>
                  <w:r w:rsidRPr="007179AB">
                    <w:rPr>
                      <w:rFonts w:eastAsia="新宋体"/>
                      <w:shd w:val="clear" w:color="auto" w:fill="FEFEFE"/>
                    </w:rPr>
                    <w:t>Hp</w:t>
                  </w:r>
                  <w:r w:rsidRPr="007179AB">
                    <w:rPr>
                      <w:rFonts w:eastAsia="新宋体"/>
                      <w:shd w:val="clear" w:color="auto" w:fill="FEFEFE"/>
                    </w:rPr>
                    <w:t>（</w:t>
                  </w:r>
                  <w:r w:rsidRPr="007179AB">
                    <w:rPr>
                      <w:rFonts w:eastAsia="新宋体"/>
                      <w:shd w:val="clear" w:color="auto" w:fill="FEFEFE"/>
                    </w:rPr>
                    <w:t>10</w:t>
                  </w:r>
                  <w:r w:rsidRPr="007179AB">
                    <w:rPr>
                      <w:rFonts w:eastAsia="新宋体"/>
                      <w:shd w:val="clear" w:color="auto" w:fill="FEFEFE"/>
                    </w:rPr>
                    <w:t>）</w:t>
                  </w:r>
                  <w:r w:rsidRPr="007179AB">
                    <w:rPr>
                      <w:rFonts w:eastAsia="新宋体"/>
                      <w:shd w:val="clear" w:color="auto" w:fill="FEFEFE"/>
                    </w:rPr>
                    <w:t>0.1μSv/h - 99.99mSv/h</w:t>
                  </w:r>
                </w:p>
              </w:tc>
              <w:tc>
                <w:tcPr>
                  <w:tcW w:w="2140" w:type="dxa"/>
                  <w:tcBorders>
                    <w:left w:val="single" w:sz="4" w:space="0" w:color="auto"/>
                  </w:tcBorders>
                  <w:vAlign w:val="center"/>
                </w:tcPr>
                <w:p w:rsidR="006D0027" w:rsidRPr="007179AB" w:rsidRDefault="006C3C97" w:rsidP="00C140F9">
                  <w:pPr>
                    <w:adjustRightInd w:val="0"/>
                    <w:snapToGrid w:val="0"/>
                    <w:jc w:val="center"/>
                    <w:rPr>
                      <w:szCs w:val="21"/>
                    </w:rPr>
                  </w:pPr>
                  <w:r w:rsidRPr="007179AB">
                    <w:rPr>
                      <w:rFonts w:hint="eastAsia"/>
                      <w:szCs w:val="21"/>
                    </w:rPr>
                    <w:t>2</w:t>
                  </w:r>
                </w:p>
              </w:tc>
            </w:tr>
          </w:tbl>
          <w:p w:rsidR="00AA00C9" w:rsidRPr="00872733" w:rsidRDefault="006D0027" w:rsidP="00426F14">
            <w:pPr>
              <w:widowControl/>
              <w:adjustRightInd w:val="0"/>
              <w:snapToGrid w:val="0"/>
              <w:spacing w:line="360" w:lineRule="auto"/>
              <w:ind w:firstLineChars="200" w:firstLine="480"/>
              <w:outlineLvl w:val="0"/>
              <w:rPr>
                <w:sz w:val="24"/>
              </w:rPr>
            </w:pPr>
            <w:r w:rsidRPr="007179AB">
              <w:rPr>
                <w:sz w:val="24"/>
              </w:rPr>
              <w:t>本项目核医学科运行期间主要污染物为</w:t>
            </w:r>
            <w:r w:rsidRPr="007179AB">
              <w:rPr>
                <w:sz w:val="24"/>
              </w:rPr>
              <w:t>X-γ</w:t>
            </w:r>
            <w:r w:rsidRPr="007179AB">
              <w:rPr>
                <w:sz w:val="24"/>
              </w:rPr>
              <w:t>射线、</w:t>
            </w:r>
            <w:r w:rsidRPr="007179AB">
              <w:rPr>
                <w:sz w:val="24"/>
              </w:rPr>
              <w:t>β</w:t>
            </w:r>
            <w:r w:rsidRPr="007179AB">
              <w:rPr>
                <w:sz w:val="24"/>
              </w:rPr>
              <w:t>表面污染等，根据项目特点，医院拟配置</w:t>
            </w:r>
            <w:r w:rsidRPr="007179AB">
              <w:rPr>
                <w:sz w:val="24"/>
              </w:rPr>
              <w:t>α/β</w:t>
            </w:r>
            <w:r w:rsidRPr="007179AB">
              <w:rPr>
                <w:sz w:val="24"/>
              </w:rPr>
              <w:t>表面污染仪、便携式</w:t>
            </w:r>
            <w:r w:rsidRPr="007179AB">
              <w:rPr>
                <w:sz w:val="24"/>
              </w:rPr>
              <w:t>X-γ</w:t>
            </w:r>
            <w:r w:rsidRPr="007179AB">
              <w:rPr>
                <w:sz w:val="24"/>
              </w:rPr>
              <w:t>射线巡测仪</w:t>
            </w:r>
            <w:r w:rsidRPr="007179AB">
              <w:rPr>
                <w:rFonts w:hint="eastAsia"/>
                <w:sz w:val="24"/>
              </w:rPr>
              <w:t>，</w:t>
            </w:r>
            <w:r w:rsidRPr="007179AB">
              <w:rPr>
                <w:sz w:val="24"/>
              </w:rPr>
              <w:t>项目配备的监测仪器符合《放射性同位素与射线装置安全许可管理办法》对监测仪器的配置要求。</w:t>
            </w:r>
            <w:r w:rsidR="00691DBB" w:rsidRPr="00872733">
              <w:rPr>
                <w:sz w:val="24"/>
              </w:rPr>
              <w:t>α/β</w:t>
            </w:r>
            <w:r w:rsidR="00691DBB" w:rsidRPr="00872733">
              <w:rPr>
                <w:sz w:val="24"/>
              </w:rPr>
              <w:t>表面污染仪</w:t>
            </w:r>
            <w:r w:rsidR="00691DBB" w:rsidRPr="00872733">
              <w:rPr>
                <w:rFonts w:hint="eastAsia"/>
                <w:sz w:val="24"/>
              </w:rPr>
              <w:t>简单操作维护规程如下：</w:t>
            </w:r>
          </w:p>
          <w:p w:rsidR="00492EB8" w:rsidRPr="00872733" w:rsidRDefault="00492EB8" w:rsidP="00492EB8">
            <w:pPr>
              <w:widowControl/>
              <w:adjustRightInd w:val="0"/>
              <w:snapToGrid w:val="0"/>
              <w:spacing w:line="360" w:lineRule="auto"/>
              <w:ind w:firstLineChars="200" w:firstLine="480"/>
              <w:outlineLvl w:val="0"/>
              <w:rPr>
                <w:sz w:val="24"/>
              </w:rPr>
            </w:pPr>
            <w:r w:rsidRPr="00872733">
              <w:rPr>
                <w:sz w:val="24"/>
              </w:rPr>
              <w:t>（</w:t>
            </w:r>
            <w:r w:rsidRPr="00872733">
              <w:rPr>
                <w:sz w:val="24"/>
              </w:rPr>
              <w:t>1</w:t>
            </w:r>
            <w:r w:rsidRPr="00872733">
              <w:rPr>
                <w:sz w:val="24"/>
              </w:rPr>
              <w:t>）设备简介：</w:t>
            </w:r>
            <w:r w:rsidRPr="00872733">
              <w:rPr>
                <w:sz w:val="24"/>
              </w:rPr>
              <w:t>α/β</w:t>
            </w:r>
            <w:r w:rsidRPr="00872733">
              <w:rPr>
                <w:sz w:val="24"/>
              </w:rPr>
              <w:t>表面污染仪主要用于环境测量辐射、核电站、同位素产生、医院、反应堆场所的地面</w:t>
            </w:r>
            <w:r w:rsidRPr="00872733">
              <w:rPr>
                <w:sz w:val="24"/>
              </w:rPr>
              <w:t>/</w:t>
            </w:r>
            <w:r w:rsidRPr="00872733">
              <w:rPr>
                <w:sz w:val="24"/>
              </w:rPr>
              <w:t>板、衣物、工作台等表面的</w:t>
            </w:r>
            <w:r w:rsidRPr="00872733">
              <w:rPr>
                <w:sz w:val="24"/>
              </w:rPr>
              <w:t>α/β</w:t>
            </w:r>
            <w:r w:rsidRPr="00872733">
              <w:rPr>
                <w:sz w:val="24"/>
              </w:rPr>
              <w:t>放射性污染的测量。该仪器主要由探测器、操作台和打印机三部分组成。探测器探头灵敏面积大、探测效率高、本底低、稳定性好；数据采集、管理和处理由单片机完成。</w:t>
            </w:r>
          </w:p>
          <w:p w:rsidR="00C4079B" w:rsidRPr="00872733" w:rsidRDefault="00492EB8" w:rsidP="00C4079B">
            <w:pPr>
              <w:widowControl/>
              <w:adjustRightInd w:val="0"/>
              <w:snapToGrid w:val="0"/>
              <w:spacing w:line="360" w:lineRule="auto"/>
              <w:ind w:firstLine="465"/>
              <w:outlineLvl w:val="0"/>
              <w:rPr>
                <w:rFonts w:asciiTheme="minorEastAsia" w:eastAsiaTheme="minorEastAsia" w:hAnsiTheme="minorEastAsia"/>
                <w:sz w:val="24"/>
              </w:rPr>
            </w:pPr>
            <w:r w:rsidRPr="00872733">
              <w:rPr>
                <w:sz w:val="24"/>
              </w:rPr>
              <w:t>（</w:t>
            </w:r>
            <w:r w:rsidRPr="00872733">
              <w:rPr>
                <w:sz w:val="24"/>
              </w:rPr>
              <w:t>2</w:t>
            </w:r>
            <w:r w:rsidRPr="00872733">
              <w:rPr>
                <w:sz w:val="24"/>
              </w:rPr>
              <w:t>）</w:t>
            </w:r>
            <w:r w:rsidRPr="00872733">
              <w:rPr>
                <w:rFonts w:asciiTheme="minorEastAsia" w:eastAsiaTheme="minorEastAsia" w:hAnsiTheme="minorEastAsia"/>
                <w:sz w:val="24"/>
              </w:rPr>
              <w:t>操作规程：①将探测器和操作台连接好，连接时必须在关机状态下进行；②按住开机键，打开机器，测量前用仪器测量对当时当地的本底；③本底测量：开机后，按下“菜单”键，选择“修改”菜单按下“确认”键，输入年月日，再按“确认”键，输入时间，选择“本底”方式，依次输入测量时间（小于1h）、测量次数（小于19次），以上数据设置完成后，选择“返回”，进行本底测量。④样品测量：按下“菜单”键，选择“修改”菜单按下“确认”键，输入年月日，再按“确认”键</w:t>
            </w:r>
            <w:r w:rsidR="00C4079B" w:rsidRPr="00872733">
              <w:rPr>
                <w:rFonts w:asciiTheme="minorEastAsia" w:eastAsiaTheme="minorEastAsia" w:hAnsiTheme="minorEastAsia"/>
                <w:sz w:val="24"/>
              </w:rPr>
              <w:t>，输入时间，选择“本底”方式，依次输入测量时间（小于1h）、测量次数（小于19次）、α效率、β效率、α本底、β本底、本底测量时间，以上参数设置好以后，选择“返回”，按“确认”进行测量。⑤测量完成后关机，过2分钟左右再断开探测器与操作台的连接，以免烧坏元件。</w:t>
            </w:r>
          </w:p>
          <w:p w:rsidR="00492EB8" w:rsidRPr="00872733" w:rsidRDefault="00492EB8" w:rsidP="00C4079B">
            <w:pPr>
              <w:widowControl/>
              <w:adjustRightInd w:val="0"/>
              <w:snapToGrid w:val="0"/>
              <w:spacing w:line="360" w:lineRule="auto"/>
              <w:ind w:firstLine="465"/>
              <w:outlineLvl w:val="0"/>
              <w:rPr>
                <w:rFonts w:asciiTheme="minorEastAsia" w:eastAsiaTheme="minorEastAsia" w:hAnsiTheme="minorEastAsia"/>
                <w:sz w:val="24"/>
              </w:rPr>
            </w:pPr>
            <w:r w:rsidRPr="00872733">
              <w:rPr>
                <w:rFonts w:asciiTheme="minorEastAsia" w:eastAsiaTheme="minorEastAsia" w:hAnsiTheme="minorEastAsia"/>
                <w:sz w:val="24"/>
              </w:rPr>
              <w:t>（3）</w:t>
            </w:r>
            <w:r w:rsidR="00C4079B" w:rsidRPr="00872733">
              <w:rPr>
                <w:rFonts w:asciiTheme="minorEastAsia" w:eastAsiaTheme="minorEastAsia" w:hAnsiTheme="minorEastAsia"/>
                <w:sz w:val="24"/>
              </w:rPr>
              <w:t>维护：①每季维护一次；②维护方法：正常开机，待仪器自检后，检查仪器的各项功能是否正常，外观是否完好，并做好《仪器设备维护记录表》的记录；③仪器若长期不使用，应放在干燥处，并定期充电检查；④应防止探测器的放射性污染。</w:t>
            </w:r>
          </w:p>
          <w:p w:rsidR="00C4079B" w:rsidRPr="00872733" w:rsidRDefault="00C4079B" w:rsidP="00C4079B">
            <w:pPr>
              <w:widowControl/>
              <w:adjustRightInd w:val="0"/>
              <w:snapToGrid w:val="0"/>
              <w:spacing w:line="360" w:lineRule="auto"/>
              <w:ind w:firstLine="465"/>
              <w:outlineLvl w:val="0"/>
              <w:rPr>
                <w:rFonts w:asciiTheme="minorEastAsia" w:eastAsiaTheme="minorEastAsia" w:hAnsiTheme="minorEastAsia"/>
                <w:sz w:val="24"/>
              </w:rPr>
            </w:pPr>
            <w:r w:rsidRPr="00872733">
              <w:rPr>
                <w:rFonts w:asciiTheme="minorEastAsia" w:eastAsiaTheme="minorEastAsia" w:hAnsiTheme="minorEastAsia"/>
                <w:sz w:val="24"/>
              </w:rPr>
              <w:t>（4）注意事项：①仪器轻拿轻放，防止强烈碰撞；②仪器若长期不使用，应放在干燥处，并定期充电检查。</w:t>
            </w:r>
          </w:p>
          <w:p w:rsidR="00AA00C9" w:rsidRPr="007179AB" w:rsidRDefault="00142E73" w:rsidP="001C0942">
            <w:pPr>
              <w:spacing w:line="360" w:lineRule="auto"/>
              <w:ind w:firstLineChars="200" w:firstLine="482"/>
              <w:rPr>
                <w:b/>
                <w:sz w:val="24"/>
              </w:rPr>
            </w:pPr>
            <w:r w:rsidRPr="007179AB">
              <w:rPr>
                <w:rFonts w:hint="eastAsia"/>
                <w:b/>
                <w:sz w:val="24"/>
              </w:rPr>
              <w:t>2</w:t>
            </w:r>
            <w:r w:rsidRPr="007179AB">
              <w:rPr>
                <w:rFonts w:hint="eastAsia"/>
                <w:b/>
                <w:sz w:val="24"/>
              </w:rPr>
              <w:t>、</w:t>
            </w:r>
            <w:r w:rsidR="00D22D1A" w:rsidRPr="007179AB">
              <w:rPr>
                <w:b/>
                <w:sz w:val="24"/>
              </w:rPr>
              <w:t>源室的辐射安全措施</w:t>
            </w:r>
          </w:p>
          <w:p w:rsidR="00AA00C9" w:rsidRPr="007179AB" w:rsidRDefault="00AA00C9" w:rsidP="001C0942">
            <w:pPr>
              <w:spacing w:line="360" w:lineRule="auto"/>
              <w:ind w:firstLineChars="200" w:firstLine="480"/>
              <w:rPr>
                <w:snapToGrid w:val="0"/>
                <w:kern w:val="0"/>
                <w:sz w:val="24"/>
              </w:rPr>
            </w:pPr>
            <w:r w:rsidRPr="007179AB">
              <w:rPr>
                <w:sz w:val="24"/>
              </w:rPr>
              <w:lastRenderedPageBreak/>
              <w:t>（</w:t>
            </w:r>
            <w:r w:rsidRPr="007179AB">
              <w:rPr>
                <w:sz w:val="24"/>
              </w:rPr>
              <w:t>1</w:t>
            </w:r>
            <w:r w:rsidR="006C3C97" w:rsidRPr="007179AB">
              <w:rPr>
                <w:sz w:val="24"/>
              </w:rPr>
              <w:t>）</w:t>
            </w:r>
            <w:r w:rsidRPr="007179AB">
              <w:rPr>
                <w:sz w:val="24"/>
              </w:rPr>
              <w:t>核医学科使用的放射性药物</w:t>
            </w:r>
            <w:r w:rsidR="00662489" w:rsidRPr="007179AB">
              <w:rPr>
                <w:rFonts w:hint="eastAsia"/>
                <w:sz w:val="24"/>
              </w:rPr>
              <w:t>（</w:t>
            </w:r>
            <w:smartTag w:uri="urn:schemas-microsoft-com:office:smarttags" w:element="chmetcnv">
              <w:smartTagPr>
                <w:attr w:name="TCSC" w:val="0"/>
                <w:attr w:name="NumberType" w:val="1"/>
                <w:attr w:name="Negative" w:val="False"/>
                <w:attr w:name="HasSpace" w:val="False"/>
                <w:attr w:name="SourceValue" w:val="18"/>
                <w:attr w:name="UnitName" w:val="F"/>
              </w:smartTagPr>
              <w:r w:rsidR="00662489" w:rsidRPr="007179AB">
                <w:rPr>
                  <w:sz w:val="24"/>
                  <w:vertAlign w:val="superscript"/>
                </w:rPr>
                <w:t>18</w:t>
              </w:r>
              <w:r w:rsidR="00662489" w:rsidRPr="007179AB">
                <w:rPr>
                  <w:sz w:val="24"/>
                </w:rPr>
                <w:t>F</w:t>
              </w:r>
              <w:r w:rsidR="00662489" w:rsidRPr="007179AB">
                <w:rPr>
                  <w:rFonts w:hint="eastAsia"/>
                  <w:sz w:val="24"/>
                </w:rPr>
                <w:t>、</w:t>
              </w:r>
            </w:smartTag>
            <w:r w:rsidR="00662489" w:rsidRPr="007179AB">
              <w:rPr>
                <w:sz w:val="24"/>
                <w:vertAlign w:val="superscript"/>
              </w:rPr>
              <w:t>99m</w:t>
            </w:r>
            <w:r w:rsidR="00662489" w:rsidRPr="007179AB">
              <w:rPr>
                <w:sz w:val="24"/>
              </w:rPr>
              <w:t>Tc</w:t>
            </w:r>
            <w:r w:rsidR="00091180">
              <w:rPr>
                <w:rFonts w:hint="eastAsia"/>
                <w:sz w:val="24"/>
              </w:rPr>
              <w:t>、</w:t>
            </w:r>
            <w:r w:rsidR="00091180" w:rsidRPr="00091180">
              <w:rPr>
                <w:rFonts w:hint="eastAsia"/>
                <w:sz w:val="24"/>
                <w:vertAlign w:val="superscript"/>
              </w:rPr>
              <w:t>89</w:t>
            </w:r>
            <w:r w:rsidR="00091180">
              <w:rPr>
                <w:rFonts w:hint="eastAsia"/>
                <w:sz w:val="24"/>
              </w:rPr>
              <w:t>Sr</w:t>
            </w:r>
            <w:r w:rsidR="00662489" w:rsidRPr="007179AB">
              <w:rPr>
                <w:rFonts w:hint="eastAsia"/>
                <w:sz w:val="24"/>
              </w:rPr>
              <w:t>）</w:t>
            </w:r>
            <w:r w:rsidRPr="007179AB">
              <w:rPr>
                <w:sz w:val="24"/>
              </w:rPr>
              <w:t>应向厂商按需订购，生产厂商根据医院订购合同，按时定量将放射性药物送达</w:t>
            </w:r>
            <w:r w:rsidR="007C5F6D" w:rsidRPr="007179AB">
              <w:rPr>
                <w:sz w:val="24"/>
              </w:rPr>
              <w:t>核医学科</w:t>
            </w:r>
            <w:r w:rsidRPr="007179AB">
              <w:rPr>
                <w:sz w:val="24"/>
              </w:rPr>
              <w:t>源室，</w:t>
            </w:r>
            <w:r w:rsidRPr="007179AB">
              <w:rPr>
                <w:snapToGrid w:val="0"/>
                <w:kern w:val="0"/>
                <w:sz w:val="24"/>
              </w:rPr>
              <w:t>使用时工作人员从源室内拿出，连同铅罐包装放置于</w:t>
            </w:r>
            <w:r w:rsidR="006C3C97" w:rsidRPr="007179AB">
              <w:rPr>
                <w:rFonts w:hint="eastAsia"/>
                <w:snapToGrid w:val="0"/>
                <w:kern w:val="0"/>
                <w:sz w:val="24"/>
              </w:rPr>
              <w:t>通风橱</w:t>
            </w:r>
            <w:r w:rsidRPr="007179AB">
              <w:rPr>
                <w:snapToGrid w:val="0"/>
                <w:kern w:val="0"/>
                <w:sz w:val="24"/>
              </w:rPr>
              <w:t>内。</w:t>
            </w:r>
          </w:p>
          <w:p w:rsidR="00AA00C9" w:rsidRPr="007179AB" w:rsidRDefault="00AA00C9" w:rsidP="001C0942">
            <w:pPr>
              <w:spacing w:line="360" w:lineRule="auto"/>
              <w:ind w:firstLineChars="200" w:firstLine="480"/>
              <w:rPr>
                <w:sz w:val="24"/>
              </w:rPr>
            </w:pPr>
            <w:r w:rsidRPr="007179AB">
              <w:rPr>
                <w:sz w:val="24"/>
              </w:rPr>
              <w:t>（</w:t>
            </w:r>
            <w:r w:rsidRPr="007179AB">
              <w:rPr>
                <w:sz w:val="24"/>
              </w:rPr>
              <w:t>2</w:t>
            </w:r>
            <w:r w:rsidRPr="007179AB">
              <w:rPr>
                <w:sz w:val="24"/>
              </w:rPr>
              <w:t>）</w:t>
            </w:r>
            <w:r w:rsidR="00E40D28">
              <w:rPr>
                <w:rFonts w:hint="eastAsia"/>
                <w:sz w:val="24"/>
              </w:rPr>
              <w:t>源库</w:t>
            </w:r>
            <w:r w:rsidRPr="007179AB">
              <w:rPr>
                <w:sz w:val="24"/>
              </w:rPr>
              <w:t>应防火、防盗（保险柜、防盗门、双人双锁、房间内设置视频监控</w:t>
            </w:r>
            <w:r w:rsidR="000541E3" w:rsidRPr="007179AB">
              <w:rPr>
                <w:rFonts w:hint="eastAsia"/>
                <w:sz w:val="24"/>
              </w:rPr>
              <w:t>并入科室和</w:t>
            </w:r>
            <w:r w:rsidR="000541E3" w:rsidRPr="007179AB">
              <w:rPr>
                <w:rFonts w:hint="eastAsia"/>
                <w:sz w:val="24"/>
              </w:rPr>
              <w:t>110</w:t>
            </w:r>
            <w:r w:rsidR="000541E3" w:rsidRPr="007179AB">
              <w:rPr>
                <w:rFonts w:hint="eastAsia"/>
                <w:sz w:val="24"/>
              </w:rPr>
              <w:t>监控系统</w:t>
            </w:r>
            <w:r w:rsidRPr="007179AB">
              <w:rPr>
                <w:sz w:val="24"/>
              </w:rPr>
              <w:t>、门口设置红外报警系统和电离辐射标志）。</w:t>
            </w:r>
          </w:p>
          <w:p w:rsidR="00AA00C9" w:rsidRPr="007179AB" w:rsidRDefault="00AA00C9" w:rsidP="001C0942">
            <w:pPr>
              <w:spacing w:line="360" w:lineRule="auto"/>
              <w:ind w:firstLineChars="200" w:firstLine="480"/>
              <w:rPr>
                <w:sz w:val="24"/>
              </w:rPr>
            </w:pPr>
            <w:r w:rsidRPr="007179AB">
              <w:rPr>
                <w:sz w:val="24"/>
              </w:rPr>
              <w:t>（</w:t>
            </w:r>
            <w:r w:rsidRPr="007179AB">
              <w:rPr>
                <w:sz w:val="24"/>
              </w:rPr>
              <w:t>3</w:t>
            </w:r>
            <w:r w:rsidRPr="007179AB">
              <w:rPr>
                <w:sz w:val="24"/>
              </w:rPr>
              <w:t>）应建立放射性药物的出入库登记制度，贮存、领取、使用放射药物时，应当进行登记、检查，做到账物相符。</w:t>
            </w:r>
          </w:p>
          <w:p w:rsidR="00AA00C9" w:rsidRPr="007179AB" w:rsidRDefault="00AA00C9" w:rsidP="001C0942">
            <w:pPr>
              <w:spacing w:line="360" w:lineRule="auto"/>
              <w:ind w:firstLineChars="200" w:firstLine="480"/>
              <w:rPr>
                <w:sz w:val="24"/>
              </w:rPr>
            </w:pPr>
            <w:r w:rsidRPr="007179AB">
              <w:rPr>
                <w:sz w:val="24"/>
              </w:rPr>
              <w:t>（</w:t>
            </w:r>
            <w:r w:rsidRPr="007179AB">
              <w:rPr>
                <w:sz w:val="24"/>
              </w:rPr>
              <w:t>4</w:t>
            </w:r>
            <w:r w:rsidRPr="007179AB">
              <w:rPr>
                <w:sz w:val="24"/>
              </w:rPr>
              <w:t>）应定期检查放射性药物的实际库存数量及贮存场所。</w:t>
            </w:r>
          </w:p>
          <w:p w:rsidR="00AA00C9" w:rsidRPr="007179AB" w:rsidRDefault="00142E73" w:rsidP="001C0942">
            <w:pPr>
              <w:spacing w:line="360" w:lineRule="auto"/>
              <w:ind w:firstLineChars="200" w:firstLine="482"/>
              <w:rPr>
                <w:b/>
                <w:sz w:val="24"/>
              </w:rPr>
            </w:pPr>
            <w:r w:rsidRPr="007179AB">
              <w:rPr>
                <w:rFonts w:hint="eastAsia"/>
                <w:b/>
                <w:sz w:val="24"/>
              </w:rPr>
              <w:t>3</w:t>
            </w:r>
            <w:r w:rsidRPr="007179AB">
              <w:rPr>
                <w:rFonts w:hint="eastAsia"/>
                <w:b/>
                <w:sz w:val="24"/>
              </w:rPr>
              <w:t>、</w:t>
            </w:r>
            <w:r w:rsidR="00AA00C9" w:rsidRPr="007179AB">
              <w:rPr>
                <w:b/>
                <w:sz w:val="24"/>
              </w:rPr>
              <w:t>放射性表面污染</w:t>
            </w:r>
            <w:r w:rsidR="006E5B9A" w:rsidRPr="007179AB">
              <w:rPr>
                <w:rFonts w:hint="eastAsia"/>
                <w:b/>
                <w:sz w:val="24"/>
              </w:rPr>
              <w:t>控制</w:t>
            </w:r>
          </w:p>
          <w:p w:rsidR="000541E3" w:rsidRPr="007179AB" w:rsidRDefault="000541E3" w:rsidP="000541E3">
            <w:pPr>
              <w:widowControl/>
              <w:adjustRightInd w:val="0"/>
              <w:snapToGrid w:val="0"/>
              <w:spacing w:line="360" w:lineRule="auto"/>
              <w:ind w:firstLineChars="200" w:firstLine="480"/>
              <w:outlineLvl w:val="0"/>
            </w:pPr>
            <w:bookmarkStart w:id="15" w:name="_Toc479754807"/>
            <w:bookmarkStart w:id="16" w:name="_Toc479757095"/>
            <w:r w:rsidRPr="007179AB">
              <w:rPr>
                <w:sz w:val="24"/>
              </w:rPr>
              <w:t>为保证非密封源工作场所的表面污染水平达到</w:t>
            </w:r>
            <w:r w:rsidRPr="007179AB">
              <w:rPr>
                <w:bCs/>
                <w:sz w:val="24"/>
              </w:rPr>
              <w:t>《电离辐射防护源安全基本标准》（</w:t>
            </w:r>
            <w:r w:rsidRPr="007179AB">
              <w:rPr>
                <w:bCs/>
                <w:sz w:val="24"/>
              </w:rPr>
              <w:t>GB18871-2002</w:t>
            </w:r>
            <w:r w:rsidRPr="007179AB">
              <w:rPr>
                <w:bCs/>
                <w:sz w:val="24"/>
              </w:rPr>
              <w:t>）</w:t>
            </w:r>
            <w:r w:rsidRPr="007179AB">
              <w:rPr>
                <w:sz w:val="24"/>
              </w:rPr>
              <w:t>中规定的标准，环评提出以下管理措施和要求：</w:t>
            </w:r>
            <w:bookmarkEnd w:id="15"/>
            <w:bookmarkEnd w:id="16"/>
          </w:p>
          <w:p w:rsidR="000541E3" w:rsidRPr="007179AB" w:rsidRDefault="00EC55E5" w:rsidP="000541E3">
            <w:pPr>
              <w:widowControl/>
              <w:adjustRightInd w:val="0"/>
              <w:snapToGrid w:val="0"/>
              <w:spacing w:line="360" w:lineRule="auto"/>
              <w:ind w:firstLineChars="200" w:firstLine="480"/>
              <w:outlineLvl w:val="0"/>
            </w:pPr>
            <w:bookmarkStart w:id="17" w:name="_Toc479754808"/>
            <w:bookmarkStart w:id="18" w:name="_Toc479757096"/>
            <w:r w:rsidRPr="007179AB">
              <w:rPr>
                <w:rFonts w:hint="eastAsia"/>
                <w:sz w:val="24"/>
              </w:rPr>
              <w:t>①</w:t>
            </w:r>
            <w:r w:rsidR="000541E3" w:rsidRPr="007179AB">
              <w:rPr>
                <w:sz w:val="24"/>
              </w:rPr>
              <w:t>放射性药物应当有良好的外包装，送入后要妥善储存及转移，防止意外撒漏</w:t>
            </w:r>
            <w:bookmarkEnd w:id="17"/>
            <w:bookmarkEnd w:id="18"/>
            <w:r w:rsidR="00220057">
              <w:rPr>
                <w:rFonts w:hint="eastAsia"/>
                <w:sz w:val="24"/>
              </w:rPr>
              <w:t>。</w:t>
            </w:r>
          </w:p>
          <w:p w:rsidR="000541E3" w:rsidRPr="007179AB" w:rsidRDefault="00EC55E5" w:rsidP="000541E3">
            <w:pPr>
              <w:spacing w:line="360" w:lineRule="auto"/>
              <w:ind w:firstLineChars="200" w:firstLine="480"/>
            </w:pPr>
            <w:bookmarkStart w:id="19" w:name="_Toc479754809"/>
            <w:bookmarkStart w:id="20" w:name="_Toc479757097"/>
            <w:r w:rsidRPr="007179AB">
              <w:rPr>
                <w:rFonts w:hint="eastAsia"/>
                <w:sz w:val="24"/>
              </w:rPr>
              <w:t>②</w:t>
            </w:r>
            <w:r w:rsidR="000541E3" w:rsidRPr="007179AB">
              <w:rPr>
                <w:sz w:val="24"/>
              </w:rPr>
              <w:t>操作放射性药物时，须在有负压的通风橱内进行，防止放射性物质飞散；</w:t>
            </w:r>
            <w:bookmarkEnd w:id="19"/>
            <w:bookmarkEnd w:id="20"/>
            <w:r w:rsidR="000541E3" w:rsidRPr="007179AB">
              <w:rPr>
                <w:sz w:val="24"/>
              </w:rPr>
              <w:t>所有涉及放射性物质操作都必须在铺衬有吸水纸的瓷盘内进</w:t>
            </w:r>
            <w:r w:rsidR="000541E3" w:rsidRPr="007179AB">
              <w:rPr>
                <w:bCs/>
              </w:rPr>
              <w:t>行。</w:t>
            </w:r>
          </w:p>
          <w:p w:rsidR="000541E3" w:rsidRPr="007179AB" w:rsidRDefault="00EC55E5" w:rsidP="000541E3">
            <w:pPr>
              <w:widowControl/>
              <w:adjustRightInd w:val="0"/>
              <w:snapToGrid w:val="0"/>
              <w:spacing w:line="360" w:lineRule="auto"/>
              <w:ind w:firstLineChars="200" w:firstLine="480"/>
              <w:outlineLvl w:val="0"/>
            </w:pPr>
            <w:bookmarkStart w:id="21" w:name="_Toc479754810"/>
            <w:bookmarkStart w:id="22" w:name="_Toc479757098"/>
            <w:r w:rsidRPr="007179AB">
              <w:rPr>
                <w:rFonts w:hint="eastAsia"/>
                <w:sz w:val="24"/>
              </w:rPr>
              <w:t>③</w:t>
            </w:r>
            <w:r w:rsidR="000541E3" w:rsidRPr="007179AB">
              <w:rPr>
                <w:sz w:val="24"/>
              </w:rPr>
              <w:t>放射性药物操作人员应当定期参加相关专业培训，具备相应的技能与防护知识，并配备有适当的防护用品。</w:t>
            </w:r>
            <w:bookmarkEnd w:id="21"/>
            <w:bookmarkEnd w:id="22"/>
          </w:p>
          <w:p w:rsidR="006510CB" w:rsidRPr="007179AB" w:rsidRDefault="00EC55E5" w:rsidP="000541E3">
            <w:pPr>
              <w:widowControl/>
              <w:adjustRightInd w:val="0"/>
              <w:snapToGrid w:val="0"/>
              <w:spacing w:line="360" w:lineRule="auto"/>
              <w:ind w:firstLineChars="200" w:firstLine="480"/>
              <w:outlineLvl w:val="0"/>
              <w:rPr>
                <w:sz w:val="24"/>
              </w:rPr>
            </w:pPr>
            <w:bookmarkStart w:id="23" w:name="_Toc479754811"/>
            <w:bookmarkStart w:id="24" w:name="_Toc479757099"/>
            <w:r w:rsidRPr="007179AB">
              <w:rPr>
                <w:rFonts w:hint="eastAsia"/>
                <w:sz w:val="24"/>
              </w:rPr>
              <w:t>④</w:t>
            </w:r>
            <w:r w:rsidR="000541E3" w:rsidRPr="007179AB">
              <w:rPr>
                <w:sz w:val="24"/>
              </w:rPr>
              <w:t>操作台、地面应当选用易于清污的材料或材质，并且每次操作完成后应当使用表面污染监测仪器对操作台、地面、个人防护用品等进行表面污染监测，并购买放射性表面去污用品和试剂进行去污，以满足</w:t>
            </w:r>
            <w:r w:rsidR="000541E3" w:rsidRPr="007179AB">
              <w:rPr>
                <w:bCs/>
                <w:sz w:val="24"/>
              </w:rPr>
              <w:t>《电离辐射防护源安全基本标准》（</w:t>
            </w:r>
            <w:r w:rsidR="000541E3" w:rsidRPr="007179AB">
              <w:rPr>
                <w:bCs/>
                <w:sz w:val="24"/>
              </w:rPr>
              <w:t>GB18871-2002</w:t>
            </w:r>
            <w:r w:rsidR="000541E3" w:rsidRPr="007179AB">
              <w:rPr>
                <w:bCs/>
                <w:sz w:val="24"/>
              </w:rPr>
              <w:t>）中规定的标准值</w:t>
            </w:r>
            <w:r w:rsidR="000541E3" w:rsidRPr="007179AB">
              <w:rPr>
                <w:sz w:val="24"/>
              </w:rPr>
              <w:t>。</w:t>
            </w:r>
            <w:bookmarkEnd w:id="23"/>
            <w:bookmarkEnd w:id="24"/>
          </w:p>
          <w:p w:rsidR="0021158F" w:rsidRPr="007179AB" w:rsidRDefault="0021158F" w:rsidP="0021158F">
            <w:pPr>
              <w:spacing w:line="360" w:lineRule="auto"/>
              <w:ind w:firstLineChars="200" w:firstLine="482"/>
              <w:rPr>
                <w:b/>
                <w:sz w:val="24"/>
              </w:rPr>
            </w:pPr>
            <w:bookmarkStart w:id="25" w:name="_Toc479754813"/>
            <w:bookmarkStart w:id="26" w:name="_Toc479757101"/>
            <w:r w:rsidRPr="007179AB">
              <w:rPr>
                <w:rFonts w:hint="eastAsia"/>
                <w:b/>
                <w:sz w:val="24"/>
              </w:rPr>
              <w:t>4</w:t>
            </w:r>
            <w:r w:rsidRPr="007179AB">
              <w:rPr>
                <w:rFonts w:hint="eastAsia"/>
                <w:b/>
                <w:sz w:val="24"/>
              </w:rPr>
              <w:t>、人员防护措施</w:t>
            </w:r>
          </w:p>
          <w:bookmarkEnd w:id="25"/>
          <w:bookmarkEnd w:id="26"/>
          <w:p w:rsidR="00E80C3C" w:rsidRPr="007179AB" w:rsidRDefault="00E80C3C" w:rsidP="00E80C3C">
            <w:pPr>
              <w:widowControl/>
              <w:adjustRightInd w:val="0"/>
              <w:snapToGrid w:val="0"/>
              <w:spacing w:line="360" w:lineRule="auto"/>
              <w:ind w:firstLineChars="200" w:firstLine="480"/>
            </w:pPr>
            <w:r w:rsidRPr="007179AB">
              <w:rPr>
                <w:sz w:val="24"/>
              </w:rPr>
              <w:t>人员主要指本项目辐射工作人员、本次评价范围内其他</w:t>
            </w:r>
            <w:r>
              <w:rPr>
                <w:sz w:val="24"/>
              </w:rPr>
              <w:t>工作</w:t>
            </w:r>
            <w:r w:rsidRPr="007179AB">
              <w:rPr>
                <w:sz w:val="24"/>
              </w:rPr>
              <w:t>人员</w:t>
            </w:r>
            <w:r>
              <w:rPr>
                <w:sz w:val="24"/>
              </w:rPr>
              <w:t>或公众</w:t>
            </w:r>
            <w:r w:rsidRPr="007179AB">
              <w:rPr>
                <w:sz w:val="24"/>
              </w:rPr>
              <w:t>。</w:t>
            </w:r>
          </w:p>
          <w:p w:rsidR="006D0027" w:rsidRPr="007179AB" w:rsidRDefault="006D0027" w:rsidP="006D0027">
            <w:pPr>
              <w:widowControl/>
              <w:adjustRightInd w:val="0"/>
              <w:snapToGrid w:val="0"/>
              <w:spacing w:line="360" w:lineRule="auto"/>
              <w:ind w:firstLineChars="200" w:firstLine="480"/>
            </w:pPr>
            <w:bookmarkStart w:id="27" w:name="_Toc479754814"/>
            <w:bookmarkStart w:id="28" w:name="_Toc479757102"/>
            <w:r w:rsidRPr="007179AB">
              <w:rPr>
                <w:sz w:val="24"/>
              </w:rPr>
              <w:t>（</w:t>
            </w:r>
            <w:r w:rsidRPr="007179AB">
              <w:rPr>
                <w:sz w:val="24"/>
              </w:rPr>
              <w:t>1</w:t>
            </w:r>
            <w:r w:rsidRPr="007179AB">
              <w:rPr>
                <w:sz w:val="24"/>
              </w:rPr>
              <w:t>）辐射工作人员的防护</w:t>
            </w:r>
            <w:bookmarkEnd w:id="27"/>
            <w:bookmarkEnd w:id="28"/>
          </w:p>
          <w:p w:rsidR="006D0027" w:rsidRPr="007179AB" w:rsidRDefault="006D0027" w:rsidP="006D0027">
            <w:pPr>
              <w:widowControl/>
              <w:adjustRightInd w:val="0"/>
              <w:snapToGrid w:val="0"/>
              <w:spacing w:line="360" w:lineRule="auto"/>
              <w:ind w:firstLineChars="200" w:firstLine="480"/>
            </w:pPr>
            <w:bookmarkStart w:id="29" w:name="_Toc479754815"/>
            <w:bookmarkStart w:id="30" w:name="_Toc479757103"/>
            <w:r w:rsidRPr="007179AB">
              <w:rPr>
                <w:sz w:val="24"/>
              </w:rPr>
              <w:t>在实际工作中，为了减少辐射工作人员所受到的照射剂量，普遍采用屏蔽防护、时间防护和距离防护。</w:t>
            </w:r>
            <w:bookmarkEnd w:id="29"/>
            <w:bookmarkEnd w:id="30"/>
          </w:p>
          <w:p w:rsidR="006D0027" w:rsidRPr="007179AB" w:rsidRDefault="006D0027" w:rsidP="006D0027">
            <w:pPr>
              <w:widowControl/>
              <w:adjustRightInd w:val="0"/>
              <w:snapToGrid w:val="0"/>
              <w:spacing w:line="360" w:lineRule="auto"/>
              <w:ind w:firstLineChars="200" w:firstLine="480"/>
            </w:pPr>
            <w:bookmarkStart w:id="31" w:name="_Toc479754816"/>
            <w:bookmarkStart w:id="32" w:name="_Toc479757104"/>
            <w:r w:rsidRPr="007179AB">
              <w:rPr>
                <w:rFonts w:ascii="宋体" w:hAnsi="宋体" w:cs="宋体" w:hint="eastAsia"/>
                <w:sz w:val="24"/>
              </w:rPr>
              <w:t>①</w:t>
            </w:r>
            <w:r w:rsidRPr="007179AB">
              <w:rPr>
                <w:sz w:val="24"/>
              </w:rPr>
              <w:t>屏蔽防护：通过场所的有效实体屏蔽辐射源产生的有害辐射；为核素操作人员配备铅防护手套、铅橡胶围裙等个人防护用品，注射器配备注射防护套。</w:t>
            </w:r>
            <w:bookmarkEnd w:id="31"/>
            <w:bookmarkEnd w:id="32"/>
            <w:r w:rsidRPr="007179AB">
              <w:rPr>
                <w:rFonts w:hint="eastAsia"/>
                <w:sz w:val="24"/>
              </w:rPr>
              <w:t>PET</w:t>
            </w:r>
            <w:r w:rsidRPr="007179AB">
              <w:rPr>
                <w:rFonts w:hint="eastAsia"/>
                <w:sz w:val="24"/>
              </w:rPr>
              <w:t>机房内设置移动铅屏风。</w:t>
            </w:r>
          </w:p>
          <w:p w:rsidR="006D0027" w:rsidRPr="007179AB" w:rsidRDefault="006D0027" w:rsidP="006D0027">
            <w:pPr>
              <w:widowControl/>
              <w:adjustRightInd w:val="0"/>
              <w:snapToGrid w:val="0"/>
              <w:spacing w:line="360" w:lineRule="auto"/>
              <w:ind w:firstLineChars="200" w:firstLine="480"/>
            </w:pPr>
            <w:bookmarkStart w:id="33" w:name="_Toc479754817"/>
            <w:bookmarkStart w:id="34" w:name="_Toc479757105"/>
            <w:r w:rsidRPr="007179AB">
              <w:rPr>
                <w:rFonts w:ascii="宋体" w:hAnsi="宋体" w:cs="宋体" w:hint="eastAsia"/>
                <w:sz w:val="24"/>
              </w:rPr>
              <w:t>②</w:t>
            </w:r>
            <w:r w:rsidRPr="007179AB">
              <w:rPr>
                <w:sz w:val="24"/>
              </w:rPr>
              <w:t>时间防护：在满足工作质量的前提下，尽量减少扫描时间，使照射时间最小化。</w:t>
            </w:r>
            <w:bookmarkEnd w:id="33"/>
            <w:bookmarkEnd w:id="34"/>
          </w:p>
          <w:p w:rsidR="006D0027" w:rsidRPr="007179AB" w:rsidRDefault="006D0027" w:rsidP="006D0027">
            <w:pPr>
              <w:widowControl/>
              <w:adjustRightInd w:val="0"/>
              <w:snapToGrid w:val="0"/>
              <w:spacing w:line="360" w:lineRule="auto"/>
              <w:ind w:firstLineChars="200" w:firstLine="480"/>
            </w:pPr>
            <w:bookmarkStart w:id="35" w:name="_Toc479754818"/>
            <w:bookmarkStart w:id="36" w:name="_Toc479757106"/>
            <w:r w:rsidRPr="007179AB">
              <w:rPr>
                <w:rFonts w:ascii="宋体" w:hAnsi="宋体" w:cs="宋体" w:hint="eastAsia"/>
                <w:sz w:val="24"/>
              </w:rPr>
              <w:t>③</w:t>
            </w:r>
            <w:r w:rsidRPr="007179AB">
              <w:rPr>
                <w:sz w:val="24"/>
              </w:rPr>
              <w:t>距离防护：在不影响工作质量的前提下，保持与辐射源尽可能大的距离，使距离</w:t>
            </w:r>
            <w:r w:rsidRPr="007179AB">
              <w:rPr>
                <w:sz w:val="24"/>
              </w:rPr>
              <w:lastRenderedPageBreak/>
              <w:t>最大化。</w:t>
            </w:r>
            <w:bookmarkEnd w:id="35"/>
            <w:bookmarkEnd w:id="36"/>
          </w:p>
          <w:p w:rsidR="006D0027" w:rsidRPr="007179AB" w:rsidRDefault="006D0027" w:rsidP="006D0027">
            <w:pPr>
              <w:tabs>
                <w:tab w:val="left" w:pos="1017"/>
              </w:tabs>
              <w:adjustRightInd w:val="0"/>
              <w:snapToGrid w:val="0"/>
              <w:spacing w:line="360" w:lineRule="auto"/>
              <w:ind w:firstLineChars="200" w:firstLine="480"/>
            </w:pPr>
            <w:r w:rsidRPr="007179AB">
              <w:rPr>
                <w:rFonts w:ascii="宋体" w:hAnsi="宋体" w:cs="宋体" w:hint="eastAsia"/>
                <w:sz w:val="24"/>
              </w:rPr>
              <w:t>④</w:t>
            </w:r>
            <w:r w:rsidRPr="007179AB">
              <w:rPr>
                <w:sz w:val="24"/>
              </w:rPr>
              <w:t>本项目核医学所有辐射工作人员均应配备个人剂量计并定期送检，开展职业健康监护并建立个人职业健康监护档案。</w:t>
            </w:r>
          </w:p>
          <w:p w:rsidR="006D0027" w:rsidRPr="007179AB" w:rsidRDefault="006D0027" w:rsidP="006D0027">
            <w:pPr>
              <w:widowControl/>
              <w:adjustRightInd w:val="0"/>
              <w:snapToGrid w:val="0"/>
              <w:spacing w:line="360" w:lineRule="auto"/>
              <w:ind w:firstLineChars="200" w:firstLine="480"/>
            </w:pPr>
            <w:bookmarkStart w:id="37" w:name="_Toc479754819"/>
            <w:bookmarkStart w:id="38" w:name="_Toc479757107"/>
            <w:r w:rsidRPr="007179AB">
              <w:rPr>
                <w:sz w:val="24"/>
              </w:rPr>
              <w:t>（</w:t>
            </w:r>
            <w:r w:rsidRPr="007179AB">
              <w:rPr>
                <w:sz w:val="24"/>
              </w:rPr>
              <w:t>2</w:t>
            </w:r>
            <w:r w:rsidRPr="007179AB">
              <w:rPr>
                <w:sz w:val="24"/>
              </w:rPr>
              <w:t>）其他</w:t>
            </w:r>
            <w:r w:rsidR="003F3276">
              <w:rPr>
                <w:sz w:val="24"/>
              </w:rPr>
              <w:t>工作</w:t>
            </w:r>
            <w:r w:rsidRPr="007179AB">
              <w:rPr>
                <w:sz w:val="24"/>
              </w:rPr>
              <w:t>人员</w:t>
            </w:r>
            <w:r w:rsidR="003F3276">
              <w:rPr>
                <w:sz w:val="24"/>
              </w:rPr>
              <w:t>及公众</w:t>
            </w:r>
            <w:r w:rsidRPr="007179AB">
              <w:rPr>
                <w:sz w:val="24"/>
              </w:rPr>
              <w:t>的防护</w:t>
            </w:r>
            <w:bookmarkEnd w:id="37"/>
            <w:bookmarkEnd w:id="38"/>
          </w:p>
          <w:p w:rsidR="006D0027" w:rsidRPr="007179AB" w:rsidRDefault="006D0027" w:rsidP="006D0027">
            <w:pPr>
              <w:widowControl/>
              <w:adjustRightInd w:val="0"/>
              <w:snapToGrid w:val="0"/>
              <w:spacing w:line="360" w:lineRule="auto"/>
              <w:ind w:firstLineChars="200" w:firstLine="480"/>
            </w:pPr>
            <w:bookmarkStart w:id="39" w:name="_Toc479754820"/>
            <w:bookmarkStart w:id="40" w:name="_Toc479757108"/>
            <w:r w:rsidRPr="007179AB">
              <w:rPr>
                <w:sz w:val="24"/>
              </w:rPr>
              <w:t>为减少</w:t>
            </w:r>
            <w:r w:rsidR="003F3276" w:rsidRPr="007179AB">
              <w:rPr>
                <w:sz w:val="24"/>
              </w:rPr>
              <w:t>其他</w:t>
            </w:r>
            <w:r w:rsidR="003F3276">
              <w:rPr>
                <w:sz w:val="24"/>
              </w:rPr>
              <w:t>工作</w:t>
            </w:r>
            <w:r w:rsidR="003F3276" w:rsidRPr="007179AB">
              <w:rPr>
                <w:sz w:val="24"/>
              </w:rPr>
              <w:t>人员</w:t>
            </w:r>
            <w:r w:rsidR="003F3276">
              <w:rPr>
                <w:sz w:val="24"/>
              </w:rPr>
              <w:t>及公众</w:t>
            </w:r>
            <w:r w:rsidRPr="007179AB">
              <w:rPr>
                <w:sz w:val="24"/>
              </w:rPr>
              <w:t>的照射剂量，主要采取屏蔽防护、时间防护和距离防护措施。</w:t>
            </w:r>
            <w:bookmarkEnd w:id="39"/>
            <w:bookmarkEnd w:id="40"/>
          </w:p>
          <w:p w:rsidR="006D0027" w:rsidRPr="007179AB" w:rsidRDefault="003F3276" w:rsidP="00015DC2">
            <w:pPr>
              <w:widowControl/>
              <w:adjustRightInd w:val="0"/>
              <w:snapToGrid w:val="0"/>
              <w:spacing w:line="360" w:lineRule="auto"/>
              <w:ind w:firstLineChars="200" w:firstLine="480"/>
            </w:pPr>
            <w:bookmarkStart w:id="41" w:name="_Toc479754825"/>
            <w:bookmarkStart w:id="42" w:name="_Toc479757113"/>
            <w:r w:rsidRPr="007179AB">
              <w:rPr>
                <w:sz w:val="24"/>
              </w:rPr>
              <w:t>辐射工作场所</w:t>
            </w:r>
            <w:r>
              <w:rPr>
                <w:rFonts w:hint="eastAsia"/>
                <w:sz w:val="24"/>
              </w:rPr>
              <w:t>周围</w:t>
            </w:r>
            <w:r w:rsidRPr="007179AB">
              <w:rPr>
                <w:sz w:val="24"/>
              </w:rPr>
              <w:t>环境中的其他</w:t>
            </w:r>
            <w:r>
              <w:rPr>
                <w:sz w:val="24"/>
              </w:rPr>
              <w:t>工作</w:t>
            </w:r>
            <w:r w:rsidRPr="007179AB">
              <w:rPr>
                <w:sz w:val="24"/>
              </w:rPr>
              <w:t>人员</w:t>
            </w:r>
            <w:r>
              <w:rPr>
                <w:sz w:val="24"/>
              </w:rPr>
              <w:t>及公众</w:t>
            </w:r>
            <w:r w:rsidRPr="007179AB">
              <w:rPr>
                <w:sz w:val="24"/>
              </w:rPr>
              <w:t>主要依托辐射场所墙体、顶棚、门、窗等实体进行屏蔽防护</w:t>
            </w:r>
            <w:bookmarkStart w:id="43" w:name="_Toc479754826"/>
            <w:bookmarkStart w:id="44" w:name="_Toc479757114"/>
            <w:bookmarkEnd w:id="41"/>
            <w:bookmarkEnd w:id="42"/>
            <w:r>
              <w:rPr>
                <w:rFonts w:hint="eastAsia"/>
                <w:sz w:val="24"/>
              </w:rPr>
              <w:t>，</w:t>
            </w:r>
            <w:r w:rsidRPr="007179AB">
              <w:rPr>
                <w:sz w:val="24"/>
              </w:rPr>
              <w:t>工作场所周围设置明显的</w:t>
            </w:r>
            <w:r>
              <w:rPr>
                <w:rFonts w:hint="eastAsia"/>
                <w:sz w:val="24"/>
              </w:rPr>
              <w:t>电离辐射警告标志</w:t>
            </w:r>
            <w:r w:rsidRPr="007179AB">
              <w:rPr>
                <w:sz w:val="24"/>
              </w:rPr>
              <w:t>、隔离措施，提示其他人员尽可能减少在辐射工作场所周围的停留时间</w:t>
            </w:r>
            <w:bookmarkStart w:id="45" w:name="_Toc479754827"/>
            <w:bookmarkStart w:id="46" w:name="_Toc479757115"/>
            <w:bookmarkEnd w:id="43"/>
            <w:bookmarkEnd w:id="44"/>
            <w:r w:rsidRPr="007179AB">
              <w:rPr>
                <w:sz w:val="24"/>
              </w:rPr>
              <w:t>，增大人员与辐射场所之间的防护距离。</w:t>
            </w:r>
            <w:bookmarkEnd w:id="45"/>
            <w:bookmarkEnd w:id="46"/>
          </w:p>
          <w:p w:rsidR="006D0027" w:rsidRPr="007179AB" w:rsidRDefault="0021158F" w:rsidP="006D0027">
            <w:pPr>
              <w:widowControl/>
              <w:adjustRightInd w:val="0"/>
              <w:snapToGrid w:val="0"/>
              <w:spacing w:line="360" w:lineRule="auto"/>
              <w:ind w:firstLineChars="200" w:firstLine="482"/>
              <w:outlineLvl w:val="0"/>
              <w:rPr>
                <w:b/>
              </w:rPr>
            </w:pPr>
            <w:r w:rsidRPr="007179AB">
              <w:rPr>
                <w:rFonts w:hint="eastAsia"/>
                <w:b/>
                <w:sz w:val="24"/>
              </w:rPr>
              <w:t>5</w:t>
            </w:r>
            <w:r w:rsidR="006D0027" w:rsidRPr="007179AB">
              <w:rPr>
                <w:b/>
                <w:sz w:val="24"/>
              </w:rPr>
              <w:t>、操作过程中的防护措施</w:t>
            </w:r>
          </w:p>
          <w:p w:rsidR="006D0027" w:rsidRPr="007179AB" w:rsidRDefault="006D0027" w:rsidP="006D0027">
            <w:pPr>
              <w:widowControl/>
              <w:adjustRightInd w:val="0"/>
              <w:snapToGrid w:val="0"/>
              <w:spacing w:line="360" w:lineRule="auto"/>
              <w:ind w:firstLineChars="200" w:firstLine="480"/>
              <w:outlineLvl w:val="0"/>
            </w:pPr>
            <w:r w:rsidRPr="007179AB">
              <w:rPr>
                <w:sz w:val="24"/>
              </w:rPr>
              <w:t>（</w:t>
            </w:r>
            <w:r w:rsidRPr="007179AB">
              <w:rPr>
                <w:sz w:val="24"/>
              </w:rPr>
              <w:t>1</w:t>
            </w:r>
            <w:r w:rsidRPr="007179AB">
              <w:rPr>
                <w:sz w:val="24"/>
              </w:rPr>
              <w:t>）放射性药品的操作防护</w:t>
            </w:r>
          </w:p>
          <w:p w:rsidR="006D0027" w:rsidRPr="007179AB" w:rsidRDefault="00220057" w:rsidP="006D0027">
            <w:pPr>
              <w:widowControl/>
              <w:adjustRightInd w:val="0"/>
              <w:snapToGrid w:val="0"/>
              <w:spacing w:line="360" w:lineRule="auto"/>
              <w:ind w:firstLineChars="200" w:firstLine="480"/>
              <w:outlineLvl w:val="0"/>
            </w:pPr>
            <w:r>
              <w:rPr>
                <w:sz w:val="24"/>
              </w:rPr>
              <w:t>放射性药物</w:t>
            </w:r>
            <w:r>
              <w:rPr>
                <w:rFonts w:hint="eastAsia"/>
                <w:sz w:val="24"/>
              </w:rPr>
              <w:t>的分装</w:t>
            </w:r>
            <w:r w:rsidR="006D0027" w:rsidRPr="007179AB">
              <w:rPr>
                <w:sz w:val="24"/>
              </w:rPr>
              <w:t>操作均在通风橱内进行，通风橱操作台面要求光滑、平整、易于清洗去污。所有涉及放射性物质操作都必须在铺衬有吸水纸的瓷盘内进行。通风橱底部拟设有</w:t>
            </w:r>
            <w:r w:rsidR="0024501D">
              <w:rPr>
                <w:rFonts w:hint="eastAsia"/>
                <w:sz w:val="24"/>
              </w:rPr>
              <w:t>2</w:t>
            </w:r>
            <w:r w:rsidR="0024501D" w:rsidRPr="007179AB">
              <w:rPr>
                <w:sz w:val="24"/>
              </w:rPr>
              <w:t>0mmPb</w:t>
            </w:r>
            <w:r w:rsidR="0024501D">
              <w:rPr>
                <w:rFonts w:hint="eastAsia"/>
                <w:sz w:val="24"/>
              </w:rPr>
              <w:t>衰变桶</w:t>
            </w:r>
            <w:r w:rsidR="006D0027" w:rsidRPr="007179AB">
              <w:rPr>
                <w:sz w:val="24"/>
              </w:rPr>
              <w:t>，用于暂时收集放射性废物，装满的收集桶置于污物</w:t>
            </w:r>
            <w:r w:rsidR="0024501D">
              <w:rPr>
                <w:sz w:val="24"/>
              </w:rPr>
              <w:t>贮存</w:t>
            </w:r>
            <w:r w:rsidR="006D0027" w:rsidRPr="007179AB">
              <w:rPr>
                <w:sz w:val="24"/>
              </w:rPr>
              <w:t>间。</w:t>
            </w:r>
          </w:p>
          <w:p w:rsidR="006D0027" w:rsidRPr="007179AB" w:rsidRDefault="006D0027" w:rsidP="006D0027">
            <w:pPr>
              <w:widowControl/>
              <w:adjustRightInd w:val="0"/>
              <w:snapToGrid w:val="0"/>
              <w:spacing w:line="360" w:lineRule="auto"/>
              <w:ind w:firstLineChars="200" w:firstLine="480"/>
              <w:outlineLvl w:val="0"/>
            </w:pPr>
            <w:r w:rsidRPr="007179AB">
              <w:rPr>
                <w:sz w:val="24"/>
              </w:rPr>
              <w:t>放射性药物在注射过程中医生均要做好个人防护措施，包括穿戴铅衣、铅帽、铅手套和铅围脖等，均具备</w:t>
            </w:r>
            <w:r w:rsidRPr="007179AB">
              <w:rPr>
                <w:sz w:val="24"/>
              </w:rPr>
              <w:t>0.5mmPb</w:t>
            </w:r>
            <w:r w:rsidRPr="007179AB">
              <w:rPr>
                <w:sz w:val="24"/>
              </w:rPr>
              <w:t>当量，注射操作台拟采用</w:t>
            </w:r>
            <w:r w:rsidR="002F120D">
              <w:rPr>
                <w:rFonts w:hint="eastAsia"/>
                <w:sz w:val="24"/>
              </w:rPr>
              <w:t>2</w:t>
            </w:r>
            <w:r w:rsidR="002F120D" w:rsidRPr="007179AB">
              <w:rPr>
                <w:sz w:val="24"/>
              </w:rPr>
              <w:t>0mm</w:t>
            </w:r>
            <w:r w:rsidRPr="007179AB">
              <w:rPr>
                <w:sz w:val="24"/>
              </w:rPr>
              <w:t>/</w:t>
            </w:r>
            <w:r w:rsidR="00426F14" w:rsidRPr="007179AB">
              <w:rPr>
                <w:rFonts w:hint="eastAsia"/>
                <w:sz w:val="24"/>
              </w:rPr>
              <w:t>10</w:t>
            </w:r>
            <w:r w:rsidRPr="007179AB">
              <w:rPr>
                <w:sz w:val="24"/>
              </w:rPr>
              <w:t>mm</w:t>
            </w:r>
            <w:r w:rsidRPr="007179AB">
              <w:rPr>
                <w:sz w:val="24"/>
              </w:rPr>
              <w:t>铅当量的铅玻璃防护，并使用注射防护手套。注射操作时，医生（采取相应防护措施）与病人及药物分别位于铅玻璃的两侧</w:t>
            </w:r>
            <w:r w:rsidR="00FF470A">
              <w:rPr>
                <w:rFonts w:hint="eastAsia"/>
                <w:sz w:val="24"/>
              </w:rPr>
              <w:t>；</w:t>
            </w:r>
            <w:r w:rsidRPr="007179AB">
              <w:rPr>
                <w:sz w:val="24"/>
              </w:rPr>
              <w:t>病人注射后进入相应的</w:t>
            </w:r>
            <w:r w:rsidR="00426F14" w:rsidRPr="007179AB">
              <w:rPr>
                <w:rFonts w:hint="eastAsia"/>
                <w:sz w:val="24"/>
              </w:rPr>
              <w:t>候检室</w:t>
            </w:r>
            <w:r w:rsidRPr="007179AB">
              <w:rPr>
                <w:sz w:val="24"/>
              </w:rPr>
              <w:t>等候</w:t>
            </w:r>
            <w:r w:rsidR="0024501D">
              <w:rPr>
                <w:sz w:val="24"/>
              </w:rPr>
              <w:t>检查</w:t>
            </w:r>
            <w:r w:rsidRPr="007179AB">
              <w:rPr>
                <w:sz w:val="24"/>
              </w:rPr>
              <w:t>。</w:t>
            </w:r>
          </w:p>
          <w:p w:rsidR="006D0027" w:rsidRPr="007179AB" w:rsidRDefault="006D0027" w:rsidP="006D0027">
            <w:pPr>
              <w:widowControl/>
              <w:adjustRightInd w:val="0"/>
              <w:snapToGrid w:val="0"/>
              <w:spacing w:line="360" w:lineRule="auto"/>
              <w:ind w:firstLineChars="200" w:firstLine="480"/>
              <w:outlineLvl w:val="0"/>
            </w:pPr>
            <w:r w:rsidRPr="007179AB">
              <w:rPr>
                <w:sz w:val="24"/>
              </w:rPr>
              <w:t>（</w:t>
            </w:r>
            <w:r w:rsidRPr="007179AB">
              <w:rPr>
                <w:sz w:val="24"/>
              </w:rPr>
              <w:t>2</w:t>
            </w:r>
            <w:r w:rsidRPr="007179AB">
              <w:rPr>
                <w:sz w:val="24"/>
              </w:rPr>
              <w:t>）服药和注射后病人防护措施</w:t>
            </w:r>
          </w:p>
          <w:p w:rsidR="006D0027" w:rsidRPr="00E80C3C" w:rsidRDefault="006D0027" w:rsidP="00E80C3C">
            <w:pPr>
              <w:widowControl/>
              <w:adjustRightInd w:val="0"/>
              <w:snapToGrid w:val="0"/>
              <w:spacing w:line="360" w:lineRule="auto"/>
              <w:ind w:firstLineChars="200" w:firstLine="480"/>
              <w:outlineLvl w:val="0"/>
              <w:rPr>
                <w:sz w:val="24"/>
              </w:rPr>
            </w:pPr>
            <w:r w:rsidRPr="007179AB">
              <w:rPr>
                <w:sz w:val="24"/>
              </w:rPr>
              <w:t>首先告知病人及家属辐射可能带来的危害性，</w:t>
            </w:r>
            <w:r w:rsidR="00426F14" w:rsidRPr="007179AB">
              <w:rPr>
                <w:sz w:val="24"/>
              </w:rPr>
              <w:t>陪护人员不允许在</w:t>
            </w:r>
            <w:r w:rsidR="00426F14" w:rsidRPr="007179AB">
              <w:rPr>
                <w:rFonts w:hint="eastAsia"/>
                <w:sz w:val="24"/>
              </w:rPr>
              <w:t>候检室</w:t>
            </w:r>
            <w:r w:rsidR="0024501D">
              <w:rPr>
                <w:rFonts w:hint="eastAsia"/>
                <w:sz w:val="24"/>
              </w:rPr>
              <w:t>等控制区</w:t>
            </w:r>
            <w:r w:rsidRPr="007179AB">
              <w:rPr>
                <w:sz w:val="24"/>
              </w:rPr>
              <w:t>内驻留，同时要求病人在注射后观察期内禁止随意走动，观察期间的呕吐物和排泄物要排入专用厕所，最终排入本项目拟建衰变池。</w:t>
            </w:r>
          </w:p>
          <w:p w:rsidR="006D0027" w:rsidRPr="007179AB" w:rsidRDefault="0021158F" w:rsidP="006D0027">
            <w:pPr>
              <w:widowControl/>
              <w:adjustRightInd w:val="0"/>
              <w:snapToGrid w:val="0"/>
              <w:spacing w:line="360" w:lineRule="auto"/>
              <w:ind w:firstLineChars="200" w:firstLine="482"/>
              <w:outlineLvl w:val="0"/>
              <w:rPr>
                <w:b/>
              </w:rPr>
            </w:pPr>
            <w:r w:rsidRPr="007179AB">
              <w:rPr>
                <w:rFonts w:hint="eastAsia"/>
                <w:b/>
                <w:sz w:val="24"/>
              </w:rPr>
              <w:t>6</w:t>
            </w:r>
            <w:r w:rsidR="006D0027" w:rsidRPr="007179AB">
              <w:rPr>
                <w:b/>
                <w:sz w:val="24"/>
              </w:rPr>
              <w:t>、内照射防护措施</w:t>
            </w:r>
          </w:p>
          <w:p w:rsidR="006D0027" w:rsidRPr="007179AB" w:rsidRDefault="006D0027" w:rsidP="006D0027">
            <w:pPr>
              <w:widowControl/>
              <w:adjustRightInd w:val="0"/>
              <w:snapToGrid w:val="0"/>
              <w:spacing w:line="360" w:lineRule="auto"/>
              <w:ind w:firstLineChars="200" w:firstLine="480"/>
              <w:outlineLvl w:val="0"/>
            </w:pPr>
            <w:r w:rsidRPr="007179AB">
              <w:rPr>
                <w:sz w:val="24"/>
              </w:rPr>
              <w:t>操作非密封型放射性药物时，液体洒落、挥发泄漏造成地面、工作台面、操作人员衣服、手套和空气等污染，污染的表面一方面成为外照射的辐射源，一方面通过皮肤渗透、呼吸、进食使放射性物质进入体内形成内照射。</w:t>
            </w:r>
            <w:r w:rsidRPr="007179AB">
              <w:rPr>
                <w:sz w:val="24"/>
              </w:rPr>
              <w:t xml:space="preserve"> </w:t>
            </w:r>
          </w:p>
          <w:p w:rsidR="00006AE4" w:rsidRPr="007179AB" w:rsidRDefault="006D0027" w:rsidP="00325C79">
            <w:pPr>
              <w:widowControl/>
              <w:adjustRightInd w:val="0"/>
              <w:snapToGrid w:val="0"/>
              <w:spacing w:line="360" w:lineRule="auto"/>
              <w:ind w:firstLineChars="200" w:firstLine="480"/>
              <w:outlineLvl w:val="0"/>
              <w:rPr>
                <w:sz w:val="24"/>
              </w:rPr>
            </w:pPr>
            <w:r w:rsidRPr="007179AB">
              <w:rPr>
                <w:sz w:val="24"/>
              </w:rPr>
              <w:t>为降低内照射对工作场所内辐射工作人员的影响，本项目要求放射性药物暂存</w:t>
            </w:r>
            <w:r w:rsidR="00325C79">
              <w:rPr>
                <w:rFonts w:hint="eastAsia"/>
                <w:sz w:val="24"/>
              </w:rPr>
              <w:t>在</w:t>
            </w:r>
            <w:r w:rsidR="00E40D28">
              <w:rPr>
                <w:rFonts w:hint="eastAsia"/>
                <w:sz w:val="24"/>
              </w:rPr>
              <w:t>源库</w:t>
            </w:r>
            <w:r w:rsidR="00325C79">
              <w:rPr>
                <w:rFonts w:hint="eastAsia"/>
                <w:sz w:val="24"/>
              </w:rPr>
              <w:t>，</w:t>
            </w:r>
            <w:r w:rsidRPr="007179AB">
              <w:rPr>
                <w:rFonts w:hint="eastAsia"/>
                <w:sz w:val="24"/>
              </w:rPr>
              <w:t>分</w:t>
            </w:r>
            <w:r w:rsidRPr="007179AB">
              <w:rPr>
                <w:sz w:val="24"/>
              </w:rPr>
              <w:t>装在通风橱中进行，通风橱通风速率不低于</w:t>
            </w:r>
            <w:r w:rsidRPr="007179AB">
              <w:rPr>
                <w:sz w:val="24"/>
              </w:rPr>
              <w:t>1m/s</w:t>
            </w:r>
            <w:r w:rsidRPr="007179AB">
              <w:rPr>
                <w:sz w:val="24"/>
              </w:rPr>
              <w:t>，可以有效降低</w:t>
            </w:r>
            <w:r w:rsidR="00CC3E92">
              <w:rPr>
                <w:rFonts w:hint="eastAsia"/>
                <w:sz w:val="24"/>
              </w:rPr>
              <w:t>分装给药室</w:t>
            </w:r>
            <w:r w:rsidRPr="007179AB">
              <w:rPr>
                <w:sz w:val="24"/>
              </w:rPr>
              <w:t>内空气中的放射性物质浓度。严格规范辐射工作人员工作和生活习惯，禁止在核医学科场</w:t>
            </w:r>
            <w:r w:rsidRPr="007179AB">
              <w:rPr>
                <w:sz w:val="24"/>
              </w:rPr>
              <w:lastRenderedPageBreak/>
              <w:t>所饮食饮水、化妆等；辐射工作人员定期进行培训，严格按照操作规程操作，尽量避免放射性药物撒漏，并经常用湿法清洁台面、地面及设备等表面。严格遵守个人卫生制度和安全操作规程，穿戴个人防护用品，如工作服、手套、口罩、帽子、防护眼镜等，防止放射性核素沾染手和体表。辐射工作人员离开核医学科在</w:t>
            </w:r>
            <w:r w:rsidR="00A57726" w:rsidRPr="007179AB">
              <w:rPr>
                <w:rFonts w:hint="eastAsia"/>
                <w:sz w:val="24"/>
              </w:rPr>
              <w:t>卫生通过间</w:t>
            </w:r>
            <w:r w:rsidRPr="007179AB">
              <w:rPr>
                <w:sz w:val="24"/>
              </w:rPr>
              <w:t>进行必要的表污监测和污染洗消后才能离开。</w:t>
            </w:r>
          </w:p>
        </w:tc>
      </w:tr>
      <w:tr w:rsidR="008E08A3" w:rsidRPr="007179AB" w:rsidTr="001F06D4">
        <w:trPr>
          <w:jc w:val="center"/>
        </w:trPr>
        <w:tc>
          <w:tcPr>
            <w:tcW w:w="9230" w:type="dxa"/>
          </w:tcPr>
          <w:p w:rsidR="008E08A3" w:rsidRPr="007179AB" w:rsidRDefault="008E08A3" w:rsidP="00872733">
            <w:pPr>
              <w:adjustRightInd w:val="0"/>
              <w:snapToGrid w:val="0"/>
              <w:spacing w:beforeLines="50" w:line="360" w:lineRule="auto"/>
              <w:rPr>
                <w:b/>
                <w:bCs/>
                <w:snapToGrid w:val="0"/>
                <w:kern w:val="0"/>
                <w:sz w:val="28"/>
                <w:szCs w:val="28"/>
              </w:rPr>
            </w:pPr>
            <w:r w:rsidRPr="007179AB">
              <w:rPr>
                <w:b/>
                <w:bCs/>
                <w:snapToGrid w:val="0"/>
                <w:kern w:val="0"/>
                <w:sz w:val="28"/>
                <w:szCs w:val="28"/>
              </w:rPr>
              <w:lastRenderedPageBreak/>
              <w:t xml:space="preserve">10.2 </w:t>
            </w:r>
            <w:r w:rsidR="00825062" w:rsidRPr="007179AB">
              <w:rPr>
                <w:rFonts w:hint="eastAsia"/>
                <w:b/>
                <w:bCs/>
                <w:snapToGrid w:val="0"/>
                <w:kern w:val="0"/>
                <w:sz w:val="28"/>
                <w:szCs w:val="28"/>
              </w:rPr>
              <w:t>“</w:t>
            </w:r>
            <w:r w:rsidR="00825062" w:rsidRPr="007179AB">
              <w:rPr>
                <w:b/>
                <w:bCs/>
                <w:snapToGrid w:val="0"/>
                <w:kern w:val="0"/>
                <w:sz w:val="28"/>
                <w:szCs w:val="28"/>
              </w:rPr>
              <w:t>三废</w:t>
            </w:r>
            <w:r w:rsidR="00825062" w:rsidRPr="007179AB">
              <w:rPr>
                <w:rFonts w:hint="eastAsia"/>
                <w:b/>
                <w:bCs/>
                <w:snapToGrid w:val="0"/>
                <w:kern w:val="0"/>
                <w:sz w:val="28"/>
                <w:szCs w:val="28"/>
              </w:rPr>
              <w:t>”</w:t>
            </w:r>
            <w:r w:rsidRPr="007179AB">
              <w:rPr>
                <w:b/>
                <w:bCs/>
                <w:snapToGrid w:val="0"/>
                <w:kern w:val="0"/>
                <w:sz w:val="28"/>
                <w:szCs w:val="28"/>
              </w:rPr>
              <w:t>的治理</w:t>
            </w:r>
          </w:p>
          <w:p w:rsidR="00AA00C9" w:rsidRPr="007179AB" w:rsidRDefault="00142E73" w:rsidP="002D6A4E">
            <w:pPr>
              <w:adjustRightInd w:val="0"/>
              <w:snapToGrid w:val="0"/>
              <w:spacing w:line="360" w:lineRule="auto"/>
              <w:rPr>
                <w:b/>
                <w:bCs/>
                <w:sz w:val="24"/>
              </w:rPr>
            </w:pPr>
            <w:r w:rsidRPr="007179AB">
              <w:rPr>
                <w:rFonts w:hint="eastAsia"/>
                <w:b/>
                <w:bCs/>
                <w:sz w:val="24"/>
              </w:rPr>
              <w:t xml:space="preserve">10.2.1 </w:t>
            </w:r>
            <w:r w:rsidR="00AA00C9" w:rsidRPr="007179AB">
              <w:rPr>
                <w:b/>
                <w:bCs/>
                <w:sz w:val="24"/>
              </w:rPr>
              <w:t>放射性废水</w:t>
            </w:r>
          </w:p>
          <w:p w:rsidR="00AA00C9" w:rsidRPr="007179AB" w:rsidRDefault="00AA00C9" w:rsidP="006D3485">
            <w:pPr>
              <w:spacing w:line="360" w:lineRule="auto"/>
              <w:ind w:firstLineChars="200" w:firstLine="480"/>
              <w:rPr>
                <w:bCs/>
                <w:sz w:val="24"/>
              </w:rPr>
            </w:pPr>
            <w:r w:rsidRPr="007179AB">
              <w:rPr>
                <w:bCs/>
                <w:sz w:val="24"/>
              </w:rPr>
              <w:t>（</w:t>
            </w:r>
            <w:r w:rsidRPr="007179AB">
              <w:rPr>
                <w:bCs/>
                <w:sz w:val="24"/>
              </w:rPr>
              <w:t>1</w:t>
            </w:r>
            <w:r w:rsidRPr="007179AB">
              <w:rPr>
                <w:bCs/>
                <w:sz w:val="24"/>
              </w:rPr>
              <w:t>）放射性</w:t>
            </w:r>
            <w:r w:rsidRPr="007179AB">
              <w:rPr>
                <w:sz w:val="24"/>
              </w:rPr>
              <w:t>废水</w:t>
            </w:r>
            <w:r w:rsidRPr="007179AB">
              <w:rPr>
                <w:bCs/>
                <w:sz w:val="24"/>
              </w:rPr>
              <w:t>来源</w:t>
            </w:r>
          </w:p>
          <w:p w:rsidR="00AA00C9" w:rsidRPr="007179AB" w:rsidRDefault="00AA00C9" w:rsidP="00AA00C9">
            <w:pPr>
              <w:spacing w:line="360" w:lineRule="auto"/>
              <w:ind w:firstLineChars="200" w:firstLine="480"/>
              <w:rPr>
                <w:bCs/>
                <w:sz w:val="24"/>
              </w:rPr>
            </w:pPr>
            <w:r w:rsidRPr="007179AB">
              <w:rPr>
                <w:bCs/>
                <w:sz w:val="24"/>
              </w:rPr>
              <w:t>根据</w:t>
            </w:r>
            <w:r w:rsidRPr="007179AB">
              <w:rPr>
                <w:sz w:val="24"/>
              </w:rPr>
              <w:t>《医用放射性废物的卫生防护管理》</w:t>
            </w:r>
            <w:r w:rsidRPr="007179AB">
              <w:rPr>
                <w:bCs/>
                <w:sz w:val="24"/>
              </w:rPr>
              <w:t>（</w:t>
            </w:r>
            <w:r w:rsidRPr="007179AB">
              <w:rPr>
                <w:bCs/>
                <w:sz w:val="24"/>
              </w:rPr>
              <w:t>GBZ 133-2009</w:t>
            </w:r>
            <w:r w:rsidRPr="007179AB">
              <w:rPr>
                <w:bCs/>
                <w:sz w:val="24"/>
              </w:rPr>
              <w:t>）</w:t>
            </w:r>
            <w:r w:rsidRPr="00E71825">
              <w:rPr>
                <w:bCs/>
                <w:sz w:val="24"/>
              </w:rPr>
              <w:t>5.1.1</w:t>
            </w:r>
            <w:r w:rsidRPr="00E71825">
              <w:rPr>
                <w:bCs/>
                <w:sz w:val="24"/>
              </w:rPr>
              <w:t>款</w:t>
            </w:r>
            <w:r w:rsidRPr="007179AB">
              <w:rPr>
                <w:bCs/>
                <w:sz w:val="24"/>
              </w:rPr>
              <w:t>规定，使用放射性核素其日等效</w:t>
            </w:r>
            <w:r w:rsidRPr="007179AB">
              <w:rPr>
                <w:sz w:val="24"/>
              </w:rPr>
              <w:t>最大</w:t>
            </w:r>
            <w:r w:rsidRPr="007179AB">
              <w:rPr>
                <w:bCs/>
                <w:sz w:val="24"/>
              </w:rPr>
              <w:t>操作量等于或大于</w:t>
            </w:r>
            <w:r w:rsidRPr="007179AB">
              <w:rPr>
                <w:bCs/>
                <w:sz w:val="24"/>
              </w:rPr>
              <w:t>2×10</w:t>
            </w:r>
            <w:r w:rsidRPr="007179AB">
              <w:rPr>
                <w:bCs/>
                <w:sz w:val="24"/>
                <w:vertAlign w:val="superscript"/>
              </w:rPr>
              <w:t>7</w:t>
            </w:r>
            <w:r w:rsidRPr="007179AB">
              <w:rPr>
                <w:bCs/>
                <w:sz w:val="24"/>
              </w:rPr>
              <w:t>Bq</w:t>
            </w:r>
            <w:r w:rsidRPr="007179AB">
              <w:rPr>
                <w:bCs/>
                <w:sz w:val="24"/>
              </w:rPr>
              <w:t>的临床核医学单位和医学科研机构，应设置有放射性污水池以</w:t>
            </w:r>
            <w:r w:rsidRPr="007179AB">
              <w:rPr>
                <w:sz w:val="24"/>
              </w:rPr>
              <w:t>存放</w:t>
            </w:r>
            <w:r w:rsidRPr="007179AB">
              <w:rPr>
                <w:bCs/>
                <w:sz w:val="24"/>
              </w:rPr>
              <w:t>放射性废水直至符合排放要求时方可排放。</w:t>
            </w:r>
          </w:p>
          <w:p w:rsidR="00AA00C9" w:rsidRPr="007179AB" w:rsidRDefault="00AA00C9" w:rsidP="00AA00C9">
            <w:pPr>
              <w:spacing w:line="360" w:lineRule="auto"/>
              <w:ind w:firstLineChars="200" w:firstLine="480"/>
              <w:rPr>
                <w:bCs/>
                <w:sz w:val="24"/>
              </w:rPr>
            </w:pPr>
            <w:r w:rsidRPr="007179AB">
              <w:rPr>
                <w:bCs/>
                <w:sz w:val="24"/>
              </w:rPr>
              <w:t>偏安全考虑，本次放射性</w:t>
            </w:r>
            <w:r w:rsidRPr="007179AB">
              <w:rPr>
                <w:sz w:val="24"/>
              </w:rPr>
              <w:t>废水</w:t>
            </w:r>
            <w:r w:rsidRPr="007179AB">
              <w:rPr>
                <w:bCs/>
                <w:sz w:val="24"/>
              </w:rPr>
              <w:t>的评价内容为：来自清洗（主要为</w:t>
            </w:r>
            <w:r w:rsidR="001933E1" w:rsidRPr="007179AB">
              <w:rPr>
                <w:rFonts w:hint="eastAsia"/>
                <w:bCs/>
                <w:sz w:val="24"/>
              </w:rPr>
              <w:t>注射</w:t>
            </w:r>
            <w:r w:rsidRPr="007179AB">
              <w:rPr>
                <w:bCs/>
                <w:sz w:val="24"/>
              </w:rPr>
              <w:t>分装</w:t>
            </w:r>
            <w:r w:rsidR="00CC60F9" w:rsidRPr="007179AB">
              <w:rPr>
                <w:bCs/>
                <w:sz w:val="24"/>
              </w:rPr>
              <w:t>处</w:t>
            </w:r>
            <w:r w:rsidRPr="007179AB">
              <w:rPr>
                <w:bCs/>
                <w:sz w:val="24"/>
              </w:rPr>
              <w:t>）室内地面、工作台和一些重复使用的医疗器械带有微量核素的清洗水，病人专厕排放废水。</w:t>
            </w:r>
          </w:p>
          <w:p w:rsidR="00AA00C9" w:rsidRPr="007179AB" w:rsidRDefault="00AA00C9" w:rsidP="00AA00C9">
            <w:pPr>
              <w:spacing w:line="360" w:lineRule="auto"/>
              <w:ind w:firstLineChars="200" w:firstLine="480"/>
              <w:rPr>
                <w:bCs/>
                <w:sz w:val="24"/>
              </w:rPr>
            </w:pPr>
            <w:r w:rsidRPr="007179AB">
              <w:rPr>
                <w:bCs/>
                <w:sz w:val="24"/>
              </w:rPr>
              <w:t>（</w:t>
            </w:r>
            <w:r w:rsidRPr="007179AB">
              <w:rPr>
                <w:bCs/>
                <w:sz w:val="24"/>
              </w:rPr>
              <w:t>2</w:t>
            </w:r>
            <w:r w:rsidRPr="007179AB">
              <w:rPr>
                <w:bCs/>
                <w:sz w:val="24"/>
              </w:rPr>
              <w:t>）放射性废水排放方式及管道设置</w:t>
            </w:r>
          </w:p>
          <w:p w:rsidR="004C5973" w:rsidRDefault="00532685" w:rsidP="00AA00C9">
            <w:pPr>
              <w:spacing w:line="360" w:lineRule="auto"/>
              <w:ind w:firstLineChars="200" w:firstLine="480"/>
              <w:rPr>
                <w:rFonts w:asciiTheme="majorBidi" w:hAnsiTheme="majorBidi" w:cstheme="majorBidi"/>
                <w:bCs/>
                <w:sz w:val="24"/>
              </w:rPr>
            </w:pPr>
            <w:r w:rsidRPr="007179AB">
              <w:rPr>
                <w:bCs/>
                <w:sz w:val="24"/>
              </w:rPr>
              <w:t>本</w:t>
            </w:r>
            <w:r w:rsidR="00AA00C9" w:rsidRPr="007179AB">
              <w:rPr>
                <w:bCs/>
                <w:sz w:val="24"/>
              </w:rPr>
              <w:t>项目衰变池拟设置于</w:t>
            </w:r>
            <w:r w:rsidR="00AE3A91">
              <w:rPr>
                <w:rFonts w:hint="eastAsia"/>
                <w:bCs/>
                <w:sz w:val="24"/>
              </w:rPr>
              <w:t>8</w:t>
            </w:r>
            <w:r w:rsidR="00AE3A91">
              <w:rPr>
                <w:rFonts w:hint="eastAsia"/>
                <w:bCs/>
                <w:sz w:val="24"/>
              </w:rPr>
              <w:t>号楼</w:t>
            </w:r>
            <w:r w:rsidR="00726D03">
              <w:rPr>
                <w:rFonts w:hint="eastAsia"/>
                <w:bCs/>
                <w:sz w:val="24"/>
              </w:rPr>
              <w:t>西南侧山体旁</w:t>
            </w:r>
            <w:r w:rsidR="00825062" w:rsidRPr="007179AB">
              <w:rPr>
                <w:rFonts w:hint="eastAsia"/>
                <w:bCs/>
                <w:sz w:val="24"/>
              </w:rPr>
              <w:t>，</w:t>
            </w:r>
            <w:r w:rsidR="00726D03">
              <w:rPr>
                <w:rFonts w:hint="eastAsia"/>
                <w:bCs/>
                <w:sz w:val="24"/>
              </w:rPr>
              <w:t>排水总管道深埋地下。衰变池拟设置为并联式，</w:t>
            </w:r>
            <w:r w:rsidR="00726D03" w:rsidRPr="00706108">
              <w:rPr>
                <w:rFonts w:hint="eastAsia"/>
                <w:bCs/>
                <w:sz w:val="24"/>
              </w:rPr>
              <w:t>由</w:t>
            </w:r>
            <w:r w:rsidR="00706108" w:rsidRPr="00706108">
              <w:rPr>
                <w:rFonts w:hint="eastAsia"/>
                <w:bCs/>
                <w:sz w:val="24"/>
              </w:rPr>
              <w:t>3</w:t>
            </w:r>
            <w:r w:rsidR="00726D03" w:rsidRPr="00706108">
              <w:rPr>
                <w:rFonts w:hint="eastAsia"/>
                <w:bCs/>
                <w:sz w:val="24"/>
              </w:rPr>
              <w:t>个衰变池组成，</w:t>
            </w:r>
            <w:r w:rsidR="00726D03">
              <w:rPr>
                <w:rFonts w:hint="eastAsia"/>
                <w:bCs/>
                <w:sz w:val="24"/>
              </w:rPr>
              <w:t>衰变池单个</w:t>
            </w:r>
            <w:r w:rsidR="00DF02D4">
              <w:rPr>
                <w:rFonts w:hint="eastAsia"/>
                <w:bCs/>
                <w:sz w:val="24"/>
              </w:rPr>
              <w:t>容积为</w:t>
            </w:r>
            <w:r w:rsidR="00DF02D4">
              <w:rPr>
                <w:rFonts w:hint="eastAsia"/>
                <w:bCs/>
                <w:sz w:val="24"/>
              </w:rPr>
              <w:t>10m</w:t>
            </w:r>
            <w:r w:rsidR="00DF02D4" w:rsidRPr="00DF02D4">
              <w:rPr>
                <w:rFonts w:hint="eastAsia"/>
                <w:bCs/>
                <w:sz w:val="24"/>
                <w:vertAlign w:val="superscript"/>
              </w:rPr>
              <w:t>3</w:t>
            </w:r>
            <w:r w:rsidR="00DF02D4">
              <w:rPr>
                <w:rFonts w:hint="eastAsia"/>
                <w:bCs/>
                <w:sz w:val="24"/>
              </w:rPr>
              <w:t>，总容积</w:t>
            </w:r>
            <w:r w:rsidR="00AA012F">
              <w:rPr>
                <w:rFonts w:hint="eastAsia"/>
                <w:bCs/>
                <w:sz w:val="24"/>
              </w:rPr>
              <w:t>3</w:t>
            </w:r>
            <w:r w:rsidR="00DF02D4">
              <w:rPr>
                <w:rFonts w:hint="eastAsia"/>
                <w:bCs/>
                <w:sz w:val="24"/>
              </w:rPr>
              <w:t>0m</w:t>
            </w:r>
            <w:r w:rsidR="00DF02D4" w:rsidRPr="00DF02D4">
              <w:rPr>
                <w:rFonts w:hint="eastAsia"/>
                <w:bCs/>
                <w:sz w:val="24"/>
                <w:vertAlign w:val="superscript"/>
              </w:rPr>
              <w:t>3</w:t>
            </w:r>
            <w:r w:rsidR="00DF02D4">
              <w:rPr>
                <w:rFonts w:hint="eastAsia"/>
                <w:bCs/>
                <w:sz w:val="24"/>
              </w:rPr>
              <w:t>。产生的放射性废水经专用管道排入</w:t>
            </w:r>
            <w:r w:rsidR="00DF02D4">
              <w:rPr>
                <w:rFonts w:hint="eastAsia"/>
                <w:bCs/>
                <w:sz w:val="24"/>
              </w:rPr>
              <w:t>1#</w:t>
            </w:r>
            <w:r w:rsidR="00DF02D4">
              <w:rPr>
                <w:rFonts w:hint="eastAsia"/>
                <w:bCs/>
                <w:sz w:val="24"/>
              </w:rPr>
              <w:t>衰变池。当</w:t>
            </w:r>
            <w:r w:rsidR="00DF02D4">
              <w:rPr>
                <w:rFonts w:hint="eastAsia"/>
                <w:bCs/>
                <w:sz w:val="24"/>
              </w:rPr>
              <w:t>1#</w:t>
            </w:r>
            <w:r w:rsidR="00DF02D4">
              <w:rPr>
                <w:rFonts w:hint="eastAsia"/>
                <w:bCs/>
                <w:sz w:val="24"/>
              </w:rPr>
              <w:t>衰变池收集废液时，其余</w:t>
            </w:r>
            <w:r w:rsidR="00AA012F">
              <w:rPr>
                <w:rFonts w:hint="eastAsia"/>
                <w:bCs/>
                <w:sz w:val="24"/>
              </w:rPr>
              <w:t>两</w:t>
            </w:r>
            <w:r w:rsidR="00DF02D4">
              <w:rPr>
                <w:rFonts w:hint="eastAsia"/>
                <w:bCs/>
                <w:sz w:val="24"/>
              </w:rPr>
              <w:t>个衰变池进水阀门关闭，</w:t>
            </w:r>
            <w:r w:rsidR="00DF02D4">
              <w:rPr>
                <w:rFonts w:hint="eastAsia"/>
                <w:bCs/>
                <w:sz w:val="24"/>
              </w:rPr>
              <w:t>1#</w:t>
            </w:r>
            <w:r w:rsidR="00DF02D4">
              <w:rPr>
                <w:rFonts w:hint="eastAsia"/>
                <w:bCs/>
                <w:sz w:val="24"/>
              </w:rPr>
              <w:t>衰变池收集满时关闭进水阀门并打开</w:t>
            </w:r>
            <w:r w:rsidR="00DF02D4">
              <w:rPr>
                <w:rFonts w:hint="eastAsia"/>
                <w:bCs/>
                <w:sz w:val="24"/>
              </w:rPr>
              <w:t>2#</w:t>
            </w:r>
            <w:r w:rsidR="00DF02D4">
              <w:rPr>
                <w:rFonts w:hint="eastAsia"/>
                <w:bCs/>
                <w:sz w:val="24"/>
              </w:rPr>
              <w:t>衰变池的进水阀门，</w:t>
            </w:r>
            <w:r w:rsidR="00DF02D4">
              <w:rPr>
                <w:rFonts w:hint="eastAsia"/>
                <w:bCs/>
                <w:sz w:val="24"/>
              </w:rPr>
              <w:t>2#</w:t>
            </w:r>
            <w:r w:rsidR="00DF02D4">
              <w:rPr>
                <w:rFonts w:hint="eastAsia"/>
                <w:bCs/>
                <w:sz w:val="24"/>
              </w:rPr>
              <w:t>衰变池收集满时关闭进水阀门并打开</w:t>
            </w:r>
            <w:r w:rsidR="00DF02D4">
              <w:rPr>
                <w:rFonts w:hint="eastAsia"/>
                <w:bCs/>
                <w:sz w:val="24"/>
              </w:rPr>
              <w:t>3#</w:t>
            </w:r>
            <w:r w:rsidR="00DF02D4">
              <w:rPr>
                <w:rFonts w:hint="eastAsia"/>
                <w:bCs/>
                <w:sz w:val="24"/>
              </w:rPr>
              <w:t>衰变池的进水阀门，待</w:t>
            </w:r>
            <w:r w:rsidR="00AA012F">
              <w:rPr>
                <w:rFonts w:hint="eastAsia"/>
                <w:bCs/>
                <w:sz w:val="24"/>
              </w:rPr>
              <w:t>3</w:t>
            </w:r>
            <w:r w:rsidR="00DF02D4">
              <w:rPr>
                <w:rFonts w:hint="eastAsia"/>
                <w:bCs/>
                <w:sz w:val="24"/>
              </w:rPr>
              <w:t>#</w:t>
            </w:r>
            <w:r w:rsidR="00DF02D4">
              <w:rPr>
                <w:rFonts w:hint="eastAsia"/>
                <w:bCs/>
                <w:sz w:val="24"/>
              </w:rPr>
              <w:t>衰变池贮满时关闭该阀门，对</w:t>
            </w:r>
            <w:r w:rsidR="00DF02D4">
              <w:rPr>
                <w:rFonts w:hint="eastAsia"/>
                <w:bCs/>
                <w:sz w:val="24"/>
              </w:rPr>
              <w:t>1#</w:t>
            </w:r>
            <w:r w:rsidR="00DF02D4">
              <w:rPr>
                <w:rFonts w:hint="eastAsia"/>
                <w:bCs/>
                <w:sz w:val="24"/>
              </w:rPr>
              <w:t>衰变池水进行检测，符合标准即将其排入医院总下水道</w:t>
            </w:r>
            <w:r w:rsidR="004C5973">
              <w:rPr>
                <w:rFonts w:hint="eastAsia"/>
                <w:bCs/>
                <w:sz w:val="24"/>
              </w:rPr>
              <w:t>。</w:t>
            </w:r>
            <w:r w:rsidR="00AA012F">
              <w:rPr>
                <w:rFonts w:hint="eastAsia"/>
                <w:bCs/>
                <w:sz w:val="24"/>
              </w:rPr>
              <w:t>3</w:t>
            </w:r>
            <w:r w:rsidR="00AA00C9" w:rsidRPr="007179AB">
              <w:rPr>
                <w:bCs/>
                <w:sz w:val="24"/>
              </w:rPr>
              <w:t>个衰变池按照上述程序，轮流反复交替</w:t>
            </w:r>
            <w:r w:rsidR="00AA00C9" w:rsidRPr="007179AB">
              <w:rPr>
                <w:sz w:val="24"/>
              </w:rPr>
              <w:t>使用</w:t>
            </w:r>
            <w:r w:rsidR="00AA00C9" w:rsidRPr="007179AB">
              <w:rPr>
                <w:bCs/>
                <w:sz w:val="24"/>
              </w:rPr>
              <w:t>。</w:t>
            </w:r>
            <w:r w:rsidR="00170E43" w:rsidRPr="007179AB">
              <w:rPr>
                <w:rFonts w:asciiTheme="majorBidi" w:hAnsiTheme="majorBidi" w:cstheme="majorBidi"/>
                <w:bCs/>
                <w:sz w:val="24"/>
              </w:rPr>
              <w:t>在衰变池排放出口</w:t>
            </w:r>
            <w:r w:rsidR="004C5973">
              <w:rPr>
                <w:rFonts w:asciiTheme="majorBidi" w:hAnsiTheme="majorBidi" w:cstheme="majorBidi" w:hint="eastAsia"/>
                <w:bCs/>
                <w:sz w:val="24"/>
              </w:rPr>
              <w:t>拟</w:t>
            </w:r>
            <w:r w:rsidR="004C5973">
              <w:rPr>
                <w:rFonts w:asciiTheme="majorBidi" w:hAnsiTheme="majorBidi" w:cstheme="majorBidi"/>
                <w:bCs/>
                <w:sz w:val="24"/>
              </w:rPr>
              <w:t>设置采样</w:t>
            </w:r>
            <w:r w:rsidR="004C5973">
              <w:rPr>
                <w:rFonts w:asciiTheme="majorBidi" w:hAnsiTheme="majorBidi" w:cstheme="majorBidi" w:hint="eastAsia"/>
                <w:bCs/>
                <w:sz w:val="24"/>
              </w:rPr>
              <w:t>井</w:t>
            </w:r>
            <w:r w:rsidR="00170E43" w:rsidRPr="007179AB">
              <w:rPr>
                <w:rFonts w:asciiTheme="majorBidi" w:hAnsiTheme="majorBidi" w:cstheme="majorBidi"/>
                <w:bCs/>
                <w:sz w:val="24"/>
              </w:rPr>
              <w:t>（应委托有资质的单位，监测指标为：总</w:t>
            </w:r>
            <w:r w:rsidR="00170E43" w:rsidRPr="007179AB">
              <w:rPr>
                <w:rFonts w:asciiTheme="majorBidi" w:hAnsiTheme="majorBidi" w:cstheme="majorBidi"/>
                <w:bCs/>
                <w:sz w:val="24"/>
              </w:rPr>
              <w:t>β</w:t>
            </w:r>
            <w:r w:rsidR="00EB11BB" w:rsidRPr="007179AB">
              <w:rPr>
                <w:rFonts w:asciiTheme="majorBidi" w:hAnsiTheme="majorBidi" w:cstheme="majorBidi" w:hint="eastAsia"/>
                <w:bCs/>
                <w:sz w:val="24"/>
              </w:rPr>
              <w:t>≤</w:t>
            </w:r>
            <w:r w:rsidR="00170E43" w:rsidRPr="007179AB">
              <w:rPr>
                <w:rFonts w:asciiTheme="majorBidi" w:hAnsiTheme="majorBidi" w:cstheme="majorBidi"/>
                <w:bCs/>
                <w:sz w:val="24"/>
              </w:rPr>
              <w:t>10Bq/L</w:t>
            </w:r>
            <w:r w:rsidR="00170E43" w:rsidRPr="007179AB">
              <w:rPr>
                <w:rFonts w:asciiTheme="majorBidi" w:hAnsiTheme="majorBidi" w:cstheme="majorBidi"/>
                <w:bCs/>
                <w:sz w:val="24"/>
              </w:rPr>
              <w:t>），</w:t>
            </w:r>
            <w:r w:rsidR="004C5973">
              <w:rPr>
                <w:rFonts w:asciiTheme="majorBidi" w:hAnsiTheme="majorBidi" w:cstheme="majorBidi" w:hint="eastAsia"/>
                <w:bCs/>
                <w:sz w:val="24"/>
              </w:rPr>
              <w:t>采样口的位置不高于离衰变池底部高</w:t>
            </w:r>
            <w:r w:rsidR="004C5973">
              <w:rPr>
                <w:rFonts w:asciiTheme="majorBidi" w:hAnsiTheme="majorBidi" w:cstheme="majorBidi" w:hint="eastAsia"/>
                <w:bCs/>
                <w:sz w:val="24"/>
              </w:rPr>
              <w:t>150cm</w:t>
            </w:r>
            <w:r w:rsidR="004C5973">
              <w:rPr>
                <w:rFonts w:asciiTheme="majorBidi" w:hAnsiTheme="majorBidi" w:cstheme="majorBidi" w:hint="eastAsia"/>
                <w:bCs/>
                <w:sz w:val="24"/>
              </w:rPr>
              <w:t>，以方便采样。</w:t>
            </w:r>
          </w:p>
          <w:p w:rsidR="00AA00C9" w:rsidRPr="007179AB" w:rsidRDefault="00AA00C9" w:rsidP="00AA00C9">
            <w:pPr>
              <w:spacing w:line="360" w:lineRule="auto"/>
              <w:ind w:firstLineChars="200" w:firstLine="480"/>
              <w:rPr>
                <w:bCs/>
                <w:sz w:val="24"/>
              </w:rPr>
            </w:pPr>
            <w:r w:rsidRPr="007179AB">
              <w:rPr>
                <w:bCs/>
                <w:sz w:val="24"/>
              </w:rPr>
              <w:t>衰变池四壁及底板要求</w:t>
            </w:r>
            <w:r w:rsidR="00C6186F" w:rsidRPr="007179AB">
              <w:rPr>
                <w:sz w:val="24"/>
              </w:rPr>
              <w:t>坚固、耐酸碱腐蚀和无渗透性</w:t>
            </w:r>
            <w:r w:rsidRPr="007179AB">
              <w:rPr>
                <w:bCs/>
                <w:sz w:val="24"/>
              </w:rPr>
              <w:t>，</w:t>
            </w:r>
            <w:r w:rsidR="00C54880" w:rsidRPr="007179AB">
              <w:rPr>
                <w:rFonts w:hint="eastAsia"/>
                <w:bCs/>
                <w:sz w:val="24"/>
              </w:rPr>
              <w:t>应加以密封，应有防渗和防漏的措施。</w:t>
            </w:r>
            <w:r w:rsidR="0024501D">
              <w:rPr>
                <w:rFonts w:hint="eastAsia"/>
                <w:bCs/>
                <w:sz w:val="24"/>
              </w:rPr>
              <w:t>本项目</w:t>
            </w:r>
            <w:r w:rsidR="0024501D">
              <w:rPr>
                <w:bCs/>
                <w:sz w:val="24"/>
              </w:rPr>
              <w:t>拟</w:t>
            </w:r>
            <w:r w:rsidRPr="007179AB">
              <w:rPr>
                <w:bCs/>
                <w:sz w:val="24"/>
              </w:rPr>
              <w:t>采用混凝土结构，盖板要求具有相应防辐射防护功能，</w:t>
            </w:r>
            <w:r w:rsidR="0024501D">
              <w:rPr>
                <w:rFonts w:hint="eastAsia"/>
                <w:bCs/>
                <w:sz w:val="24"/>
              </w:rPr>
              <w:t>拟</w:t>
            </w:r>
            <w:r w:rsidRPr="007179AB">
              <w:rPr>
                <w:bCs/>
                <w:sz w:val="24"/>
              </w:rPr>
              <w:t>采</w:t>
            </w:r>
            <w:r w:rsidR="0024501D">
              <w:rPr>
                <w:rFonts w:hint="eastAsia"/>
                <w:bCs/>
                <w:sz w:val="24"/>
              </w:rPr>
              <w:t>用</w:t>
            </w:r>
            <w:r w:rsidRPr="007179AB">
              <w:rPr>
                <w:bCs/>
                <w:sz w:val="24"/>
              </w:rPr>
              <w:t>厚度不小于</w:t>
            </w:r>
            <w:r w:rsidRPr="007179AB">
              <w:rPr>
                <w:bCs/>
                <w:sz w:val="24"/>
              </w:rPr>
              <w:t>20cm</w:t>
            </w:r>
            <w:r w:rsidRPr="007179AB">
              <w:rPr>
                <w:bCs/>
                <w:sz w:val="24"/>
              </w:rPr>
              <w:t>的混凝土现浇板。所有连接放射性废水管道均要求抗酸碱、耐腐蚀并有一定防辐射功能，除深埋地下管道，</w:t>
            </w:r>
            <w:r w:rsidR="0024501D">
              <w:rPr>
                <w:bCs/>
                <w:sz w:val="24"/>
              </w:rPr>
              <w:t>本项目</w:t>
            </w:r>
            <w:r w:rsidRPr="007179AB">
              <w:rPr>
                <w:bCs/>
                <w:sz w:val="24"/>
              </w:rPr>
              <w:t>露面管根部位</w:t>
            </w:r>
            <w:r w:rsidR="0024501D">
              <w:rPr>
                <w:rFonts w:hint="eastAsia"/>
                <w:bCs/>
                <w:sz w:val="24"/>
              </w:rPr>
              <w:t>拟</w:t>
            </w:r>
            <w:r w:rsidRPr="007179AB">
              <w:rPr>
                <w:bCs/>
                <w:sz w:val="24"/>
              </w:rPr>
              <w:t>用</w:t>
            </w:r>
            <w:r w:rsidRPr="007179AB">
              <w:rPr>
                <w:bCs/>
                <w:sz w:val="24"/>
              </w:rPr>
              <w:t>2</w:t>
            </w:r>
            <w:r w:rsidRPr="007179AB">
              <w:rPr>
                <w:bCs/>
                <w:sz w:val="24"/>
              </w:rPr>
              <w:t>～</w:t>
            </w:r>
            <w:r w:rsidRPr="007179AB">
              <w:rPr>
                <w:bCs/>
                <w:sz w:val="24"/>
              </w:rPr>
              <w:t>4mm</w:t>
            </w:r>
            <w:r w:rsidRPr="007179AB">
              <w:rPr>
                <w:bCs/>
                <w:sz w:val="24"/>
              </w:rPr>
              <w:t>铅板包裹。放射性废水处理系统示意图见</w:t>
            </w:r>
            <w:r w:rsidRPr="003951A1">
              <w:rPr>
                <w:bCs/>
                <w:sz w:val="24"/>
              </w:rPr>
              <w:t>图</w:t>
            </w:r>
            <w:r w:rsidR="00EB11BB" w:rsidRPr="003951A1">
              <w:rPr>
                <w:bCs/>
                <w:sz w:val="24"/>
              </w:rPr>
              <w:t>10</w:t>
            </w:r>
            <w:r w:rsidRPr="003951A1">
              <w:rPr>
                <w:bCs/>
                <w:sz w:val="24"/>
              </w:rPr>
              <w:t>-</w:t>
            </w:r>
            <w:r w:rsidR="00EB11BB" w:rsidRPr="003951A1">
              <w:rPr>
                <w:rFonts w:hint="eastAsia"/>
                <w:bCs/>
                <w:sz w:val="24"/>
              </w:rPr>
              <w:t>2</w:t>
            </w:r>
            <w:r w:rsidR="00EB11BB" w:rsidRPr="003951A1">
              <w:rPr>
                <w:rFonts w:hint="eastAsia"/>
                <w:bCs/>
                <w:sz w:val="24"/>
              </w:rPr>
              <w:t>，</w:t>
            </w:r>
            <w:r w:rsidR="00E80C3C">
              <w:rPr>
                <w:rFonts w:hint="eastAsia"/>
                <w:bCs/>
                <w:sz w:val="24"/>
              </w:rPr>
              <w:t>衰变池</w:t>
            </w:r>
            <w:r w:rsidR="00FB69B3">
              <w:rPr>
                <w:rFonts w:hint="eastAsia"/>
                <w:bCs/>
                <w:sz w:val="24"/>
              </w:rPr>
              <w:t>平面、剖面</w:t>
            </w:r>
            <w:r w:rsidR="00E80C3C">
              <w:rPr>
                <w:rFonts w:hint="eastAsia"/>
                <w:bCs/>
                <w:sz w:val="24"/>
              </w:rPr>
              <w:t>示意图</w:t>
            </w:r>
            <w:r w:rsidR="005247F2">
              <w:rPr>
                <w:rFonts w:hint="eastAsia"/>
                <w:bCs/>
                <w:sz w:val="24"/>
              </w:rPr>
              <w:t>见图</w:t>
            </w:r>
            <w:r w:rsidR="005247F2">
              <w:rPr>
                <w:rFonts w:hint="eastAsia"/>
                <w:bCs/>
                <w:sz w:val="24"/>
              </w:rPr>
              <w:t>10-3</w:t>
            </w:r>
            <w:r w:rsidR="00FB69B3">
              <w:rPr>
                <w:rFonts w:hint="eastAsia"/>
                <w:bCs/>
                <w:sz w:val="24"/>
              </w:rPr>
              <w:t>、</w:t>
            </w:r>
            <w:r w:rsidR="00FB69B3">
              <w:rPr>
                <w:rFonts w:hint="eastAsia"/>
                <w:bCs/>
                <w:sz w:val="24"/>
              </w:rPr>
              <w:t>10-4</w:t>
            </w:r>
            <w:r w:rsidR="005247F2">
              <w:rPr>
                <w:rFonts w:hint="eastAsia"/>
                <w:bCs/>
                <w:sz w:val="24"/>
              </w:rPr>
              <w:t>，</w:t>
            </w:r>
            <w:r w:rsidR="00EB11BB" w:rsidRPr="0048427A">
              <w:rPr>
                <w:rFonts w:hint="eastAsia"/>
                <w:bCs/>
                <w:sz w:val="24"/>
              </w:rPr>
              <w:t>放射性废水收集管线图详见附图</w:t>
            </w:r>
            <w:r w:rsidR="00E71825">
              <w:rPr>
                <w:rFonts w:hint="eastAsia"/>
                <w:bCs/>
                <w:sz w:val="24"/>
              </w:rPr>
              <w:t>7</w:t>
            </w:r>
            <w:r w:rsidR="00EB11BB" w:rsidRPr="0048427A">
              <w:rPr>
                <w:rFonts w:hint="eastAsia"/>
                <w:bCs/>
                <w:sz w:val="24"/>
              </w:rPr>
              <w:t>。</w:t>
            </w:r>
          </w:p>
          <w:p w:rsidR="0048427A" w:rsidRPr="007179AB" w:rsidRDefault="001552FC" w:rsidP="0048427A">
            <w:pPr>
              <w:widowControl/>
              <w:jc w:val="center"/>
              <w:rPr>
                <w:kern w:val="0"/>
                <w:sz w:val="24"/>
              </w:rPr>
            </w:pPr>
            <w:r>
              <w:rPr>
                <w:noProof/>
                <w:kern w:val="0"/>
                <w:sz w:val="24"/>
              </w:rPr>
              <w:lastRenderedPageBreak/>
              <w:pict>
                <v:rect id="_x0000_s1791" style="position:absolute;left:0;text-align:left;margin-left:116.35pt;margin-top:91.95pt;width:160.15pt;height:24pt;z-index:251719168">
                  <v:textbox style="mso-next-textbox:#_x0000_s1791">
                    <w:txbxContent>
                      <w:p w:rsidR="003251CE" w:rsidRDefault="003251CE">
                        <w:r>
                          <w:rPr>
                            <w:rFonts w:hint="eastAsia"/>
                          </w:rPr>
                          <w:t>医院其他区域产生的医疗废水</w:t>
                        </w:r>
                      </w:p>
                    </w:txbxContent>
                  </v:textbox>
                </v:rect>
              </w:pict>
            </w:r>
            <w:r w:rsidR="0099089D" w:rsidRPr="007179AB">
              <w:rPr>
                <w:noProof/>
                <w:kern w:val="0"/>
                <w:sz w:val="24"/>
              </w:rPr>
              <w:drawing>
                <wp:inline distT="0" distB="0" distL="0" distR="0">
                  <wp:extent cx="4954905" cy="1690370"/>
                  <wp:effectExtent l="19050" t="0" r="0" b="0"/>
                  <wp:docPr id="8" name="图片 6" descr="2D8JYIII%]MZ02ZOVXPQ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2D8JYIII%]MZ02ZOVXPQS(F"/>
                          <pic:cNvPicPr>
                            <a:picLocks noChangeAspect="1" noChangeArrowheads="1"/>
                          </pic:cNvPicPr>
                        </pic:nvPicPr>
                        <pic:blipFill>
                          <a:blip r:embed="rId18" cstate="print"/>
                          <a:srcRect/>
                          <a:stretch>
                            <a:fillRect/>
                          </a:stretch>
                        </pic:blipFill>
                        <pic:spPr bwMode="auto">
                          <a:xfrm>
                            <a:off x="0" y="0"/>
                            <a:ext cx="4954905" cy="1690370"/>
                          </a:xfrm>
                          <a:prstGeom prst="rect">
                            <a:avLst/>
                          </a:prstGeom>
                          <a:noFill/>
                          <a:ln w="9525">
                            <a:noFill/>
                            <a:miter lim="800000"/>
                            <a:headEnd/>
                            <a:tailEnd/>
                          </a:ln>
                        </pic:spPr>
                      </pic:pic>
                    </a:graphicData>
                  </a:graphic>
                </wp:inline>
              </w:drawing>
            </w:r>
          </w:p>
          <w:p w:rsidR="00AA00C9" w:rsidRDefault="00AA00C9" w:rsidP="00EB4159">
            <w:pPr>
              <w:snapToGrid w:val="0"/>
              <w:jc w:val="center"/>
              <w:rPr>
                <w:b/>
                <w:kern w:val="0"/>
                <w:szCs w:val="21"/>
              </w:rPr>
            </w:pPr>
            <w:r w:rsidRPr="007179AB">
              <w:rPr>
                <w:b/>
                <w:kern w:val="0"/>
                <w:szCs w:val="21"/>
              </w:rPr>
              <w:t>图</w:t>
            </w:r>
            <w:r w:rsidR="00EB11BB" w:rsidRPr="007179AB">
              <w:rPr>
                <w:b/>
                <w:kern w:val="0"/>
                <w:szCs w:val="21"/>
              </w:rPr>
              <w:t>10</w:t>
            </w:r>
            <w:r w:rsidRPr="007179AB">
              <w:rPr>
                <w:b/>
                <w:kern w:val="0"/>
                <w:szCs w:val="21"/>
              </w:rPr>
              <w:t>-</w:t>
            </w:r>
            <w:r w:rsidR="00EB11BB" w:rsidRPr="007179AB">
              <w:rPr>
                <w:rFonts w:hint="eastAsia"/>
                <w:b/>
                <w:kern w:val="0"/>
                <w:szCs w:val="21"/>
              </w:rPr>
              <w:t>2</w:t>
            </w:r>
            <w:r w:rsidRPr="007179AB">
              <w:rPr>
                <w:b/>
                <w:kern w:val="0"/>
                <w:szCs w:val="21"/>
              </w:rPr>
              <w:t xml:space="preserve">  </w:t>
            </w:r>
            <w:r w:rsidRPr="007179AB">
              <w:rPr>
                <w:b/>
                <w:kern w:val="0"/>
                <w:szCs w:val="21"/>
              </w:rPr>
              <w:t>放射性废水处理系统示意图</w:t>
            </w:r>
          </w:p>
          <w:p w:rsidR="005247F2" w:rsidRDefault="005247F2" w:rsidP="00EB4159">
            <w:pPr>
              <w:snapToGrid w:val="0"/>
              <w:jc w:val="center"/>
              <w:rPr>
                <w:b/>
                <w:kern w:val="0"/>
                <w:szCs w:val="21"/>
              </w:rPr>
            </w:pPr>
          </w:p>
          <w:p w:rsidR="008D14B2" w:rsidRPr="0048427A" w:rsidRDefault="0045473D" w:rsidP="00AA012F">
            <w:pPr>
              <w:snapToGrid w:val="0"/>
              <w:rPr>
                <w:kern w:val="0"/>
                <w:sz w:val="24"/>
              </w:rPr>
            </w:pPr>
            <w:r>
              <w:rPr>
                <w:noProof/>
                <w:kern w:val="0"/>
                <w:sz w:val="24"/>
              </w:rPr>
              <w:drawing>
                <wp:inline distT="0" distB="0" distL="0" distR="0">
                  <wp:extent cx="5715000" cy="3712542"/>
                  <wp:effectExtent l="19050" t="0" r="0" b="0"/>
                  <wp:docPr id="88" name="图片 42" descr="C:\Users\drp\Desktop\_8`QAZ312QWVLW[CQ4}}RKE_看图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drp\Desktop\_8`QAZ312QWVLW[CQ4}}RKE_看图王.png"/>
                          <pic:cNvPicPr>
                            <a:picLocks noChangeAspect="1" noChangeArrowheads="1"/>
                          </pic:cNvPicPr>
                        </pic:nvPicPr>
                        <pic:blipFill>
                          <a:blip r:embed="rId19"/>
                          <a:srcRect/>
                          <a:stretch>
                            <a:fillRect/>
                          </a:stretch>
                        </pic:blipFill>
                        <pic:spPr bwMode="auto">
                          <a:xfrm>
                            <a:off x="0" y="0"/>
                            <a:ext cx="5718399" cy="3714750"/>
                          </a:xfrm>
                          <a:prstGeom prst="rect">
                            <a:avLst/>
                          </a:prstGeom>
                          <a:noFill/>
                          <a:ln w="9525">
                            <a:noFill/>
                            <a:miter lim="800000"/>
                            <a:headEnd/>
                            <a:tailEnd/>
                          </a:ln>
                        </pic:spPr>
                      </pic:pic>
                    </a:graphicData>
                  </a:graphic>
                </wp:inline>
              </w:drawing>
            </w:r>
          </w:p>
          <w:p w:rsidR="005247F2" w:rsidRDefault="005247F2" w:rsidP="005247F2">
            <w:pPr>
              <w:snapToGrid w:val="0"/>
              <w:jc w:val="center"/>
              <w:rPr>
                <w:b/>
                <w:kern w:val="0"/>
                <w:szCs w:val="21"/>
              </w:rPr>
            </w:pPr>
            <w:r w:rsidRPr="007179AB">
              <w:rPr>
                <w:b/>
                <w:kern w:val="0"/>
                <w:szCs w:val="21"/>
              </w:rPr>
              <w:t>图</w:t>
            </w:r>
            <w:r w:rsidRPr="007179AB">
              <w:rPr>
                <w:b/>
                <w:kern w:val="0"/>
                <w:szCs w:val="21"/>
              </w:rPr>
              <w:t>10-</w:t>
            </w:r>
            <w:r>
              <w:rPr>
                <w:rFonts w:hint="eastAsia"/>
                <w:b/>
                <w:kern w:val="0"/>
                <w:szCs w:val="21"/>
              </w:rPr>
              <w:t>3</w:t>
            </w:r>
            <w:r w:rsidRPr="007179AB">
              <w:rPr>
                <w:b/>
                <w:kern w:val="0"/>
                <w:szCs w:val="21"/>
              </w:rPr>
              <w:t xml:space="preserve">  </w:t>
            </w:r>
            <w:r>
              <w:rPr>
                <w:rFonts w:hint="eastAsia"/>
                <w:b/>
                <w:kern w:val="0"/>
                <w:szCs w:val="21"/>
              </w:rPr>
              <w:t>衰变池</w:t>
            </w:r>
            <w:r w:rsidR="00FB69B3">
              <w:rPr>
                <w:rFonts w:hint="eastAsia"/>
                <w:b/>
                <w:kern w:val="0"/>
                <w:szCs w:val="21"/>
              </w:rPr>
              <w:t>平面</w:t>
            </w:r>
            <w:r w:rsidRPr="007179AB">
              <w:rPr>
                <w:b/>
                <w:kern w:val="0"/>
                <w:szCs w:val="21"/>
              </w:rPr>
              <w:t>示意图</w:t>
            </w:r>
          </w:p>
          <w:p w:rsidR="00FB69B3" w:rsidRDefault="0045473D" w:rsidP="00EE5750">
            <w:pPr>
              <w:snapToGrid w:val="0"/>
              <w:jc w:val="center"/>
              <w:rPr>
                <w:b/>
                <w:kern w:val="0"/>
                <w:szCs w:val="21"/>
              </w:rPr>
            </w:pPr>
            <w:r>
              <w:rPr>
                <w:b/>
                <w:noProof/>
                <w:kern w:val="0"/>
                <w:szCs w:val="21"/>
              </w:rPr>
              <w:drawing>
                <wp:inline distT="0" distB="0" distL="0" distR="0">
                  <wp:extent cx="5619750" cy="2465619"/>
                  <wp:effectExtent l="19050" t="0" r="0" b="0"/>
                  <wp:docPr id="90" name="图片 43" descr="C:\Users\drp\Desktop\U4(({H0)4J)W`25MD547)R7_看图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drp\Desktop\U4(({H0)4J)W`25MD547)R7_看图王.png"/>
                          <pic:cNvPicPr>
                            <a:picLocks noChangeAspect="1" noChangeArrowheads="1"/>
                          </pic:cNvPicPr>
                        </pic:nvPicPr>
                        <pic:blipFill>
                          <a:blip r:embed="rId20"/>
                          <a:srcRect/>
                          <a:stretch>
                            <a:fillRect/>
                          </a:stretch>
                        </pic:blipFill>
                        <pic:spPr bwMode="auto">
                          <a:xfrm>
                            <a:off x="0" y="0"/>
                            <a:ext cx="5619750" cy="2465619"/>
                          </a:xfrm>
                          <a:prstGeom prst="rect">
                            <a:avLst/>
                          </a:prstGeom>
                          <a:noFill/>
                          <a:ln w="9525">
                            <a:noFill/>
                            <a:miter lim="800000"/>
                            <a:headEnd/>
                            <a:tailEnd/>
                          </a:ln>
                        </pic:spPr>
                      </pic:pic>
                    </a:graphicData>
                  </a:graphic>
                </wp:inline>
              </w:drawing>
            </w:r>
            <w:r w:rsidR="00FB69B3" w:rsidRPr="007179AB">
              <w:rPr>
                <w:b/>
                <w:kern w:val="0"/>
                <w:szCs w:val="21"/>
              </w:rPr>
              <w:t>图</w:t>
            </w:r>
            <w:r w:rsidR="00FB69B3" w:rsidRPr="007179AB">
              <w:rPr>
                <w:b/>
                <w:kern w:val="0"/>
                <w:szCs w:val="21"/>
              </w:rPr>
              <w:t>10-</w:t>
            </w:r>
            <w:r w:rsidR="00FB69B3">
              <w:rPr>
                <w:rFonts w:hint="eastAsia"/>
                <w:b/>
                <w:kern w:val="0"/>
                <w:szCs w:val="21"/>
              </w:rPr>
              <w:t>4</w:t>
            </w:r>
            <w:r w:rsidR="00FB69B3" w:rsidRPr="007179AB">
              <w:rPr>
                <w:b/>
                <w:kern w:val="0"/>
                <w:szCs w:val="21"/>
              </w:rPr>
              <w:t xml:space="preserve">  </w:t>
            </w:r>
            <w:r w:rsidR="00FB69B3">
              <w:rPr>
                <w:rFonts w:hint="eastAsia"/>
                <w:b/>
                <w:kern w:val="0"/>
                <w:szCs w:val="21"/>
              </w:rPr>
              <w:t>衰变池剖面</w:t>
            </w:r>
            <w:r w:rsidR="00FB69B3" w:rsidRPr="007179AB">
              <w:rPr>
                <w:b/>
                <w:kern w:val="0"/>
                <w:szCs w:val="21"/>
              </w:rPr>
              <w:t>示意图</w:t>
            </w:r>
          </w:p>
          <w:p w:rsidR="00A035C9" w:rsidRDefault="00A035C9" w:rsidP="002D6A4E">
            <w:pPr>
              <w:adjustRightInd w:val="0"/>
              <w:snapToGrid w:val="0"/>
              <w:spacing w:line="360" w:lineRule="auto"/>
              <w:rPr>
                <w:b/>
                <w:sz w:val="24"/>
              </w:rPr>
            </w:pPr>
          </w:p>
          <w:p w:rsidR="00AA00C9" w:rsidRPr="007179AB" w:rsidRDefault="00142E73" w:rsidP="002D6A4E">
            <w:pPr>
              <w:adjustRightInd w:val="0"/>
              <w:snapToGrid w:val="0"/>
              <w:spacing w:line="360" w:lineRule="auto"/>
              <w:rPr>
                <w:b/>
                <w:sz w:val="24"/>
              </w:rPr>
            </w:pPr>
            <w:r w:rsidRPr="007179AB">
              <w:rPr>
                <w:rFonts w:hint="eastAsia"/>
                <w:b/>
                <w:sz w:val="24"/>
              </w:rPr>
              <w:lastRenderedPageBreak/>
              <w:t xml:space="preserve">10.2.2 </w:t>
            </w:r>
            <w:r w:rsidR="00AA00C9" w:rsidRPr="007179AB">
              <w:rPr>
                <w:b/>
                <w:sz w:val="24"/>
              </w:rPr>
              <w:t>放射性固废</w:t>
            </w:r>
          </w:p>
          <w:p w:rsidR="00426F14" w:rsidRPr="00872733" w:rsidRDefault="00426F14" w:rsidP="00426F14">
            <w:pPr>
              <w:topLinePunct/>
              <w:autoSpaceDE w:val="0"/>
              <w:adjustRightInd w:val="0"/>
              <w:snapToGrid w:val="0"/>
              <w:spacing w:line="360" w:lineRule="auto"/>
              <w:ind w:firstLineChars="200" w:firstLine="480"/>
              <w:rPr>
                <w:kern w:val="0"/>
              </w:rPr>
            </w:pPr>
            <w:r w:rsidRPr="007179AB">
              <w:rPr>
                <w:sz w:val="24"/>
              </w:rPr>
              <w:t>本项目核医学工作场所</w:t>
            </w:r>
            <w:r w:rsidRPr="007179AB">
              <w:rPr>
                <w:kern w:val="0"/>
                <w:sz w:val="24"/>
              </w:rPr>
              <w:t>工作人员操作过程产生的注射器、棉棒、一次性卫生用品和垫料等放射性废弃物</w:t>
            </w:r>
            <w:r w:rsidRPr="007179AB">
              <w:rPr>
                <w:sz w:val="24"/>
              </w:rPr>
              <w:t>。</w:t>
            </w:r>
            <w:r w:rsidR="00825062" w:rsidRPr="007179AB">
              <w:rPr>
                <w:rFonts w:hint="eastAsia"/>
                <w:sz w:val="24"/>
              </w:rPr>
              <w:t>本项目</w:t>
            </w:r>
            <w:r w:rsidR="00CC3E92">
              <w:rPr>
                <w:rFonts w:hint="eastAsia"/>
                <w:sz w:val="24"/>
              </w:rPr>
              <w:t>分装给药室</w:t>
            </w:r>
            <w:r w:rsidR="00825062" w:rsidRPr="007179AB">
              <w:rPr>
                <w:rFonts w:hint="eastAsia"/>
                <w:sz w:val="24"/>
              </w:rPr>
              <w:t>内</w:t>
            </w:r>
            <w:r w:rsidRPr="007179AB">
              <w:rPr>
                <w:sz w:val="24"/>
              </w:rPr>
              <w:t>设有废物贮存间及</w:t>
            </w:r>
            <w:r w:rsidR="0024501D">
              <w:rPr>
                <w:rFonts w:hint="eastAsia"/>
                <w:sz w:val="24"/>
              </w:rPr>
              <w:t>衰变</w:t>
            </w:r>
            <w:r w:rsidRPr="007179AB">
              <w:rPr>
                <w:sz w:val="24"/>
              </w:rPr>
              <w:t>桶，</w:t>
            </w:r>
            <w:r w:rsidRPr="007179AB">
              <w:rPr>
                <w:kern w:val="0"/>
                <w:sz w:val="24"/>
              </w:rPr>
              <w:t>医院拟将</w:t>
            </w:r>
            <w:r w:rsidRPr="007179AB">
              <w:rPr>
                <w:sz w:val="24"/>
              </w:rPr>
              <w:t>上述放射性固体废物收集于工作场所铅桶内</w:t>
            </w:r>
            <w:r w:rsidRPr="007179AB">
              <w:rPr>
                <w:kern w:val="0"/>
                <w:sz w:val="24"/>
              </w:rPr>
              <w:t>专用塑料包装袋，包装袋要标明收贮时间、种类及数量等内容。每袋废物的表面剂量率应不超过</w:t>
            </w:r>
            <w:r w:rsidRPr="007179AB">
              <w:rPr>
                <w:kern w:val="0"/>
                <w:sz w:val="24"/>
              </w:rPr>
              <w:t>0.1mSv/h</w:t>
            </w:r>
            <w:r w:rsidRPr="007179AB">
              <w:rPr>
                <w:kern w:val="0"/>
                <w:sz w:val="24"/>
              </w:rPr>
              <w:t>，重量不超过</w:t>
            </w:r>
            <w:r w:rsidRPr="007179AB">
              <w:rPr>
                <w:kern w:val="0"/>
                <w:sz w:val="24"/>
              </w:rPr>
              <w:t>20kg</w:t>
            </w:r>
            <w:r w:rsidRPr="007179AB">
              <w:rPr>
                <w:kern w:val="0"/>
                <w:sz w:val="24"/>
              </w:rPr>
              <w:t>。对注射器和碎玻璃器皿等含尖刺及棱角的放射性废物，先装入硬纸盒或其他包装材料中，然后再装入塑料袋内，装满后的专用塑料包装袋应密封、不破漏，及时转运暂存于污物贮存间的铅衰变暂存容器，让放射性物质自行衰变，待</w:t>
            </w:r>
            <w:r w:rsidR="00A4654E">
              <w:rPr>
                <w:sz w:val="24"/>
              </w:rPr>
              <w:t>10</w:t>
            </w:r>
            <w:r w:rsidR="00A4654E">
              <w:rPr>
                <w:sz w:val="24"/>
              </w:rPr>
              <w:t>个</w:t>
            </w:r>
            <w:r w:rsidRPr="007179AB">
              <w:rPr>
                <w:sz w:val="24"/>
              </w:rPr>
              <w:t>以上半衰期后</w:t>
            </w:r>
            <w:r w:rsidRPr="007179AB">
              <w:rPr>
                <w:kern w:val="0"/>
                <w:sz w:val="24"/>
              </w:rPr>
              <w:t>衰变至符合清洁解控水平（</w:t>
            </w:r>
            <w:r w:rsidRPr="007179AB">
              <w:rPr>
                <w:kern w:val="0"/>
                <w:sz w:val="24"/>
              </w:rPr>
              <w:t>GBZ133-2009</w:t>
            </w:r>
            <w:r w:rsidRPr="007179AB">
              <w:rPr>
                <w:kern w:val="0"/>
                <w:sz w:val="24"/>
              </w:rPr>
              <w:t>附录</w:t>
            </w:r>
            <w:r w:rsidRPr="007179AB">
              <w:rPr>
                <w:kern w:val="0"/>
                <w:sz w:val="24"/>
              </w:rPr>
              <w:t>B</w:t>
            </w:r>
            <w:r w:rsidRPr="007179AB">
              <w:rPr>
                <w:kern w:val="0"/>
                <w:sz w:val="24"/>
              </w:rPr>
              <w:t>）后，按照医疗废物处置。</w:t>
            </w:r>
            <w:r w:rsidRPr="007179AB">
              <w:rPr>
                <w:sz w:val="24"/>
                <w:szCs w:val="28"/>
              </w:rPr>
              <w:t>活性炭高效过滤器</w:t>
            </w:r>
            <w:r w:rsidRPr="007179AB">
              <w:rPr>
                <w:bCs/>
                <w:sz w:val="24"/>
                <w:szCs w:val="28"/>
              </w:rPr>
              <w:t>需定期更换，</w:t>
            </w:r>
            <w:r w:rsidR="00A4654E" w:rsidRPr="00872733">
              <w:rPr>
                <w:rFonts w:hint="eastAsia"/>
                <w:sz w:val="24"/>
              </w:rPr>
              <w:t>过滤使用后的活性炭属于危险废物，应统一暂存在污物贮存间的衰变桶内，</w:t>
            </w:r>
            <w:r w:rsidR="00A4654E" w:rsidRPr="00872733">
              <w:rPr>
                <w:sz w:val="24"/>
              </w:rPr>
              <w:t>存放</w:t>
            </w:r>
            <w:r w:rsidR="00A4654E" w:rsidRPr="00872733">
              <w:rPr>
                <w:sz w:val="24"/>
              </w:rPr>
              <w:t>10</w:t>
            </w:r>
            <w:r w:rsidR="00A4654E" w:rsidRPr="00872733">
              <w:rPr>
                <w:sz w:val="24"/>
              </w:rPr>
              <w:t>个半衰期以上后交由</w:t>
            </w:r>
            <w:r w:rsidR="00A4654E" w:rsidRPr="00872733">
              <w:rPr>
                <w:rFonts w:hint="eastAsia"/>
                <w:sz w:val="24"/>
              </w:rPr>
              <w:t>有资质</w:t>
            </w:r>
            <w:r w:rsidR="00A4654E" w:rsidRPr="00872733">
              <w:rPr>
                <w:sz w:val="24"/>
              </w:rPr>
              <w:t>公司处理</w:t>
            </w:r>
            <w:r w:rsidR="00A4654E" w:rsidRPr="00872733">
              <w:rPr>
                <w:rFonts w:hint="eastAsia"/>
                <w:sz w:val="24"/>
              </w:rPr>
              <w:t>。</w:t>
            </w:r>
          </w:p>
          <w:p w:rsidR="00426F14" w:rsidRPr="007179AB" w:rsidRDefault="00426F14" w:rsidP="00426F14">
            <w:pPr>
              <w:adjustRightInd w:val="0"/>
              <w:snapToGrid w:val="0"/>
              <w:spacing w:line="360" w:lineRule="auto"/>
              <w:ind w:firstLineChars="200" w:firstLine="480"/>
              <w:rPr>
                <w:bCs/>
              </w:rPr>
            </w:pPr>
            <w:r w:rsidRPr="007179AB">
              <w:rPr>
                <w:bCs/>
                <w:sz w:val="24"/>
              </w:rPr>
              <w:t>环评要求：</w:t>
            </w:r>
            <w:r w:rsidRPr="007179AB">
              <w:rPr>
                <w:bCs/>
                <w:sz w:val="24"/>
              </w:rPr>
              <w:t xml:space="preserve"> </w:t>
            </w:r>
          </w:p>
          <w:p w:rsidR="00426F14" w:rsidRPr="007179AB" w:rsidRDefault="00426F14" w:rsidP="00426F14">
            <w:pPr>
              <w:adjustRightInd w:val="0"/>
              <w:snapToGrid w:val="0"/>
              <w:spacing w:line="360" w:lineRule="auto"/>
              <w:ind w:firstLineChars="200" w:firstLine="480"/>
              <w:rPr>
                <w:bCs/>
              </w:rPr>
            </w:pPr>
            <w:r w:rsidRPr="007179AB">
              <w:rPr>
                <w:rFonts w:ascii="宋体" w:hAnsi="宋体" w:cs="宋体" w:hint="eastAsia"/>
                <w:bCs/>
                <w:sz w:val="24"/>
              </w:rPr>
              <w:t>①</w:t>
            </w:r>
            <w:r w:rsidRPr="007179AB">
              <w:rPr>
                <w:bCs/>
                <w:sz w:val="24"/>
              </w:rPr>
              <w:t>严格区分放射性废物与非放射性废物，不可混同处理，应力求控制和减少放射性废物产生量。</w:t>
            </w:r>
            <w:r w:rsidRPr="007179AB">
              <w:rPr>
                <w:bCs/>
                <w:sz w:val="24"/>
              </w:rPr>
              <w:t xml:space="preserve"> </w:t>
            </w:r>
          </w:p>
          <w:p w:rsidR="00426F14" w:rsidRPr="007179AB" w:rsidRDefault="00426F14" w:rsidP="00426F14">
            <w:pPr>
              <w:adjustRightInd w:val="0"/>
              <w:snapToGrid w:val="0"/>
              <w:spacing w:line="360" w:lineRule="auto"/>
              <w:ind w:firstLineChars="200" w:firstLine="480"/>
              <w:rPr>
                <w:bCs/>
              </w:rPr>
            </w:pPr>
            <w:r w:rsidRPr="007179AB">
              <w:rPr>
                <w:rFonts w:ascii="宋体" w:hAnsi="宋体" w:cs="宋体" w:hint="eastAsia"/>
                <w:bCs/>
                <w:sz w:val="24"/>
              </w:rPr>
              <w:t>②</w:t>
            </w:r>
            <w:r w:rsidRPr="007179AB">
              <w:rPr>
                <w:bCs/>
                <w:sz w:val="24"/>
              </w:rPr>
              <w:t>对所有放射性固体废物采用先分类收集在各自相关工作场所的专用废物桶内，再将废物桶内的固体废弃物连同垃圾袋分期存放到废物间内，集中收储一段时间后（视不同的核素，控制不同的收贮时间，以减少放射性废物的收贮量）再分类处理。</w:t>
            </w:r>
            <w:r w:rsidRPr="007179AB">
              <w:rPr>
                <w:bCs/>
                <w:sz w:val="24"/>
              </w:rPr>
              <w:t xml:space="preserve"> </w:t>
            </w:r>
          </w:p>
          <w:p w:rsidR="00F17BC0" w:rsidRPr="007179AB" w:rsidRDefault="00426F14" w:rsidP="00426F14">
            <w:pPr>
              <w:adjustRightInd w:val="0"/>
              <w:snapToGrid w:val="0"/>
              <w:spacing w:line="360" w:lineRule="auto"/>
              <w:ind w:firstLineChars="200" w:firstLine="480"/>
              <w:rPr>
                <w:sz w:val="24"/>
              </w:rPr>
            </w:pPr>
            <w:r w:rsidRPr="007179AB">
              <w:rPr>
                <w:rFonts w:ascii="宋体" w:hAnsi="宋体" w:cs="宋体" w:hint="eastAsia"/>
                <w:bCs/>
                <w:sz w:val="24"/>
              </w:rPr>
              <w:t>③</w:t>
            </w:r>
            <w:r w:rsidRPr="007179AB">
              <w:rPr>
                <w:bCs/>
                <w:sz w:val="24"/>
              </w:rPr>
              <w:t>放射性废物的收集、暂存和处置应满足《放射性废物安全管理条例》（国务院令第</w:t>
            </w:r>
            <w:r w:rsidRPr="007179AB">
              <w:rPr>
                <w:bCs/>
                <w:sz w:val="24"/>
              </w:rPr>
              <w:t>612</w:t>
            </w:r>
            <w:r w:rsidRPr="007179AB">
              <w:rPr>
                <w:bCs/>
                <w:sz w:val="24"/>
              </w:rPr>
              <w:t>号）的</w:t>
            </w:r>
            <w:r w:rsidRPr="007179AB">
              <w:rPr>
                <w:bCs/>
                <w:sz w:val="24"/>
              </w:rPr>
              <w:t>“</w:t>
            </w:r>
            <w:r w:rsidRPr="007179AB">
              <w:rPr>
                <w:bCs/>
                <w:sz w:val="24"/>
              </w:rPr>
              <w:t>放射性固体废物贮存单位应当建立放射性固体废物贮存情况记录档案，如实完整地记录贮存的放射性固体废物的来源、数量、特征、贮存位置、清洁解控、送交处置等与贮存活动有关的事项</w:t>
            </w:r>
            <w:r w:rsidRPr="007179AB">
              <w:rPr>
                <w:bCs/>
                <w:sz w:val="24"/>
              </w:rPr>
              <w:t>”</w:t>
            </w:r>
            <w:r w:rsidRPr="007179AB">
              <w:rPr>
                <w:bCs/>
                <w:sz w:val="24"/>
              </w:rPr>
              <w:t>等相关规定。</w:t>
            </w:r>
          </w:p>
          <w:p w:rsidR="00AA00C9" w:rsidRPr="007179AB" w:rsidRDefault="00142E73" w:rsidP="002D6A4E">
            <w:pPr>
              <w:adjustRightInd w:val="0"/>
              <w:snapToGrid w:val="0"/>
              <w:spacing w:line="360" w:lineRule="auto"/>
              <w:rPr>
                <w:b/>
                <w:sz w:val="24"/>
              </w:rPr>
            </w:pPr>
            <w:r w:rsidRPr="007179AB">
              <w:rPr>
                <w:rFonts w:hint="eastAsia"/>
                <w:b/>
                <w:sz w:val="24"/>
              </w:rPr>
              <w:t xml:space="preserve">10.2.3 </w:t>
            </w:r>
            <w:r w:rsidR="00AA00C9" w:rsidRPr="007179AB">
              <w:rPr>
                <w:b/>
                <w:bCs/>
                <w:sz w:val="24"/>
              </w:rPr>
              <w:t>废气</w:t>
            </w:r>
          </w:p>
          <w:p w:rsidR="004C5973" w:rsidRDefault="00AE2D50" w:rsidP="004C5973">
            <w:pPr>
              <w:spacing w:line="360" w:lineRule="auto"/>
              <w:ind w:firstLineChars="200" w:firstLine="480"/>
              <w:rPr>
                <w:sz w:val="24"/>
              </w:rPr>
            </w:pPr>
            <w:r w:rsidRPr="007179AB">
              <w:rPr>
                <w:sz w:val="24"/>
              </w:rPr>
              <w:t>本项目涉及放射性药物使用，</w:t>
            </w:r>
            <w:r w:rsidR="003C0166">
              <w:rPr>
                <w:rFonts w:hint="eastAsia"/>
                <w:sz w:val="24"/>
              </w:rPr>
              <w:t>本项目</w:t>
            </w:r>
            <w:r w:rsidR="004C5973">
              <w:rPr>
                <w:rFonts w:hint="eastAsia"/>
                <w:sz w:val="24"/>
              </w:rPr>
              <w:t>拟采取的处理措施如下：</w:t>
            </w:r>
          </w:p>
          <w:p w:rsidR="00D64F0C" w:rsidRDefault="004C5973" w:rsidP="00D64F0C">
            <w:pPr>
              <w:pStyle w:val="ad"/>
              <w:spacing w:before="65" w:line="372" w:lineRule="auto"/>
              <w:ind w:right="238" w:firstLineChars="200" w:firstLine="480"/>
            </w:pPr>
            <w:r w:rsidRPr="007179AB">
              <w:t xml:space="preserve"> </w:t>
            </w:r>
            <w:r>
              <w:t>（</w:t>
            </w:r>
            <w:r>
              <w:rPr>
                <w:rFonts w:eastAsia="Times New Roman"/>
              </w:rPr>
              <w:t>1</w:t>
            </w:r>
            <w:r>
              <w:t>）拟在核医学科分装给药室设置专用通风橱，放射性药物质控、分装操作拟</w:t>
            </w:r>
            <w:r>
              <w:t xml:space="preserve"> </w:t>
            </w:r>
            <w:r>
              <w:rPr>
                <w:spacing w:val="-3"/>
              </w:rPr>
              <w:t>在通风橱内进行，通风橱通过</w:t>
            </w:r>
            <w:r w:rsidR="003C0166">
              <w:rPr>
                <w:spacing w:val="-3"/>
              </w:rPr>
              <w:t>独立</w:t>
            </w:r>
            <w:r>
              <w:rPr>
                <w:spacing w:val="-3"/>
              </w:rPr>
              <w:t>专用管道与楼层放射性废气专用排风管道相连接，再经</w:t>
            </w:r>
            <w:r>
              <w:rPr>
                <w:spacing w:val="-103"/>
              </w:rPr>
              <w:t xml:space="preserve"> </w:t>
            </w:r>
            <w:r>
              <w:t>总排放口排放；通风橱通风速率不小于</w:t>
            </w:r>
            <w:r>
              <w:rPr>
                <w:spacing w:val="-64"/>
              </w:rPr>
              <w:t xml:space="preserve"> </w:t>
            </w:r>
            <w:r>
              <w:rPr>
                <w:rFonts w:eastAsia="Times New Roman"/>
              </w:rPr>
              <w:t>1m/s</w:t>
            </w:r>
            <w:r>
              <w:t>。</w:t>
            </w:r>
          </w:p>
          <w:p w:rsidR="004C5973" w:rsidRDefault="00D64F0C" w:rsidP="00D64F0C">
            <w:pPr>
              <w:pStyle w:val="ad"/>
              <w:spacing w:before="65" w:line="372" w:lineRule="auto"/>
              <w:ind w:right="238" w:firstLineChars="200" w:firstLine="536"/>
            </w:pPr>
            <w:r>
              <w:rPr>
                <w:rFonts w:hint="eastAsia"/>
                <w:spacing w:val="14"/>
              </w:rPr>
              <w:t>（</w:t>
            </w:r>
            <w:r>
              <w:rPr>
                <w:rFonts w:hint="eastAsia"/>
                <w:spacing w:val="14"/>
              </w:rPr>
              <w:t>2</w:t>
            </w:r>
            <w:r>
              <w:rPr>
                <w:rFonts w:hint="eastAsia"/>
                <w:spacing w:val="14"/>
              </w:rPr>
              <w:t>）</w:t>
            </w:r>
            <w:r w:rsidR="004C5973">
              <w:rPr>
                <w:spacing w:val="14"/>
              </w:rPr>
              <w:t>拟在核医学科</w:t>
            </w:r>
            <w:r w:rsidR="003C0166">
              <w:rPr>
                <w:rFonts w:hint="eastAsia"/>
                <w:spacing w:val="14"/>
              </w:rPr>
              <w:t>控制</w:t>
            </w:r>
            <w:r w:rsidR="004C5973">
              <w:rPr>
                <w:spacing w:val="14"/>
              </w:rPr>
              <w:t>区域设置通风系统，拟在</w:t>
            </w:r>
            <w:r w:rsidR="004C5973">
              <w:rPr>
                <w:rFonts w:eastAsia="Times New Roman"/>
                <w:spacing w:val="-5"/>
              </w:rPr>
              <w:t>PET-CT</w:t>
            </w:r>
            <w:r w:rsidR="004C5973">
              <w:t>机房、</w:t>
            </w:r>
            <w:r w:rsidR="004C5973">
              <w:rPr>
                <w:rFonts w:eastAsia="Times New Roman"/>
              </w:rPr>
              <w:t>SPECT-CT</w:t>
            </w:r>
            <w:r w:rsidR="004C5973">
              <w:rPr>
                <w:spacing w:val="2"/>
              </w:rPr>
              <w:t>机房、</w:t>
            </w:r>
            <w:r w:rsidR="003C0166">
              <w:rPr>
                <w:rFonts w:hint="eastAsia"/>
                <w:spacing w:val="2"/>
              </w:rPr>
              <w:t>注射</w:t>
            </w:r>
            <w:r w:rsidR="004C5973">
              <w:rPr>
                <w:spacing w:val="2"/>
              </w:rPr>
              <w:t>后候检室、分装给药室</w:t>
            </w:r>
            <w:r w:rsidR="004C5973">
              <w:rPr>
                <w:spacing w:val="-3"/>
              </w:rPr>
              <w:t>等</w:t>
            </w:r>
            <w:r w:rsidR="003C0166">
              <w:rPr>
                <w:spacing w:val="-3"/>
              </w:rPr>
              <w:t>工作</w:t>
            </w:r>
            <w:r w:rsidR="004C5973">
              <w:rPr>
                <w:spacing w:val="-3"/>
              </w:rPr>
              <w:t>场所设置独立的机械排风装置，各区域内气流拟由低活度区流向高活度区（高活度</w:t>
            </w:r>
            <w:r w:rsidR="004C5973">
              <w:rPr>
                <w:spacing w:val="-103"/>
              </w:rPr>
              <w:t xml:space="preserve"> </w:t>
            </w:r>
            <w:r w:rsidR="004C5973">
              <w:rPr>
                <w:spacing w:val="-3"/>
              </w:rPr>
              <w:t>区负压低于低活度区），通过专用管道与楼层放</w:t>
            </w:r>
            <w:r w:rsidR="004C5973">
              <w:rPr>
                <w:spacing w:val="-3"/>
              </w:rPr>
              <w:lastRenderedPageBreak/>
              <w:t>射性废气专用排风管道相连接，再经</w:t>
            </w:r>
            <w:r w:rsidR="00AE3A91">
              <w:rPr>
                <w:rFonts w:hint="eastAsia"/>
                <w:spacing w:val="-3"/>
              </w:rPr>
              <w:t>8</w:t>
            </w:r>
            <w:r w:rsidR="00AE3A91">
              <w:rPr>
                <w:rFonts w:hint="eastAsia"/>
                <w:spacing w:val="-3"/>
              </w:rPr>
              <w:t>号楼</w:t>
            </w:r>
            <w:r w:rsidR="00FB69B3">
              <w:rPr>
                <w:rFonts w:hint="eastAsia"/>
                <w:spacing w:val="-3"/>
              </w:rPr>
              <w:t>屋顶</w:t>
            </w:r>
            <w:r w:rsidR="004C5973">
              <w:rPr>
                <w:spacing w:val="-105"/>
              </w:rPr>
              <w:t xml:space="preserve"> </w:t>
            </w:r>
            <w:r w:rsidR="004C5973" w:rsidRPr="00FB69B3">
              <w:t>总排放口排</w:t>
            </w:r>
            <w:r w:rsidR="004C5973">
              <w:t>放。</w:t>
            </w:r>
          </w:p>
          <w:p w:rsidR="004C5973" w:rsidRDefault="00D64F0C" w:rsidP="00D64F0C">
            <w:pPr>
              <w:pStyle w:val="ad"/>
              <w:spacing w:before="53" w:line="360" w:lineRule="auto"/>
              <w:ind w:right="238" w:firstLineChars="250" w:firstLine="600"/>
            </w:pPr>
            <w:r>
              <w:rPr>
                <w:rFonts w:hint="eastAsia"/>
              </w:rPr>
              <w:t>（</w:t>
            </w:r>
            <w:r>
              <w:rPr>
                <w:rFonts w:hint="eastAsia"/>
              </w:rPr>
              <w:t>3</w:t>
            </w:r>
            <w:r>
              <w:rPr>
                <w:rFonts w:hint="eastAsia"/>
              </w:rPr>
              <w:t>）</w:t>
            </w:r>
            <w:r w:rsidR="004C5973">
              <w:t>加强核素治疗区域通风效果，在不影响区域内空调正常使用的情况下，尽</w:t>
            </w:r>
            <w:r w:rsidR="004C5973">
              <w:t xml:space="preserve"> </w:t>
            </w:r>
            <w:r w:rsidR="004C5973">
              <w:t>可能加快区域内换气次数。</w:t>
            </w:r>
          </w:p>
          <w:p w:rsidR="00EB11BB" w:rsidRDefault="00EB11BB" w:rsidP="00252E0E">
            <w:pPr>
              <w:spacing w:line="360" w:lineRule="auto"/>
              <w:rPr>
                <w:sz w:val="24"/>
              </w:rPr>
            </w:pPr>
          </w:p>
          <w:p w:rsidR="00AC4A45" w:rsidRDefault="00AC4A45" w:rsidP="00252E0E">
            <w:pPr>
              <w:spacing w:line="360" w:lineRule="auto"/>
              <w:rPr>
                <w:sz w:val="24"/>
              </w:rPr>
            </w:pPr>
          </w:p>
          <w:p w:rsidR="00AC4A45" w:rsidRDefault="00AC4A45" w:rsidP="00252E0E">
            <w:pPr>
              <w:spacing w:line="360" w:lineRule="auto"/>
              <w:rPr>
                <w:sz w:val="24"/>
              </w:rPr>
            </w:pPr>
          </w:p>
          <w:p w:rsidR="00AC4A45" w:rsidRDefault="00AC4A45" w:rsidP="00252E0E">
            <w:pPr>
              <w:spacing w:line="360" w:lineRule="auto"/>
              <w:rPr>
                <w:rFonts w:hint="eastAsia"/>
                <w:sz w:val="24"/>
              </w:rPr>
            </w:pPr>
          </w:p>
          <w:p w:rsidR="00872733" w:rsidRDefault="00872733" w:rsidP="00252E0E">
            <w:pPr>
              <w:spacing w:line="360" w:lineRule="auto"/>
              <w:rPr>
                <w:rFonts w:hint="eastAsia"/>
                <w:sz w:val="24"/>
              </w:rPr>
            </w:pPr>
          </w:p>
          <w:p w:rsidR="00872733" w:rsidRDefault="00872733" w:rsidP="00252E0E">
            <w:pPr>
              <w:spacing w:line="360" w:lineRule="auto"/>
              <w:rPr>
                <w:rFonts w:hint="eastAsia"/>
                <w:sz w:val="24"/>
              </w:rPr>
            </w:pPr>
          </w:p>
          <w:p w:rsidR="00872733" w:rsidRDefault="00872733" w:rsidP="00252E0E">
            <w:pPr>
              <w:spacing w:line="360" w:lineRule="auto"/>
              <w:rPr>
                <w:rFonts w:hint="eastAsia"/>
                <w:sz w:val="24"/>
              </w:rPr>
            </w:pPr>
          </w:p>
          <w:p w:rsidR="00872733" w:rsidRDefault="00872733" w:rsidP="00252E0E">
            <w:pPr>
              <w:spacing w:line="360" w:lineRule="auto"/>
              <w:rPr>
                <w:rFonts w:hint="eastAsia"/>
                <w:sz w:val="24"/>
              </w:rPr>
            </w:pPr>
          </w:p>
          <w:p w:rsidR="00872733" w:rsidRDefault="00872733" w:rsidP="00252E0E">
            <w:pPr>
              <w:spacing w:line="360" w:lineRule="auto"/>
              <w:rPr>
                <w:rFonts w:hint="eastAsia"/>
                <w:sz w:val="24"/>
              </w:rPr>
            </w:pPr>
          </w:p>
          <w:p w:rsidR="00872733" w:rsidRDefault="00872733" w:rsidP="00252E0E">
            <w:pPr>
              <w:spacing w:line="360" w:lineRule="auto"/>
              <w:rPr>
                <w:rFonts w:hint="eastAsia"/>
                <w:sz w:val="24"/>
              </w:rPr>
            </w:pPr>
          </w:p>
          <w:p w:rsidR="00872733" w:rsidRDefault="00872733" w:rsidP="00252E0E">
            <w:pPr>
              <w:spacing w:line="360" w:lineRule="auto"/>
              <w:rPr>
                <w:rFonts w:hint="eastAsia"/>
                <w:sz w:val="24"/>
              </w:rPr>
            </w:pPr>
          </w:p>
          <w:p w:rsidR="00872733" w:rsidRDefault="00872733" w:rsidP="00252E0E">
            <w:pPr>
              <w:spacing w:line="360" w:lineRule="auto"/>
              <w:rPr>
                <w:rFonts w:hint="eastAsia"/>
                <w:sz w:val="24"/>
              </w:rPr>
            </w:pPr>
          </w:p>
          <w:p w:rsidR="00872733" w:rsidRDefault="00872733" w:rsidP="00252E0E">
            <w:pPr>
              <w:spacing w:line="360" w:lineRule="auto"/>
              <w:rPr>
                <w:rFonts w:hint="eastAsia"/>
                <w:sz w:val="24"/>
              </w:rPr>
            </w:pPr>
          </w:p>
          <w:p w:rsidR="00872733" w:rsidRDefault="00872733" w:rsidP="00252E0E">
            <w:pPr>
              <w:spacing w:line="360" w:lineRule="auto"/>
              <w:rPr>
                <w:rFonts w:hint="eastAsia"/>
                <w:sz w:val="24"/>
              </w:rPr>
            </w:pPr>
          </w:p>
          <w:p w:rsidR="00872733" w:rsidRDefault="00872733" w:rsidP="00252E0E">
            <w:pPr>
              <w:spacing w:line="360" w:lineRule="auto"/>
              <w:rPr>
                <w:rFonts w:hint="eastAsia"/>
                <w:sz w:val="24"/>
              </w:rPr>
            </w:pPr>
          </w:p>
          <w:p w:rsidR="00872733" w:rsidRDefault="00872733" w:rsidP="00252E0E">
            <w:pPr>
              <w:spacing w:line="360" w:lineRule="auto"/>
              <w:rPr>
                <w:rFonts w:hint="eastAsia"/>
                <w:sz w:val="24"/>
              </w:rPr>
            </w:pPr>
          </w:p>
          <w:p w:rsidR="00872733" w:rsidRDefault="00872733" w:rsidP="00252E0E">
            <w:pPr>
              <w:spacing w:line="360" w:lineRule="auto"/>
              <w:rPr>
                <w:rFonts w:hint="eastAsia"/>
                <w:sz w:val="24"/>
              </w:rPr>
            </w:pPr>
          </w:p>
          <w:p w:rsidR="00872733" w:rsidRDefault="00872733" w:rsidP="00252E0E">
            <w:pPr>
              <w:spacing w:line="360" w:lineRule="auto"/>
              <w:rPr>
                <w:rFonts w:hint="eastAsia"/>
                <w:sz w:val="24"/>
              </w:rPr>
            </w:pPr>
          </w:p>
          <w:p w:rsidR="00872733" w:rsidRDefault="00872733" w:rsidP="00252E0E">
            <w:pPr>
              <w:spacing w:line="360" w:lineRule="auto"/>
              <w:rPr>
                <w:rFonts w:hint="eastAsia"/>
                <w:sz w:val="24"/>
              </w:rPr>
            </w:pPr>
          </w:p>
          <w:p w:rsidR="00872733" w:rsidRDefault="00872733" w:rsidP="00252E0E">
            <w:pPr>
              <w:spacing w:line="360" w:lineRule="auto"/>
              <w:rPr>
                <w:rFonts w:hint="eastAsia"/>
                <w:sz w:val="24"/>
              </w:rPr>
            </w:pPr>
          </w:p>
          <w:p w:rsidR="00872733" w:rsidRDefault="00872733" w:rsidP="00252E0E">
            <w:pPr>
              <w:spacing w:line="360" w:lineRule="auto"/>
              <w:rPr>
                <w:rFonts w:hint="eastAsia"/>
                <w:sz w:val="24"/>
              </w:rPr>
            </w:pPr>
          </w:p>
          <w:p w:rsidR="00872733" w:rsidRDefault="00872733" w:rsidP="00252E0E">
            <w:pPr>
              <w:spacing w:line="360" w:lineRule="auto"/>
              <w:rPr>
                <w:rFonts w:hint="eastAsia"/>
                <w:sz w:val="24"/>
              </w:rPr>
            </w:pPr>
          </w:p>
          <w:p w:rsidR="00872733" w:rsidRDefault="00872733" w:rsidP="00252E0E">
            <w:pPr>
              <w:spacing w:line="360" w:lineRule="auto"/>
              <w:rPr>
                <w:rFonts w:hint="eastAsia"/>
                <w:sz w:val="24"/>
              </w:rPr>
            </w:pPr>
          </w:p>
          <w:p w:rsidR="00872733" w:rsidRDefault="00872733" w:rsidP="00252E0E">
            <w:pPr>
              <w:spacing w:line="360" w:lineRule="auto"/>
              <w:rPr>
                <w:rFonts w:hint="eastAsia"/>
                <w:sz w:val="24"/>
              </w:rPr>
            </w:pPr>
          </w:p>
          <w:p w:rsidR="00872733" w:rsidRDefault="00872733" w:rsidP="00252E0E">
            <w:pPr>
              <w:spacing w:line="360" w:lineRule="auto"/>
              <w:rPr>
                <w:rFonts w:hint="eastAsia"/>
                <w:sz w:val="24"/>
              </w:rPr>
            </w:pPr>
          </w:p>
          <w:p w:rsidR="00872733" w:rsidRDefault="00872733" w:rsidP="00252E0E">
            <w:pPr>
              <w:spacing w:line="360" w:lineRule="auto"/>
              <w:rPr>
                <w:rFonts w:hint="eastAsia"/>
                <w:sz w:val="24"/>
              </w:rPr>
            </w:pPr>
          </w:p>
          <w:p w:rsidR="00872733" w:rsidRDefault="00872733" w:rsidP="00252E0E">
            <w:pPr>
              <w:spacing w:line="360" w:lineRule="auto"/>
              <w:rPr>
                <w:rFonts w:hint="eastAsia"/>
                <w:sz w:val="24"/>
              </w:rPr>
            </w:pPr>
          </w:p>
          <w:p w:rsidR="00872733" w:rsidRDefault="00872733" w:rsidP="00252E0E">
            <w:pPr>
              <w:spacing w:line="360" w:lineRule="auto"/>
              <w:rPr>
                <w:rFonts w:hint="eastAsia"/>
                <w:sz w:val="24"/>
              </w:rPr>
            </w:pPr>
          </w:p>
          <w:p w:rsidR="00872733" w:rsidRDefault="00872733" w:rsidP="00252E0E">
            <w:pPr>
              <w:spacing w:line="360" w:lineRule="auto"/>
              <w:rPr>
                <w:sz w:val="24"/>
              </w:rPr>
            </w:pPr>
          </w:p>
          <w:p w:rsidR="00CC3E92" w:rsidRPr="007179AB" w:rsidRDefault="00CC3E92" w:rsidP="002F120D">
            <w:pPr>
              <w:spacing w:line="360" w:lineRule="auto"/>
              <w:rPr>
                <w:sz w:val="24"/>
              </w:rPr>
            </w:pPr>
          </w:p>
        </w:tc>
      </w:tr>
    </w:tbl>
    <w:p w:rsidR="00815C9E" w:rsidRPr="007179AB" w:rsidRDefault="00815C9E" w:rsidP="00872733">
      <w:pPr>
        <w:snapToGrid w:val="0"/>
        <w:spacing w:beforeLines="50" w:afterLines="50"/>
        <w:outlineLvl w:val="0"/>
        <w:rPr>
          <w:b/>
          <w:noProof/>
          <w:sz w:val="24"/>
        </w:rPr>
        <w:sectPr w:rsidR="00815C9E" w:rsidRPr="007179AB" w:rsidSect="00BD13F6">
          <w:pgSz w:w="11906" w:h="16838" w:code="9"/>
          <w:pgMar w:top="1440" w:right="1361" w:bottom="1440" w:left="1531" w:header="851" w:footer="992" w:gutter="0"/>
          <w:cols w:space="425"/>
          <w:docGrid w:linePitch="312"/>
        </w:sectPr>
      </w:pPr>
    </w:p>
    <w:p w:rsidR="00DB7FDE" w:rsidRPr="007179AB" w:rsidRDefault="00BC5428" w:rsidP="00F167F1">
      <w:pPr>
        <w:snapToGrid w:val="0"/>
        <w:spacing w:line="360" w:lineRule="auto"/>
        <w:outlineLvl w:val="0"/>
        <w:rPr>
          <w:b/>
          <w:sz w:val="32"/>
          <w:szCs w:val="32"/>
        </w:rPr>
      </w:pPr>
      <w:bookmarkStart w:id="47" w:name="_Toc519752822"/>
      <w:r w:rsidRPr="007179AB">
        <w:rPr>
          <w:b/>
          <w:sz w:val="32"/>
          <w:szCs w:val="32"/>
        </w:rPr>
        <w:lastRenderedPageBreak/>
        <w:t>表</w:t>
      </w:r>
      <w:r w:rsidRPr="007179AB">
        <w:rPr>
          <w:b/>
          <w:sz w:val="32"/>
          <w:szCs w:val="32"/>
        </w:rPr>
        <w:t xml:space="preserve">11 </w:t>
      </w:r>
      <w:r w:rsidR="0029664C" w:rsidRPr="007179AB">
        <w:rPr>
          <w:b/>
          <w:sz w:val="32"/>
          <w:szCs w:val="32"/>
        </w:rPr>
        <w:t>环境影响分析</w:t>
      </w:r>
      <w:bookmarkEnd w:id="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230"/>
      </w:tblGrid>
      <w:tr w:rsidR="003C14E7" w:rsidRPr="007179AB" w:rsidTr="006B2A33">
        <w:trPr>
          <w:trHeight w:val="1388"/>
        </w:trPr>
        <w:tc>
          <w:tcPr>
            <w:tcW w:w="5000" w:type="pct"/>
          </w:tcPr>
          <w:p w:rsidR="003C14E7" w:rsidRPr="007179AB" w:rsidRDefault="00CE3629" w:rsidP="00872733">
            <w:pPr>
              <w:adjustRightInd w:val="0"/>
              <w:snapToGrid w:val="0"/>
              <w:spacing w:beforeLines="50" w:line="360" w:lineRule="auto"/>
              <w:rPr>
                <w:b/>
                <w:bCs/>
                <w:snapToGrid w:val="0"/>
                <w:kern w:val="0"/>
                <w:sz w:val="28"/>
                <w:szCs w:val="28"/>
              </w:rPr>
            </w:pPr>
            <w:r w:rsidRPr="007179AB">
              <w:rPr>
                <w:b/>
                <w:bCs/>
                <w:snapToGrid w:val="0"/>
                <w:kern w:val="0"/>
                <w:sz w:val="28"/>
                <w:szCs w:val="28"/>
              </w:rPr>
              <w:t xml:space="preserve">11.1 </w:t>
            </w:r>
            <w:r w:rsidRPr="007179AB">
              <w:rPr>
                <w:b/>
                <w:bCs/>
                <w:snapToGrid w:val="0"/>
                <w:kern w:val="0"/>
                <w:sz w:val="28"/>
                <w:szCs w:val="28"/>
              </w:rPr>
              <w:t>建设阶段对环境的影响</w:t>
            </w:r>
          </w:p>
          <w:p w:rsidR="00C747C0" w:rsidRPr="007179AB" w:rsidRDefault="006A5C60" w:rsidP="006B2A33">
            <w:pPr>
              <w:spacing w:line="360" w:lineRule="auto"/>
              <w:ind w:firstLineChars="200" w:firstLine="480"/>
              <w:rPr>
                <w:sz w:val="24"/>
              </w:rPr>
            </w:pPr>
            <w:r w:rsidRPr="007179AB">
              <w:rPr>
                <w:rFonts w:hint="eastAsia"/>
                <w:sz w:val="24"/>
              </w:rPr>
              <w:t>本项目建设期不涉及放射性同位素</w:t>
            </w:r>
            <w:r w:rsidR="00A5272C" w:rsidRPr="007179AB">
              <w:rPr>
                <w:rFonts w:hint="eastAsia"/>
                <w:sz w:val="24"/>
              </w:rPr>
              <w:t>的使用</w:t>
            </w:r>
            <w:r w:rsidR="006B2A33">
              <w:rPr>
                <w:rFonts w:hint="eastAsia"/>
                <w:sz w:val="24"/>
              </w:rPr>
              <w:t>，</w:t>
            </w:r>
            <w:r w:rsidR="00C747C0" w:rsidRPr="007179AB">
              <w:rPr>
                <w:sz w:val="24"/>
              </w:rPr>
              <w:t>建设阶段不会对周围环境产生电离辐射影响。</w:t>
            </w:r>
            <w:r w:rsidR="00C747C0" w:rsidRPr="007179AB">
              <w:rPr>
                <w:bCs/>
                <w:sz w:val="24"/>
              </w:rPr>
              <w:t>设备的安装、调试</w:t>
            </w:r>
            <w:r w:rsidR="00C747C0" w:rsidRPr="007179AB">
              <w:rPr>
                <w:rFonts w:hint="eastAsia"/>
                <w:bCs/>
                <w:sz w:val="24"/>
              </w:rPr>
              <w:t>由</w:t>
            </w:r>
            <w:r w:rsidR="00C747C0" w:rsidRPr="007179AB">
              <w:rPr>
                <w:bCs/>
                <w:sz w:val="24"/>
              </w:rPr>
              <w:t>设备厂家专业人员进行，医院方不得自行安装及调试</w:t>
            </w:r>
            <w:r w:rsidR="00C747C0" w:rsidRPr="007179AB">
              <w:rPr>
                <w:rFonts w:hint="eastAsia"/>
                <w:bCs/>
                <w:sz w:val="24"/>
              </w:rPr>
              <w:t>；</w:t>
            </w:r>
            <w:r w:rsidR="00C747C0" w:rsidRPr="007179AB">
              <w:rPr>
                <w:bCs/>
                <w:sz w:val="24"/>
              </w:rPr>
              <w:t>由于设备</w:t>
            </w:r>
            <w:r w:rsidR="00C747C0" w:rsidRPr="007179AB">
              <w:rPr>
                <w:rFonts w:hint="eastAsia"/>
                <w:bCs/>
                <w:sz w:val="24"/>
              </w:rPr>
              <w:t>在</w:t>
            </w:r>
            <w:r w:rsidR="00C747C0" w:rsidRPr="007179AB">
              <w:rPr>
                <w:bCs/>
                <w:sz w:val="24"/>
              </w:rPr>
              <w:t>安装和调试</w:t>
            </w:r>
            <w:r w:rsidR="00C747C0" w:rsidRPr="007179AB">
              <w:rPr>
                <w:rFonts w:hint="eastAsia"/>
                <w:bCs/>
                <w:sz w:val="24"/>
              </w:rPr>
              <w:t>时，</w:t>
            </w:r>
            <w:r w:rsidR="00C747C0" w:rsidRPr="007179AB">
              <w:rPr>
                <w:bCs/>
                <w:sz w:val="24"/>
              </w:rPr>
              <w:t>机房</w:t>
            </w:r>
            <w:r w:rsidR="00C747C0" w:rsidRPr="007179AB">
              <w:rPr>
                <w:rFonts w:hint="eastAsia"/>
                <w:bCs/>
                <w:sz w:val="24"/>
              </w:rPr>
              <w:t>各屏蔽防护措施已建设完成</w:t>
            </w:r>
            <w:r w:rsidR="00C747C0" w:rsidRPr="007179AB">
              <w:rPr>
                <w:bCs/>
                <w:sz w:val="24"/>
              </w:rPr>
              <w:t>，经过墙体屏蔽和距离衰减后对环境的</w:t>
            </w:r>
            <w:r w:rsidR="00C747C0" w:rsidRPr="007179AB">
              <w:rPr>
                <w:rFonts w:hint="eastAsia"/>
                <w:bCs/>
                <w:sz w:val="24"/>
              </w:rPr>
              <w:t>辐射</w:t>
            </w:r>
            <w:r w:rsidR="00C747C0" w:rsidRPr="007179AB">
              <w:rPr>
                <w:bCs/>
                <w:sz w:val="24"/>
              </w:rPr>
              <w:t>影响</w:t>
            </w:r>
            <w:r w:rsidR="00C747C0" w:rsidRPr="007179AB">
              <w:rPr>
                <w:rFonts w:hint="eastAsia"/>
                <w:bCs/>
                <w:sz w:val="24"/>
              </w:rPr>
              <w:t>能够</w:t>
            </w:r>
            <w:r w:rsidR="006B2A33">
              <w:rPr>
                <w:rFonts w:hint="eastAsia"/>
                <w:bCs/>
                <w:sz w:val="24"/>
              </w:rPr>
              <w:t>达到国家相关标准的要求</w:t>
            </w:r>
            <w:r w:rsidR="00C747C0" w:rsidRPr="007179AB">
              <w:rPr>
                <w:bCs/>
                <w:sz w:val="24"/>
              </w:rPr>
              <w:t>。设备安装完成后，医院方需及时回收包装材料及其它固体废物</w:t>
            </w:r>
            <w:r w:rsidR="00C747C0" w:rsidRPr="007179AB">
              <w:rPr>
                <w:rFonts w:hint="eastAsia"/>
                <w:bCs/>
                <w:sz w:val="24"/>
              </w:rPr>
              <w:t>，</w:t>
            </w:r>
            <w:r w:rsidR="00C747C0" w:rsidRPr="007179AB">
              <w:rPr>
                <w:bCs/>
                <w:sz w:val="24"/>
              </w:rPr>
              <w:t>并作为一般固体废物进行处置，不得随意丢弃。</w:t>
            </w:r>
          </w:p>
        </w:tc>
      </w:tr>
      <w:tr w:rsidR="003C14E7" w:rsidRPr="007179AB" w:rsidTr="006B2A33">
        <w:trPr>
          <w:trHeight w:val="70"/>
        </w:trPr>
        <w:tc>
          <w:tcPr>
            <w:tcW w:w="5000" w:type="pct"/>
          </w:tcPr>
          <w:p w:rsidR="003C14E7" w:rsidRPr="007179AB" w:rsidRDefault="006D46DE" w:rsidP="00872733">
            <w:pPr>
              <w:adjustRightInd w:val="0"/>
              <w:snapToGrid w:val="0"/>
              <w:spacing w:beforeLines="50" w:line="360" w:lineRule="auto"/>
              <w:rPr>
                <w:b/>
                <w:bCs/>
                <w:snapToGrid w:val="0"/>
                <w:kern w:val="0"/>
                <w:sz w:val="28"/>
                <w:szCs w:val="28"/>
              </w:rPr>
            </w:pPr>
            <w:r w:rsidRPr="007179AB">
              <w:rPr>
                <w:b/>
                <w:bCs/>
                <w:snapToGrid w:val="0"/>
                <w:kern w:val="0"/>
                <w:sz w:val="28"/>
                <w:szCs w:val="28"/>
              </w:rPr>
              <w:t>11.2</w:t>
            </w:r>
            <w:r w:rsidR="003C14E7" w:rsidRPr="007179AB">
              <w:rPr>
                <w:b/>
                <w:bCs/>
                <w:snapToGrid w:val="0"/>
                <w:kern w:val="0"/>
                <w:sz w:val="28"/>
                <w:szCs w:val="28"/>
              </w:rPr>
              <w:t xml:space="preserve"> </w:t>
            </w:r>
            <w:r w:rsidRPr="007179AB">
              <w:rPr>
                <w:b/>
                <w:bCs/>
                <w:snapToGrid w:val="0"/>
                <w:kern w:val="0"/>
                <w:sz w:val="28"/>
                <w:szCs w:val="28"/>
              </w:rPr>
              <w:t>运行阶段对环境的影响</w:t>
            </w:r>
          </w:p>
          <w:p w:rsidR="003C14E7" w:rsidRPr="007179AB" w:rsidRDefault="001430F3" w:rsidP="002D6A4E">
            <w:pPr>
              <w:adjustRightInd w:val="0"/>
              <w:snapToGrid w:val="0"/>
              <w:spacing w:line="360" w:lineRule="auto"/>
              <w:rPr>
                <w:b/>
                <w:bCs/>
                <w:sz w:val="24"/>
              </w:rPr>
            </w:pPr>
            <w:r w:rsidRPr="007179AB">
              <w:rPr>
                <w:b/>
                <w:bCs/>
                <w:sz w:val="24"/>
              </w:rPr>
              <w:t>11.2.1</w:t>
            </w:r>
            <w:r w:rsidR="009655F8" w:rsidRPr="007179AB">
              <w:rPr>
                <w:b/>
                <w:bCs/>
                <w:sz w:val="24"/>
              </w:rPr>
              <w:t xml:space="preserve"> </w:t>
            </w:r>
            <w:r w:rsidR="001378A2" w:rsidRPr="007179AB">
              <w:rPr>
                <w:b/>
                <w:bCs/>
                <w:sz w:val="24"/>
              </w:rPr>
              <w:t>主要</w:t>
            </w:r>
            <w:r w:rsidR="003B0CB0" w:rsidRPr="007179AB">
              <w:rPr>
                <w:b/>
                <w:bCs/>
                <w:sz w:val="24"/>
              </w:rPr>
              <w:t>放射性同位素</w:t>
            </w:r>
            <w:r w:rsidR="0087267E" w:rsidRPr="007179AB">
              <w:rPr>
                <w:b/>
                <w:bCs/>
                <w:sz w:val="24"/>
              </w:rPr>
              <w:t>辐射环境影响</w:t>
            </w:r>
            <w:r w:rsidR="0035698C" w:rsidRPr="007179AB">
              <w:rPr>
                <w:rFonts w:hint="eastAsia"/>
                <w:b/>
                <w:bCs/>
                <w:sz w:val="24"/>
              </w:rPr>
              <w:t>计算</w:t>
            </w:r>
            <w:r w:rsidR="0087267E" w:rsidRPr="007179AB">
              <w:rPr>
                <w:b/>
                <w:bCs/>
                <w:sz w:val="24"/>
              </w:rPr>
              <w:t>分析</w:t>
            </w:r>
          </w:p>
          <w:p w:rsidR="00440907" w:rsidRPr="007179AB" w:rsidRDefault="00440907" w:rsidP="00440907">
            <w:pPr>
              <w:topLinePunct/>
              <w:autoSpaceDE w:val="0"/>
              <w:adjustRightInd w:val="0"/>
              <w:snapToGrid w:val="0"/>
              <w:spacing w:line="360" w:lineRule="auto"/>
              <w:ind w:firstLineChars="200" w:firstLine="482"/>
              <w:rPr>
                <w:b/>
                <w:bCs/>
                <w:sz w:val="24"/>
                <w:szCs w:val="28"/>
              </w:rPr>
            </w:pPr>
            <w:r w:rsidRPr="007179AB">
              <w:rPr>
                <w:b/>
                <w:bCs/>
                <w:sz w:val="24"/>
                <w:szCs w:val="28"/>
              </w:rPr>
              <w:t>1</w:t>
            </w:r>
            <w:r w:rsidRPr="007179AB">
              <w:rPr>
                <w:b/>
                <w:bCs/>
                <w:sz w:val="24"/>
                <w:szCs w:val="28"/>
              </w:rPr>
              <w:t>、治疗人数及使用量</w:t>
            </w:r>
          </w:p>
          <w:p w:rsidR="006B2A33" w:rsidRDefault="00B034DC" w:rsidP="00777161">
            <w:pPr>
              <w:spacing w:line="360" w:lineRule="auto"/>
              <w:ind w:firstLineChars="200" w:firstLine="480"/>
              <w:rPr>
                <w:sz w:val="24"/>
              </w:rPr>
            </w:pPr>
            <w:r w:rsidRPr="007179AB">
              <w:rPr>
                <w:sz w:val="24"/>
                <w:szCs w:val="28"/>
              </w:rPr>
              <w:t>SPECT</w:t>
            </w:r>
            <w:r w:rsidR="00C31081" w:rsidRPr="007179AB">
              <w:rPr>
                <w:sz w:val="24"/>
                <w:szCs w:val="28"/>
              </w:rPr>
              <w:t>-</w:t>
            </w:r>
            <w:r w:rsidRPr="007179AB">
              <w:rPr>
                <w:sz w:val="24"/>
                <w:szCs w:val="28"/>
              </w:rPr>
              <w:t>CT</w:t>
            </w:r>
            <w:r w:rsidRPr="007179AB">
              <w:rPr>
                <w:sz w:val="24"/>
                <w:szCs w:val="28"/>
              </w:rPr>
              <w:t>：</w:t>
            </w:r>
            <w:r w:rsidR="001F6BF7" w:rsidRPr="007179AB">
              <w:rPr>
                <w:rFonts w:hint="eastAsia"/>
                <w:sz w:val="24"/>
                <w:szCs w:val="28"/>
              </w:rPr>
              <w:t>使用</w:t>
            </w:r>
            <w:r w:rsidR="001F6BF7" w:rsidRPr="007179AB">
              <w:rPr>
                <w:rFonts w:hint="eastAsia"/>
                <w:sz w:val="24"/>
                <w:szCs w:val="28"/>
                <w:vertAlign w:val="superscript"/>
              </w:rPr>
              <w:t>99m</w:t>
            </w:r>
            <w:r w:rsidR="001F6BF7" w:rsidRPr="007179AB">
              <w:rPr>
                <w:rFonts w:hint="eastAsia"/>
                <w:sz w:val="24"/>
                <w:szCs w:val="28"/>
              </w:rPr>
              <w:t>Tc</w:t>
            </w:r>
            <w:r w:rsidR="001F6BF7" w:rsidRPr="007179AB">
              <w:rPr>
                <w:rFonts w:hint="eastAsia"/>
                <w:sz w:val="24"/>
                <w:szCs w:val="28"/>
              </w:rPr>
              <w:t>显像</w:t>
            </w:r>
            <w:r w:rsidRPr="007179AB">
              <w:rPr>
                <w:sz w:val="24"/>
              </w:rPr>
              <w:t>，每天不超过</w:t>
            </w:r>
            <w:r w:rsidR="001F6BF7" w:rsidRPr="007179AB">
              <w:rPr>
                <w:rFonts w:hint="eastAsia"/>
                <w:sz w:val="24"/>
              </w:rPr>
              <w:t>2</w:t>
            </w:r>
            <w:r w:rsidR="00503872" w:rsidRPr="007179AB">
              <w:rPr>
                <w:sz w:val="24"/>
              </w:rPr>
              <w:t>0</w:t>
            </w:r>
            <w:r w:rsidRPr="007179AB">
              <w:rPr>
                <w:sz w:val="24"/>
              </w:rPr>
              <w:t>人（次），每年不超过</w:t>
            </w:r>
            <w:r w:rsidR="001F6BF7" w:rsidRPr="007179AB">
              <w:rPr>
                <w:rFonts w:hint="eastAsia"/>
                <w:sz w:val="24"/>
              </w:rPr>
              <w:t>50</w:t>
            </w:r>
            <w:r w:rsidRPr="007179AB">
              <w:rPr>
                <w:sz w:val="24"/>
              </w:rPr>
              <w:t>00</w:t>
            </w:r>
            <w:r w:rsidRPr="007179AB">
              <w:rPr>
                <w:sz w:val="24"/>
              </w:rPr>
              <w:t>人（次），每人使用的核素不超过</w:t>
            </w:r>
            <w:r w:rsidR="00F53DF3" w:rsidRPr="007179AB">
              <w:rPr>
                <w:sz w:val="24"/>
              </w:rPr>
              <w:t>25mCi</w:t>
            </w:r>
            <w:r w:rsidRPr="007179AB">
              <w:rPr>
                <w:sz w:val="24"/>
              </w:rPr>
              <w:t>；</w:t>
            </w:r>
          </w:p>
          <w:p w:rsidR="00B034DC" w:rsidRDefault="001F6BF7" w:rsidP="00777161">
            <w:pPr>
              <w:spacing w:line="360" w:lineRule="auto"/>
              <w:ind w:firstLineChars="200" w:firstLine="480"/>
              <w:rPr>
                <w:sz w:val="24"/>
              </w:rPr>
            </w:pPr>
            <w:r w:rsidRPr="007179AB">
              <w:rPr>
                <w:rFonts w:hint="eastAsia"/>
                <w:sz w:val="24"/>
              </w:rPr>
              <w:t>PET-CT</w:t>
            </w:r>
            <w:r w:rsidRPr="007179AB">
              <w:rPr>
                <w:rFonts w:hint="eastAsia"/>
                <w:sz w:val="24"/>
              </w:rPr>
              <w:t>显像：使用</w:t>
            </w:r>
            <w:r w:rsidR="00B034DC" w:rsidRPr="007179AB">
              <w:rPr>
                <w:sz w:val="24"/>
                <w:vertAlign w:val="superscript"/>
              </w:rPr>
              <w:t>18</w:t>
            </w:r>
            <w:r w:rsidR="00B034DC" w:rsidRPr="007179AB">
              <w:rPr>
                <w:sz w:val="24"/>
              </w:rPr>
              <w:t>F</w:t>
            </w:r>
            <w:r w:rsidRPr="007179AB">
              <w:rPr>
                <w:rFonts w:hint="eastAsia"/>
                <w:sz w:val="24"/>
              </w:rPr>
              <w:t>显像</w:t>
            </w:r>
            <w:r w:rsidR="00B034DC" w:rsidRPr="007179AB">
              <w:rPr>
                <w:sz w:val="24"/>
              </w:rPr>
              <w:t>，每天不超过</w:t>
            </w:r>
            <w:r w:rsidRPr="007179AB">
              <w:rPr>
                <w:rFonts w:hint="eastAsia"/>
                <w:sz w:val="24"/>
              </w:rPr>
              <w:t>2</w:t>
            </w:r>
            <w:r w:rsidR="004344C5" w:rsidRPr="007179AB">
              <w:rPr>
                <w:sz w:val="24"/>
              </w:rPr>
              <w:t>0</w:t>
            </w:r>
            <w:r w:rsidR="00B034DC" w:rsidRPr="007179AB">
              <w:rPr>
                <w:sz w:val="24"/>
              </w:rPr>
              <w:t>人（次），每年不超过</w:t>
            </w:r>
            <w:r w:rsidRPr="007179AB">
              <w:rPr>
                <w:rFonts w:hint="eastAsia"/>
                <w:sz w:val="24"/>
              </w:rPr>
              <w:t>50</w:t>
            </w:r>
            <w:r w:rsidR="00B034DC" w:rsidRPr="007179AB">
              <w:rPr>
                <w:sz w:val="24"/>
              </w:rPr>
              <w:t>00</w:t>
            </w:r>
            <w:r w:rsidR="00B034DC" w:rsidRPr="007179AB">
              <w:rPr>
                <w:sz w:val="24"/>
              </w:rPr>
              <w:t>人（次），每人使用的核素不超过</w:t>
            </w:r>
            <w:r w:rsidR="00B034DC" w:rsidRPr="007179AB">
              <w:rPr>
                <w:sz w:val="24"/>
              </w:rPr>
              <w:t>1</w:t>
            </w:r>
            <w:r w:rsidRPr="007179AB">
              <w:rPr>
                <w:rFonts w:hint="eastAsia"/>
                <w:sz w:val="24"/>
              </w:rPr>
              <w:t>5</w:t>
            </w:r>
            <w:r w:rsidR="00F53DF3" w:rsidRPr="007179AB">
              <w:rPr>
                <w:sz w:val="24"/>
              </w:rPr>
              <w:t>mCi</w:t>
            </w:r>
            <w:r w:rsidR="00B034DC" w:rsidRPr="007179AB">
              <w:rPr>
                <w:sz w:val="24"/>
              </w:rPr>
              <w:t>。</w:t>
            </w:r>
          </w:p>
          <w:p w:rsidR="00E80C3C" w:rsidRDefault="006B2A33" w:rsidP="00E80C3C">
            <w:pPr>
              <w:spacing w:line="360" w:lineRule="auto"/>
              <w:ind w:firstLineChars="200" w:firstLine="480"/>
              <w:rPr>
                <w:sz w:val="24"/>
              </w:rPr>
            </w:pPr>
            <w:r w:rsidRPr="00091180">
              <w:rPr>
                <w:rFonts w:hint="eastAsia"/>
                <w:sz w:val="24"/>
                <w:szCs w:val="28"/>
                <w:vertAlign w:val="superscript"/>
              </w:rPr>
              <w:t>89</w:t>
            </w:r>
            <w:r>
              <w:rPr>
                <w:rFonts w:hint="eastAsia"/>
                <w:sz w:val="24"/>
                <w:szCs w:val="28"/>
              </w:rPr>
              <w:t>Sr</w:t>
            </w:r>
            <w:r>
              <w:rPr>
                <w:rFonts w:hint="eastAsia"/>
                <w:sz w:val="24"/>
                <w:szCs w:val="28"/>
              </w:rPr>
              <w:t>核素治疗：</w:t>
            </w:r>
            <w:r w:rsidR="00E80C3C" w:rsidRPr="007179AB">
              <w:rPr>
                <w:rFonts w:hint="eastAsia"/>
                <w:sz w:val="24"/>
                <w:szCs w:val="28"/>
              </w:rPr>
              <w:t>使用</w:t>
            </w:r>
            <w:r w:rsidR="00E80C3C" w:rsidRPr="00091180">
              <w:rPr>
                <w:rFonts w:hint="eastAsia"/>
                <w:sz w:val="24"/>
                <w:szCs w:val="28"/>
                <w:vertAlign w:val="superscript"/>
              </w:rPr>
              <w:t>89</w:t>
            </w:r>
            <w:r w:rsidR="00E80C3C">
              <w:rPr>
                <w:rFonts w:hint="eastAsia"/>
                <w:sz w:val="24"/>
                <w:szCs w:val="28"/>
              </w:rPr>
              <w:t>Sr</w:t>
            </w:r>
            <w:r w:rsidR="00E80C3C">
              <w:rPr>
                <w:rFonts w:hint="eastAsia"/>
                <w:sz w:val="24"/>
                <w:szCs w:val="28"/>
              </w:rPr>
              <w:t>进行骨转移癌治疗，</w:t>
            </w:r>
            <w:r w:rsidR="00E80C3C" w:rsidRPr="007179AB">
              <w:rPr>
                <w:sz w:val="24"/>
              </w:rPr>
              <w:t>每天不超过</w:t>
            </w:r>
            <w:r w:rsidR="00E80C3C" w:rsidRPr="007179AB">
              <w:rPr>
                <w:rFonts w:hint="eastAsia"/>
                <w:sz w:val="24"/>
              </w:rPr>
              <w:t>2</w:t>
            </w:r>
            <w:r w:rsidR="00E80C3C" w:rsidRPr="007179AB">
              <w:rPr>
                <w:sz w:val="24"/>
              </w:rPr>
              <w:t>人（次），每年不超过</w:t>
            </w:r>
            <w:r w:rsidR="00E80C3C">
              <w:rPr>
                <w:rFonts w:hint="eastAsia"/>
                <w:sz w:val="24"/>
              </w:rPr>
              <w:t>240</w:t>
            </w:r>
            <w:r w:rsidR="00E80C3C" w:rsidRPr="007179AB">
              <w:rPr>
                <w:sz w:val="24"/>
              </w:rPr>
              <w:t>人（次），每人使用的核素不超过</w:t>
            </w:r>
            <w:r w:rsidR="00E80C3C" w:rsidRPr="003951A1">
              <w:rPr>
                <w:rFonts w:hint="eastAsia"/>
                <w:sz w:val="24"/>
              </w:rPr>
              <w:t>4</w:t>
            </w:r>
            <w:r w:rsidR="00E80C3C" w:rsidRPr="003951A1">
              <w:rPr>
                <w:sz w:val="24"/>
              </w:rPr>
              <w:t>mCi</w:t>
            </w:r>
            <w:r w:rsidR="00E80C3C">
              <w:rPr>
                <w:rFonts w:hint="eastAsia"/>
                <w:sz w:val="24"/>
              </w:rPr>
              <w:t>。</w:t>
            </w:r>
          </w:p>
          <w:p w:rsidR="002636D6" w:rsidRPr="00872733" w:rsidRDefault="002636D6" w:rsidP="002636D6">
            <w:pPr>
              <w:spacing w:line="360" w:lineRule="auto"/>
              <w:ind w:firstLineChars="200" w:firstLine="480"/>
              <w:rPr>
                <w:sz w:val="24"/>
              </w:rPr>
            </w:pPr>
            <w:r w:rsidRPr="00872733">
              <w:rPr>
                <w:rFonts w:hint="eastAsia"/>
                <w:sz w:val="24"/>
                <w:vertAlign w:val="superscript"/>
              </w:rPr>
              <w:t>131</w:t>
            </w:r>
            <w:r w:rsidRPr="00872733">
              <w:rPr>
                <w:rFonts w:hint="eastAsia"/>
                <w:sz w:val="24"/>
              </w:rPr>
              <w:t>I</w:t>
            </w:r>
            <w:r w:rsidRPr="00872733">
              <w:rPr>
                <w:rFonts w:hint="eastAsia"/>
                <w:sz w:val="24"/>
              </w:rPr>
              <w:t>治疗效果检测：</w:t>
            </w:r>
            <w:r w:rsidRPr="00872733">
              <w:rPr>
                <w:rFonts w:hint="eastAsia"/>
                <w:sz w:val="24"/>
                <w:szCs w:val="28"/>
              </w:rPr>
              <w:t>使用</w:t>
            </w:r>
            <w:r w:rsidRPr="00872733">
              <w:rPr>
                <w:rFonts w:hint="eastAsia"/>
                <w:sz w:val="24"/>
                <w:szCs w:val="28"/>
                <w:vertAlign w:val="superscript"/>
              </w:rPr>
              <w:t>131</w:t>
            </w:r>
            <w:r w:rsidRPr="00872733">
              <w:rPr>
                <w:rFonts w:hint="eastAsia"/>
                <w:sz w:val="24"/>
                <w:szCs w:val="28"/>
              </w:rPr>
              <w:t>I</w:t>
            </w:r>
            <w:r w:rsidRPr="00872733">
              <w:rPr>
                <w:rFonts w:hint="eastAsia"/>
                <w:sz w:val="24"/>
                <w:szCs w:val="28"/>
              </w:rPr>
              <w:t>进行出院后返院治疗效果检测，</w:t>
            </w:r>
            <w:r w:rsidRPr="00872733">
              <w:rPr>
                <w:sz w:val="24"/>
              </w:rPr>
              <w:t>每</w:t>
            </w:r>
            <w:r w:rsidRPr="00872733">
              <w:rPr>
                <w:rFonts w:hint="eastAsia"/>
                <w:sz w:val="24"/>
              </w:rPr>
              <w:t>周</w:t>
            </w:r>
            <w:r w:rsidRPr="00872733">
              <w:rPr>
                <w:sz w:val="24"/>
              </w:rPr>
              <w:t>不超过</w:t>
            </w:r>
            <w:r w:rsidRPr="00872733">
              <w:rPr>
                <w:rFonts w:hint="eastAsia"/>
                <w:sz w:val="24"/>
              </w:rPr>
              <w:t>5</w:t>
            </w:r>
            <w:r w:rsidRPr="00872733">
              <w:rPr>
                <w:sz w:val="24"/>
              </w:rPr>
              <w:t>人（次），每年不超过</w:t>
            </w:r>
            <w:r w:rsidRPr="00872733">
              <w:rPr>
                <w:rFonts w:hint="eastAsia"/>
                <w:sz w:val="24"/>
              </w:rPr>
              <w:t>260</w:t>
            </w:r>
            <w:r w:rsidRPr="00872733">
              <w:rPr>
                <w:sz w:val="24"/>
              </w:rPr>
              <w:t>人（次），每人使用的核素不超过</w:t>
            </w:r>
            <w:r w:rsidRPr="00872733">
              <w:rPr>
                <w:rFonts w:hint="eastAsia"/>
                <w:sz w:val="24"/>
              </w:rPr>
              <w:t>10.8</w:t>
            </w:r>
            <w:r w:rsidRPr="00872733">
              <w:rPr>
                <w:sz w:val="24"/>
              </w:rPr>
              <w:t>mCi</w:t>
            </w:r>
            <w:r w:rsidRPr="00872733">
              <w:rPr>
                <w:rFonts w:hint="eastAsia"/>
                <w:sz w:val="24"/>
              </w:rPr>
              <w:t>。</w:t>
            </w:r>
          </w:p>
          <w:p w:rsidR="00B550DC" w:rsidRPr="007179AB" w:rsidRDefault="00B550DC" w:rsidP="00B550DC">
            <w:pPr>
              <w:topLinePunct/>
              <w:autoSpaceDE w:val="0"/>
              <w:adjustRightInd w:val="0"/>
              <w:snapToGrid w:val="0"/>
              <w:spacing w:line="360" w:lineRule="auto"/>
              <w:ind w:firstLineChars="200" w:firstLine="482"/>
              <w:rPr>
                <w:b/>
                <w:bCs/>
                <w:szCs w:val="28"/>
              </w:rPr>
            </w:pPr>
            <w:r w:rsidRPr="007179AB">
              <w:rPr>
                <w:b/>
                <w:bCs/>
                <w:sz w:val="24"/>
                <w:szCs w:val="28"/>
              </w:rPr>
              <w:t>2</w:t>
            </w:r>
            <w:r w:rsidRPr="007179AB">
              <w:rPr>
                <w:b/>
                <w:bCs/>
                <w:sz w:val="24"/>
                <w:szCs w:val="28"/>
              </w:rPr>
              <w:t>、计算相关参数</w:t>
            </w:r>
          </w:p>
          <w:p w:rsidR="00421771" w:rsidRPr="00872733" w:rsidRDefault="00421771" w:rsidP="00421771">
            <w:pPr>
              <w:topLinePunct/>
              <w:autoSpaceDE w:val="0"/>
              <w:adjustRightInd w:val="0"/>
              <w:snapToGrid w:val="0"/>
              <w:spacing w:line="360" w:lineRule="auto"/>
              <w:ind w:firstLineChars="200" w:firstLine="480"/>
              <w:rPr>
                <w:sz w:val="24"/>
              </w:rPr>
            </w:pPr>
            <w:r w:rsidRPr="00872733">
              <w:rPr>
                <w:sz w:val="24"/>
              </w:rPr>
              <w:t>由《辐射防护手册》第三分册查出铅、混凝土、实心砖对</w:t>
            </w:r>
            <w:r w:rsidRPr="00872733">
              <w:rPr>
                <w:sz w:val="24"/>
                <w:vertAlign w:val="superscript"/>
              </w:rPr>
              <w:t>18</w:t>
            </w:r>
            <w:r w:rsidRPr="00872733">
              <w:rPr>
                <w:sz w:val="24"/>
              </w:rPr>
              <w:t>F</w:t>
            </w:r>
            <w:r w:rsidRPr="00872733">
              <w:rPr>
                <w:sz w:val="24"/>
              </w:rPr>
              <w:t>、</w:t>
            </w:r>
            <w:r w:rsidRPr="00872733">
              <w:rPr>
                <w:sz w:val="24"/>
                <w:vertAlign w:val="superscript"/>
              </w:rPr>
              <w:t>99m</w:t>
            </w:r>
            <w:r w:rsidRPr="00872733">
              <w:rPr>
                <w:sz w:val="24"/>
              </w:rPr>
              <w:t>Tc</w:t>
            </w:r>
            <w:r w:rsidR="002636D6" w:rsidRPr="00872733">
              <w:rPr>
                <w:rFonts w:hint="eastAsia"/>
                <w:sz w:val="24"/>
              </w:rPr>
              <w:t>、</w:t>
            </w:r>
            <w:r w:rsidR="002636D6" w:rsidRPr="00872733">
              <w:rPr>
                <w:rFonts w:hint="eastAsia"/>
                <w:sz w:val="24"/>
                <w:vertAlign w:val="superscript"/>
              </w:rPr>
              <w:t>131</w:t>
            </w:r>
            <w:r w:rsidR="002636D6" w:rsidRPr="00872733">
              <w:rPr>
                <w:rFonts w:hint="eastAsia"/>
                <w:sz w:val="24"/>
              </w:rPr>
              <w:t>I</w:t>
            </w:r>
            <w:r w:rsidRPr="00872733">
              <w:rPr>
                <w:sz w:val="24"/>
              </w:rPr>
              <w:t>发出的</w:t>
            </w:r>
            <w:r w:rsidRPr="00872733">
              <w:rPr>
                <w:sz w:val="24"/>
              </w:rPr>
              <w:t>γ</w:t>
            </w:r>
            <w:r w:rsidRPr="00872733">
              <w:rPr>
                <w:sz w:val="24"/>
              </w:rPr>
              <w:t>射线的半值层，以及</w:t>
            </w:r>
            <w:r w:rsidRPr="00872733">
              <w:rPr>
                <w:sz w:val="24"/>
                <w:vertAlign w:val="superscript"/>
              </w:rPr>
              <w:t>18</w:t>
            </w:r>
            <w:r w:rsidRPr="00872733">
              <w:rPr>
                <w:sz w:val="24"/>
              </w:rPr>
              <w:t>F</w:t>
            </w:r>
            <w:r w:rsidRPr="00872733">
              <w:rPr>
                <w:sz w:val="24"/>
              </w:rPr>
              <w:t>、</w:t>
            </w:r>
            <w:r w:rsidRPr="00872733">
              <w:rPr>
                <w:sz w:val="24"/>
                <w:vertAlign w:val="superscript"/>
              </w:rPr>
              <w:t>99m</w:t>
            </w:r>
            <w:r w:rsidRPr="00872733">
              <w:rPr>
                <w:sz w:val="24"/>
              </w:rPr>
              <w:t>Tc</w:t>
            </w:r>
            <w:r w:rsidR="002636D6" w:rsidRPr="00872733">
              <w:rPr>
                <w:rFonts w:hint="eastAsia"/>
                <w:sz w:val="24"/>
              </w:rPr>
              <w:t>、</w:t>
            </w:r>
            <w:r w:rsidR="002636D6" w:rsidRPr="00872733">
              <w:rPr>
                <w:rFonts w:hint="eastAsia"/>
                <w:sz w:val="24"/>
                <w:vertAlign w:val="superscript"/>
              </w:rPr>
              <w:t>131</w:t>
            </w:r>
            <w:r w:rsidR="002636D6" w:rsidRPr="00872733">
              <w:rPr>
                <w:rFonts w:hint="eastAsia"/>
                <w:sz w:val="24"/>
              </w:rPr>
              <w:t>I</w:t>
            </w:r>
            <w:r w:rsidRPr="00872733">
              <w:rPr>
                <w:sz w:val="24"/>
              </w:rPr>
              <w:t>的</w:t>
            </w:r>
            <w:r w:rsidR="00E80C3C" w:rsidRPr="00872733">
              <w:rPr>
                <w:sz w:val="24"/>
              </w:rPr>
              <w:t>空气比释动能常数</w:t>
            </w:r>
            <w:r w:rsidRPr="00872733">
              <w:rPr>
                <w:sz w:val="24"/>
              </w:rPr>
              <w:t>Γ</w:t>
            </w:r>
            <w:r w:rsidRPr="00872733">
              <w:rPr>
                <w:sz w:val="24"/>
              </w:rPr>
              <w:t>见表</w:t>
            </w:r>
            <w:r w:rsidRPr="00872733">
              <w:rPr>
                <w:sz w:val="24"/>
              </w:rPr>
              <w:t>11-1</w:t>
            </w:r>
            <w:r w:rsidRPr="00872733">
              <w:rPr>
                <w:sz w:val="24"/>
              </w:rPr>
              <w:t>。</w:t>
            </w:r>
          </w:p>
          <w:p w:rsidR="00421771" w:rsidRPr="00872733" w:rsidRDefault="00421771" w:rsidP="00421771">
            <w:pPr>
              <w:adjustRightInd w:val="0"/>
              <w:snapToGrid w:val="0"/>
              <w:spacing w:line="360" w:lineRule="auto"/>
              <w:jc w:val="center"/>
              <w:rPr>
                <w:b/>
                <w:szCs w:val="21"/>
              </w:rPr>
            </w:pPr>
            <w:r w:rsidRPr="00872733">
              <w:rPr>
                <w:b/>
                <w:szCs w:val="21"/>
              </w:rPr>
              <w:t>表</w:t>
            </w:r>
            <w:r w:rsidRPr="00872733">
              <w:rPr>
                <w:b/>
                <w:szCs w:val="21"/>
              </w:rPr>
              <w:t>11</w:t>
            </w:r>
            <w:r w:rsidR="006B2A33" w:rsidRPr="00872733" w:rsidDel="006B2A33">
              <w:rPr>
                <w:b/>
                <w:szCs w:val="21"/>
              </w:rPr>
              <w:t xml:space="preserve"> </w:t>
            </w:r>
            <w:r w:rsidRPr="00872733">
              <w:rPr>
                <w:b/>
                <w:szCs w:val="21"/>
              </w:rPr>
              <w:t xml:space="preserve">-1 </w:t>
            </w:r>
            <w:r w:rsidRPr="00872733">
              <w:rPr>
                <w:b/>
                <w:szCs w:val="21"/>
              </w:rPr>
              <w:t>本项目涉及核素辐射剂量率估算相关参数取值表</w:t>
            </w:r>
          </w:p>
          <w:tbl>
            <w:tblPr>
              <w:tblW w:w="899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130"/>
              <w:gridCol w:w="2046"/>
              <w:gridCol w:w="1911"/>
              <w:gridCol w:w="1909"/>
            </w:tblGrid>
            <w:tr w:rsidR="002636D6" w:rsidRPr="00872733" w:rsidTr="002636D6">
              <w:trPr>
                <w:trHeight w:val="397"/>
                <w:jc w:val="center"/>
              </w:trPr>
              <w:tc>
                <w:tcPr>
                  <w:tcW w:w="1740" w:type="pct"/>
                  <w:vAlign w:val="center"/>
                </w:tcPr>
                <w:p w:rsidR="002636D6" w:rsidRPr="00872733" w:rsidRDefault="002636D6" w:rsidP="006B2A33">
                  <w:pPr>
                    <w:adjustRightInd w:val="0"/>
                    <w:snapToGrid w:val="0"/>
                    <w:jc w:val="center"/>
                    <w:rPr>
                      <w:szCs w:val="21"/>
                    </w:rPr>
                  </w:pPr>
                  <w:r w:rsidRPr="00872733">
                    <w:rPr>
                      <w:szCs w:val="21"/>
                    </w:rPr>
                    <w:t>核素名称</w:t>
                  </w:r>
                </w:p>
              </w:tc>
              <w:tc>
                <w:tcPr>
                  <w:tcW w:w="1137" w:type="pct"/>
                  <w:vAlign w:val="center"/>
                </w:tcPr>
                <w:p w:rsidR="002636D6" w:rsidRPr="00872733" w:rsidRDefault="002636D6" w:rsidP="006B2A33">
                  <w:pPr>
                    <w:adjustRightInd w:val="0"/>
                    <w:snapToGrid w:val="0"/>
                    <w:jc w:val="center"/>
                    <w:rPr>
                      <w:szCs w:val="21"/>
                    </w:rPr>
                  </w:pPr>
                  <w:r w:rsidRPr="00872733">
                    <w:rPr>
                      <w:szCs w:val="21"/>
                      <w:vertAlign w:val="superscript"/>
                    </w:rPr>
                    <w:t>18</w:t>
                  </w:r>
                  <w:r w:rsidRPr="00872733">
                    <w:rPr>
                      <w:szCs w:val="21"/>
                    </w:rPr>
                    <w:t>F</w:t>
                  </w:r>
                </w:p>
              </w:tc>
              <w:tc>
                <w:tcPr>
                  <w:tcW w:w="1062" w:type="pct"/>
                  <w:vAlign w:val="center"/>
                </w:tcPr>
                <w:p w:rsidR="002636D6" w:rsidRPr="00872733" w:rsidRDefault="002636D6">
                  <w:pPr>
                    <w:adjustRightInd w:val="0"/>
                    <w:snapToGrid w:val="0"/>
                    <w:jc w:val="center"/>
                    <w:rPr>
                      <w:szCs w:val="21"/>
                    </w:rPr>
                  </w:pPr>
                  <w:r w:rsidRPr="00872733">
                    <w:rPr>
                      <w:szCs w:val="21"/>
                      <w:vertAlign w:val="superscript"/>
                    </w:rPr>
                    <w:t>99m</w:t>
                  </w:r>
                  <w:r w:rsidRPr="00872733">
                    <w:rPr>
                      <w:szCs w:val="21"/>
                    </w:rPr>
                    <w:t>Tc</w:t>
                  </w:r>
                </w:p>
              </w:tc>
              <w:tc>
                <w:tcPr>
                  <w:tcW w:w="1062" w:type="pct"/>
                  <w:vAlign w:val="center"/>
                </w:tcPr>
                <w:p w:rsidR="002636D6" w:rsidRPr="00872733" w:rsidRDefault="002636D6" w:rsidP="002636D6">
                  <w:pPr>
                    <w:adjustRightInd w:val="0"/>
                    <w:snapToGrid w:val="0"/>
                    <w:jc w:val="center"/>
                    <w:rPr>
                      <w:szCs w:val="21"/>
                    </w:rPr>
                  </w:pPr>
                  <w:r w:rsidRPr="00872733">
                    <w:rPr>
                      <w:rFonts w:hint="eastAsia"/>
                      <w:szCs w:val="21"/>
                      <w:vertAlign w:val="superscript"/>
                    </w:rPr>
                    <w:t>131</w:t>
                  </w:r>
                  <w:r w:rsidRPr="00872733">
                    <w:rPr>
                      <w:rFonts w:hint="eastAsia"/>
                      <w:szCs w:val="21"/>
                    </w:rPr>
                    <w:t>I</w:t>
                  </w:r>
                </w:p>
              </w:tc>
            </w:tr>
            <w:tr w:rsidR="002636D6" w:rsidRPr="00872733" w:rsidTr="002636D6">
              <w:trPr>
                <w:trHeight w:val="397"/>
                <w:jc w:val="center"/>
              </w:trPr>
              <w:tc>
                <w:tcPr>
                  <w:tcW w:w="1740" w:type="pct"/>
                  <w:vAlign w:val="center"/>
                </w:tcPr>
                <w:p w:rsidR="002636D6" w:rsidRPr="00872733" w:rsidRDefault="002636D6" w:rsidP="006B2A33">
                  <w:pPr>
                    <w:adjustRightInd w:val="0"/>
                    <w:snapToGrid w:val="0"/>
                    <w:jc w:val="center"/>
                    <w:rPr>
                      <w:spacing w:val="-4"/>
                      <w:szCs w:val="21"/>
                    </w:rPr>
                  </w:pPr>
                  <w:r w:rsidRPr="00872733">
                    <w:rPr>
                      <w:spacing w:val="-4"/>
                      <w:szCs w:val="21"/>
                    </w:rPr>
                    <w:t>铅半值层厚度</w:t>
                  </w:r>
                  <w:r w:rsidRPr="00872733">
                    <w:rPr>
                      <w:spacing w:val="-4"/>
                      <w:szCs w:val="21"/>
                    </w:rPr>
                    <w:t>HVL</w:t>
                  </w:r>
                </w:p>
              </w:tc>
              <w:tc>
                <w:tcPr>
                  <w:tcW w:w="1137" w:type="pct"/>
                  <w:vAlign w:val="center"/>
                </w:tcPr>
                <w:p w:rsidR="002636D6" w:rsidRPr="00872733" w:rsidRDefault="002636D6" w:rsidP="006B2A33">
                  <w:pPr>
                    <w:adjustRightInd w:val="0"/>
                    <w:snapToGrid w:val="0"/>
                    <w:jc w:val="center"/>
                    <w:rPr>
                      <w:szCs w:val="21"/>
                    </w:rPr>
                  </w:pPr>
                  <w:r w:rsidRPr="00872733">
                    <w:rPr>
                      <w:szCs w:val="21"/>
                    </w:rPr>
                    <w:t>5.6mm</w:t>
                  </w:r>
                </w:p>
              </w:tc>
              <w:tc>
                <w:tcPr>
                  <w:tcW w:w="1062" w:type="pct"/>
                  <w:vAlign w:val="center"/>
                </w:tcPr>
                <w:p w:rsidR="002636D6" w:rsidRPr="00872733" w:rsidRDefault="002636D6">
                  <w:pPr>
                    <w:adjustRightInd w:val="0"/>
                    <w:snapToGrid w:val="0"/>
                    <w:jc w:val="center"/>
                    <w:rPr>
                      <w:szCs w:val="21"/>
                    </w:rPr>
                  </w:pPr>
                  <w:r w:rsidRPr="00872733">
                    <w:rPr>
                      <w:szCs w:val="21"/>
                    </w:rPr>
                    <w:t>0.8mm</w:t>
                  </w:r>
                </w:p>
              </w:tc>
              <w:tc>
                <w:tcPr>
                  <w:tcW w:w="1062" w:type="pct"/>
                  <w:vAlign w:val="center"/>
                </w:tcPr>
                <w:p w:rsidR="002636D6" w:rsidRPr="00872733" w:rsidRDefault="002636D6" w:rsidP="00942F59">
                  <w:pPr>
                    <w:adjustRightInd w:val="0"/>
                    <w:snapToGrid w:val="0"/>
                    <w:jc w:val="center"/>
                    <w:rPr>
                      <w:szCs w:val="21"/>
                    </w:rPr>
                  </w:pPr>
                  <w:r w:rsidRPr="00872733">
                    <w:rPr>
                      <w:rFonts w:hint="eastAsia"/>
                      <w:szCs w:val="21"/>
                    </w:rPr>
                    <w:t>3.0</w:t>
                  </w:r>
                  <w:r w:rsidRPr="00872733">
                    <w:rPr>
                      <w:szCs w:val="21"/>
                    </w:rPr>
                    <w:t>mm</w:t>
                  </w:r>
                </w:p>
              </w:tc>
            </w:tr>
            <w:tr w:rsidR="002636D6" w:rsidRPr="00872733" w:rsidTr="002636D6">
              <w:trPr>
                <w:trHeight w:val="397"/>
                <w:jc w:val="center"/>
              </w:trPr>
              <w:tc>
                <w:tcPr>
                  <w:tcW w:w="1740" w:type="pct"/>
                  <w:vAlign w:val="center"/>
                </w:tcPr>
                <w:p w:rsidR="002636D6" w:rsidRPr="00872733" w:rsidRDefault="002636D6" w:rsidP="006B2A33">
                  <w:pPr>
                    <w:adjustRightInd w:val="0"/>
                    <w:snapToGrid w:val="0"/>
                    <w:jc w:val="center"/>
                    <w:rPr>
                      <w:snapToGrid w:val="0"/>
                      <w:kern w:val="0"/>
                      <w:szCs w:val="21"/>
                    </w:rPr>
                  </w:pPr>
                  <w:r w:rsidRPr="00872733">
                    <w:rPr>
                      <w:snapToGrid w:val="0"/>
                      <w:kern w:val="0"/>
                      <w:szCs w:val="21"/>
                    </w:rPr>
                    <w:t>砼半值层厚度</w:t>
                  </w:r>
                  <w:r w:rsidRPr="00872733">
                    <w:rPr>
                      <w:snapToGrid w:val="0"/>
                      <w:kern w:val="0"/>
                      <w:szCs w:val="21"/>
                    </w:rPr>
                    <w:t>HVL</w:t>
                  </w:r>
                  <w:r w:rsidRPr="00872733">
                    <w:rPr>
                      <w:snapToGrid w:val="0"/>
                      <w:kern w:val="0"/>
                      <w:szCs w:val="21"/>
                    </w:rPr>
                    <w:t>（</w:t>
                  </w:r>
                  <w:r w:rsidRPr="00872733">
                    <w:rPr>
                      <w:snapToGrid w:val="0"/>
                      <w:kern w:val="0"/>
                      <w:szCs w:val="21"/>
                    </w:rPr>
                    <w:t>ρ=2.35t/m</w:t>
                  </w:r>
                  <w:r w:rsidRPr="00872733">
                    <w:rPr>
                      <w:snapToGrid w:val="0"/>
                      <w:kern w:val="0"/>
                      <w:szCs w:val="21"/>
                      <w:vertAlign w:val="superscript"/>
                    </w:rPr>
                    <w:t>3</w:t>
                  </w:r>
                  <w:r w:rsidRPr="00872733">
                    <w:rPr>
                      <w:snapToGrid w:val="0"/>
                      <w:kern w:val="0"/>
                      <w:szCs w:val="21"/>
                    </w:rPr>
                    <w:t>）</w:t>
                  </w:r>
                </w:p>
              </w:tc>
              <w:tc>
                <w:tcPr>
                  <w:tcW w:w="1137" w:type="pct"/>
                  <w:vAlign w:val="center"/>
                </w:tcPr>
                <w:p w:rsidR="002636D6" w:rsidRPr="00872733" w:rsidRDefault="002636D6" w:rsidP="006B2A33">
                  <w:pPr>
                    <w:adjustRightInd w:val="0"/>
                    <w:snapToGrid w:val="0"/>
                    <w:jc w:val="center"/>
                    <w:rPr>
                      <w:szCs w:val="21"/>
                    </w:rPr>
                  </w:pPr>
                  <w:r w:rsidRPr="00872733">
                    <w:rPr>
                      <w:szCs w:val="21"/>
                    </w:rPr>
                    <w:t>6.4cm</w:t>
                  </w:r>
                </w:p>
              </w:tc>
              <w:tc>
                <w:tcPr>
                  <w:tcW w:w="1062" w:type="pct"/>
                  <w:vAlign w:val="center"/>
                </w:tcPr>
                <w:p w:rsidR="002636D6" w:rsidRPr="00872733" w:rsidRDefault="002636D6">
                  <w:pPr>
                    <w:adjustRightInd w:val="0"/>
                    <w:snapToGrid w:val="0"/>
                    <w:jc w:val="center"/>
                    <w:rPr>
                      <w:szCs w:val="21"/>
                    </w:rPr>
                  </w:pPr>
                  <w:r w:rsidRPr="00872733">
                    <w:rPr>
                      <w:szCs w:val="21"/>
                    </w:rPr>
                    <w:t>3.3cm</w:t>
                  </w:r>
                </w:p>
              </w:tc>
              <w:tc>
                <w:tcPr>
                  <w:tcW w:w="1062" w:type="pct"/>
                  <w:vAlign w:val="center"/>
                </w:tcPr>
                <w:p w:rsidR="002636D6" w:rsidRPr="00872733" w:rsidRDefault="002636D6" w:rsidP="00942F59">
                  <w:pPr>
                    <w:adjustRightInd w:val="0"/>
                    <w:snapToGrid w:val="0"/>
                    <w:jc w:val="center"/>
                    <w:rPr>
                      <w:szCs w:val="21"/>
                    </w:rPr>
                  </w:pPr>
                  <w:r w:rsidRPr="00872733">
                    <w:rPr>
                      <w:rFonts w:hint="eastAsia"/>
                      <w:szCs w:val="21"/>
                    </w:rPr>
                    <w:t>5.5</w:t>
                  </w:r>
                  <w:r w:rsidRPr="00872733">
                    <w:rPr>
                      <w:szCs w:val="21"/>
                    </w:rPr>
                    <w:t>cm</w:t>
                  </w:r>
                </w:p>
              </w:tc>
            </w:tr>
            <w:tr w:rsidR="002636D6" w:rsidRPr="00872733" w:rsidTr="002636D6">
              <w:trPr>
                <w:trHeight w:val="397"/>
                <w:jc w:val="center"/>
              </w:trPr>
              <w:tc>
                <w:tcPr>
                  <w:tcW w:w="1740" w:type="pct"/>
                  <w:vAlign w:val="center"/>
                </w:tcPr>
                <w:p w:rsidR="002636D6" w:rsidRPr="00872733" w:rsidRDefault="002636D6">
                  <w:pPr>
                    <w:adjustRightInd w:val="0"/>
                    <w:snapToGrid w:val="0"/>
                    <w:rPr>
                      <w:spacing w:val="-4"/>
                      <w:szCs w:val="21"/>
                    </w:rPr>
                  </w:pPr>
                  <w:r w:rsidRPr="00872733">
                    <w:rPr>
                      <w:spacing w:val="-4"/>
                      <w:szCs w:val="21"/>
                    </w:rPr>
                    <w:t>实心砖</w:t>
                  </w:r>
                  <w:r w:rsidRPr="00872733">
                    <w:rPr>
                      <w:snapToGrid w:val="0"/>
                      <w:kern w:val="0"/>
                      <w:szCs w:val="21"/>
                    </w:rPr>
                    <w:t>半值层厚度</w:t>
                  </w:r>
                  <w:r w:rsidRPr="00872733">
                    <w:rPr>
                      <w:snapToGrid w:val="0"/>
                      <w:kern w:val="0"/>
                      <w:szCs w:val="21"/>
                    </w:rPr>
                    <w:t>HVL</w:t>
                  </w:r>
                  <w:r w:rsidRPr="00872733">
                    <w:rPr>
                      <w:snapToGrid w:val="0"/>
                      <w:kern w:val="0"/>
                      <w:szCs w:val="21"/>
                    </w:rPr>
                    <w:t>（</w:t>
                  </w:r>
                  <w:r w:rsidRPr="00872733">
                    <w:rPr>
                      <w:snapToGrid w:val="0"/>
                      <w:kern w:val="0"/>
                      <w:szCs w:val="21"/>
                    </w:rPr>
                    <w:t>ρ=1.65t/m</w:t>
                  </w:r>
                  <w:r w:rsidRPr="00872733">
                    <w:rPr>
                      <w:snapToGrid w:val="0"/>
                      <w:kern w:val="0"/>
                      <w:szCs w:val="21"/>
                      <w:vertAlign w:val="superscript"/>
                    </w:rPr>
                    <w:t>3</w:t>
                  </w:r>
                  <w:r w:rsidRPr="00872733">
                    <w:rPr>
                      <w:snapToGrid w:val="0"/>
                      <w:kern w:val="0"/>
                      <w:szCs w:val="21"/>
                    </w:rPr>
                    <w:t>）</w:t>
                  </w:r>
                </w:p>
              </w:tc>
              <w:tc>
                <w:tcPr>
                  <w:tcW w:w="1137" w:type="pct"/>
                  <w:vAlign w:val="center"/>
                </w:tcPr>
                <w:p w:rsidR="002636D6" w:rsidRPr="00872733" w:rsidRDefault="002636D6" w:rsidP="006B2A33">
                  <w:pPr>
                    <w:adjustRightInd w:val="0"/>
                    <w:snapToGrid w:val="0"/>
                    <w:jc w:val="center"/>
                    <w:rPr>
                      <w:szCs w:val="21"/>
                    </w:rPr>
                  </w:pPr>
                  <w:r w:rsidRPr="00872733">
                    <w:rPr>
                      <w:szCs w:val="21"/>
                    </w:rPr>
                    <w:t>9.1cm</w:t>
                  </w:r>
                </w:p>
              </w:tc>
              <w:tc>
                <w:tcPr>
                  <w:tcW w:w="1062" w:type="pct"/>
                  <w:vAlign w:val="center"/>
                </w:tcPr>
                <w:p w:rsidR="002636D6" w:rsidRPr="00872733" w:rsidRDefault="002636D6" w:rsidP="006B2A33">
                  <w:pPr>
                    <w:adjustRightInd w:val="0"/>
                    <w:snapToGrid w:val="0"/>
                    <w:jc w:val="center"/>
                    <w:rPr>
                      <w:szCs w:val="21"/>
                    </w:rPr>
                  </w:pPr>
                  <w:r w:rsidRPr="00872733">
                    <w:rPr>
                      <w:szCs w:val="21"/>
                    </w:rPr>
                    <w:t>4.7cm</w:t>
                  </w:r>
                </w:p>
              </w:tc>
              <w:tc>
                <w:tcPr>
                  <w:tcW w:w="1062" w:type="pct"/>
                  <w:vAlign w:val="center"/>
                </w:tcPr>
                <w:p w:rsidR="002636D6" w:rsidRPr="00872733" w:rsidRDefault="002636D6" w:rsidP="00942F59">
                  <w:pPr>
                    <w:adjustRightInd w:val="0"/>
                    <w:snapToGrid w:val="0"/>
                    <w:jc w:val="center"/>
                    <w:rPr>
                      <w:szCs w:val="21"/>
                    </w:rPr>
                  </w:pPr>
                  <w:r w:rsidRPr="00872733">
                    <w:rPr>
                      <w:rFonts w:hint="eastAsia"/>
                      <w:szCs w:val="21"/>
                    </w:rPr>
                    <w:t>7.8</w:t>
                  </w:r>
                  <w:r w:rsidRPr="00872733">
                    <w:rPr>
                      <w:szCs w:val="21"/>
                    </w:rPr>
                    <w:t>cm</w:t>
                  </w:r>
                </w:p>
              </w:tc>
            </w:tr>
            <w:tr w:rsidR="002636D6" w:rsidRPr="00872733" w:rsidTr="002636D6">
              <w:trPr>
                <w:trHeight w:val="397"/>
                <w:jc w:val="center"/>
              </w:trPr>
              <w:tc>
                <w:tcPr>
                  <w:tcW w:w="1740" w:type="pct"/>
                  <w:vAlign w:val="center"/>
                </w:tcPr>
                <w:p w:rsidR="002636D6" w:rsidRPr="00872733" w:rsidRDefault="002636D6" w:rsidP="006B2A33">
                  <w:pPr>
                    <w:adjustRightInd w:val="0"/>
                    <w:snapToGrid w:val="0"/>
                    <w:jc w:val="center"/>
                    <w:rPr>
                      <w:spacing w:val="-4"/>
                      <w:szCs w:val="21"/>
                    </w:rPr>
                  </w:pPr>
                  <w:r w:rsidRPr="00872733">
                    <w:t>空气比释动能常数</w:t>
                  </w:r>
                  <w:r w:rsidRPr="00872733">
                    <w:rPr>
                      <w:spacing w:val="-4"/>
                      <w:szCs w:val="21"/>
                    </w:rPr>
                    <w:t>Γ</w:t>
                  </w:r>
                  <w:r w:rsidRPr="00872733">
                    <w:rPr>
                      <w:spacing w:val="-4"/>
                      <w:szCs w:val="21"/>
                    </w:rPr>
                    <w:t>（</w:t>
                  </w:r>
                  <w:r w:rsidRPr="00872733">
                    <w:rPr>
                      <w:szCs w:val="21"/>
                      <w:lang w:val="pt-BR"/>
                    </w:rPr>
                    <w:t>μGy</w:t>
                  </w:r>
                  <w:r w:rsidRPr="00872733">
                    <w:rPr>
                      <w:szCs w:val="21"/>
                    </w:rPr>
                    <w:t>·m</w:t>
                  </w:r>
                  <w:r w:rsidRPr="00872733">
                    <w:rPr>
                      <w:szCs w:val="21"/>
                      <w:vertAlign w:val="superscript"/>
                    </w:rPr>
                    <w:t>2</w:t>
                  </w:r>
                  <w:r w:rsidRPr="00872733">
                    <w:rPr>
                      <w:szCs w:val="21"/>
                    </w:rPr>
                    <w:t>/(h·MBq)</w:t>
                  </w:r>
                  <w:r w:rsidRPr="00872733">
                    <w:rPr>
                      <w:spacing w:val="-4"/>
                      <w:szCs w:val="21"/>
                    </w:rPr>
                    <w:t>）</w:t>
                  </w:r>
                </w:p>
              </w:tc>
              <w:tc>
                <w:tcPr>
                  <w:tcW w:w="1137" w:type="pct"/>
                  <w:vAlign w:val="center"/>
                </w:tcPr>
                <w:p w:rsidR="002636D6" w:rsidRPr="00872733" w:rsidRDefault="002636D6" w:rsidP="006B2A33">
                  <w:pPr>
                    <w:adjustRightInd w:val="0"/>
                    <w:snapToGrid w:val="0"/>
                    <w:jc w:val="center"/>
                    <w:rPr>
                      <w:szCs w:val="21"/>
                    </w:rPr>
                  </w:pPr>
                  <w:r w:rsidRPr="00872733">
                    <w:rPr>
                      <w:szCs w:val="21"/>
                    </w:rPr>
                    <w:t>0.143</w:t>
                  </w:r>
                </w:p>
              </w:tc>
              <w:tc>
                <w:tcPr>
                  <w:tcW w:w="1062" w:type="pct"/>
                  <w:vAlign w:val="center"/>
                </w:tcPr>
                <w:p w:rsidR="002636D6" w:rsidRPr="00872733" w:rsidRDefault="002636D6">
                  <w:pPr>
                    <w:adjustRightInd w:val="0"/>
                    <w:snapToGrid w:val="0"/>
                    <w:jc w:val="center"/>
                    <w:rPr>
                      <w:szCs w:val="21"/>
                    </w:rPr>
                  </w:pPr>
                  <w:r w:rsidRPr="00872733">
                    <w:rPr>
                      <w:szCs w:val="21"/>
                    </w:rPr>
                    <w:t>0.0184</w:t>
                  </w:r>
                </w:p>
              </w:tc>
              <w:tc>
                <w:tcPr>
                  <w:tcW w:w="1062" w:type="pct"/>
                  <w:vAlign w:val="center"/>
                </w:tcPr>
                <w:p w:rsidR="002636D6" w:rsidRPr="00872733" w:rsidRDefault="002636D6" w:rsidP="002636D6">
                  <w:pPr>
                    <w:adjustRightInd w:val="0"/>
                    <w:snapToGrid w:val="0"/>
                    <w:jc w:val="center"/>
                    <w:rPr>
                      <w:szCs w:val="21"/>
                    </w:rPr>
                  </w:pPr>
                  <w:r w:rsidRPr="00872733">
                    <w:rPr>
                      <w:szCs w:val="21"/>
                    </w:rPr>
                    <w:t>0.0</w:t>
                  </w:r>
                  <w:r w:rsidRPr="00872733">
                    <w:rPr>
                      <w:rFonts w:hint="eastAsia"/>
                      <w:szCs w:val="21"/>
                    </w:rPr>
                    <w:t>518</w:t>
                  </w:r>
                </w:p>
              </w:tc>
            </w:tr>
          </w:tbl>
          <w:p w:rsidR="00B550DC" w:rsidRPr="007179AB" w:rsidRDefault="00B550DC" w:rsidP="00872733">
            <w:pPr>
              <w:adjustRightInd w:val="0"/>
              <w:snapToGrid w:val="0"/>
              <w:spacing w:beforeLines="50" w:line="360" w:lineRule="auto"/>
              <w:ind w:firstLineChars="200" w:firstLine="480"/>
            </w:pPr>
            <w:r w:rsidRPr="007179AB">
              <w:rPr>
                <w:sz w:val="24"/>
              </w:rPr>
              <w:t>公式参考《辐射防护技术与管理》第一卷、《辐射源室屏蔽设计与评价》，辐射剂量</w:t>
            </w:r>
            <w:r w:rsidRPr="007179AB">
              <w:rPr>
                <w:sz w:val="24"/>
              </w:rPr>
              <w:lastRenderedPageBreak/>
              <w:t>率估算公式为：</w:t>
            </w:r>
          </w:p>
          <w:p w:rsidR="00421771" w:rsidRPr="00421771" w:rsidRDefault="00421771" w:rsidP="00872733">
            <w:pPr>
              <w:adjustRightInd w:val="0"/>
              <w:snapToGrid w:val="0"/>
              <w:spacing w:beforeLines="50" w:line="360" w:lineRule="auto"/>
              <w:ind w:firstLineChars="200" w:firstLine="480"/>
              <w:rPr>
                <w:sz w:val="24"/>
              </w:rPr>
            </w:pPr>
            <w:r w:rsidRPr="00421771">
              <w:rPr>
                <w:sz w:val="24"/>
              </w:rPr>
              <w:t>辐射剂量率估算公式为：</w:t>
            </w:r>
          </w:p>
          <w:p w:rsidR="00421771" w:rsidRPr="00421771" w:rsidRDefault="00421771" w:rsidP="00421771">
            <w:pPr>
              <w:adjustRightInd w:val="0"/>
              <w:snapToGrid w:val="0"/>
              <w:spacing w:line="360" w:lineRule="auto"/>
              <w:ind w:firstLineChars="200" w:firstLine="480"/>
              <w:jc w:val="center"/>
              <w:rPr>
                <w:sz w:val="24"/>
              </w:rPr>
            </w:pPr>
            <w:r w:rsidRPr="00421771">
              <w:rPr>
                <w:position w:val="-6"/>
                <w:sz w:val="24"/>
                <w:lang w:val="pt-BR"/>
              </w:rPr>
              <w:object w:dxaOrig="1579" w:dyaOrig="320">
                <v:shape id="_x0000_i1027" type="#_x0000_t75" style="width:100.5pt;height:21.75pt" o:ole="">
                  <v:imagedata r:id="rId21" o:title=""/>
                </v:shape>
                <o:OLEObject Type="Embed" ProgID="Equation.3" ShapeID="_x0000_i1027" DrawAspect="Content" ObjectID="_1633238297" r:id="rId22"/>
              </w:object>
            </w:r>
            <w:r w:rsidRPr="00421771">
              <w:rPr>
                <w:sz w:val="24"/>
              </w:rPr>
              <w:t>（式</w:t>
            </w:r>
            <w:r w:rsidRPr="00421771">
              <w:rPr>
                <w:sz w:val="24"/>
              </w:rPr>
              <w:t>11-1</w:t>
            </w:r>
            <w:r w:rsidRPr="00421771">
              <w:rPr>
                <w:sz w:val="24"/>
              </w:rPr>
              <w:t>）</w:t>
            </w:r>
          </w:p>
          <w:p w:rsidR="00421771" w:rsidRPr="00421771" w:rsidRDefault="00421771" w:rsidP="00421771">
            <w:pPr>
              <w:adjustRightInd w:val="0"/>
              <w:snapToGrid w:val="0"/>
              <w:spacing w:line="360" w:lineRule="auto"/>
              <w:ind w:firstLineChars="200" w:firstLine="480"/>
              <w:rPr>
                <w:sz w:val="24"/>
                <w:lang w:val="pt-BR"/>
              </w:rPr>
            </w:pPr>
            <w:r w:rsidRPr="00421771">
              <w:rPr>
                <w:sz w:val="24"/>
              </w:rPr>
              <w:t>式中：</w:t>
            </w:r>
            <w:r w:rsidRPr="00421771">
              <w:rPr>
                <w:sz w:val="24"/>
              </w:rPr>
              <w:t xml:space="preserve"> Dr</w:t>
            </w:r>
            <w:r w:rsidRPr="00421771">
              <w:rPr>
                <w:sz w:val="24"/>
              </w:rPr>
              <w:t>：</w:t>
            </w:r>
            <w:r w:rsidRPr="00421771">
              <w:rPr>
                <w:sz w:val="24"/>
              </w:rPr>
              <w:t>γ</w:t>
            </w:r>
            <w:r w:rsidRPr="00421771">
              <w:rPr>
                <w:sz w:val="24"/>
              </w:rPr>
              <w:t>剂量率，</w:t>
            </w:r>
            <w:r w:rsidRPr="00421771">
              <w:rPr>
                <w:sz w:val="24"/>
              </w:rPr>
              <w:t>μGy/h</w:t>
            </w:r>
            <w:r w:rsidRPr="00421771">
              <w:rPr>
                <w:sz w:val="24"/>
              </w:rPr>
              <w:t>；</w:t>
            </w:r>
            <w:r w:rsidRPr="00421771">
              <w:rPr>
                <w:sz w:val="24"/>
                <w:lang w:val="pt-BR"/>
              </w:rPr>
              <w:t xml:space="preserve"> </w:t>
            </w:r>
          </w:p>
          <w:p w:rsidR="00421771" w:rsidRPr="00421771" w:rsidRDefault="00421771" w:rsidP="00421771">
            <w:pPr>
              <w:adjustRightInd w:val="0"/>
              <w:snapToGrid w:val="0"/>
              <w:spacing w:line="360" w:lineRule="auto"/>
              <w:ind w:firstLineChars="200" w:firstLine="480"/>
              <w:rPr>
                <w:sz w:val="24"/>
              </w:rPr>
            </w:pPr>
            <w:r w:rsidRPr="00421771">
              <w:rPr>
                <w:sz w:val="24"/>
                <w:lang w:val="pt-BR"/>
              </w:rPr>
              <w:t xml:space="preserve">       </w:t>
            </w:r>
            <w:r w:rsidRPr="00421771">
              <w:rPr>
                <w:sz w:val="24"/>
              </w:rPr>
              <w:object w:dxaOrig="419" w:dyaOrig="299">
                <v:shape id="对象 76" o:spid="_x0000_i1028" type="#_x0000_t75" style="width:21.75pt;height:14.25pt;mso-position-horizontal-relative:page;mso-position-vertical-relative:page" o:ole="">
                  <v:imagedata r:id="rId23" o:title=""/>
                </v:shape>
                <o:OLEObject Type="Embed" ProgID="Equation.3" ShapeID="对象 76" DrawAspect="Content" ObjectID="_1633238298" r:id="rId24"/>
              </w:object>
            </w:r>
            <w:r w:rsidRPr="00421771">
              <w:rPr>
                <w:sz w:val="24"/>
              </w:rPr>
              <w:t>：屏蔽减弱系数，无量纲；</w:t>
            </w:r>
          </w:p>
          <w:p w:rsidR="00421771" w:rsidRPr="00421771" w:rsidRDefault="00421771" w:rsidP="00421771">
            <w:pPr>
              <w:adjustRightInd w:val="0"/>
              <w:snapToGrid w:val="0"/>
              <w:spacing w:line="360" w:lineRule="auto"/>
              <w:ind w:firstLineChars="200" w:firstLine="480"/>
              <w:rPr>
                <w:sz w:val="24"/>
              </w:rPr>
            </w:pPr>
            <w:r w:rsidRPr="00421771">
              <w:rPr>
                <w:sz w:val="24"/>
              </w:rPr>
              <w:t xml:space="preserve">       A</w:t>
            </w:r>
            <w:r w:rsidRPr="00421771">
              <w:rPr>
                <w:sz w:val="24"/>
              </w:rPr>
              <w:t>：放射源的预期最大放射性活度，</w:t>
            </w:r>
            <w:r w:rsidRPr="00421771">
              <w:rPr>
                <w:sz w:val="24"/>
              </w:rPr>
              <w:t>MBq</w:t>
            </w:r>
            <w:r w:rsidRPr="00421771">
              <w:rPr>
                <w:sz w:val="24"/>
              </w:rPr>
              <w:t>；</w:t>
            </w:r>
          </w:p>
          <w:p w:rsidR="00421771" w:rsidRPr="00421771" w:rsidRDefault="00421771" w:rsidP="00421771">
            <w:pPr>
              <w:adjustRightInd w:val="0"/>
              <w:snapToGrid w:val="0"/>
              <w:spacing w:line="360" w:lineRule="auto"/>
              <w:ind w:firstLineChars="200" w:firstLine="480"/>
              <w:rPr>
                <w:sz w:val="24"/>
              </w:rPr>
            </w:pPr>
            <w:r w:rsidRPr="00421771">
              <w:rPr>
                <w:sz w:val="24"/>
              </w:rPr>
              <w:t xml:space="preserve">       </w:t>
            </w:r>
            <w:r w:rsidRPr="00421771">
              <w:rPr>
                <w:position w:val="-4"/>
                <w:sz w:val="24"/>
              </w:rPr>
              <w:object w:dxaOrig="219" w:dyaOrig="259">
                <v:shape id="对象 77" o:spid="_x0000_i1029" type="#_x0000_t75" style="width:14.25pt;height:14.25pt;mso-position-horizontal-relative:page;mso-position-vertical-relative:page" o:ole="">
                  <v:imagedata r:id="rId25" o:title=""/>
                </v:shape>
                <o:OLEObject Type="Embed" ProgID="Equation.3" ShapeID="对象 77" DrawAspect="Content" ObjectID="_1633238299" r:id="rId26"/>
              </w:object>
            </w:r>
            <w:r w:rsidRPr="00421771">
              <w:rPr>
                <w:sz w:val="24"/>
              </w:rPr>
              <w:t>：</w:t>
            </w:r>
            <w:r w:rsidR="00CB748A" w:rsidRPr="00CB748A">
              <w:rPr>
                <w:sz w:val="24"/>
              </w:rPr>
              <w:t>空气比释动能常数</w:t>
            </w:r>
            <w:r w:rsidRPr="00421771">
              <w:rPr>
                <w:sz w:val="24"/>
              </w:rPr>
              <w:t>，</w:t>
            </w:r>
            <w:r w:rsidRPr="00421771">
              <w:rPr>
                <w:sz w:val="24"/>
                <w:lang w:val="pt-BR"/>
              </w:rPr>
              <w:t>μGy</w:t>
            </w:r>
            <w:r w:rsidRPr="00421771">
              <w:rPr>
                <w:sz w:val="24"/>
              </w:rPr>
              <w:t>·m</w:t>
            </w:r>
            <w:r w:rsidRPr="00421771">
              <w:rPr>
                <w:sz w:val="24"/>
                <w:vertAlign w:val="superscript"/>
              </w:rPr>
              <w:t>2</w:t>
            </w:r>
            <w:r w:rsidRPr="00421771">
              <w:rPr>
                <w:sz w:val="24"/>
              </w:rPr>
              <w:t>/(h·MBq)</w:t>
            </w:r>
            <w:r w:rsidRPr="00421771">
              <w:rPr>
                <w:sz w:val="24"/>
              </w:rPr>
              <w:t>；</w:t>
            </w:r>
          </w:p>
          <w:p w:rsidR="00421771" w:rsidRPr="00421771" w:rsidRDefault="00421771" w:rsidP="00421771">
            <w:pPr>
              <w:adjustRightInd w:val="0"/>
              <w:snapToGrid w:val="0"/>
              <w:spacing w:line="360" w:lineRule="auto"/>
              <w:ind w:firstLineChars="200" w:firstLine="480"/>
              <w:rPr>
                <w:sz w:val="24"/>
              </w:rPr>
            </w:pPr>
            <w:r w:rsidRPr="00421771">
              <w:rPr>
                <w:sz w:val="24"/>
              </w:rPr>
              <w:t xml:space="preserve">       R</w:t>
            </w:r>
            <w:r w:rsidRPr="00421771">
              <w:rPr>
                <w:sz w:val="24"/>
              </w:rPr>
              <w:t>：距放射源的距离，</w:t>
            </w:r>
            <w:r w:rsidRPr="00421771">
              <w:rPr>
                <w:sz w:val="24"/>
              </w:rPr>
              <w:t>m</w:t>
            </w:r>
            <w:r w:rsidRPr="00421771">
              <w:rPr>
                <w:sz w:val="24"/>
              </w:rPr>
              <w:t>。</w:t>
            </w:r>
          </w:p>
          <w:p w:rsidR="00421771" w:rsidRPr="00421771" w:rsidRDefault="00421771" w:rsidP="00421771">
            <w:pPr>
              <w:adjustRightInd w:val="0"/>
              <w:snapToGrid w:val="0"/>
              <w:spacing w:line="360" w:lineRule="auto"/>
              <w:ind w:firstLineChars="200" w:firstLine="480"/>
              <w:jc w:val="center"/>
              <w:rPr>
                <w:sz w:val="24"/>
              </w:rPr>
            </w:pPr>
            <w:r w:rsidRPr="00421771">
              <w:rPr>
                <w:position w:val="-4"/>
                <w:sz w:val="24"/>
                <w:lang w:val="pt-BR"/>
              </w:rPr>
              <w:object w:dxaOrig="1480" w:dyaOrig="299">
                <v:shape id="对象 78" o:spid="_x0000_i1030" type="#_x0000_t75" style="width:107.25pt;height:21.75pt;mso-position-horizontal-relative:page;mso-position-vertical-relative:page" o:ole="">
                  <v:imagedata r:id="rId27" o:title=""/>
                </v:shape>
                <o:OLEObject Type="Embed" ProgID="Equation.3" ShapeID="对象 78" DrawAspect="Content" ObjectID="_1633238300" r:id="rId28"/>
              </w:object>
            </w:r>
            <w:r w:rsidRPr="00421771">
              <w:rPr>
                <w:sz w:val="24"/>
              </w:rPr>
              <w:t>（式</w:t>
            </w:r>
            <w:r w:rsidRPr="00421771">
              <w:rPr>
                <w:sz w:val="24"/>
              </w:rPr>
              <w:t>11-2</w:t>
            </w:r>
            <w:r w:rsidRPr="00421771">
              <w:rPr>
                <w:sz w:val="24"/>
              </w:rPr>
              <w:t>）</w:t>
            </w:r>
          </w:p>
          <w:p w:rsidR="00421771" w:rsidRPr="00421771" w:rsidRDefault="00421771" w:rsidP="00421771">
            <w:pPr>
              <w:adjustRightInd w:val="0"/>
              <w:snapToGrid w:val="0"/>
              <w:spacing w:line="360" w:lineRule="auto"/>
              <w:ind w:firstLineChars="200" w:firstLine="480"/>
              <w:rPr>
                <w:sz w:val="24"/>
                <w:lang w:val="pt-BR"/>
              </w:rPr>
            </w:pPr>
            <w:r w:rsidRPr="00421771">
              <w:rPr>
                <w:sz w:val="24"/>
              </w:rPr>
              <w:t>式中：</w:t>
            </w:r>
            <w:r w:rsidRPr="00421771">
              <w:rPr>
                <w:sz w:val="24"/>
              </w:rPr>
              <w:t xml:space="preserve"> </w:t>
            </w:r>
            <w:r w:rsidRPr="00421771">
              <w:rPr>
                <w:sz w:val="24"/>
              </w:rPr>
              <w:object w:dxaOrig="419" w:dyaOrig="299">
                <v:shape id="对象 79" o:spid="_x0000_i1031" type="#_x0000_t75" style="width:21.75pt;height:14.25pt;mso-position-horizontal-relative:page;mso-position-vertical-relative:page" o:ole="">
                  <v:imagedata r:id="rId23" o:title=""/>
                </v:shape>
                <o:OLEObject Type="Embed" ProgID="Equation.3" ShapeID="对象 79" DrawAspect="Content" ObjectID="_1633238301" r:id="rId29"/>
              </w:object>
            </w:r>
            <w:r w:rsidRPr="00421771">
              <w:rPr>
                <w:sz w:val="24"/>
              </w:rPr>
              <w:t>：屏蔽减弱系数，无量纲；</w:t>
            </w:r>
          </w:p>
          <w:p w:rsidR="00421771" w:rsidRPr="00421771" w:rsidRDefault="00421771" w:rsidP="00421771">
            <w:pPr>
              <w:adjustRightInd w:val="0"/>
              <w:snapToGrid w:val="0"/>
              <w:spacing w:line="360" w:lineRule="auto"/>
              <w:ind w:firstLineChars="200" w:firstLine="480"/>
              <w:rPr>
                <w:sz w:val="24"/>
              </w:rPr>
            </w:pPr>
            <w:r w:rsidRPr="00421771">
              <w:rPr>
                <w:sz w:val="24"/>
              </w:rPr>
              <w:t xml:space="preserve">        h</w:t>
            </w:r>
            <w:r w:rsidRPr="00421771">
              <w:rPr>
                <w:sz w:val="24"/>
              </w:rPr>
              <w:t>：屏蔽层的厚度，</w:t>
            </w:r>
            <w:r w:rsidRPr="00421771">
              <w:rPr>
                <w:sz w:val="24"/>
              </w:rPr>
              <w:t>mm</w:t>
            </w:r>
            <w:r w:rsidRPr="00421771">
              <w:rPr>
                <w:sz w:val="24"/>
              </w:rPr>
              <w:t>；</w:t>
            </w:r>
          </w:p>
          <w:p w:rsidR="00440907" w:rsidRPr="007179AB" w:rsidRDefault="00421771" w:rsidP="00421771">
            <w:pPr>
              <w:adjustRightInd w:val="0"/>
              <w:snapToGrid w:val="0"/>
              <w:spacing w:line="360" w:lineRule="auto"/>
              <w:ind w:firstLine="200"/>
              <w:rPr>
                <w:sz w:val="24"/>
              </w:rPr>
            </w:pPr>
            <w:r w:rsidRPr="00421771">
              <w:rPr>
                <w:sz w:val="24"/>
              </w:rPr>
              <w:t xml:space="preserve">          HVL</w:t>
            </w:r>
            <w:r w:rsidRPr="00421771">
              <w:rPr>
                <w:sz w:val="24"/>
              </w:rPr>
              <w:t>：半值层厚度，</w:t>
            </w:r>
            <w:r w:rsidRPr="00421771">
              <w:rPr>
                <w:sz w:val="24"/>
              </w:rPr>
              <w:t>mm</w:t>
            </w:r>
            <w:r w:rsidRPr="00421771">
              <w:rPr>
                <w:sz w:val="24"/>
              </w:rPr>
              <w:t>。</w:t>
            </w:r>
            <w:r w:rsidR="00B550DC" w:rsidRPr="007179AB">
              <w:rPr>
                <w:kern w:val="0"/>
                <w:sz w:val="24"/>
              </w:rPr>
              <w:tab/>
            </w:r>
          </w:p>
          <w:p w:rsidR="00440907" w:rsidRPr="007179AB" w:rsidRDefault="00440907" w:rsidP="008F1FAD">
            <w:pPr>
              <w:spacing w:line="360" w:lineRule="auto"/>
              <w:ind w:firstLineChars="200" w:firstLine="480"/>
              <w:rPr>
                <w:sz w:val="24"/>
              </w:rPr>
            </w:pPr>
            <w:r w:rsidRPr="007179AB">
              <w:rPr>
                <w:sz w:val="24"/>
              </w:rPr>
              <w:t>居留因子参照《放射治疗机房的辐射屏蔽规范第</w:t>
            </w:r>
            <w:r w:rsidRPr="007179AB">
              <w:rPr>
                <w:sz w:val="24"/>
              </w:rPr>
              <w:t>1</w:t>
            </w:r>
            <w:r w:rsidRPr="007179AB">
              <w:rPr>
                <w:sz w:val="24"/>
              </w:rPr>
              <w:t>部分：一般原则》（</w:t>
            </w:r>
            <w:r w:rsidRPr="007179AB">
              <w:rPr>
                <w:sz w:val="24"/>
              </w:rPr>
              <w:t>GBZ/T201.1-2007</w:t>
            </w:r>
            <w:r w:rsidRPr="007179AB">
              <w:rPr>
                <w:sz w:val="24"/>
              </w:rPr>
              <w:t>）选取，具体数值见表</w:t>
            </w:r>
            <w:r w:rsidRPr="007179AB">
              <w:rPr>
                <w:sz w:val="24"/>
              </w:rPr>
              <w:t>11-2</w:t>
            </w:r>
            <w:r w:rsidRPr="007179AB">
              <w:rPr>
                <w:sz w:val="24"/>
              </w:rPr>
              <w:t>。</w:t>
            </w:r>
          </w:p>
          <w:p w:rsidR="003D134A" w:rsidRPr="007179AB" w:rsidRDefault="003D134A" w:rsidP="005B576F">
            <w:pPr>
              <w:adjustRightInd w:val="0"/>
              <w:snapToGrid w:val="0"/>
              <w:spacing w:line="360" w:lineRule="auto"/>
              <w:jc w:val="center"/>
              <w:rPr>
                <w:b/>
                <w:szCs w:val="21"/>
              </w:rPr>
            </w:pPr>
            <w:r w:rsidRPr="007179AB">
              <w:rPr>
                <w:b/>
                <w:szCs w:val="21"/>
              </w:rPr>
              <w:t>表</w:t>
            </w:r>
            <w:r w:rsidRPr="007179AB">
              <w:rPr>
                <w:b/>
                <w:szCs w:val="21"/>
              </w:rPr>
              <w:t xml:space="preserve">11-2  </w:t>
            </w:r>
            <w:r w:rsidRPr="007179AB">
              <w:rPr>
                <w:b/>
                <w:szCs w:val="21"/>
              </w:rPr>
              <w:t>停留因子的选取</w:t>
            </w:r>
          </w:p>
          <w:tbl>
            <w:tblPr>
              <w:tblW w:w="488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tblPr>
            <w:tblGrid>
              <w:gridCol w:w="1161"/>
              <w:gridCol w:w="1032"/>
              <w:gridCol w:w="1011"/>
              <w:gridCol w:w="5574"/>
            </w:tblGrid>
            <w:tr w:rsidR="003D134A" w:rsidRPr="007179AB" w:rsidTr="006B2A33">
              <w:trPr>
                <w:trHeight w:val="340"/>
                <w:jc w:val="center"/>
              </w:trPr>
              <w:tc>
                <w:tcPr>
                  <w:tcW w:w="661" w:type="pct"/>
                  <w:vMerge w:val="restart"/>
                  <w:shd w:val="clear" w:color="auto" w:fill="auto"/>
                  <w:vAlign w:val="center"/>
                </w:tcPr>
                <w:p w:rsidR="003D134A" w:rsidRPr="007179AB" w:rsidRDefault="003D134A" w:rsidP="00AF7E2B">
                  <w:pPr>
                    <w:adjustRightInd w:val="0"/>
                    <w:snapToGrid w:val="0"/>
                    <w:jc w:val="center"/>
                    <w:rPr>
                      <w:szCs w:val="21"/>
                    </w:rPr>
                  </w:pPr>
                  <w:r w:rsidRPr="007179AB">
                    <w:rPr>
                      <w:szCs w:val="21"/>
                    </w:rPr>
                    <w:t>场所</w:t>
                  </w:r>
                </w:p>
              </w:tc>
              <w:tc>
                <w:tcPr>
                  <w:tcW w:w="1164" w:type="pct"/>
                  <w:gridSpan w:val="2"/>
                  <w:shd w:val="clear" w:color="auto" w:fill="auto"/>
                  <w:vAlign w:val="center"/>
                </w:tcPr>
                <w:p w:rsidR="003D134A" w:rsidRPr="007179AB" w:rsidRDefault="003D134A" w:rsidP="00AF7E2B">
                  <w:pPr>
                    <w:adjustRightInd w:val="0"/>
                    <w:snapToGrid w:val="0"/>
                    <w:jc w:val="center"/>
                    <w:rPr>
                      <w:szCs w:val="21"/>
                    </w:rPr>
                  </w:pPr>
                  <w:r w:rsidRPr="007179AB">
                    <w:rPr>
                      <w:szCs w:val="21"/>
                    </w:rPr>
                    <w:t>居留因子（</w:t>
                  </w:r>
                  <w:r w:rsidRPr="007179AB">
                    <w:rPr>
                      <w:szCs w:val="21"/>
                    </w:rPr>
                    <w:t>T</w:t>
                  </w:r>
                  <w:r w:rsidRPr="007179AB">
                    <w:rPr>
                      <w:szCs w:val="21"/>
                    </w:rPr>
                    <w:t>）</w:t>
                  </w:r>
                </w:p>
              </w:tc>
              <w:tc>
                <w:tcPr>
                  <w:tcW w:w="3175" w:type="pct"/>
                  <w:vMerge w:val="restart"/>
                  <w:shd w:val="clear" w:color="auto" w:fill="auto"/>
                  <w:vAlign w:val="center"/>
                </w:tcPr>
                <w:p w:rsidR="003D134A" w:rsidRPr="007179AB" w:rsidRDefault="003D134A" w:rsidP="00AF7E2B">
                  <w:pPr>
                    <w:adjustRightInd w:val="0"/>
                    <w:snapToGrid w:val="0"/>
                    <w:jc w:val="center"/>
                    <w:rPr>
                      <w:szCs w:val="21"/>
                    </w:rPr>
                  </w:pPr>
                  <w:r w:rsidRPr="007179AB">
                    <w:rPr>
                      <w:szCs w:val="21"/>
                    </w:rPr>
                    <w:t>停留位置</w:t>
                  </w:r>
                </w:p>
              </w:tc>
            </w:tr>
            <w:tr w:rsidR="003D134A" w:rsidRPr="007179AB" w:rsidTr="006B2A33">
              <w:trPr>
                <w:trHeight w:val="340"/>
                <w:jc w:val="center"/>
              </w:trPr>
              <w:tc>
                <w:tcPr>
                  <w:tcW w:w="661" w:type="pct"/>
                  <w:vMerge/>
                  <w:shd w:val="clear" w:color="auto" w:fill="auto"/>
                  <w:vAlign w:val="center"/>
                </w:tcPr>
                <w:p w:rsidR="003D134A" w:rsidRPr="007179AB" w:rsidRDefault="003D134A" w:rsidP="00AF7E2B">
                  <w:pPr>
                    <w:adjustRightInd w:val="0"/>
                    <w:snapToGrid w:val="0"/>
                    <w:jc w:val="center"/>
                    <w:rPr>
                      <w:szCs w:val="21"/>
                    </w:rPr>
                  </w:pPr>
                </w:p>
              </w:tc>
              <w:tc>
                <w:tcPr>
                  <w:tcW w:w="588" w:type="pct"/>
                  <w:shd w:val="clear" w:color="auto" w:fill="auto"/>
                  <w:vAlign w:val="center"/>
                </w:tcPr>
                <w:p w:rsidR="003D134A" w:rsidRPr="007179AB" w:rsidRDefault="003D134A" w:rsidP="00AF7E2B">
                  <w:pPr>
                    <w:adjustRightInd w:val="0"/>
                    <w:snapToGrid w:val="0"/>
                    <w:jc w:val="center"/>
                    <w:rPr>
                      <w:szCs w:val="21"/>
                    </w:rPr>
                  </w:pPr>
                  <w:r w:rsidRPr="007179AB">
                    <w:rPr>
                      <w:szCs w:val="21"/>
                    </w:rPr>
                    <w:t>典型值</w:t>
                  </w:r>
                </w:p>
              </w:tc>
              <w:tc>
                <w:tcPr>
                  <w:tcW w:w="576" w:type="pct"/>
                  <w:shd w:val="clear" w:color="auto" w:fill="auto"/>
                  <w:vAlign w:val="center"/>
                </w:tcPr>
                <w:p w:rsidR="003D134A" w:rsidRPr="007179AB" w:rsidRDefault="003D134A" w:rsidP="00AF7E2B">
                  <w:pPr>
                    <w:adjustRightInd w:val="0"/>
                    <w:snapToGrid w:val="0"/>
                    <w:jc w:val="center"/>
                    <w:rPr>
                      <w:szCs w:val="21"/>
                    </w:rPr>
                  </w:pPr>
                  <w:r w:rsidRPr="007179AB">
                    <w:rPr>
                      <w:szCs w:val="21"/>
                    </w:rPr>
                    <w:t>范围</w:t>
                  </w:r>
                </w:p>
              </w:tc>
              <w:tc>
                <w:tcPr>
                  <w:tcW w:w="3175" w:type="pct"/>
                  <w:vMerge/>
                  <w:shd w:val="clear" w:color="auto" w:fill="auto"/>
                  <w:vAlign w:val="center"/>
                </w:tcPr>
                <w:p w:rsidR="003D134A" w:rsidRPr="007179AB" w:rsidRDefault="003D134A" w:rsidP="00AF7E2B">
                  <w:pPr>
                    <w:adjustRightInd w:val="0"/>
                    <w:snapToGrid w:val="0"/>
                    <w:jc w:val="center"/>
                    <w:rPr>
                      <w:szCs w:val="21"/>
                    </w:rPr>
                  </w:pPr>
                </w:p>
              </w:tc>
            </w:tr>
            <w:tr w:rsidR="003D134A" w:rsidRPr="007179AB" w:rsidTr="006B2A33">
              <w:trPr>
                <w:trHeight w:val="340"/>
                <w:jc w:val="center"/>
              </w:trPr>
              <w:tc>
                <w:tcPr>
                  <w:tcW w:w="661" w:type="pct"/>
                  <w:shd w:val="clear" w:color="auto" w:fill="auto"/>
                  <w:vAlign w:val="center"/>
                </w:tcPr>
                <w:p w:rsidR="003D134A" w:rsidRPr="007179AB" w:rsidRDefault="003D134A" w:rsidP="00AF7E2B">
                  <w:pPr>
                    <w:adjustRightInd w:val="0"/>
                    <w:snapToGrid w:val="0"/>
                    <w:jc w:val="center"/>
                    <w:rPr>
                      <w:szCs w:val="21"/>
                    </w:rPr>
                  </w:pPr>
                  <w:r w:rsidRPr="007179AB">
                    <w:rPr>
                      <w:szCs w:val="21"/>
                    </w:rPr>
                    <w:t>全停留</w:t>
                  </w:r>
                </w:p>
              </w:tc>
              <w:tc>
                <w:tcPr>
                  <w:tcW w:w="588" w:type="pct"/>
                  <w:shd w:val="clear" w:color="auto" w:fill="auto"/>
                  <w:vAlign w:val="center"/>
                </w:tcPr>
                <w:p w:rsidR="003D134A" w:rsidRPr="007179AB" w:rsidRDefault="003D134A" w:rsidP="00AF7E2B">
                  <w:pPr>
                    <w:adjustRightInd w:val="0"/>
                    <w:snapToGrid w:val="0"/>
                    <w:jc w:val="center"/>
                    <w:rPr>
                      <w:szCs w:val="21"/>
                    </w:rPr>
                  </w:pPr>
                  <w:r w:rsidRPr="007179AB">
                    <w:rPr>
                      <w:szCs w:val="21"/>
                    </w:rPr>
                    <w:t>1</w:t>
                  </w:r>
                </w:p>
              </w:tc>
              <w:tc>
                <w:tcPr>
                  <w:tcW w:w="576" w:type="pct"/>
                  <w:shd w:val="clear" w:color="auto" w:fill="auto"/>
                  <w:vAlign w:val="center"/>
                </w:tcPr>
                <w:p w:rsidR="003D134A" w:rsidRPr="007179AB" w:rsidRDefault="003D134A" w:rsidP="00AF7E2B">
                  <w:pPr>
                    <w:adjustRightInd w:val="0"/>
                    <w:snapToGrid w:val="0"/>
                    <w:jc w:val="center"/>
                    <w:rPr>
                      <w:szCs w:val="21"/>
                    </w:rPr>
                  </w:pPr>
                  <w:r w:rsidRPr="007179AB">
                    <w:rPr>
                      <w:szCs w:val="21"/>
                    </w:rPr>
                    <w:t>1</w:t>
                  </w:r>
                </w:p>
              </w:tc>
              <w:tc>
                <w:tcPr>
                  <w:tcW w:w="3175" w:type="pct"/>
                  <w:shd w:val="clear" w:color="auto" w:fill="auto"/>
                  <w:vAlign w:val="center"/>
                </w:tcPr>
                <w:p w:rsidR="003D134A" w:rsidRPr="007179AB" w:rsidRDefault="003D134A" w:rsidP="00AF7E2B">
                  <w:pPr>
                    <w:adjustRightInd w:val="0"/>
                    <w:snapToGrid w:val="0"/>
                    <w:rPr>
                      <w:szCs w:val="21"/>
                    </w:rPr>
                  </w:pPr>
                  <w:r w:rsidRPr="007179AB">
                    <w:rPr>
                      <w:szCs w:val="21"/>
                    </w:rPr>
                    <w:t>管理人员或职员办公室、治疗计划区、治疗控制室、护士站、咨询台、有人护理的候诊室及周边建筑物中的驻留区</w:t>
                  </w:r>
                </w:p>
              </w:tc>
            </w:tr>
            <w:tr w:rsidR="003D134A" w:rsidRPr="007179AB" w:rsidTr="006B2A33">
              <w:trPr>
                <w:trHeight w:val="340"/>
                <w:jc w:val="center"/>
              </w:trPr>
              <w:tc>
                <w:tcPr>
                  <w:tcW w:w="661" w:type="pct"/>
                  <w:shd w:val="clear" w:color="auto" w:fill="auto"/>
                  <w:vAlign w:val="center"/>
                </w:tcPr>
                <w:p w:rsidR="003D134A" w:rsidRPr="007179AB" w:rsidRDefault="003D134A" w:rsidP="00AF7E2B">
                  <w:pPr>
                    <w:adjustRightInd w:val="0"/>
                    <w:snapToGrid w:val="0"/>
                    <w:jc w:val="center"/>
                    <w:rPr>
                      <w:spacing w:val="-4"/>
                      <w:szCs w:val="21"/>
                    </w:rPr>
                  </w:pPr>
                  <w:r w:rsidRPr="007179AB">
                    <w:rPr>
                      <w:spacing w:val="-4"/>
                      <w:szCs w:val="21"/>
                    </w:rPr>
                    <w:t>部分停留</w:t>
                  </w:r>
                </w:p>
              </w:tc>
              <w:tc>
                <w:tcPr>
                  <w:tcW w:w="588" w:type="pct"/>
                  <w:shd w:val="clear" w:color="auto" w:fill="auto"/>
                  <w:vAlign w:val="center"/>
                </w:tcPr>
                <w:p w:rsidR="003D134A" w:rsidRPr="007179AB" w:rsidRDefault="003D134A" w:rsidP="00AF7E2B">
                  <w:pPr>
                    <w:adjustRightInd w:val="0"/>
                    <w:snapToGrid w:val="0"/>
                    <w:jc w:val="center"/>
                    <w:rPr>
                      <w:szCs w:val="21"/>
                    </w:rPr>
                  </w:pPr>
                  <w:r w:rsidRPr="007179AB">
                    <w:rPr>
                      <w:szCs w:val="21"/>
                    </w:rPr>
                    <w:t>1/4</w:t>
                  </w:r>
                </w:p>
              </w:tc>
              <w:tc>
                <w:tcPr>
                  <w:tcW w:w="576" w:type="pct"/>
                  <w:shd w:val="clear" w:color="auto" w:fill="auto"/>
                  <w:vAlign w:val="center"/>
                </w:tcPr>
                <w:p w:rsidR="003D134A" w:rsidRPr="007179AB" w:rsidRDefault="003D134A" w:rsidP="00AF7E2B">
                  <w:pPr>
                    <w:adjustRightInd w:val="0"/>
                    <w:snapToGrid w:val="0"/>
                    <w:jc w:val="center"/>
                    <w:rPr>
                      <w:szCs w:val="21"/>
                    </w:rPr>
                  </w:pPr>
                  <w:r w:rsidRPr="007179AB">
                    <w:rPr>
                      <w:szCs w:val="21"/>
                    </w:rPr>
                    <w:t>1/2-1/5</w:t>
                  </w:r>
                </w:p>
              </w:tc>
              <w:tc>
                <w:tcPr>
                  <w:tcW w:w="3175" w:type="pct"/>
                  <w:shd w:val="clear" w:color="auto" w:fill="auto"/>
                  <w:vAlign w:val="center"/>
                </w:tcPr>
                <w:p w:rsidR="003D134A" w:rsidRPr="007179AB" w:rsidRDefault="003D134A" w:rsidP="00AF7E2B">
                  <w:pPr>
                    <w:adjustRightInd w:val="0"/>
                    <w:snapToGrid w:val="0"/>
                    <w:rPr>
                      <w:szCs w:val="21"/>
                    </w:rPr>
                  </w:pPr>
                  <w:r w:rsidRPr="007179AB">
                    <w:rPr>
                      <w:szCs w:val="21"/>
                    </w:rPr>
                    <w:t>1/2</w:t>
                  </w:r>
                  <w:r w:rsidRPr="007179AB">
                    <w:rPr>
                      <w:szCs w:val="21"/>
                    </w:rPr>
                    <w:t>：相邻的治疗室、与屏蔽室相邻的病人检查室</w:t>
                  </w:r>
                </w:p>
                <w:p w:rsidR="003D134A" w:rsidRPr="007179AB" w:rsidRDefault="003D134A" w:rsidP="00AF7E2B">
                  <w:pPr>
                    <w:adjustRightInd w:val="0"/>
                    <w:snapToGrid w:val="0"/>
                    <w:rPr>
                      <w:szCs w:val="21"/>
                    </w:rPr>
                  </w:pPr>
                  <w:r w:rsidRPr="007179AB">
                    <w:rPr>
                      <w:szCs w:val="21"/>
                    </w:rPr>
                    <w:t>1/5</w:t>
                  </w:r>
                  <w:r w:rsidRPr="007179AB">
                    <w:rPr>
                      <w:szCs w:val="21"/>
                    </w:rPr>
                    <w:t>：走廊、雇员休息室、职员休息室</w:t>
                  </w:r>
                </w:p>
              </w:tc>
            </w:tr>
            <w:tr w:rsidR="003D134A" w:rsidRPr="007179AB" w:rsidTr="006B2A33">
              <w:trPr>
                <w:trHeight w:val="340"/>
                <w:jc w:val="center"/>
              </w:trPr>
              <w:tc>
                <w:tcPr>
                  <w:tcW w:w="661" w:type="pct"/>
                  <w:shd w:val="clear" w:color="auto" w:fill="auto"/>
                  <w:vAlign w:val="center"/>
                </w:tcPr>
                <w:p w:rsidR="003D134A" w:rsidRPr="007179AB" w:rsidRDefault="003D134A" w:rsidP="00AF7E2B">
                  <w:pPr>
                    <w:adjustRightInd w:val="0"/>
                    <w:snapToGrid w:val="0"/>
                    <w:jc w:val="center"/>
                    <w:rPr>
                      <w:spacing w:val="-4"/>
                      <w:szCs w:val="21"/>
                    </w:rPr>
                  </w:pPr>
                  <w:r w:rsidRPr="007179AB">
                    <w:rPr>
                      <w:spacing w:val="-4"/>
                      <w:szCs w:val="21"/>
                    </w:rPr>
                    <w:t>偶然停留</w:t>
                  </w:r>
                </w:p>
              </w:tc>
              <w:tc>
                <w:tcPr>
                  <w:tcW w:w="588" w:type="pct"/>
                  <w:shd w:val="clear" w:color="auto" w:fill="auto"/>
                  <w:vAlign w:val="center"/>
                </w:tcPr>
                <w:p w:rsidR="003D134A" w:rsidRPr="007179AB" w:rsidRDefault="003D134A" w:rsidP="00AF7E2B">
                  <w:pPr>
                    <w:adjustRightInd w:val="0"/>
                    <w:snapToGrid w:val="0"/>
                    <w:jc w:val="center"/>
                    <w:rPr>
                      <w:szCs w:val="21"/>
                    </w:rPr>
                  </w:pPr>
                  <w:r w:rsidRPr="007179AB">
                    <w:rPr>
                      <w:szCs w:val="21"/>
                    </w:rPr>
                    <w:t>1/16</w:t>
                  </w:r>
                </w:p>
              </w:tc>
              <w:tc>
                <w:tcPr>
                  <w:tcW w:w="576" w:type="pct"/>
                  <w:shd w:val="clear" w:color="auto" w:fill="auto"/>
                  <w:vAlign w:val="center"/>
                </w:tcPr>
                <w:p w:rsidR="003D134A" w:rsidRPr="007179AB" w:rsidRDefault="003D134A" w:rsidP="00AF7E2B">
                  <w:pPr>
                    <w:adjustRightInd w:val="0"/>
                    <w:snapToGrid w:val="0"/>
                    <w:jc w:val="center"/>
                    <w:rPr>
                      <w:szCs w:val="21"/>
                    </w:rPr>
                  </w:pPr>
                  <w:r w:rsidRPr="007179AB">
                    <w:rPr>
                      <w:szCs w:val="21"/>
                    </w:rPr>
                    <w:t>1/8-1/40</w:t>
                  </w:r>
                </w:p>
              </w:tc>
              <w:tc>
                <w:tcPr>
                  <w:tcW w:w="3175" w:type="pct"/>
                  <w:shd w:val="clear" w:color="auto" w:fill="auto"/>
                  <w:vAlign w:val="center"/>
                </w:tcPr>
                <w:p w:rsidR="003D134A" w:rsidRPr="007179AB" w:rsidRDefault="003D134A" w:rsidP="00AF7E2B">
                  <w:pPr>
                    <w:adjustRightInd w:val="0"/>
                    <w:snapToGrid w:val="0"/>
                    <w:rPr>
                      <w:szCs w:val="21"/>
                    </w:rPr>
                  </w:pPr>
                  <w:r w:rsidRPr="007179AB">
                    <w:rPr>
                      <w:szCs w:val="21"/>
                    </w:rPr>
                    <w:t>1/8</w:t>
                  </w:r>
                  <w:r w:rsidRPr="007179AB">
                    <w:rPr>
                      <w:szCs w:val="21"/>
                    </w:rPr>
                    <w:t>：各治疗室房门</w:t>
                  </w:r>
                </w:p>
                <w:p w:rsidR="003D134A" w:rsidRPr="007179AB" w:rsidRDefault="003D134A" w:rsidP="00AF7E2B">
                  <w:pPr>
                    <w:adjustRightInd w:val="0"/>
                    <w:snapToGrid w:val="0"/>
                    <w:rPr>
                      <w:szCs w:val="21"/>
                    </w:rPr>
                  </w:pPr>
                  <w:r w:rsidRPr="007179AB">
                    <w:rPr>
                      <w:szCs w:val="21"/>
                    </w:rPr>
                    <w:t>1/20</w:t>
                  </w:r>
                  <w:r w:rsidRPr="007179AB">
                    <w:rPr>
                      <w:szCs w:val="21"/>
                    </w:rPr>
                    <w:t>：公厕、自动售货区、储藏室、设有座椅的户外区域、无人护理的候诊室、病人滞留区域、屋顶、门岗室</w:t>
                  </w:r>
                </w:p>
                <w:p w:rsidR="003D134A" w:rsidRPr="007179AB" w:rsidRDefault="003D134A" w:rsidP="00AF7E2B">
                  <w:pPr>
                    <w:adjustRightInd w:val="0"/>
                    <w:snapToGrid w:val="0"/>
                    <w:rPr>
                      <w:szCs w:val="21"/>
                    </w:rPr>
                  </w:pPr>
                  <w:r w:rsidRPr="007179AB">
                    <w:rPr>
                      <w:szCs w:val="21"/>
                    </w:rPr>
                    <w:t>1/40</w:t>
                  </w:r>
                  <w:r w:rsidRPr="007179AB">
                    <w:rPr>
                      <w:szCs w:val="21"/>
                    </w:rPr>
                    <w:t>：仅有来往行人车辆的户外区域、无人看管的停车场，车辆自动卸货</w:t>
                  </w:r>
                  <w:r w:rsidRPr="007179AB">
                    <w:rPr>
                      <w:szCs w:val="21"/>
                    </w:rPr>
                    <w:t>/</w:t>
                  </w:r>
                  <w:r w:rsidRPr="007179AB">
                    <w:rPr>
                      <w:szCs w:val="21"/>
                    </w:rPr>
                    <w:t>卸客区域、楼梯、无人看管的电梯</w:t>
                  </w:r>
                </w:p>
              </w:tc>
            </w:tr>
          </w:tbl>
          <w:p w:rsidR="00114CDF" w:rsidRPr="007179AB" w:rsidRDefault="00114CDF" w:rsidP="00872733">
            <w:pPr>
              <w:wordWrap w:val="0"/>
              <w:spacing w:beforeLines="50" w:line="360" w:lineRule="auto"/>
              <w:ind w:leftChars="50" w:left="105" w:rightChars="50" w:right="105" w:firstLineChars="200" w:firstLine="482"/>
              <w:rPr>
                <w:b/>
                <w:sz w:val="24"/>
              </w:rPr>
            </w:pPr>
            <w:r w:rsidRPr="007179AB">
              <w:rPr>
                <w:b/>
                <w:sz w:val="24"/>
              </w:rPr>
              <w:t>3</w:t>
            </w:r>
            <w:r w:rsidRPr="007179AB">
              <w:rPr>
                <w:b/>
                <w:sz w:val="24"/>
              </w:rPr>
              <w:t>、工作场所辐射水平分析及预测</w:t>
            </w:r>
          </w:p>
          <w:p w:rsidR="00114CDF" w:rsidRPr="007179AB" w:rsidRDefault="00114CDF" w:rsidP="001C0942">
            <w:pPr>
              <w:spacing w:line="360" w:lineRule="auto"/>
              <w:ind w:firstLineChars="200" w:firstLine="480"/>
              <w:rPr>
                <w:sz w:val="24"/>
              </w:rPr>
            </w:pPr>
            <w:r w:rsidRPr="007179AB">
              <w:rPr>
                <w:sz w:val="24"/>
              </w:rPr>
              <w:t>（</w:t>
            </w:r>
            <w:r w:rsidRPr="007179AB">
              <w:rPr>
                <w:sz w:val="24"/>
              </w:rPr>
              <w:t>1</w:t>
            </w:r>
            <w:r w:rsidRPr="007179AB">
              <w:rPr>
                <w:sz w:val="24"/>
              </w:rPr>
              <w:t>）</w:t>
            </w:r>
            <w:r w:rsidR="00E40D28">
              <w:rPr>
                <w:rFonts w:hint="eastAsia"/>
                <w:sz w:val="24"/>
              </w:rPr>
              <w:t>源库</w:t>
            </w:r>
            <w:r w:rsidRPr="007179AB">
              <w:rPr>
                <w:sz w:val="24"/>
              </w:rPr>
              <w:t>及污物间</w:t>
            </w:r>
          </w:p>
          <w:p w:rsidR="00114CDF" w:rsidRPr="007179AB" w:rsidRDefault="00245FDE" w:rsidP="00777161">
            <w:pPr>
              <w:spacing w:line="360" w:lineRule="auto"/>
              <w:ind w:firstLineChars="200" w:firstLine="480"/>
              <w:rPr>
                <w:sz w:val="24"/>
              </w:rPr>
            </w:pPr>
            <w:r w:rsidRPr="007179AB">
              <w:rPr>
                <w:rFonts w:hint="eastAsia"/>
                <w:sz w:val="24"/>
              </w:rPr>
              <w:t>本项目</w:t>
            </w:r>
            <w:r w:rsidR="001705A3" w:rsidRPr="007179AB">
              <w:rPr>
                <w:rFonts w:hint="eastAsia"/>
                <w:sz w:val="24"/>
              </w:rPr>
              <w:t>显像</w:t>
            </w:r>
            <w:r w:rsidR="00114CDF" w:rsidRPr="007179AB">
              <w:rPr>
                <w:sz w:val="24"/>
              </w:rPr>
              <w:t>所用核素</w:t>
            </w:r>
            <w:r w:rsidR="00114CDF" w:rsidRPr="007179AB">
              <w:rPr>
                <w:sz w:val="24"/>
                <w:vertAlign w:val="superscript"/>
              </w:rPr>
              <w:t>99m</w:t>
            </w:r>
            <w:r w:rsidR="00114CDF" w:rsidRPr="007179AB">
              <w:rPr>
                <w:sz w:val="24"/>
              </w:rPr>
              <w:t>Tc</w:t>
            </w:r>
            <w:r w:rsidR="00E21D03" w:rsidRPr="007179AB">
              <w:rPr>
                <w:sz w:val="24"/>
              </w:rPr>
              <w:t>、</w:t>
            </w:r>
            <w:r w:rsidR="00E21D03" w:rsidRPr="007179AB">
              <w:rPr>
                <w:sz w:val="24"/>
                <w:vertAlign w:val="superscript"/>
              </w:rPr>
              <w:t>18</w:t>
            </w:r>
            <w:r w:rsidR="00E21D03" w:rsidRPr="007179AB">
              <w:rPr>
                <w:sz w:val="24"/>
              </w:rPr>
              <w:t>F</w:t>
            </w:r>
            <w:r w:rsidR="00CD3FD2">
              <w:rPr>
                <w:rFonts w:hint="eastAsia"/>
                <w:sz w:val="24"/>
              </w:rPr>
              <w:t>与</w:t>
            </w:r>
            <w:r w:rsidR="00CD3FD2" w:rsidRPr="00CD3FD2">
              <w:rPr>
                <w:sz w:val="24"/>
                <w:vertAlign w:val="superscript"/>
              </w:rPr>
              <w:t>89</w:t>
            </w:r>
            <w:r w:rsidR="00CD3FD2" w:rsidRPr="00CD3FD2">
              <w:rPr>
                <w:rFonts w:hint="eastAsia"/>
                <w:sz w:val="24"/>
              </w:rPr>
              <w:t>Sr</w:t>
            </w:r>
            <w:r w:rsidR="00114CDF" w:rsidRPr="007179AB">
              <w:rPr>
                <w:sz w:val="24"/>
              </w:rPr>
              <w:t>，医院根据与病人预约情况向药物供应商订货，由</w:t>
            </w:r>
            <w:r w:rsidR="004344C5" w:rsidRPr="007179AB">
              <w:rPr>
                <w:sz w:val="24"/>
              </w:rPr>
              <w:t>药物供应商</w:t>
            </w:r>
            <w:r w:rsidR="00114CDF" w:rsidRPr="007179AB">
              <w:rPr>
                <w:sz w:val="24"/>
              </w:rPr>
              <w:t>将药物放置于铅罐，直接运输至</w:t>
            </w:r>
            <w:r w:rsidR="00E40D28">
              <w:rPr>
                <w:rFonts w:hint="eastAsia"/>
                <w:sz w:val="24"/>
              </w:rPr>
              <w:t>源库</w:t>
            </w:r>
            <w:r w:rsidR="00114CDF" w:rsidRPr="007179AB">
              <w:rPr>
                <w:sz w:val="24"/>
              </w:rPr>
              <w:t>待用。</w:t>
            </w:r>
          </w:p>
          <w:p w:rsidR="00E84533" w:rsidRDefault="001F6BF7" w:rsidP="00E84533">
            <w:pPr>
              <w:spacing w:line="360" w:lineRule="auto"/>
              <w:ind w:firstLineChars="200" w:firstLine="480"/>
              <w:rPr>
                <w:sz w:val="24"/>
              </w:rPr>
            </w:pPr>
            <w:r w:rsidRPr="007179AB">
              <w:rPr>
                <w:kern w:val="0"/>
                <w:sz w:val="24"/>
              </w:rPr>
              <w:t>核素应用过程中产生的放射性固废暂存于污物间衰变</w:t>
            </w:r>
            <w:r w:rsidR="006B2A33">
              <w:rPr>
                <w:rFonts w:hint="eastAsia"/>
                <w:kern w:val="0"/>
                <w:sz w:val="24"/>
              </w:rPr>
              <w:t>桶</w:t>
            </w:r>
            <w:r w:rsidR="00114CDF" w:rsidRPr="0045473D">
              <w:rPr>
                <w:kern w:val="0"/>
                <w:sz w:val="24"/>
              </w:rPr>
              <w:t>（</w:t>
            </w:r>
            <w:r w:rsidR="006B2A33" w:rsidRPr="0045473D">
              <w:rPr>
                <w:rFonts w:hint="eastAsia"/>
                <w:kern w:val="0"/>
                <w:sz w:val="24"/>
              </w:rPr>
              <w:t>2</w:t>
            </w:r>
            <w:r w:rsidR="006B2A33" w:rsidRPr="0045473D">
              <w:rPr>
                <w:kern w:val="0"/>
                <w:sz w:val="24"/>
              </w:rPr>
              <w:t>0mm</w:t>
            </w:r>
            <w:r w:rsidR="00114CDF" w:rsidRPr="0045473D">
              <w:rPr>
                <w:kern w:val="0"/>
                <w:sz w:val="24"/>
              </w:rPr>
              <w:t>铅当量，容积</w:t>
            </w:r>
            <w:r w:rsidR="00114CDF" w:rsidRPr="0045473D">
              <w:rPr>
                <w:kern w:val="0"/>
                <w:sz w:val="24"/>
              </w:rPr>
              <w:t>20L</w:t>
            </w:r>
            <w:r w:rsidR="00114CDF" w:rsidRPr="0045473D">
              <w:rPr>
                <w:kern w:val="0"/>
                <w:sz w:val="24"/>
              </w:rPr>
              <w:t>）</w:t>
            </w:r>
            <w:r w:rsidR="00114CDF" w:rsidRPr="007179AB">
              <w:rPr>
                <w:kern w:val="0"/>
                <w:sz w:val="24"/>
              </w:rPr>
              <w:t>内，</w:t>
            </w:r>
            <w:r w:rsidR="001417AE" w:rsidRPr="007179AB">
              <w:rPr>
                <w:rFonts w:hint="eastAsia"/>
                <w:kern w:val="0"/>
                <w:sz w:val="24"/>
              </w:rPr>
              <w:t>污物贮存间</w:t>
            </w:r>
            <w:r w:rsidR="00114CDF" w:rsidRPr="007179AB">
              <w:rPr>
                <w:sz w:val="24"/>
              </w:rPr>
              <w:t>四侧墙体为</w:t>
            </w:r>
            <w:r w:rsidR="007303FF" w:rsidRPr="007179AB">
              <w:rPr>
                <w:sz w:val="24"/>
              </w:rPr>
              <w:t>24cm</w:t>
            </w:r>
            <w:r w:rsidR="00C140F9" w:rsidRPr="007179AB">
              <w:rPr>
                <w:rFonts w:hint="eastAsia"/>
                <w:sz w:val="24"/>
              </w:rPr>
              <w:t>混凝土砖墙</w:t>
            </w:r>
            <w:r w:rsidRPr="007179AB">
              <w:rPr>
                <w:rFonts w:hint="eastAsia"/>
                <w:sz w:val="24"/>
              </w:rPr>
              <w:t>，</w:t>
            </w:r>
            <w:r w:rsidR="00114CDF" w:rsidRPr="007179AB">
              <w:rPr>
                <w:sz w:val="24"/>
              </w:rPr>
              <w:t>顶棚为</w:t>
            </w:r>
            <w:r w:rsidR="00F5247B">
              <w:rPr>
                <w:rFonts w:hint="eastAsia"/>
                <w:sz w:val="24"/>
              </w:rPr>
              <w:t>1</w:t>
            </w:r>
            <w:r w:rsidR="00DC4818" w:rsidRPr="007179AB">
              <w:rPr>
                <w:rFonts w:hint="eastAsia"/>
                <w:sz w:val="24"/>
              </w:rPr>
              <w:t>2</w:t>
            </w:r>
            <w:r w:rsidR="00114CDF" w:rsidRPr="007179AB">
              <w:rPr>
                <w:sz w:val="24"/>
              </w:rPr>
              <w:t>cm</w:t>
            </w:r>
            <w:r w:rsidRPr="007179AB">
              <w:rPr>
                <w:rFonts w:hint="eastAsia"/>
                <w:sz w:val="24"/>
              </w:rPr>
              <w:t>混凝土，</w:t>
            </w:r>
            <w:r w:rsidR="00114CDF" w:rsidRPr="007179AB">
              <w:rPr>
                <w:sz w:val="24"/>
              </w:rPr>
              <w:t>防护门内衬</w:t>
            </w:r>
            <w:r w:rsidR="00E32CD5">
              <w:rPr>
                <w:rFonts w:hint="eastAsia"/>
                <w:sz w:val="24"/>
              </w:rPr>
              <w:t>3</w:t>
            </w:r>
            <w:r w:rsidR="00114CDF" w:rsidRPr="007179AB">
              <w:rPr>
                <w:sz w:val="24"/>
              </w:rPr>
              <w:t>mm</w:t>
            </w:r>
            <w:r w:rsidR="00114CDF" w:rsidRPr="007179AB">
              <w:rPr>
                <w:sz w:val="24"/>
              </w:rPr>
              <w:lastRenderedPageBreak/>
              <w:t>铅板，放射性固废在污物间暂存衰变期间对周围环境影响很小。</w:t>
            </w:r>
          </w:p>
          <w:p w:rsidR="00E84533" w:rsidRPr="00872733" w:rsidRDefault="00E84533" w:rsidP="00E84533">
            <w:pPr>
              <w:spacing w:line="360" w:lineRule="auto"/>
              <w:ind w:firstLineChars="200" w:firstLine="480"/>
              <w:rPr>
                <w:sz w:val="24"/>
              </w:rPr>
            </w:pPr>
            <w:r w:rsidRPr="00872733">
              <w:rPr>
                <w:rFonts w:hint="eastAsia"/>
                <w:bCs/>
                <w:sz w:val="24"/>
              </w:rPr>
              <w:t>核医学科另增加少量</w:t>
            </w:r>
            <w:r w:rsidRPr="00872733">
              <w:rPr>
                <w:rFonts w:hint="eastAsia"/>
                <w:bCs/>
                <w:sz w:val="24"/>
                <w:vertAlign w:val="superscript"/>
              </w:rPr>
              <w:t>125</w:t>
            </w:r>
            <w:r w:rsidRPr="00872733">
              <w:rPr>
                <w:rFonts w:hint="eastAsia"/>
                <w:bCs/>
                <w:sz w:val="24"/>
              </w:rPr>
              <w:t>I</w:t>
            </w:r>
            <w:r w:rsidRPr="00872733">
              <w:rPr>
                <w:rFonts w:hint="eastAsia"/>
                <w:bCs/>
                <w:sz w:val="24"/>
              </w:rPr>
              <w:t>粒子源放在贮源室的保险柜内，经保险柜和贮源室墙体的屏蔽后，</w:t>
            </w:r>
            <w:r w:rsidRPr="00872733">
              <w:rPr>
                <w:rFonts w:hint="eastAsia"/>
                <w:bCs/>
                <w:sz w:val="24"/>
                <w:vertAlign w:val="superscript"/>
              </w:rPr>
              <w:t>125</w:t>
            </w:r>
            <w:r w:rsidRPr="00872733">
              <w:rPr>
                <w:rFonts w:hint="eastAsia"/>
                <w:bCs/>
                <w:sz w:val="24"/>
              </w:rPr>
              <w:t>I</w:t>
            </w:r>
            <w:r w:rsidRPr="00872733">
              <w:rPr>
                <w:rFonts w:hint="eastAsia"/>
                <w:bCs/>
                <w:sz w:val="24"/>
              </w:rPr>
              <w:t>粒子源对周围环境和人员的辐射影响是可以接受的。</w:t>
            </w:r>
          </w:p>
          <w:p w:rsidR="00114CDF" w:rsidRPr="00872733" w:rsidRDefault="00114CDF" w:rsidP="00114CDF">
            <w:pPr>
              <w:topLinePunct/>
              <w:autoSpaceDE w:val="0"/>
              <w:spacing w:line="360" w:lineRule="auto"/>
              <w:ind w:firstLineChars="200" w:firstLine="480"/>
              <w:rPr>
                <w:sz w:val="24"/>
              </w:rPr>
            </w:pPr>
            <w:r w:rsidRPr="00872733">
              <w:rPr>
                <w:sz w:val="24"/>
              </w:rPr>
              <w:t>（</w:t>
            </w:r>
            <w:r w:rsidRPr="00872733">
              <w:rPr>
                <w:sz w:val="24"/>
              </w:rPr>
              <w:t>2</w:t>
            </w:r>
            <w:r w:rsidRPr="00872733">
              <w:rPr>
                <w:sz w:val="24"/>
              </w:rPr>
              <w:t>）分装</w:t>
            </w:r>
            <w:r w:rsidR="00AE5260" w:rsidRPr="00872733">
              <w:rPr>
                <w:rFonts w:hint="eastAsia"/>
                <w:sz w:val="24"/>
              </w:rPr>
              <w:t>给药</w:t>
            </w:r>
            <w:r w:rsidRPr="00872733">
              <w:rPr>
                <w:sz w:val="24"/>
              </w:rPr>
              <w:t>室</w:t>
            </w:r>
          </w:p>
          <w:p w:rsidR="00746746" w:rsidRPr="007179AB" w:rsidRDefault="00182BE9" w:rsidP="008F1FAD">
            <w:pPr>
              <w:spacing w:line="360" w:lineRule="auto"/>
              <w:ind w:firstLineChars="200" w:firstLine="480"/>
              <w:rPr>
                <w:sz w:val="24"/>
              </w:rPr>
            </w:pPr>
            <w:r w:rsidRPr="00872733">
              <w:rPr>
                <w:sz w:val="24"/>
              </w:rPr>
              <w:t>工作人员</w:t>
            </w:r>
            <w:r w:rsidR="00114CDF" w:rsidRPr="00872733">
              <w:rPr>
                <w:sz w:val="24"/>
              </w:rPr>
              <w:t>给药前，将</w:t>
            </w:r>
            <w:r w:rsidR="0075047C" w:rsidRPr="00872733">
              <w:rPr>
                <w:sz w:val="24"/>
                <w:vertAlign w:val="superscript"/>
              </w:rPr>
              <w:t>18</w:t>
            </w:r>
            <w:r w:rsidR="0075047C" w:rsidRPr="00872733">
              <w:rPr>
                <w:sz w:val="24"/>
              </w:rPr>
              <w:t>F</w:t>
            </w:r>
            <w:r w:rsidR="0075047C" w:rsidRPr="00872733">
              <w:rPr>
                <w:sz w:val="24"/>
                <w:szCs w:val="28"/>
              </w:rPr>
              <w:t>、</w:t>
            </w:r>
            <w:r w:rsidR="0075047C" w:rsidRPr="00872733">
              <w:rPr>
                <w:sz w:val="24"/>
                <w:vertAlign w:val="superscript"/>
              </w:rPr>
              <w:t>99m</w:t>
            </w:r>
            <w:r w:rsidR="0075047C" w:rsidRPr="00872733">
              <w:rPr>
                <w:sz w:val="24"/>
              </w:rPr>
              <w:t>Tc</w:t>
            </w:r>
            <w:r w:rsidR="00CD3FD2" w:rsidRPr="00872733">
              <w:rPr>
                <w:rFonts w:hint="eastAsia"/>
                <w:sz w:val="24"/>
              </w:rPr>
              <w:t>、</w:t>
            </w:r>
            <w:r w:rsidR="00CD3FD2" w:rsidRPr="00872733">
              <w:rPr>
                <w:sz w:val="24"/>
                <w:vertAlign w:val="superscript"/>
              </w:rPr>
              <w:t>89</w:t>
            </w:r>
            <w:r w:rsidR="00CD3FD2" w:rsidRPr="00872733">
              <w:rPr>
                <w:rFonts w:hint="eastAsia"/>
                <w:sz w:val="24"/>
              </w:rPr>
              <w:t>Sr</w:t>
            </w:r>
            <w:r w:rsidR="0075047C" w:rsidRPr="00872733">
              <w:rPr>
                <w:rFonts w:hint="eastAsia"/>
                <w:sz w:val="24"/>
              </w:rPr>
              <w:t>等</w:t>
            </w:r>
            <w:r w:rsidR="00114CDF" w:rsidRPr="00872733">
              <w:rPr>
                <w:sz w:val="24"/>
              </w:rPr>
              <w:t>放射性药物从源室连同铅罐拿到分装</w:t>
            </w:r>
            <w:r w:rsidR="00CC3E92" w:rsidRPr="00872733">
              <w:rPr>
                <w:rFonts w:hint="eastAsia"/>
                <w:sz w:val="24"/>
              </w:rPr>
              <w:t>给药</w:t>
            </w:r>
            <w:r w:rsidR="00114CDF" w:rsidRPr="00872733">
              <w:rPr>
                <w:sz w:val="24"/>
              </w:rPr>
              <w:t>室，</w:t>
            </w:r>
            <w:r w:rsidR="005F37CE" w:rsidRPr="00872733">
              <w:rPr>
                <w:rFonts w:hint="eastAsia"/>
                <w:sz w:val="24"/>
              </w:rPr>
              <w:t>分别</w:t>
            </w:r>
            <w:r w:rsidR="00114CDF" w:rsidRPr="00872733">
              <w:rPr>
                <w:sz w:val="24"/>
              </w:rPr>
              <w:t>放置于</w:t>
            </w:r>
            <w:r w:rsidR="001F6BF7" w:rsidRPr="00872733">
              <w:rPr>
                <w:rFonts w:hint="eastAsia"/>
                <w:sz w:val="24"/>
              </w:rPr>
              <w:t>通风橱</w:t>
            </w:r>
            <w:r w:rsidR="00114CDF" w:rsidRPr="00872733">
              <w:rPr>
                <w:sz w:val="24"/>
              </w:rPr>
              <w:t>内</w:t>
            </w:r>
            <w:r w:rsidR="005F37CE" w:rsidRPr="00872733">
              <w:rPr>
                <w:rFonts w:hint="eastAsia"/>
                <w:sz w:val="24"/>
              </w:rPr>
              <w:t>（</w:t>
            </w:r>
            <w:r w:rsidR="005F37CE" w:rsidRPr="00872733">
              <w:rPr>
                <w:rFonts w:hint="eastAsia"/>
                <w:sz w:val="24"/>
              </w:rPr>
              <w:t>50mmPb</w:t>
            </w:r>
            <w:r w:rsidR="005F37CE" w:rsidRPr="00872733">
              <w:rPr>
                <w:rFonts w:hint="eastAsia"/>
                <w:sz w:val="24"/>
              </w:rPr>
              <w:t>）</w:t>
            </w:r>
            <w:r w:rsidR="00DF6B43" w:rsidRPr="00872733">
              <w:rPr>
                <w:rFonts w:hint="eastAsia"/>
                <w:sz w:val="24"/>
              </w:rPr>
              <w:t>；</w:t>
            </w:r>
            <w:r w:rsidR="00114CDF" w:rsidRPr="00872733">
              <w:rPr>
                <w:sz w:val="24"/>
              </w:rPr>
              <w:t>给药前</w:t>
            </w:r>
            <w:r w:rsidR="00DF6B43" w:rsidRPr="00872733">
              <w:rPr>
                <w:rFonts w:hint="eastAsia"/>
                <w:sz w:val="24"/>
              </w:rPr>
              <w:t>，工作人员根据病人的实际身高体重对注射药物的剂量进行重新分装，</w:t>
            </w:r>
            <w:r w:rsidR="004A02A9" w:rsidRPr="00872733">
              <w:rPr>
                <w:sz w:val="24"/>
              </w:rPr>
              <w:t>药物分装</w:t>
            </w:r>
            <w:r w:rsidR="001F6BF7" w:rsidRPr="00872733">
              <w:rPr>
                <w:sz w:val="24"/>
              </w:rPr>
              <w:t>在</w:t>
            </w:r>
            <w:r w:rsidR="001F6BF7" w:rsidRPr="00872733">
              <w:rPr>
                <w:rFonts w:hint="eastAsia"/>
                <w:sz w:val="24"/>
              </w:rPr>
              <w:t>通风橱</w:t>
            </w:r>
            <w:r w:rsidR="004E3185" w:rsidRPr="00872733">
              <w:rPr>
                <w:sz w:val="24"/>
              </w:rPr>
              <w:t>内进行</w:t>
            </w:r>
            <w:r w:rsidR="004E3185" w:rsidRPr="001A2497">
              <w:rPr>
                <w:rFonts w:hint="eastAsia"/>
                <w:color w:val="FF0000"/>
                <w:sz w:val="24"/>
              </w:rPr>
              <w:t>；</w:t>
            </w:r>
            <w:r w:rsidR="00746746" w:rsidRPr="007179AB">
              <w:rPr>
                <w:rFonts w:hint="eastAsia"/>
                <w:sz w:val="24"/>
              </w:rPr>
              <w:t>工</w:t>
            </w:r>
            <w:r w:rsidR="00746746" w:rsidRPr="007179AB">
              <w:rPr>
                <w:sz w:val="24"/>
              </w:rPr>
              <w:t>作人员</w:t>
            </w:r>
            <w:r w:rsidR="00746746" w:rsidRPr="007179AB">
              <w:rPr>
                <w:rFonts w:hint="eastAsia"/>
                <w:sz w:val="24"/>
              </w:rPr>
              <w:t>从</w:t>
            </w:r>
            <w:r w:rsidR="005F37CE" w:rsidRPr="007179AB">
              <w:rPr>
                <w:rFonts w:hint="eastAsia"/>
                <w:sz w:val="24"/>
              </w:rPr>
              <w:t>通风橱</w:t>
            </w:r>
            <w:r w:rsidR="00746746" w:rsidRPr="007179AB">
              <w:rPr>
                <w:rFonts w:hint="eastAsia"/>
                <w:sz w:val="24"/>
              </w:rPr>
              <w:t>取药后走到注射位的过程时，穿戴有</w:t>
            </w:r>
            <w:r w:rsidR="00746746" w:rsidRPr="007179AB">
              <w:rPr>
                <w:sz w:val="24"/>
              </w:rPr>
              <w:t>0.5mmPb</w:t>
            </w:r>
            <w:r w:rsidR="00746746" w:rsidRPr="007179AB">
              <w:rPr>
                <w:sz w:val="24"/>
              </w:rPr>
              <w:t>的防护衣，装有药物的注射器防护套</w:t>
            </w:r>
            <w:r w:rsidR="00746746" w:rsidRPr="00CD3FD2">
              <w:rPr>
                <w:sz w:val="24"/>
              </w:rPr>
              <w:t>（</w:t>
            </w:r>
            <w:r w:rsidR="00CD3FD2" w:rsidRPr="00CD3FD2">
              <w:rPr>
                <w:sz w:val="24"/>
                <w:szCs w:val="21"/>
              </w:rPr>
              <w:t>20mmPb/5mmPb</w:t>
            </w:r>
            <w:r w:rsidR="00746746" w:rsidRPr="00CD3FD2">
              <w:rPr>
                <w:sz w:val="24"/>
              </w:rPr>
              <w:t>）</w:t>
            </w:r>
            <w:r w:rsidR="00746746" w:rsidRPr="007179AB">
              <w:rPr>
                <w:sz w:val="24"/>
              </w:rPr>
              <w:t>，</w:t>
            </w:r>
            <w:r w:rsidR="003C318B" w:rsidRPr="007179AB">
              <w:rPr>
                <w:rFonts w:hint="eastAsia"/>
                <w:sz w:val="24"/>
              </w:rPr>
              <w:t>到达</w:t>
            </w:r>
            <w:r w:rsidR="00440DF1" w:rsidRPr="007179AB">
              <w:rPr>
                <w:rFonts w:hint="eastAsia"/>
                <w:sz w:val="24"/>
              </w:rPr>
              <w:t>放射性药物专用注射窗</w:t>
            </w:r>
            <w:r w:rsidR="003C318B" w:rsidRPr="007179AB">
              <w:rPr>
                <w:rFonts w:hint="eastAsia"/>
                <w:sz w:val="24"/>
              </w:rPr>
              <w:t>口后对受检者进行注射</w:t>
            </w:r>
            <w:r w:rsidR="005F37CE" w:rsidRPr="007179AB">
              <w:rPr>
                <w:rFonts w:hint="eastAsia"/>
                <w:sz w:val="24"/>
              </w:rPr>
              <w:t>（</w:t>
            </w:r>
            <w:r w:rsidR="005F37CE" w:rsidRPr="007179AB">
              <w:rPr>
                <w:rFonts w:hint="eastAsia"/>
                <w:sz w:val="24"/>
                <w:vertAlign w:val="superscript"/>
              </w:rPr>
              <w:t>18</w:t>
            </w:r>
            <w:r w:rsidR="005F37CE" w:rsidRPr="007179AB">
              <w:rPr>
                <w:rFonts w:hint="eastAsia"/>
                <w:sz w:val="24"/>
              </w:rPr>
              <w:t>F</w:t>
            </w:r>
            <w:r w:rsidR="005F37CE" w:rsidRPr="007179AB">
              <w:rPr>
                <w:rFonts w:hint="eastAsia"/>
                <w:sz w:val="24"/>
              </w:rPr>
              <w:t>注射窗</w:t>
            </w:r>
            <w:r w:rsidR="002F120D">
              <w:rPr>
                <w:rFonts w:hint="eastAsia"/>
                <w:sz w:val="24"/>
              </w:rPr>
              <w:t>20</w:t>
            </w:r>
            <w:r w:rsidR="002F120D" w:rsidRPr="00CD3FD2">
              <w:rPr>
                <w:sz w:val="24"/>
                <w:szCs w:val="21"/>
              </w:rPr>
              <w:t>mm</w:t>
            </w:r>
            <w:r w:rsidR="005F37CE" w:rsidRPr="007179AB">
              <w:rPr>
                <w:rFonts w:hint="eastAsia"/>
                <w:sz w:val="24"/>
              </w:rPr>
              <w:t>Pb</w:t>
            </w:r>
            <w:r w:rsidR="005F37CE" w:rsidRPr="007179AB">
              <w:rPr>
                <w:rFonts w:hint="eastAsia"/>
                <w:sz w:val="24"/>
              </w:rPr>
              <w:t>，</w:t>
            </w:r>
            <w:r w:rsidR="005F37CE" w:rsidRPr="007179AB">
              <w:rPr>
                <w:rFonts w:hint="eastAsia"/>
                <w:sz w:val="24"/>
                <w:vertAlign w:val="superscript"/>
              </w:rPr>
              <w:t>99m</w:t>
            </w:r>
            <w:r w:rsidR="005F37CE" w:rsidRPr="007179AB">
              <w:rPr>
                <w:rFonts w:hint="eastAsia"/>
                <w:sz w:val="24"/>
              </w:rPr>
              <w:t>Tc</w:t>
            </w:r>
            <w:r w:rsidR="00A277E1">
              <w:rPr>
                <w:rFonts w:hint="eastAsia"/>
                <w:sz w:val="24"/>
              </w:rPr>
              <w:t>与</w:t>
            </w:r>
            <w:r w:rsidR="00195065" w:rsidRPr="00195065">
              <w:rPr>
                <w:sz w:val="24"/>
                <w:vertAlign w:val="superscript"/>
              </w:rPr>
              <w:t>89</w:t>
            </w:r>
            <w:r w:rsidR="00A277E1">
              <w:rPr>
                <w:rFonts w:hint="eastAsia"/>
                <w:sz w:val="24"/>
              </w:rPr>
              <w:t>Sr</w:t>
            </w:r>
            <w:r w:rsidR="005F37CE" w:rsidRPr="007179AB">
              <w:rPr>
                <w:rFonts w:hint="eastAsia"/>
                <w:sz w:val="24"/>
              </w:rPr>
              <w:t>注射窗</w:t>
            </w:r>
            <w:r w:rsidR="00CD3FD2">
              <w:rPr>
                <w:rFonts w:hint="eastAsia"/>
                <w:sz w:val="24"/>
              </w:rPr>
              <w:t>1</w:t>
            </w:r>
            <w:r w:rsidR="00460A70">
              <w:rPr>
                <w:rFonts w:hint="eastAsia"/>
                <w:sz w:val="24"/>
              </w:rPr>
              <w:t>0</w:t>
            </w:r>
            <w:r w:rsidR="005F37CE" w:rsidRPr="007179AB">
              <w:rPr>
                <w:rFonts w:hint="eastAsia"/>
                <w:sz w:val="24"/>
              </w:rPr>
              <w:t>mmPb</w:t>
            </w:r>
            <w:r w:rsidR="005F37CE" w:rsidRPr="007179AB">
              <w:rPr>
                <w:rFonts w:hint="eastAsia"/>
                <w:sz w:val="24"/>
              </w:rPr>
              <w:t>）</w:t>
            </w:r>
            <w:r w:rsidR="00746746" w:rsidRPr="007179AB">
              <w:rPr>
                <w:sz w:val="24"/>
              </w:rPr>
              <w:t>。</w:t>
            </w:r>
          </w:p>
          <w:p w:rsidR="00114CDF" w:rsidRPr="007179AB" w:rsidRDefault="00114CDF" w:rsidP="001C0942">
            <w:pPr>
              <w:topLinePunct/>
              <w:autoSpaceDE w:val="0"/>
              <w:spacing w:line="360" w:lineRule="auto"/>
              <w:ind w:firstLineChars="200" w:firstLine="480"/>
              <w:rPr>
                <w:sz w:val="24"/>
              </w:rPr>
            </w:pPr>
            <w:r w:rsidRPr="007179AB">
              <w:rPr>
                <w:sz w:val="24"/>
              </w:rPr>
              <w:t>（</w:t>
            </w:r>
            <w:r w:rsidRPr="007179AB">
              <w:rPr>
                <w:sz w:val="24"/>
              </w:rPr>
              <w:t>3</w:t>
            </w:r>
            <w:r w:rsidRPr="007179AB">
              <w:rPr>
                <w:sz w:val="24"/>
              </w:rPr>
              <w:t>）</w:t>
            </w:r>
            <w:r w:rsidR="00A277E1">
              <w:rPr>
                <w:rFonts w:hint="eastAsia"/>
                <w:sz w:val="24"/>
              </w:rPr>
              <w:t>候</w:t>
            </w:r>
            <w:r w:rsidR="00BE4FD3" w:rsidRPr="007179AB">
              <w:rPr>
                <w:sz w:val="24"/>
              </w:rPr>
              <w:t>检室</w:t>
            </w:r>
          </w:p>
          <w:p w:rsidR="00A5272C" w:rsidRPr="007179AB" w:rsidRDefault="00114CDF" w:rsidP="008F1FAD">
            <w:pPr>
              <w:spacing w:line="360" w:lineRule="auto"/>
              <w:ind w:firstLineChars="200" w:firstLine="480"/>
              <w:rPr>
                <w:sz w:val="24"/>
              </w:rPr>
            </w:pPr>
            <w:r w:rsidRPr="007179AB">
              <w:rPr>
                <w:sz w:val="24"/>
              </w:rPr>
              <w:t>根据医院提供的资料，本项目</w:t>
            </w:r>
            <w:r w:rsidRPr="007179AB">
              <w:rPr>
                <w:sz w:val="24"/>
              </w:rPr>
              <w:t>SPECT-CT</w:t>
            </w:r>
            <w:r w:rsidRPr="007179AB">
              <w:rPr>
                <w:sz w:val="24"/>
              </w:rPr>
              <w:t>注射后</w:t>
            </w:r>
            <w:r w:rsidR="00A277E1">
              <w:rPr>
                <w:rFonts w:hint="eastAsia"/>
                <w:sz w:val="24"/>
              </w:rPr>
              <w:t>候</w:t>
            </w:r>
            <w:r w:rsidR="00BE4FD3" w:rsidRPr="007179AB">
              <w:rPr>
                <w:sz w:val="24"/>
              </w:rPr>
              <w:t>检室</w:t>
            </w:r>
            <w:r w:rsidR="00F5247B">
              <w:rPr>
                <w:rFonts w:hint="eastAsia"/>
                <w:sz w:val="24"/>
              </w:rPr>
              <w:t>拟设置</w:t>
            </w:r>
            <w:r w:rsidR="00F5247B">
              <w:rPr>
                <w:rFonts w:hint="eastAsia"/>
                <w:sz w:val="24"/>
              </w:rPr>
              <w:t>8</w:t>
            </w:r>
            <w:r w:rsidR="00F5247B">
              <w:rPr>
                <w:rFonts w:hint="eastAsia"/>
                <w:sz w:val="24"/>
              </w:rPr>
              <w:t>张病椅，并在中间</w:t>
            </w:r>
            <w:r w:rsidRPr="007179AB">
              <w:rPr>
                <w:sz w:val="24"/>
              </w:rPr>
              <w:t>设置</w:t>
            </w:r>
            <w:r w:rsidR="006A12F5" w:rsidRPr="007179AB">
              <w:rPr>
                <w:rFonts w:hint="eastAsia"/>
                <w:sz w:val="24"/>
              </w:rPr>
              <w:t>移动铅</w:t>
            </w:r>
            <w:r w:rsidRPr="007179AB">
              <w:rPr>
                <w:sz w:val="24"/>
              </w:rPr>
              <w:t>屏风（</w:t>
            </w:r>
            <w:r w:rsidR="009A339A">
              <w:rPr>
                <w:rFonts w:hint="eastAsia"/>
                <w:sz w:val="24"/>
              </w:rPr>
              <w:t>10</w:t>
            </w:r>
            <w:r w:rsidRPr="007179AB">
              <w:rPr>
                <w:sz w:val="24"/>
              </w:rPr>
              <w:t>mm</w:t>
            </w:r>
            <w:r w:rsidRPr="007179AB">
              <w:rPr>
                <w:sz w:val="24"/>
              </w:rPr>
              <w:t>铅当量）。</w:t>
            </w:r>
            <w:r w:rsidRPr="007179AB">
              <w:rPr>
                <w:sz w:val="24"/>
              </w:rPr>
              <w:t>SPECT-CT</w:t>
            </w:r>
            <w:r w:rsidRPr="007179AB">
              <w:rPr>
                <w:sz w:val="24"/>
              </w:rPr>
              <w:t>每次仅能扫描一个病人，</w:t>
            </w:r>
            <w:r w:rsidRPr="007179AB">
              <w:rPr>
                <w:sz w:val="24"/>
                <w:vertAlign w:val="superscript"/>
              </w:rPr>
              <w:t>99m</w:t>
            </w:r>
            <w:r w:rsidRPr="007179AB">
              <w:rPr>
                <w:sz w:val="24"/>
              </w:rPr>
              <w:t>Tc</w:t>
            </w:r>
            <w:r w:rsidRPr="007179AB">
              <w:rPr>
                <w:sz w:val="24"/>
              </w:rPr>
              <w:t>扫描病人注射药物经过一段时间的等待，药物活度已经小于</w:t>
            </w:r>
            <w:r w:rsidR="009627FF" w:rsidRPr="007179AB">
              <w:rPr>
                <w:sz w:val="24"/>
              </w:rPr>
              <w:t>9.25</w:t>
            </w:r>
            <w:r w:rsidRPr="007179AB">
              <w:rPr>
                <w:sz w:val="24"/>
              </w:rPr>
              <w:t>×10</w:t>
            </w:r>
            <w:r w:rsidRPr="007179AB">
              <w:rPr>
                <w:sz w:val="24"/>
                <w:vertAlign w:val="superscript"/>
              </w:rPr>
              <w:t>8</w:t>
            </w:r>
            <w:r w:rsidRPr="007179AB">
              <w:rPr>
                <w:sz w:val="24"/>
              </w:rPr>
              <w:t>Bq</w:t>
            </w:r>
            <w:r w:rsidRPr="007179AB">
              <w:rPr>
                <w:sz w:val="24"/>
              </w:rPr>
              <w:t>（</w:t>
            </w:r>
            <w:r w:rsidRPr="007179AB">
              <w:rPr>
                <w:sz w:val="24"/>
              </w:rPr>
              <w:t>2</w:t>
            </w:r>
            <w:r w:rsidR="009627FF" w:rsidRPr="007179AB">
              <w:rPr>
                <w:sz w:val="24"/>
              </w:rPr>
              <w:t>5</w:t>
            </w:r>
            <w:r w:rsidRPr="007179AB">
              <w:rPr>
                <w:sz w:val="24"/>
              </w:rPr>
              <w:t>mCi</w:t>
            </w:r>
            <w:r w:rsidRPr="007179AB">
              <w:rPr>
                <w:sz w:val="24"/>
              </w:rPr>
              <w:t>）</w:t>
            </w:r>
            <w:r w:rsidRPr="007179AB">
              <w:rPr>
                <w:sz w:val="24"/>
                <w:vertAlign w:val="superscript"/>
              </w:rPr>
              <w:t>99m</w:t>
            </w:r>
            <w:r w:rsidRPr="007179AB">
              <w:rPr>
                <w:sz w:val="24"/>
              </w:rPr>
              <w:t>Tc</w:t>
            </w:r>
            <w:r w:rsidRPr="007179AB">
              <w:rPr>
                <w:sz w:val="24"/>
              </w:rPr>
              <w:t>，偏保守的角度仍按单个病人</w:t>
            </w:r>
            <w:r w:rsidR="009627FF" w:rsidRPr="007179AB">
              <w:rPr>
                <w:sz w:val="24"/>
              </w:rPr>
              <w:t>9.25</w:t>
            </w:r>
            <w:r w:rsidRPr="007179AB">
              <w:rPr>
                <w:sz w:val="24"/>
              </w:rPr>
              <w:t>×10</w:t>
            </w:r>
            <w:r w:rsidRPr="007179AB">
              <w:rPr>
                <w:sz w:val="24"/>
                <w:vertAlign w:val="superscript"/>
              </w:rPr>
              <w:t>8</w:t>
            </w:r>
            <w:r w:rsidRPr="007179AB">
              <w:rPr>
                <w:sz w:val="24"/>
              </w:rPr>
              <w:t>Bq</w:t>
            </w:r>
            <w:r w:rsidRPr="007179AB">
              <w:rPr>
                <w:sz w:val="24"/>
              </w:rPr>
              <w:t>（</w:t>
            </w:r>
            <w:r w:rsidRPr="007179AB">
              <w:rPr>
                <w:sz w:val="24"/>
              </w:rPr>
              <w:t>2</w:t>
            </w:r>
            <w:r w:rsidR="009627FF" w:rsidRPr="007179AB">
              <w:rPr>
                <w:sz w:val="24"/>
              </w:rPr>
              <w:t>5</w:t>
            </w:r>
            <w:r w:rsidRPr="007179AB">
              <w:rPr>
                <w:sz w:val="24"/>
              </w:rPr>
              <w:t>mCi</w:t>
            </w:r>
            <w:r w:rsidRPr="007179AB">
              <w:rPr>
                <w:sz w:val="24"/>
              </w:rPr>
              <w:t>）</w:t>
            </w:r>
            <w:r w:rsidRPr="007179AB">
              <w:rPr>
                <w:sz w:val="24"/>
                <w:vertAlign w:val="superscript"/>
              </w:rPr>
              <w:t>99m</w:t>
            </w:r>
            <w:r w:rsidRPr="007179AB">
              <w:rPr>
                <w:sz w:val="24"/>
              </w:rPr>
              <w:t>Tc</w:t>
            </w:r>
            <w:r w:rsidRPr="007179AB">
              <w:rPr>
                <w:sz w:val="24"/>
              </w:rPr>
              <w:t>点源计算</w:t>
            </w:r>
            <w:r w:rsidR="00C503E0" w:rsidRPr="007179AB">
              <w:rPr>
                <w:rFonts w:hint="eastAsia"/>
                <w:sz w:val="24"/>
              </w:rPr>
              <w:t>，</w:t>
            </w:r>
            <w:r w:rsidR="00C503E0" w:rsidRPr="007179AB">
              <w:rPr>
                <w:sz w:val="24"/>
              </w:rPr>
              <w:t>SPECT-CT</w:t>
            </w:r>
            <w:r w:rsidR="00C503E0" w:rsidRPr="007179AB">
              <w:rPr>
                <w:sz w:val="24"/>
              </w:rPr>
              <w:t>注射后</w:t>
            </w:r>
            <w:r w:rsidR="00015DC2">
              <w:rPr>
                <w:sz w:val="24"/>
              </w:rPr>
              <w:t>候检室</w:t>
            </w:r>
            <w:r w:rsidR="00C503E0" w:rsidRPr="007179AB">
              <w:rPr>
                <w:sz w:val="24"/>
              </w:rPr>
              <w:t>源强总活度为</w:t>
            </w:r>
            <w:r w:rsidR="00F5247B">
              <w:rPr>
                <w:rFonts w:hint="eastAsia"/>
                <w:sz w:val="24"/>
              </w:rPr>
              <w:t>7.4</w:t>
            </w:r>
            <w:r w:rsidR="00C503E0" w:rsidRPr="007179AB">
              <w:rPr>
                <w:sz w:val="24"/>
              </w:rPr>
              <w:t>×10</w:t>
            </w:r>
            <w:r w:rsidR="00C503E0" w:rsidRPr="007179AB">
              <w:rPr>
                <w:sz w:val="24"/>
                <w:vertAlign w:val="superscript"/>
              </w:rPr>
              <w:t>9</w:t>
            </w:r>
            <w:r w:rsidR="00C503E0" w:rsidRPr="007179AB">
              <w:rPr>
                <w:sz w:val="24"/>
              </w:rPr>
              <w:t>Bq(</w:t>
            </w:r>
            <w:r w:rsidR="00325C79">
              <w:rPr>
                <w:rFonts w:hint="eastAsia"/>
                <w:sz w:val="24"/>
              </w:rPr>
              <w:t>200</w:t>
            </w:r>
            <w:r w:rsidR="00C503E0" w:rsidRPr="007179AB">
              <w:rPr>
                <w:sz w:val="24"/>
              </w:rPr>
              <w:t>mCi)</w:t>
            </w:r>
            <w:r w:rsidR="00C503E0" w:rsidRPr="007179AB">
              <w:rPr>
                <w:sz w:val="24"/>
                <w:vertAlign w:val="superscript"/>
              </w:rPr>
              <w:t xml:space="preserve"> 99m</w:t>
            </w:r>
            <w:r w:rsidR="00C503E0" w:rsidRPr="007179AB">
              <w:rPr>
                <w:sz w:val="24"/>
              </w:rPr>
              <w:t>Tc</w:t>
            </w:r>
            <w:r w:rsidR="00C503E0" w:rsidRPr="007179AB">
              <w:rPr>
                <w:sz w:val="24"/>
              </w:rPr>
              <w:t>。</w:t>
            </w:r>
          </w:p>
          <w:p w:rsidR="00114CDF" w:rsidRPr="007179AB" w:rsidRDefault="009A339A" w:rsidP="008F1FAD">
            <w:pPr>
              <w:spacing w:line="360" w:lineRule="auto"/>
              <w:ind w:firstLineChars="200" w:firstLine="480"/>
              <w:rPr>
                <w:sz w:val="24"/>
              </w:rPr>
            </w:pPr>
            <w:r w:rsidRPr="007179AB">
              <w:rPr>
                <w:rFonts w:hint="eastAsia"/>
                <w:sz w:val="24"/>
              </w:rPr>
              <w:t>PET-CT</w:t>
            </w:r>
            <w:r w:rsidRPr="007179AB">
              <w:rPr>
                <w:rFonts w:hint="eastAsia"/>
                <w:sz w:val="24"/>
              </w:rPr>
              <w:t>注射后候检室</w:t>
            </w:r>
            <w:r>
              <w:rPr>
                <w:rFonts w:hint="eastAsia"/>
                <w:sz w:val="24"/>
              </w:rPr>
              <w:t>拟设置</w:t>
            </w:r>
            <w:r>
              <w:rPr>
                <w:rFonts w:hint="eastAsia"/>
                <w:sz w:val="24"/>
              </w:rPr>
              <w:t>3</w:t>
            </w:r>
            <w:r>
              <w:rPr>
                <w:rFonts w:hint="eastAsia"/>
                <w:sz w:val="24"/>
              </w:rPr>
              <w:t>张病椅子</w:t>
            </w:r>
            <w:r w:rsidR="00F5247B">
              <w:rPr>
                <w:rFonts w:hint="eastAsia"/>
                <w:sz w:val="24"/>
              </w:rPr>
              <w:t>，并在中间</w:t>
            </w:r>
            <w:r w:rsidR="00F5247B" w:rsidRPr="007179AB">
              <w:rPr>
                <w:sz w:val="24"/>
              </w:rPr>
              <w:t>设置</w:t>
            </w:r>
            <w:r w:rsidR="00F5247B" w:rsidRPr="007179AB">
              <w:rPr>
                <w:rFonts w:hint="eastAsia"/>
                <w:sz w:val="24"/>
              </w:rPr>
              <w:t>移动铅</w:t>
            </w:r>
            <w:r w:rsidR="00F5247B" w:rsidRPr="007179AB">
              <w:rPr>
                <w:sz w:val="24"/>
              </w:rPr>
              <w:t>屏风（</w:t>
            </w:r>
            <w:r>
              <w:rPr>
                <w:rFonts w:hint="eastAsia"/>
                <w:sz w:val="24"/>
              </w:rPr>
              <w:t>10</w:t>
            </w:r>
            <w:r w:rsidR="00F5247B" w:rsidRPr="007179AB">
              <w:rPr>
                <w:sz w:val="24"/>
              </w:rPr>
              <w:t>mm</w:t>
            </w:r>
            <w:r w:rsidR="00F5247B" w:rsidRPr="007179AB">
              <w:rPr>
                <w:sz w:val="24"/>
              </w:rPr>
              <w:t>铅当量）。</w:t>
            </w:r>
            <w:r w:rsidR="00AE5260" w:rsidRPr="007179AB">
              <w:rPr>
                <w:sz w:val="24"/>
                <w:vertAlign w:val="superscript"/>
              </w:rPr>
              <w:t xml:space="preserve"> </w:t>
            </w:r>
            <w:r w:rsidR="009627FF" w:rsidRPr="007179AB">
              <w:rPr>
                <w:sz w:val="24"/>
                <w:vertAlign w:val="superscript"/>
              </w:rPr>
              <w:t>18</w:t>
            </w:r>
            <w:r w:rsidR="009627FF" w:rsidRPr="007179AB">
              <w:rPr>
                <w:sz w:val="24"/>
              </w:rPr>
              <w:t>F</w:t>
            </w:r>
            <w:r w:rsidR="00114CDF" w:rsidRPr="007179AB">
              <w:rPr>
                <w:sz w:val="24"/>
              </w:rPr>
              <w:t>扫描病人服用药物经过一段时间的等待，药物活度已经小于</w:t>
            </w:r>
            <w:r w:rsidR="005F37CE" w:rsidRPr="007179AB">
              <w:rPr>
                <w:rFonts w:hint="eastAsia"/>
                <w:sz w:val="24"/>
              </w:rPr>
              <w:t>5.55</w:t>
            </w:r>
            <w:r w:rsidR="00114CDF" w:rsidRPr="007179AB">
              <w:rPr>
                <w:sz w:val="24"/>
              </w:rPr>
              <w:t>×10</w:t>
            </w:r>
            <w:r w:rsidR="00114CDF" w:rsidRPr="007179AB">
              <w:rPr>
                <w:sz w:val="24"/>
                <w:vertAlign w:val="superscript"/>
              </w:rPr>
              <w:t>8</w:t>
            </w:r>
            <w:r w:rsidR="00114CDF" w:rsidRPr="007179AB">
              <w:rPr>
                <w:sz w:val="24"/>
              </w:rPr>
              <w:t>Bq</w:t>
            </w:r>
            <w:r w:rsidR="00114CDF" w:rsidRPr="007179AB">
              <w:rPr>
                <w:sz w:val="24"/>
              </w:rPr>
              <w:t>（</w:t>
            </w:r>
            <w:r w:rsidR="00114CDF" w:rsidRPr="007179AB">
              <w:rPr>
                <w:sz w:val="24"/>
              </w:rPr>
              <w:t>1</w:t>
            </w:r>
            <w:r w:rsidR="00C503E0" w:rsidRPr="007179AB">
              <w:rPr>
                <w:rFonts w:hint="eastAsia"/>
                <w:sz w:val="24"/>
              </w:rPr>
              <w:t>5</w:t>
            </w:r>
            <w:r w:rsidR="00114CDF" w:rsidRPr="007179AB">
              <w:rPr>
                <w:sz w:val="24"/>
              </w:rPr>
              <w:t>mCi</w:t>
            </w:r>
            <w:r w:rsidR="00114CDF" w:rsidRPr="007179AB">
              <w:rPr>
                <w:sz w:val="24"/>
              </w:rPr>
              <w:t>），偏保守的角度仍按单个病人</w:t>
            </w:r>
            <w:r w:rsidR="005F37CE" w:rsidRPr="007179AB">
              <w:rPr>
                <w:rFonts w:hint="eastAsia"/>
                <w:sz w:val="24"/>
              </w:rPr>
              <w:t>5.55</w:t>
            </w:r>
            <w:r w:rsidR="00114CDF" w:rsidRPr="007179AB">
              <w:rPr>
                <w:sz w:val="24"/>
              </w:rPr>
              <w:t>×10</w:t>
            </w:r>
            <w:r w:rsidR="00114CDF" w:rsidRPr="007179AB">
              <w:rPr>
                <w:sz w:val="24"/>
                <w:vertAlign w:val="superscript"/>
              </w:rPr>
              <w:t>8</w:t>
            </w:r>
            <w:r w:rsidR="00114CDF" w:rsidRPr="007179AB">
              <w:rPr>
                <w:sz w:val="24"/>
              </w:rPr>
              <w:t>Bq</w:t>
            </w:r>
            <w:r w:rsidR="00114CDF" w:rsidRPr="007179AB">
              <w:rPr>
                <w:sz w:val="24"/>
              </w:rPr>
              <w:t>（</w:t>
            </w:r>
            <w:r w:rsidR="00114CDF" w:rsidRPr="007179AB">
              <w:rPr>
                <w:sz w:val="24"/>
              </w:rPr>
              <w:t>1</w:t>
            </w:r>
            <w:r w:rsidR="005F37CE" w:rsidRPr="007179AB">
              <w:rPr>
                <w:rFonts w:hint="eastAsia"/>
                <w:sz w:val="24"/>
              </w:rPr>
              <w:t>5</w:t>
            </w:r>
            <w:r w:rsidR="00114CDF" w:rsidRPr="007179AB">
              <w:rPr>
                <w:sz w:val="24"/>
              </w:rPr>
              <w:t>mCi</w:t>
            </w:r>
            <w:r w:rsidR="00114CDF" w:rsidRPr="007179AB">
              <w:rPr>
                <w:sz w:val="24"/>
              </w:rPr>
              <w:t>）点源计算</w:t>
            </w:r>
            <w:r w:rsidR="00325C79">
              <w:rPr>
                <w:rFonts w:hint="eastAsia"/>
                <w:sz w:val="24"/>
              </w:rPr>
              <w:t>，</w:t>
            </w:r>
            <w:r w:rsidR="00114CDF" w:rsidRPr="007179AB">
              <w:rPr>
                <w:sz w:val="24"/>
              </w:rPr>
              <w:t>则</w:t>
            </w:r>
            <w:r w:rsidR="00C503E0" w:rsidRPr="007179AB">
              <w:rPr>
                <w:sz w:val="24"/>
              </w:rPr>
              <w:t>PET-CT</w:t>
            </w:r>
            <w:r w:rsidR="00C503E0" w:rsidRPr="007179AB">
              <w:rPr>
                <w:sz w:val="24"/>
              </w:rPr>
              <w:t>注射后</w:t>
            </w:r>
            <w:r w:rsidR="00015DC2">
              <w:rPr>
                <w:sz w:val="24"/>
              </w:rPr>
              <w:t>候检室</w:t>
            </w:r>
            <w:r w:rsidR="00C503E0" w:rsidRPr="007179AB">
              <w:rPr>
                <w:sz w:val="24"/>
              </w:rPr>
              <w:t>源强总活度为</w:t>
            </w:r>
            <w:r w:rsidR="00417937">
              <w:rPr>
                <w:rFonts w:hint="eastAsia"/>
                <w:sz w:val="24"/>
              </w:rPr>
              <w:t>1.65</w:t>
            </w:r>
            <w:r w:rsidR="00C503E0" w:rsidRPr="007179AB">
              <w:rPr>
                <w:sz w:val="24"/>
              </w:rPr>
              <w:t>×10</w:t>
            </w:r>
            <w:r w:rsidR="00C503E0" w:rsidRPr="007179AB">
              <w:rPr>
                <w:sz w:val="24"/>
                <w:vertAlign w:val="superscript"/>
              </w:rPr>
              <w:t>9</w:t>
            </w:r>
            <w:r w:rsidR="00C503E0" w:rsidRPr="007179AB">
              <w:rPr>
                <w:sz w:val="24"/>
              </w:rPr>
              <w:t>Bq(</w:t>
            </w:r>
            <w:r w:rsidR="00417937">
              <w:rPr>
                <w:rFonts w:hint="eastAsia"/>
                <w:sz w:val="24"/>
              </w:rPr>
              <w:t>45</w:t>
            </w:r>
            <w:r w:rsidR="00C503E0" w:rsidRPr="007179AB">
              <w:rPr>
                <w:sz w:val="24"/>
              </w:rPr>
              <w:t>mCi)</w:t>
            </w:r>
            <w:r w:rsidR="00C503E0" w:rsidRPr="007179AB">
              <w:rPr>
                <w:sz w:val="24"/>
                <w:vertAlign w:val="superscript"/>
              </w:rPr>
              <w:t xml:space="preserve"> </w:t>
            </w:r>
            <w:r w:rsidR="00325C79" w:rsidRPr="007179AB">
              <w:rPr>
                <w:sz w:val="24"/>
                <w:vertAlign w:val="superscript"/>
              </w:rPr>
              <w:t>18</w:t>
            </w:r>
            <w:r w:rsidR="00325C79" w:rsidRPr="007179AB">
              <w:rPr>
                <w:sz w:val="24"/>
              </w:rPr>
              <w:t>F</w:t>
            </w:r>
            <w:r w:rsidR="00C503E0" w:rsidRPr="007179AB">
              <w:rPr>
                <w:sz w:val="24"/>
              </w:rPr>
              <w:t>。</w:t>
            </w:r>
          </w:p>
          <w:p w:rsidR="00114CDF" w:rsidRPr="007179AB" w:rsidRDefault="00114CDF" w:rsidP="00777161">
            <w:pPr>
              <w:wordWrap w:val="0"/>
              <w:spacing w:line="360" w:lineRule="auto"/>
              <w:ind w:firstLineChars="249" w:firstLine="598"/>
              <w:rPr>
                <w:sz w:val="24"/>
              </w:rPr>
            </w:pPr>
            <w:r w:rsidRPr="007179AB">
              <w:rPr>
                <w:sz w:val="24"/>
              </w:rPr>
              <w:t>（</w:t>
            </w:r>
            <w:r w:rsidR="00A11DDA" w:rsidRPr="007179AB">
              <w:rPr>
                <w:sz w:val="24"/>
              </w:rPr>
              <w:t>4</w:t>
            </w:r>
            <w:r w:rsidRPr="007179AB">
              <w:rPr>
                <w:sz w:val="24"/>
              </w:rPr>
              <w:t>）</w:t>
            </w:r>
            <w:r w:rsidR="00B6453C" w:rsidRPr="007179AB">
              <w:rPr>
                <w:rFonts w:hint="eastAsia"/>
                <w:sz w:val="24"/>
              </w:rPr>
              <w:t>S</w:t>
            </w:r>
            <w:r w:rsidR="00B6453C" w:rsidRPr="007179AB">
              <w:rPr>
                <w:sz w:val="24"/>
              </w:rPr>
              <w:t>PE</w:t>
            </w:r>
            <w:r w:rsidR="00B6453C" w:rsidRPr="007179AB">
              <w:rPr>
                <w:rFonts w:hint="eastAsia"/>
                <w:sz w:val="24"/>
              </w:rPr>
              <w:t>C</w:t>
            </w:r>
            <w:r w:rsidR="00B6453C" w:rsidRPr="007179AB">
              <w:rPr>
                <w:sz w:val="24"/>
              </w:rPr>
              <w:t>T</w:t>
            </w:r>
            <w:r w:rsidR="00287731" w:rsidRPr="007179AB">
              <w:rPr>
                <w:sz w:val="24"/>
              </w:rPr>
              <w:t>-CT</w:t>
            </w:r>
            <w:r w:rsidR="005F37CE" w:rsidRPr="007179AB">
              <w:rPr>
                <w:rFonts w:hint="eastAsia"/>
                <w:sz w:val="24"/>
              </w:rPr>
              <w:t>和</w:t>
            </w:r>
            <w:r w:rsidR="005F37CE" w:rsidRPr="007179AB">
              <w:rPr>
                <w:rFonts w:hint="eastAsia"/>
                <w:sz w:val="24"/>
              </w:rPr>
              <w:t>PET-CT</w:t>
            </w:r>
            <w:r w:rsidR="00B6453C" w:rsidRPr="007179AB">
              <w:rPr>
                <w:rFonts w:hint="eastAsia"/>
                <w:sz w:val="24"/>
              </w:rPr>
              <w:t>机房</w:t>
            </w:r>
          </w:p>
          <w:p w:rsidR="005713D1" w:rsidRPr="005713D1" w:rsidRDefault="001048E7" w:rsidP="005713D1">
            <w:pPr>
              <w:adjustRightInd w:val="0"/>
              <w:snapToGrid w:val="0"/>
              <w:spacing w:line="360" w:lineRule="auto"/>
              <w:ind w:firstLineChars="200" w:firstLine="480"/>
              <w:rPr>
                <w:sz w:val="24"/>
              </w:rPr>
            </w:pPr>
            <w:r w:rsidRPr="007179AB">
              <w:rPr>
                <w:rFonts w:hint="eastAsia"/>
                <w:sz w:val="24"/>
              </w:rPr>
              <w:t>S</w:t>
            </w:r>
            <w:r w:rsidRPr="007179AB">
              <w:rPr>
                <w:sz w:val="24"/>
              </w:rPr>
              <w:t>PE</w:t>
            </w:r>
            <w:r w:rsidRPr="007179AB">
              <w:rPr>
                <w:rFonts w:hint="eastAsia"/>
                <w:sz w:val="24"/>
              </w:rPr>
              <w:t>C</w:t>
            </w:r>
            <w:r w:rsidRPr="007179AB">
              <w:rPr>
                <w:sz w:val="24"/>
              </w:rPr>
              <w:t>T-CT</w:t>
            </w:r>
            <w:r w:rsidR="006A12F5" w:rsidRPr="007179AB">
              <w:rPr>
                <w:rFonts w:hint="eastAsia"/>
                <w:sz w:val="24"/>
              </w:rPr>
              <w:t>和</w:t>
            </w:r>
            <w:r w:rsidR="006A12F5" w:rsidRPr="007179AB">
              <w:rPr>
                <w:rFonts w:hint="eastAsia"/>
                <w:sz w:val="24"/>
              </w:rPr>
              <w:t>PET</w:t>
            </w:r>
            <w:r w:rsidRPr="007179AB">
              <w:rPr>
                <w:rFonts w:hint="eastAsia"/>
                <w:sz w:val="24"/>
              </w:rPr>
              <w:t>机房</w:t>
            </w:r>
            <w:r w:rsidRPr="007179AB">
              <w:rPr>
                <w:sz w:val="24"/>
              </w:rPr>
              <w:t>内每次仅能扫描一个病人</w:t>
            </w:r>
            <w:r w:rsidR="006A12F5" w:rsidRPr="007179AB">
              <w:rPr>
                <w:rFonts w:hint="eastAsia"/>
                <w:sz w:val="24"/>
              </w:rPr>
              <w:t>，</w:t>
            </w:r>
            <w:r w:rsidRPr="007179AB">
              <w:rPr>
                <w:sz w:val="24"/>
              </w:rPr>
              <w:t>经过一段时间的等待，药物活度</w:t>
            </w:r>
            <w:r w:rsidR="00B70973" w:rsidRPr="007179AB">
              <w:rPr>
                <w:rFonts w:hint="eastAsia"/>
                <w:sz w:val="24"/>
              </w:rPr>
              <w:t>有所减小，</w:t>
            </w:r>
            <w:r w:rsidRPr="007179AB">
              <w:rPr>
                <w:sz w:val="24"/>
              </w:rPr>
              <w:t>偏保守</w:t>
            </w:r>
            <w:r w:rsidRPr="007179AB">
              <w:rPr>
                <w:rFonts w:hint="eastAsia"/>
                <w:sz w:val="24"/>
              </w:rPr>
              <w:t>考虑</w:t>
            </w:r>
            <w:r w:rsidRPr="007179AB">
              <w:rPr>
                <w:sz w:val="24"/>
              </w:rPr>
              <w:t>仍按单个病人</w:t>
            </w:r>
            <w:r w:rsidR="00B70973" w:rsidRPr="007179AB">
              <w:rPr>
                <w:rFonts w:hint="eastAsia"/>
                <w:sz w:val="24"/>
              </w:rPr>
              <w:t>9.25</w:t>
            </w:r>
            <w:r w:rsidR="00B70973" w:rsidRPr="007179AB">
              <w:rPr>
                <w:sz w:val="24"/>
              </w:rPr>
              <w:t>×10</w:t>
            </w:r>
            <w:r w:rsidR="00B70973" w:rsidRPr="007179AB">
              <w:rPr>
                <w:sz w:val="24"/>
                <w:vertAlign w:val="superscript"/>
              </w:rPr>
              <w:t>8</w:t>
            </w:r>
            <w:r w:rsidR="00B70973" w:rsidRPr="007179AB">
              <w:rPr>
                <w:sz w:val="24"/>
              </w:rPr>
              <w:t xml:space="preserve"> Bq</w:t>
            </w:r>
            <w:r w:rsidR="00B70973" w:rsidRPr="007179AB">
              <w:rPr>
                <w:sz w:val="24"/>
              </w:rPr>
              <w:t>（</w:t>
            </w:r>
            <w:r w:rsidR="00B70973" w:rsidRPr="007179AB">
              <w:rPr>
                <w:rFonts w:hint="eastAsia"/>
                <w:sz w:val="24"/>
              </w:rPr>
              <w:t>25</w:t>
            </w:r>
            <w:r w:rsidR="00B70973" w:rsidRPr="007179AB">
              <w:rPr>
                <w:sz w:val="24"/>
              </w:rPr>
              <w:t>mCi</w:t>
            </w:r>
            <w:r w:rsidR="00B70973" w:rsidRPr="007179AB">
              <w:rPr>
                <w:sz w:val="24"/>
              </w:rPr>
              <w:t>）</w:t>
            </w:r>
            <w:r w:rsidR="00B70973" w:rsidRPr="007179AB">
              <w:rPr>
                <w:sz w:val="24"/>
                <w:vertAlign w:val="superscript"/>
              </w:rPr>
              <w:t>99m</w:t>
            </w:r>
            <w:r w:rsidR="00B70973" w:rsidRPr="007179AB">
              <w:rPr>
                <w:sz w:val="24"/>
              </w:rPr>
              <w:t>Tc</w:t>
            </w:r>
            <w:r w:rsidRPr="007179AB">
              <w:rPr>
                <w:sz w:val="24"/>
              </w:rPr>
              <w:t>点源</w:t>
            </w:r>
            <w:r w:rsidR="007F6079">
              <w:rPr>
                <w:rFonts w:hint="eastAsia"/>
                <w:sz w:val="24"/>
              </w:rPr>
              <w:t>，</w:t>
            </w:r>
            <w:r w:rsidR="007F6079" w:rsidRPr="00872733">
              <w:rPr>
                <w:kern w:val="0"/>
                <w:sz w:val="24"/>
              </w:rPr>
              <w:t>4</w:t>
            </w:r>
            <w:r w:rsidR="007F6079" w:rsidRPr="00872733">
              <w:rPr>
                <w:rFonts w:hAnsi="宋体" w:hint="eastAsia"/>
                <w:sz w:val="24"/>
              </w:rPr>
              <w:t>×</w:t>
            </w:r>
            <w:r w:rsidR="007F6079" w:rsidRPr="00872733">
              <w:rPr>
                <w:rFonts w:hAnsi="宋体" w:hint="eastAsia"/>
                <w:sz w:val="24"/>
              </w:rPr>
              <w:t>10</w:t>
            </w:r>
            <w:r w:rsidR="007F6079" w:rsidRPr="00872733">
              <w:rPr>
                <w:rFonts w:hAnsi="宋体" w:hint="eastAsia"/>
                <w:sz w:val="24"/>
                <w:vertAlign w:val="superscript"/>
              </w:rPr>
              <w:t>8</w:t>
            </w:r>
            <w:r w:rsidR="007F6079" w:rsidRPr="00872733">
              <w:rPr>
                <w:kern w:val="0"/>
                <w:sz w:val="24"/>
              </w:rPr>
              <w:t>Bq</w:t>
            </w:r>
            <w:r w:rsidR="007F6079" w:rsidRPr="00872733">
              <w:rPr>
                <w:rFonts w:hint="eastAsia"/>
                <w:kern w:val="0"/>
                <w:sz w:val="24"/>
              </w:rPr>
              <w:t>（</w:t>
            </w:r>
            <w:r w:rsidR="007F6079" w:rsidRPr="00872733">
              <w:rPr>
                <w:rFonts w:hint="eastAsia"/>
                <w:kern w:val="0"/>
                <w:sz w:val="24"/>
              </w:rPr>
              <w:t>10.8mCi</w:t>
            </w:r>
            <w:r w:rsidR="007F6079" w:rsidRPr="00872733">
              <w:rPr>
                <w:rFonts w:hint="eastAsia"/>
                <w:kern w:val="0"/>
                <w:sz w:val="24"/>
              </w:rPr>
              <w:t>）</w:t>
            </w:r>
            <w:r w:rsidR="007F6079" w:rsidRPr="00872733">
              <w:rPr>
                <w:rFonts w:hint="eastAsia"/>
                <w:kern w:val="0"/>
                <w:sz w:val="24"/>
                <w:vertAlign w:val="superscript"/>
              </w:rPr>
              <w:t>131</w:t>
            </w:r>
            <w:r w:rsidR="007F6079" w:rsidRPr="00872733">
              <w:rPr>
                <w:rFonts w:hint="eastAsia"/>
                <w:kern w:val="0"/>
                <w:sz w:val="24"/>
              </w:rPr>
              <w:t>I</w:t>
            </w:r>
            <w:r w:rsidR="007F6079" w:rsidRPr="00872733">
              <w:rPr>
                <w:rFonts w:hint="eastAsia"/>
                <w:kern w:val="0"/>
                <w:sz w:val="24"/>
              </w:rPr>
              <w:t>点源</w:t>
            </w:r>
            <w:r w:rsidR="006A12F5" w:rsidRPr="00872733">
              <w:rPr>
                <w:rFonts w:hint="eastAsia"/>
                <w:sz w:val="24"/>
              </w:rPr>
              <w:t>和</w:t>
            </w:r>
            <w:r w:rsidR="00F5247B" w:rsidRPr="00872733">
              <w:rPr>
                <w:rFonts w:hint="eastAsia"/>
                <w:sz w:val="24"/>
              </w:rPr>
              <w:t>5.55</w:t>
            </w:r>
            <w:r w:rsidR="006B7E1F" w:rsidRPr="00872733">
              <w:rPr>
                <w:sz w:val="24"/>
              </w:rPr>
              <w:t>×10</w:t>
            </w:r>
            <w:r w:rsidR="006B7E1F" w:rsidRPr="00872733">
              <w:rPr>
                <w:sz w:val="24"/>
                <w:vertAlign w:val="superscript"/>
              </w:rPr>
              <w:t>8</w:t>
            </w:r>
            <w:r w:rsidR="006B7E1F" w:rsidRPr="00872733">
              <w:rPr>
                <w:sz w:val="24"/>
              </w:rPr>
              <w:t xml:space="preserve"> Bq</w:t>
            </w:r>
            <w:r w:rsidR="006B7E1F" w:rsidRPr="00872733">
              <w:rPr>
                <w:sz w:val="24"/>
              </w:rPr>
              <w:t>（</w:t>
            </w:r>
            <w:r w:rsidR="006B7E1F" w:rsidRPr="00872733">
              <w:rPr>
                <w:rFonts w:hint="eastAsia"/>
                <w:sz w:val="24"/>
              </w:rPr>
              <w:t>1</w:t>
            </w:r>
            <w:r w:rsidR="006A12F5" w:rsidRPr="00872733">
              <w:rPr>
                <w:rFonts w:hint="eastAsia"/>
                <w:sz w:val="24"/>
              </w:rPr>
              <w:t>5</w:t>
            </w:r>
            <w:r w:rsidR="006B7E1F" w:rsidRPr="00872733">
              <w:rPr>
                <w:sz w:val="24"/>
              </w:rPr>
              <w:t>mCi</w:t>
            </w:r>
            <w:r w:rsidR="006B7E1F" w:rsidRPr="00872733">
              <w:rPr>
                <w:sz w:val="24"/>
              </w:rPr>
              <w:t>）</w:t>
            </w:r>
            <w:r w:rsidR="006B7E1F" w:rsidRPr="00872733">
              <w:rPr>
                <w:sz w:val="24"/>
                <w:vertAlign w:val="superscript"/>
              </w:rPr>
              <w:t>18</w:t>
            </w:r>
            <w:r w:rsidR="006B7E1F" w:rsidRPr="00872733">
              <w:rPr>
                <w:sz w:val="24"/>
              </w:rPr>
              <w:t>F</w:t>
            </w:r>
            <w:r w:rsidR="006B7E1F" w:rsidRPr="00872733">
              <w:rPr>
                <w:rFonts w:hint="eastAsia"/>
                <w:sz w:val="24"/>
              </w:rPr>
              <w:t>点源</w:t>
            </w:r>
            <w:r w:rsidRPr="00872733">
              <w:rPr>
                <w:sz w:val="24"/>
              </w:rPr>
              <w:t>计算。</w:t>
            </w:r>
            <w:r w:rsidR="00245FDE" w:rsidRPr="00872733">
              <w:rPr>
                <w:rFonts w:hint="eastAsia"/>
                <w:sz w:val="24"/>
              </w:rPr>
              <w:t>机房内医护人员摆位穿着</w:t>
            </w:r>
            <w:r w:rsidR="00245FDE" w:rsidRPr="007179AB">
              <w:rPr>
                <w:rFonts w:hint="eastAsia"/>
                <w:sz w:val="24"/>
              </w:rPr>
              <w:t>0.5mmPb</w:t>
            </w:r>
            <w:r w:rsidR="00245FDE" w:rsidRPr="007179AB">
              <w:rPr>
                <w:rFonts w:hint="eastAsia"/>
                <w:sz w:val="24"/>
              </w:rPr>
              <w:t>当量的防护衣，在防护屏风（</w:t>
            </w:r>
            <w:r w:rsidR="00245FDE" w:rsidRPr="007179AB">
              <w:rPr>
                <w:rFonts w:hint="eastAsia"/>
                <w:sz w:val="24"/>
              </w:rPr>
              <w:t>PET-CT</w:t>
            </w:r>
            <w:r w:rsidR="00245FDE" w:rsidRPr="007179AB">
              <w:rPr>
                <w:rFonts w:hint="eastAsia"/>
                <w:sz w:val="24"/>
              </w:rPr>
              <w:t>机房为</w:t>
            </w:r>
            <w:r w:rsidR="009A339A">
              <w:rPr>
                <w:rFonts w:hint="eastAsia"/>
                <w:sz w:val="24"/>
              </w:rPr>
              <w:t>1</w:t>
            </w:r>
            <w:r w:rsidR="00245FDE" w:rsidRPr="007179AB">
              <w:rPr>
                <w:rFonts w:hint="eastAsia"/>
                <w:sz w:val="24"/>
              </w:rPr>
              <w:t>0mmPb</w:t>
            </w:r>
            <w:r w:rsidR="00245FDE" w:rsidRPr="007179AB">
              <w:rPr>
                <w:rFonts w:hint="eastAsia"/>
                <w:sz w:val="24"/>
              </w:rPr>
              <w:t>当量）后进行摆位工作，按身体距离病人约</w:t>
            </w:r>
            <w:r w:rsidR="00245FDE" w:rsidRPr="007179AB">
              <w:rPr>
                <w:rFonts w:hint="eastAsia"/>
                <w:sz w:val="24"/>
              </w:rPr>
              <w:t>0.5m</w:t>
            </w:r>
            <w:r w:rsidR="00245FDE" w:rsidRPr="007179AB">
              <w:rPr>
                <w:rFonts w:hint="eastAsia"/>
                <w:sz w:val="24"/>
              </w:rPr>
              <w:t>进行估算。</w:t>
            </w:r>
            <w:r w:rsidR="005713D1" w:rsidRPr="009B52C3">
              <w:rPr>
                <w:sz w:val="24"/>
              </w:rPr>
              <w:t>本项目设置</w:t>
            </w:r>
            <w:r w:rsidR="009B52C3" w:rsidRPr="009B52C3">
              <w:rPr>
                <w:rFonts w:hint="eastAsia"/>
                <w:sz w:val="24"/>
              </w:rPr>
              <w:t>3</w:t>
            </w:r>
            <w:r w:rsidR="009F4F33">
              <w:rPr>
                <w:rFonts w:hint="eastAsia"/>
                <w:sz w:val="24"/>
              </w:rPr>
              <w:t>6</w:t>
            </w:r>
            <w:r w:rsidR="005713D1" w:rsidRPr="009B52C3">
              <w:rPr>
                <w:sz w:val="24"/>
              </w:rPr>
              <w:t>个关注点</w:t>
            </w:r>
            <w:r w:rsidR="005713D1" w:rsidRPr="005713D1">
              <w:rPr>
                <w:rFonts w:hint="eastAsia"/>
                <w:sz w:val="24"/>
              </w:rPr>
              <w:t>，</w:t>
            </w:r>
            <w:r w:rsidR="005713D1" w:rsidRPr="005713D1">
              <w:rPr>
                <w:sz w:val="24"/>
              </w:rPr>
              <w:t>关注点位图详见附图</w:t>
            </w:r>
            <w:r w:rsidR="005713D1">
              <w:rPr>
                <w:rFonts w:hint="eastAsia"/>
                <w:sz w:val="24"/>
              </w:rPr>
              <w:t>6</w:t>
            </w:r>
            <w:r w:rsidR="005713D1">
              <w:rPr>
                <w:rFonts w:hint="eastAsia"/>
                <w:sz w:val="24"/>
              </w:rPr>
              <w:t>。</w:t>
            </w:r>
          </w:p>
          <w:p w:rsidR="00114CDF" w:rsidRPr="007179AB" w:rsidRDefault="00114CDF" w:rsidP="005B576F">
            <w:pPr>
              <w:adjustRightInd w:val="0"/>
              <w:snapToGrid w:val="0"/>
              <w:spacing w:line="360" w:lineRule="auto"/>
              <w:jc w:val="center"/>
              <w:rPr>
                <w:b/>
                <w:szCs w:val="21"/>
              </w:rPr>
            </w:pPr>
            <w:r w:rsidRPr="007179AB">
              <w:rPr>
                <w:b/>
                <w:szCs w:val="21"/>
              </w:rPr>
              <w:t>表</w:t>
            </w:r>
            <w:r w:rsidRPr="007179AB">
              <w:rPr>
                <w:b/>
                <w:szCs w:val="21"/>
              </w:rPr>
              <w:t xml:space="preserve">11-3  </w:t>
            </w:r>
            <w:r w:rsidR="001417AE" w:rsidRPr="007179AB">
              <w:rPr>
                <w:rFonts w:hint="eastAsia"/>
                <w:b/>
                <w:szCs w:val="21"/>
              </w:rPr>
              <w:t>核医学科</w:t>
            </w:r>
            <w:r w:rsidRPr="007179AB">
              <w:rPr>
                <w:b/>
                <w:szCs w:val="21"/>
              </w:rPr>
              <w:t>工作场所辐射剂量率计算结果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89"/>
              <w:gridCol w:w="1684"/>
              <w:gridCol w:w="836"/>
              <w:gridCol w:w="1259"/>
              <w:gridCol w:w="837"/>
              <w:gridCol w:w="1968"/>
              <w:gridCol w:w="944"/>
              <w:gridCol w:w="787"/>
            </w:tblGrid>
            <w:tr w:rsidR="00A277E1" w:rsidRPr="007179AB" w:rsidTr="00AB6966">
              <w:trPr>
                <w:cantSplit/>
                <w:trHeight w:val="340"/>
                <w:jc w:val="center"/>
              </w:trPr>
              <w:tc>
                <w:tcPr>
                  <w:tcW w:w="383" w:type="pct"/>
                  <w:vAlign w:val="center"/>
                </w:tcPr>
                <w:p w:rsidR="00D234A3" w:rsidRPr="007179AB" w:rsidRDefault="00D234A3" w:rsidP="006D4DA2">
                  <w:pPr>
                    <w:topLinePunct/>
                    <w:autoSpaceDE w:val="0"/>
                    <w:spacing w:line="280" w:lineRule="exact"/>
                    <w:jc w:val="center"/>
                    <w:rPr>
                      <w:szCs w:val="21"/>
                    </w:rPr>
                  </w:pPr>
                  <w:r w:rsidRPr="007179AB">
                    <w:rPr>
                      <w:szCs w:val="21"/>
                    </w:rPr>
                    <w:t>关注点位</w:t>
                  </w:r>
                </w:p>
              </w:tc>
              <w:tc>
                <w:tcPr>
                  <w:tcW w:w="935" w:type="pct"/>
                  <w:vAlign w:val="center"/>
                </w:tcPr>
                <w:p w:rsidR="00D234A3" w:rsidRPr="007179AB" w:rsidRDefault="00D234A3" w:rsidP="006D4DA2">
                  <w:pPr>
                    <w:topLinePunct/>
                    <w:autoSpaceDE w:val="0"/>
                    <w:spacing w:line="280" w:lineRule="exact"/>
                    <w:jc w:val="center"/>
                    <w:rPr>
                      <w:szCs w:val="21"/>
                    </w:rPr>
                  </w:pPr>
                  <w:r w:rsidRPr="003633F0">
                    <w:rPr>
                      <w:szCs w:val="21"/>
                    </w:rPr>
                    <w:t>关注点位置</w:t>
                  </w:r>
                </w:p>
              </w:tc>
              <w:tc>
                <w:tcPr>
                  <w:tcW w:w="464" w:type="pct"/>
                  <w:vAlign w:val="center"/>
                </w:tcPr>
                <w:p w:rsidR="00D234A3" w:rsidRPr="007179AB" w:rsidRDefault="00D234A3" w:rsidP="006D4DA2">
                  <w:pPr>
                    <w:topLinePunct/>
                    <w:autoSpaceDE w:val="0"/>
                    <w:spacing w:line="280" w:lineRule="exact"/>
                    <w:jc w:val="center"/>
                    <w:rPr>
                      <w:szCs w:val="21"/>
                    </w:rPr>
                  </w:pPr>
                  <w:r w:rsidRPr="007179AB">
                    <w:rPr>
                      <w:szCs w:val="21"/>
                    </w:rPr>
                    <w:t>受照者类型</w:t>
                  </w:r>
                </w:p>
              </w:tc>
              <w:tc>
                <w:tcPr>
                  <w:tcW w:w="699" w:type="pct"/>
                  <w:vAlign w:val="center"/>
                </w:tcPr>
                <w:p w:rsidR="00D234A3" w:rsidRPr="007179AB" w:rsidRDefault="00D234A3" w:rsidP="006D4DA2">
                  <w:pPr>
                    <w:topLinePunct/>
                    <w:autoSpaceDE w:val="0"/>
                    <w:spacing w:line="280" w:lineRule="exact"/>
                    <w:jc w:val="center"/>
                    <w:rPr>
                      <w:szCs w:val="21"/>
                    </w:rPr>
                  </w:pPr>
                  <w:r w:rsidRPr="007179AB">
                    <w:rPr>
                      <w:szCs w:val="21"/>
                    </w:rPr>
                    <w:t>源强</w:t>
                  </w:r>
                </w:p>
              </w:tc>
              <w:tc>
                <w:tcPr>
                  <w:tcW w:w="465" w:type="pct"/>
                  <w:vAlign w:val="center"/>
                </w:tcPr>
                <w:p w:rsidR="00D234A3" w:rsidRPr="007179AB" w:rsidRDefault="00D234A3" w:rsidP="006D4DA2">
                  <w:pPr>
                    <w:topLinePunct/>
                    <w:autoSpaceDE w:val="0"/>
                    <w:spacing w:line="280" w:lineRule="exact"/>
                    <w:jc w:val="center"/>
                    <w:rPr>
                      <w:szCs w:val="21"/>
                    </w:rPr>
                  </w:pPr>
                  <w:r w:rsidRPr="007179AB">
                    <w:rPr>
                      <w:szCs w:val="21"/>
                    </w:rPr>
                    <w:t>与源的距离</w:t>
                  </w:r>
                  <w:r w:rsidR="001417AE" w:rsidRPr="007179AB">
                    <w:rPr>
                      <w:rFonts w:hint="eastAsia"/>
                      <w:szCs w:val="21"/>
                    </w:rPr>
                    <w:t>(</w:t>
                  </w:r>
                  <w:r w:rsidRPr="007179AB">
                    <w:rPr>
                      <w:szCs w:val="21"/>
                    </w:rPr>
                    <w:t>m</w:t>
                  </w:r>
                  <w:r w:rsidR="001417AE" w:rsidRPr="007179AB">
                    <w:rPr>
                      <w:rFonts w:hint="eastAsia"/>
                      <w:szCs w:val="21"/>
                    </w:rPr>
                    <w:t>)</w:t>
                  </w:r>
                </w:p>
              </w:tc>
              <w:tc>
                <w:tcPr>
                  <w:tcW w:w="1093" w:type="pct"/>
                  <w:vAlign w:val="center"/>
                </w:tcPr>
                <w:p w:rsidR="00D234A3" w:rsidRPr="007179AB" w:rsidRDefault="00D234A3" w:rsidP="006D4DA2">
                  <w:pPr>
                    <w:topLinePunct/>
                    <w:autoSpaceDE w:val="0"/>
                    <w:spacing w:line="280" w:lineRule="exact"/>
                    <w:jc w:val="center"/>
                    <w:rPr>
                      <w:szCs w:val="21"/>
                    </w:rPr>
                  </w:pPr>
                  <w:r w:rsidRPr="007179AB">
                    <w:rPr>
                      <w:szCs w:val="21"/>
                    </w:rPr>
                    <w:t>屏蔽材料及厚度</w:t>
                  </w:r>
                </w:p>
              </w:tc>
              <w:tc>
                <w:tcPr>
                  <w:tcW w:w="961" w:type="pct"/>
                  <w:gridSpan w:val="2"/>
                  <w:vAlign w:val="center"/>
                </w:tcPr>
                <w:p w:rsidR="00D234A3" w:rsidRPr="007179AB" w:rsidRDefault="00D234A3" w:rsidP="006D4DA2">
                  <w:pPr>
                    <w:topLinePunct/>
                    <w:autoSpaceDE w:val="0"/>
                    <w:spacing w:line="280" w:lineRule="exact"/>
                    <w:jc w:val="center"/>
                    <w:rPr>
                      <w:szCs w:val="21"/>
                    </w:rPr>
                  </w:pPr>
                  <w:r w:rsidRPr="007179AB">
                    <w:rPr>
                      <w:szCs w:val="21"/>
                    </w:rPr>
                    <w:t>关注点辐射水平（</w:t>
                  </w:r>
                  <w:r w:rsidRPr="007179AB">
                    <w:rPr>
                      <w:szCs w:val="21"/>
                    </w:rPr>
                    <w:t>μGy/h</w:t>
                  </w:r>
                  <w:r w:rsidRPr="007179AB">
                    <w:rPr>
                      <w:szCs w:val="21"/>
                    </w:rPr>
                    <w:t>）</w:t>
                  </w:r>
                </w:p>
              </w:tc>
            </w:tr>
            <w:tr w:rsidR="007A4926" w:rsidRPr="007179AB" w:rsidTr="00AB6966">
              <w:trPr>
                <w:cantSplit/>
                <w:trHeight w:val="340"/>
                <w:jc w:val="center"/>
              </w:trPr>
              <w:tc>
                <w:tcPr>
                  <w:tcW w:w="383" w:type="pct"/>
                  <w:vMerge w:val="restart"/>
                  <w:vAlign w:val="center"/>
                </w:tcPr>
                <w:p w:rsidR="007A4926" w:rsidRPr="007179AB" w:rsidRDefault="007A4926" w:rsidP="006D4DA2">
                  <w:pPr>
                    <w:topLinePunct/>
                    <w:autoSpaceDE w:val="0"/>
                    <w:spacing w:line="280" w:lineRule="exact"/>
                    <w:jc w:val="center"/>
                    <w:rPr>
                      <w:szCs w:val="21"/>
                    </w:rPr>
                  </w:pPr>
                  <w:r w:rsidRPr="007179AB">
                    <w:rPr>
                      <w:rFonts w:hint="eastAsia"/>
                      <w:szCs w:val="21"/>
                    </w:rPr>
                    <w:lastRenderedPageBreak/>
                    <w:t>1#</w:t>
                  </w:r>
                </w:p>
              </w:tc>
              <w:tc>
                <w:tcPr>
                  <w:tcW w:w="935" w:type="pct"/>
                  <w:vMerge w:val="restart"/>
                  <w:vAlign w:val="center"/>
                </w:tcPr>
                <w:p w:rsidR="007A4926" w:rsidRPr="007179AB" w:rsidRDefault="007A4926" w:rsidP="006D4DA2">
                  <w:pPr>
                    <w:topLinePunct/>
                    <w:autoSpaceDE w:val="0"/>
                    <w:spacing w:line="280" w:lineRule="exact"/>
                    <w:jc w:val="center"/>
                    <w:rPr>
                      <w:szCs w:val="21"/>
                    </w:rPr>
                  </w:pPr>
                  <w:r w:rsidRPr="007179AB">
                    <w:rPr>
                      <w:szCs w:val="21"/>
                    </w:rPr>
                    <w:t>SPECT-CT</w:t>
                  </w:r>
                  <w:r w:rsidRPr="007179AB">
                    <w:rPr>
                      <w:rFonts w:hint="eastAsia"/>
                      <w:szCs w:val="21"/>
                    </w:rPr>
                    <w:t>机房摆位处</w:t>
                  </w:r>
                </w:p>
              </w:tc>
              <w:tc>
                <w:tcPr>
                  <w:tcW w:w="464" w:type="pct"/>
                  <w:vAlign w:val="center"/>
                </w:tcPr>
                <w:p w:rsidR="007A4926" w:rsidRPr="007179AB" w:rsidRDefault="007A4926" w:rsidP="006D4DA2">
                  <w:pPr>
                    <w:topLinePunct/>
                    <w:autoSpaceDE w:val="0"/>
                    <w:spacing w:line="280" w:lineRule="exact"/>
                    <w:jc w:val="center"/>
                    <w:rPr>
                      <w:szCs w:val="21"/>
                    </w:rPr>
                  </w:pPr>
                  <w:r w:rsidRPr="007179AB">
                    <w:rPr>
                      <w:szCs w:val="21"/>
                    </w:rPr>
                    <w:t>职业</w:t>
                  </w:r>
                </w:p>
                <w:p w:rsidR="007A4926" w:rsidRPr="007179AB" w:rsidRDefault="007A4926" w:rsidP="006D4DA2">
                  <w:pPr>
                    <w:topLinePunct/>
                    <w:autoSpaceDE w:val="0"/>
                    <w:spacing w:line="280" w:lineRule="exact"/>
                    <w:jc w:val="center"/>
                    <w:rPr>
                      <w:szCs w:val="21"/>
                    </w:rPr>
                  </w:pPr>
                  <w:r w:rsidRPr="007179AB">
                    <w:rPr>
                      <w:szCs w:val="21"/>
                    </w:rPr>
                    <w:t>照射</w:t>
                  </w:r>
                </w:p>
              </w:tc>
              <w:tc>
                <w:tcPr>
                  <w:tcW w:w="699" w:type="pct"/>
                  <w:vAlign w:val="center"/>
                </w:tcPr>
                <w:p w:rsidR="007A4926" w:rsidRDefault="007A4926" w:rsidP="0090231B">
                  <w:pPr>
                    <w:topLinePunct/>
                    <w:autoSpaceDE w:val="0"/>
                    <w:spacing w:line="280" w:lineRule="exact"/>
                    <w:jc w:val="center"/>
                    <w:rPr>
                      <w:szCs w:val="21"/>
                    </w:rPr>
                  </w:pPr>
                  <w:r w:rsidRPr="007179AB">
                    <w:rPr>
                      <w:szCs w:val="21"/>
                      <w:vertAlign w:val="superscript"/>
                    </w:rPr>
                    <w:t>99m</w:t>
                  </w:r>
                  <w:r w:rsidRPr="007179AB">
                    <w:rPr>
                      <w:szCs w:val="21"/>
                    </w:rPr>
                    <w:t xml:space="preserve">Tc </w:t>
                  </w:r>
                </w:p>
                <w:p w:rsidR="007A4926" w:rsidRPr="007179AB" w:rsidRDefault="007A4926" w:rsidP="0090231B">
                  <w:pPr>
                    <w:topLinePunct/>
                    <w:autoSpaceDE w:val="0"/>
                    <w:spacing w:line="280" w:lineRule="exact"/>
                    <w:jc w:val="center"/>
                    <w:rPr>
                      <w:szCs w:val="21"/>
                      <w:vertAlign w:val="superscript"/>
                    </w:rPr>
                  </w:pPr>
                  <w:r>
                    <w:rPr>
                      <w:rFonts w:hint="eastAsia"/>
                      <w:szCs w:val="21"/>
                    </w:rPr>
                    <w:t>925M</w:t>
                  </w:r>
                  <w:r w:rsidRPr="0090231B">
                    <w:rPr>
                      <w:szCs w:val="21"/>
                    </w:rPr>
                    <w:t>Bq</w:t>
                  </w:r>
                </w:p>
              </w:tc>
              <w:tc>
                <w:tcPr>
                  <w:tcW w:w="465" w:type="pct"/>
                  <w:vAlign w:val="center"/>
                </w:tcPr>
                <w:p w:rsidR="007A4926" w:rsidRPr="007179AB" w:rsidRDefault="007A4926" w:rsidP="006D4DA2">
                  <w:pPr>
                    <w:topLinePunct/>
                    <w:autoSpaceDE w:val="0"/>
                    <w:spacing w:line="280" w:lineRule="exact"/>
                    <w:jc w:val="center"/>
                    <w:rPr>
                      <w:szCs w:val="21"/>
                    </w:rPr>
                  </w:pPr>
                  <w:r w:rsidRPr="007179AB">
                    <w:rPr>
                      <w:rFonts w:hint="eastAsia"/>
                      <w:szCs w:val="21"/>
                    </w:rPr>
                    <w:t>0.5</w:t>
                  </w:r>
                </w:p>
              </w:tc>
              <w:tc>
                <w:tcPr>
                  <w:tcW w:w="1093" w:type="pct"/>
                  <w:vAlign w:val="center"/>
                </w:tcPr>
                <w:p w:rsidR="007A4926" w:rsidRPr="007179AB" w:rsidRDefault="007A4926" w:rsidP="006D4DA2">
                  <w:pPr>
                    <w:topLinePunct/>
                    <w:autoSpaceDE w:val="0"/>
                    <w:spacing w:line="280" w:lineRule="exact"/>
                    <w:jc w:val="center"/>
                    <w:rPr>
                      <w:szCs w:val="21"/>
                    </w:rPr>
                  </w:pPr>
                  <w:r w:rsidRPr="007179AB">
                    <w:rPr>
                      <w:rFonts w:hint="eastAsia"/>
                      <w:szCs w:val="21"/>
                    </w:rPr>
                    <w:t>0.5mmPb</w:t>
                  </w:r>
                  <w:r w:rsidRPr="007179AB">
                    <w:rPr>
                      <w:rFonts w:hint="eastAsia"/>
                      <w:szCs w:val="21"/>
                    </w:rPr>
                    <w:t>铅衣</w:t>
                  </w:r>
                </w:p>
              </w:tc>
              <w:tc>
                <w:tcPr>
                  <w:tcW w:w="961" w:type="pct"/>
                  <w:gridSpan w:val="2"/>
                  <w:vAlign w:val="center"/>
                </w:tcPr>
                <w:p w:rsidR="007A4926" w:rsidRPr="007179AB" w:rsidRDefault="007A4926" w:rsidP="008A7360">
                  <w:pPr>
                    <w:topLinePunct/>
                    <w:autoSpaceDE w:val="0"/>
                    <w:spacing w:line="280" w:lineRule="exact"/>
                    <w:ind w:firstLineChars="200" w:firstLine="420"/>
                    <w:rPr>
                      <w:szCs w:val="21"/>
                    </w:rPr>
                  </w:pPr>
                  <w:r>
                    <w:rPr>
                      <w:rFonts w:hint="eastAsia"/>
                      <w:szCs w:val="21"/>
                    </w:rPr>
                    <w:t>44.14</w:t>
                  </w:r>
                </w:p>
              </w:tc>
            </w:tr>
            <w:tr w:rsidR="007A4926" w:rsidRPr="007179AB" w:rsidTr="00AB6966">
              <w:trPr>
                <w:cantSplit/>
                <w:trHeight w:val="340"/>
                <w:jc w:val="center"/>
              </w:trPr>
              <w:tc>
                <w:tcPr>
                  <w:tcW w:w="383" w:type="pct"/>
                  <w:vMerge/>
                  <w:vAlign w:val="center"/>
                </w:tcPr>
                <w:p w:rsidR="007A4926" w:rsidRPr="007179AB" w:rsidRDefault="007A4926" w:rsidP="006D4DA2">
                  <w:pPr>
                    <w:topLinePunct/>
                    <w:autoSpaceDE w:val="0"/>
                    <w:spacing w:line="280" w:lineRule="exact"/>
                    <w:jc w:val="center"/>
                    <w:rPr>
                      <w:szCs w:val="21"/>
                    </w:rPr>
                  </w:pPr>
                </w:p>
              </w:tc>
              <w:tc>
                <w:tcPr>
                  <w:tcW w:w="935" w:type="pct"/>
                  <w:vMerge/>
                  <w:vAlign w:val="center"/>
                </w:tcPr>
                <w:p w:rsidR="007A4926" w:rsidRPr="007179AB" w:rsidRDefault="007A4926" w:rsidP="006D4DA2">
                  <w:pPr>
                    <w:topLinePunct/>
                    <w:autoSpaceDE w:val="0"/>
                    <w:spacing w:line="280" w:lineRule="exact"/>
                    <w:jc w:val="center"/>
                    <w:rPr>
                      <w:szCs w:val="21"/>
                    </w:rPr>
                  </w:pPr>
                </w:p>
              </w:tc>
              <w:tc>
                <w:tcPr>
                  <w:tcW w:w="464" w:type="pct"/>
                  <w:vAlign w:val="center"/>
                </w:tcPr>
                <w:p w:rsidR="007A4926" w:rsidRPr="00872733" w:rsidRDefault="007A4926" w:rsidP="007A4926">
                  <w:pPr>
                    <w:topLinePunct/>
                    <w:autoSpaceDE w:val="0"/>
                    <w:spacing w:line="280" w:lineRule="exact"/>
                    <w:jc w:val="center"/>
                    <w:rPr>
                      <w:szCs w:val="21"/>
                    </w:rPr>
                  </w:pPr>
                  <w:r w:rsidRPr="00872733">
                    <w:rPr>
                      <w:szCs w:val="21"/>
                    </w:rPr>
                    <w:t>职业</w:t>
                  </w:r>
                </w:p>
                <w:p w:rsidR="007A4926" w:rsidRPr="00872733" w:rsidRDefault="007A4926" w:rsidP="007A4926">
                  <w:pPr>
                    <w:topLinePunct/>
                    <w:autoSpaceDE w:val="0"/>
                    <w:spacing w:line="280" w:lineRule="exact"/>
                    <w:jc w:val="center"/>
                    <w:rPr>
                      <w:szCs w:val="21"/>
                    </w:rPr>
                  </w:pPr>
                  <w:r w:rsidRPr="00872733">
                    <w:rPr>
                      <w:szCs w:val="21"/>
                    </w:rPr>
                    <w:t>照射</w:t>
                  </w:r>
                </w:p>
              </w:tc>
              <w:tc>
                <w:tcPr>
                  <w:tcW w:w="699" w:type="pct"/>
                  <w:vAlign w:val="center"/>
                </w:tcPr>
                <w:p w:rsidR="007A4926" w:rsidRPr="00872733" w:rsidRDefault="007A4926" w:rsidP="007A4926">
                  <w:pPr>
                    <w:topLinePunct/>
                    <w:autoSpaceDE w:val="0"/>
                    <w:spacing w:line="280" w:lineRule="exact"/>
                    <w:jc w:val="center"/>
                    <w:rPr>
                      <w:szCs w:val="21"/>
                    </w:rPr>
                  </w:pPr>
                  <w:r w:rsidRPr="00872733">
                    <w:rPr>
                      <w:rFonts w:hint="eastAsia"/>
                      <w:szCs w:val="21"/>
                      <w:vertAlign w:val="superscript"/>
                    </w:rPr>
                    <w:t>131</w:t>
                  </w:r>
                  <w:r w:rsidRPr="00872733">
                    <w:rPr>
                      <w:rFonts w:hint="eastAsia"/>
                      <w:szCs w:val="21"/>
                    </w:rPr>
                    <w:t>I</w:t>
                  </w:r>
                </w:p>
                <w:p w:rsidR="007A4926" w:rsidRPr="00872733" w:rsidRDefault="007A4926" w:rsidP="007A4926">
                  <w:pPr>
                    <w:topLinePunct/>
                    <w:autoSpaceDE w:val="0"/>
                    <w:spacing w:line="280" w:lineRule="exact"/>
                    <w:jc w:val="center"/>
                    <w:rPr>
                      <w:szCs w:val="21"/>
                      <w:vertAlign w:val="superscript"/>
                    </w:rPr>
                  </w:pPr>
                  <w:r w:rsidRPr="00872733">
                    <w:rPr>
                      <w:rFonts w:hint="eastAsia"/>
                      <w:szCs w:val="21"/>
                    </w:rPr>
                    <w:t>400M</w:t>
                  </w:r>
                  <w:r w:rsidRPr="00872733">
                    <w:rPr>
                      <w:szCs w:val="21"/>
                    </w:rPr>
                    <w:t>Bq</w:t>
                  </w:r>
                </w:p>
              </w:tc>
              <w:tc>
                <w:tcPr>
                  <w:tcW w:w="465" w:type="pct"/>
                  <w:vAlign w:val="center"/>
                </w:tcPr>
                <w:p w:rsidR="007A4926" w:rsidRPr="00872733" w:rsidRDefault="007A4926" w:rsidP="006D4DA2">
                  <w:pPr>
                    <w:topLinePunct/>
                    <w:autoSpaceDE w:val="0"/>
                    <w:spacing w:line="280" w:lineRule="exact"/>
                    <w:jc w:val="center"/>
                    <w:rPr>
                      <w:szCs w:val="21"/>
                    </w:rPr>
                  </w:pPr>
                  <w:r w:rsidRPr="00872733">
                    <w:rPr>
                      <w:rFonts w:hint="eastAsia"/>
                      <w:szCs w:val="21"/>
                    </w:rPr>
                    <w:t>0.5</w:t>
                  </w:r>
                </w:p>
              </w:tc>
              <w:tc>
                <w:tcPr>
                  <w:tcW w:w="1093" w:type="pct"/>
                  <w:vAlign w:val="center"/>
                </w:tcPr>
                <w:p w:rsidR="007A4926" w:rsidRPr="00872733" w:rsidRDefault="007A4926" w:rsidP="006D4DA2">
                  <w:pPr>
                    <w:topLinePunct/>
                    <w:autoSpaceDE w:val="0"/>
                    <w:spacing w:line="280" w:lineRule="exact"/>
                    <w:jc w:val="center"/>
                    <w:rPr>
                      <w:szCs w:val="21"/>
                    </w:rPr>
                  </w:pPr>
                  <w:r w:rsidRPr="00872733">
                    <w:rPr>
                      <w:rFonts w:hint="eastAsia"/>
                      <w:szCs w:val="21"/>
                    </w:rPr>
                    <w:t>0.5mmPb</w:t>
                  </w:r>
                  <w:r w:rsidRPr="00872733">
                    <w:rPr>
                      <w:rFonts w:hint="eastAsia"/>
                      <w:szCs w:val="21"/>
                    </w:rPr>
                    <w:t>铅衣</w:t>
                  </w:r>
                </w:p>
              </w:tc>
              <w:tc>
                <w:tcPr>
                  <w:tcW w:w="961" w:type="pct"/>
                  <w:gridSpan w:val="2"/>
                  <w:vAlign w:val="center"/>
                </w:tcPr>
                <w:p w:rsidR="007A4926" w:rsidRPr="00872733" w:rsidRDefault="007A4926" w:rsidP="008A7360">
                  <w:pPr>
                    <w:topLinePunct/>
                    <w:autoSpaceDE w:val="0"/>
                    <w:spacing w:line="280" w:lineRule="exact"/>
                    <w:ind w:firstLineChars="200" w:firstLine="420"/>
                    <w:rPr>
                      <w:szCs w:val="21"/>
                    </w:rPr>
                  </w:pPr>
                  <w:r w:rsidRPr="00872733">
                    <w:rPr>
                      <w:rFonts w:hint="eastAsia"/>
                      <w:szCs w:val="21"/>
                    </w:rPr>
                    <w:t>73.84</w:t>
                  </w:r>
                </w:p>
              </w:tc>
            </w:tr>
            <w:tr w:rsidR="00CB0EA0" w:rsidRPr="007179AB" w:rsidTr="00AB6966">
              <w:trPr>
                <w:cantSplit/>
                <w:trHeight w:val="340"/>
                <w:jc w:val="center"/>
              </w:trPr>
              <w:tc>
                <w:tcPr>
                  <w:tcW w:w="383" w:type="pct"/>
                  <w:vMerge w:val="restart"/>
                  <w:vAlign w:val="center"/>
                </w:tcPr>
                <w:p w:rsidR="00CB0EA0" w:rsidRPr="007179AB" w:rsidRDefault="00CB0EA0" w:rsidP="006D4DA2">
                  <w:pPr>
                    <w:topLinePunct/>
                    <w:autoSpaceDE w:val="0"/>
                    <w:spacing w:line="280" w:lineRule="exact"/>
                    <w:jc w:val="center"/>
                    <w:rPr>
                      <w:szCs w:val="21"/>
                    </w:rPr>
                  </w:pPr>
                  <w:r w:rsidRPr="007179AB">
                    <w:rPr>
                      <w:rFonts w:hint="eastAsia"/>
                      <w:szCs w:val="21"/>
                    </w:rPr>
                    <w:t>2#</w:t>
                  </w:r>
                </w:p>
              </w:tc>
              <w:tc>
                <w:tcPr>
                  <w:tcW w:w="935" w:type="pct"/>
                  <w:vMerge w:val="restart"/>
                  <w:vAlign w:val="center"/>
                </w:tcPr>
                <w:p w:rsidR="00CB0EA0" w:rsidRPr="007179AB" w:rsidRDefault="00CB0EA0" w:rsidP="007F6079">
                  <w:pPr>
                    <w:topLinePunct/>
                    <w:autoSpaceDE w:val="0"/>
                    <w:spacing w:line="280" w:lineRule="exact"/>
                    <w:jc w:val="center"/>
                    <w:rPr>
                      <w:szCs w:val="21"/>
                    </w:rPr>
                  </w:pPr>
                  <w:r w:rsidRPr="007179AB">
                    <w:rPr>
                      <w:szCs w:val="21"/>
                    </w:rPr>
                    <w:t>SPECT-CT</w:t>
                  </w:r>
                  <w:r w:rsidRPr="007179AB">
                    <w:rPr>
                      <w:szCs w:val="21"/>
                    </w:rPr>
                    <w:t>机房</w:t>
                  </w:r>
                  <w:r>
                    <w:rPr>
                      <w:rFonts w:hint="eastAsia"/>
                      <w:szCs w:val="21"/>
                    </w:rPr>
                    <w:t>西侧</w:t>
                  </w:r>
                  <w:r w:rsidRPr="007179AB">
                    <w:rPr>
                      <w:rFonts w:hint="eastAsia"/>
                      <w:szCs w:val="21"/>
                    </w:rPr>
                    <w:t>墙体外</w:t>
                  </w:r>
                  <w:r w:rsidRPr="007179AB">
                    <w:rPr>
                      <w:szCs w:val="21"/>
                    </w:rPr>
                    <w:t>30cm</w:t>
                  </w:r>
                  <w:r w:rsidRPr="007179AB">
                    <w:rPr>
                      <w:szCs w:val="21"/>
                    </w:rPr>
                    <w:t>处</w:t>
                  </w:r>
                </w:p>
              </w:tc>
              <w:tc>
                <w:tcPr>
                  <w:tcW w:w="464" w:type="pct"/>
                  <w:vAlign w:val="center"/>
                </w:tcPr>
                <w:p w:rsidR="00CB0EA0" w:rsidRPr="00872733" w:rsidRDefault="00CB0EA0" w:rsidP="006D4DA2">
                  <w:pPr>
                    <w:topLinePunct/>
                    <w:autoSpaceDE w:val="0"/>
                    <w:spacing w:line="280" w:lineRule="exact"/>
                    <w:jc w:val="center"/>
                    <w:rPr>
                      <w:szCs w:val="21"/>
                    </w:rPr>
                  </w:pPr>
                  <w:r w:rsidRPr="00872733">
                    <w:rPr>
                      <w:rFonts w:hint="eastAsia"/>
                      <w:szCs w:val="21"/>
                    </w:rPr>
                    <w:t>公众</w:t>
                  </w:r>
                </w:p>
                <w:p w:rsidR="00CB0EA0" w:rsidRPr="00872733" w:rsidRDefault="00CB0EA0" w:rsidP="006D4DA2">
                  <w:pPr>
                    <w:topLinePunct/>
                    <w:autoSpaceDE w:val="0"/>
                    <w:spacing w:line="280" w:lineRule="exact"/>
                    <w:jc w:val="center"/>
                    <w:rPr>
                      <w:szCs w:val="21"/>
                    </w:rPr>
                  </w:pPr>
                  <w:r w:rsidRPr="00872733">
                    <w:rPr>
                      <w:szCs w:val="21"/>
                    </w:rPr>
                    <w:t>照射</w:t>
                  </w:r>
                </w:p>
              </w:tc>
              <w:tc>
                <w:tcPr>
                  <w:tcW w:w="699" w:type="pct"/>
                  <w:vAlign w:val="center"/>
                </w:tcPr>
                <w:p w:rsidR="00CB0EA0" w:rsidRPr="00872733" w:rsidRDefault="00CB0EA0" w:rsidP="006D4DA2">
                  <w:pPr>
                    <w:topLinePunct/>
                    <w:autoSpaceDE w:val="0"/>
                    <w:spacing w:line="280" w:lineRule="exact"/>
                    <w:jc w:val="center"/>
                    <w:rPr>
                      <w:szCs w:val="21"/>
                    </w:rPr>
                  </w:pPr>
                  <w:r w:rsidRPr="00872733">
                    <w:rPr>
                      <w:szCs w:val="21"/>
                      <w:vertAlign w:val="superscript"/>
                    </w:rPr>
                    <w:t>99m</w:t>
                  </w:r>
                  <w:r w:rsidRPr="00872733">
                    <w:rPr>
                      <w:szCs w:val="21"/>
                    </w:rPr>
                    <w:t xml:space="preserve">Tc </w:t>
                  </w:r>
                  <w:r w:rsidRPr="00872733">
                    <w:rPr>
                      <w:rFonts w:hint="eastAsia"/>
                      <w:szCs w:val="21"/>
                    </w:rPr>
                    <w:t>925M</w:t>
                  </w:r>
                  <w:r w:rsidRPr="00872733">
                    <w:rPr>
                      <w:szCs w:val="21"/>
                    </w:rPr>
                    <w:t>Bq</w:t>
                  </w:r>
                </w:p>
              </w:tc>
              <w:tc>
                <w:tcPr>
                  <w:tcW w:w="465" w:type="pct"/>
                  <w:vAlign w:val="center"/>
                </w:tcPr>
                <w:p w:rsidR="00CB0EA0" w:rsidRPr="00872733" w:rsidRDefault="00CB0EA0" w:rsidP="006D4DA2">
                  <w:pPr>
                    <w:topLinePunct/>
                    <w:autoSpaceDE w:val="0"/>
                    <w:spacing w:line="280" w:lineRule="exact"/>
                    <w:jc w:val="center"/>
                    <w:rPr>
                      <w:szCs w:val="21"/>
                    </w:rPr>
                  </w:pPr>
                  <w:r w:rsidRPr="00872733">
                    <w:rPr>
                      <w:rFonts w:hint="eastAsia"/>
                      <w:szCs w:val="21"/>
                    </w:rPr>
                    <w:t>3.5</w:t>
                  </w:r>
                </w:p>
              </w:tc>
              <w:tc>
                <w:tcPr>
                  <w:tcW w:w="1093" w:type="pct"/>
                  <w:vAlign w:val="center"/>
                </w:tcPr>
                <w:p w:rsidR="00CB0EA0" w:rsidRPr="00872733" w:rsidRDefault="00CB0EA0" w:rsidP="006D4DA2">
                  <w:pPr>
                    <w:topLinePunct/>
                    <w:autoSpaceDE w:val="0"/>
                    <w:spacing w:line="280" w:lineRule="exact"/>
                    <w:jc w:val="center"/>
                    <w:rPr>
                      <w:szCs w:val="21"/>
                    </w:rPr>
                  </w:pPr>
                  <w:r w:rsidRPr="00872733">
                    <w:rPr>
                      <w:rFonts w:hint="eastAsia"/>
                      <w:szCs w:val="21"/>
                    </w:rPr>
                    <w:t>240mm</w:t>
                  </w:r>
                  <w:r w:rsidRPr="00872733">
                    <w:rPr>
                      <w:rFonts w:hint="eastAsia"/>
                      <w:szCs w:val="21"/>
                    </w:rPr>
                    <w:t>混凝土砖墙</w:t>
                  </w:r>
                  <w:r w:rsidRPr="00872733">
                    <w:rPr>
                      <w:rFonts w:hint="eastAsia"/>
                      <w:szCs w:val="21"/>
                    </w:rPr>
                    <w:t>+20mm</w:t>
                  </w:r>
                  <w:r w:rsidRPr="00872733">
                    <w:rPr>
                      <w:rFonts w:hint="eastAsia"/>
                      <w:szCs w:val="21"/>
                    </w:rPr>
                    <w:t>防护涂料</w:t>
                  </w:r>
                </w:p>
              </w:tc>
              <w:tc>
                <w:tcPr>
                  <w:tcW w:w="961" w:type="pct"/>
                  <w:gridSpan w:val="2"/>
                  <w:vAlign w:val="center"/>
                </w:tcPr>
                <w:p w:rsidR="00CB0EA0" w:rsidRPr="00872733" w:rsidRDefault="00CB0EA0" w:rsidP="00F12BB0">
                  <w:pPr>
                    <w:topLinePunct/>
                    <w:autoSpaceDE w:val="0"/>
                    <w:spacing w:line="280" w:lineRule="exact"/>
                    <w:jc w:val="center"/>
                    <w:rPr>
                      <w:szCs w:val="21"/>
                    </w:rPr>
                  </w:pPr>
                  <w:r w:rsidRPr="00872733">
                    <w:rPr>
                      <w:rFonts w:hint="eastAsia"/>
                      <w:szCs w:val="21"/>
                    </w:rPr>
                    <w:t>1.5</w:t>
                  </w:r>
                  <w:r w:rsidRPr="00872733">
                    <w:rPr>
                      <w:szCs w:val="21"/>
                    </w:rPr>
                    <w:t>×10</w:t>
                  </w:r>
                  <w:r w:rsidRPr="00872733">
                    <w:rPr>
                      <w:rFonts w:hint="eastAsia"/>
                      <w:szCs w:val="21"/>
                      <w:vertAlign w:val="superscript"/>
                    </w:rPr>
                    <w:t>-3</w:t>
                  </w:r>
                </w:p>
              </w:tc>
            </w:tr>
            <w:tr w:rsidR="00CB0EA0" w:rsidRPr="007179AB" w:rsidTr="00AB6966">
              <w:trPr>
                <w:cantSplit/>
                <w:trHeight w:val="340"/>
                <w:jc w:val="center"/>
              </w:trPr>
              <w:tc>
                <w:tcPr>
                  <w:tcW w:w="383" w:type="pct"/>
                  <w:vMerge/>
                  <w:vAlign w:val="center"/>
                </w:tcPr>
                <w:p w:rsidR="00CB0EA0" w:rsidRPr="007179AB" w:rsidRDefault="00CB0EA0" w:rsidP="006D4DA2">
                  <w:pPr>
                    <w:topLinePunct/>
                    <w:autoSpaceDE w:val="0"/>
                    <w:spacing w:line="280" w:lineRule="exact"/>
                    <w:jc w:val="center"/>
                    <w:rPr>
                      <w:szCs w:val="21"/>
                    </w:rPr>
                  </w:pPr>
                </w:p>
              </w:tc>
              <w:tc>
                <w:tcPr>
                  <w:tcW w:w="935" w:type="pct"/>
                  <w:vMerge/>
                  <w:vAlign w:val="center"/>
                </w:tcPr>
                <w:p w:rsidR="00CB0EA0" w:rsidRPr="007179AB" w:rsidRDefault="00CB0EA0" w:rsidP="007F6079">
                  <w:pPr>
                    <w:topLinePunct/>
                    <w:autoSpaceDE w:val="0"/>
                    <w:spacing w:line="280" w:lineRule="exact"/>
                    <w:jc w:val="center"/>
                    <w:rPr>
                      <w:szCs w:val="21"/>
                    </w:rPr>
                  </w:pPr>
                </w:p>
              </w:tc>
              <w:tc>
                <w:tcPr>
                  <w:tcW w:w="464" w:type="pct"/>
                  <w:vAlign w:val="center"/>
                </w:tcPr>
                <w:p w:rsidR="00CB0EA0" w:rsidRPr="00872733" w:rsidRDefault="00CB0EA0" w:rsidP="00CB0EA0">
                  <w:pPr>
                    <w:topLinePunct/>
                    <w:autoSpaceDE w:val="0"/>
                    <w:spacing w:line="280" w:lineRule="exact"/>
                    <w:jc w:val="center"/>
                    <w:rPr>
                      <w:szCs w:val="21"/>
                    </w:rPr>
                  </w:pPr>
                  <w:r w:rsidRPr="00872733">
                    <w:rPr>
                      <w:rFonts w:hint="eastAsia"/>
                      <w:szCs w:val="21"/>
                    </w:rPr>
                    <w:t>公众</w:t>
                  </w:r>
                </w:p>
                <w:p w:rsidR="00CB0EA0" w:rsidRPr="00872733" w:rsidRDefault="00CB0EA0" w:rsidP="00CB0EA0">
                  <w:pPr>
                    <w:topLinePunct/>
                    <w:autoSpaceDE w:val="0"/>
                    <w:spacing w:line="280" w:lineRule="exact"/>
                    <w:jc w:val="center"/>
                    <w:rPr>
                      <w:szCs w:val="21"/>
                    </w:rPr>
                  </w:pPr>
                  <w:r w:rsidRPr="00872733">
                    <w:rPr>
                      <w:szCs w:val="21"/>
                    </w:rPr>
                    <w:t>照射</w:t>
                  </w:r>
                </w:p>
              </w:tc>
              <w:tc>
                <w:tcPr>
                  <w:tcW w:w="699" w:type="pct"/>
                  <w:vAlign w:val="center"/>
                </w:tcPr>
                <w:p w:rsidR="00ED0C9D" w:rsidRPr="00872733" w:rsidRDefault="00ED0C9D" w:rsidP="00ED0C9D">
                  <w:pPr>
                    <w:topLinePunct/>
                    <w:autoSpaceDE w:val="0"/>
                    <w:spacing w:line="280" w:lineRule="exact"/>
                    <w:jc w:val="center"/>
                    <w:rPr>
                      <w:szCs w:val="21"/>
                    </w:rPr>
                  </w:pPr>
                  <w:r w:rsidRPr="00872733">
                    <w:rPr>
                      <w:rFonts w:hint="eastAsia"/>
                      <w:szCs w:val="21"/>
                      <w:vertAlign w:val="superscript"/>
                    </w:rPr>
                    <w:t>131</w:t>
                  </w:r>
                  <w:r w:rsidRPr="00872733">
                    <w:rPr>
                      <w:rFonts w:hint="eastAsia"/>
                      <w:szCs w:val="21"/>
                    </w:rPr>
                    <w:t>I</w:t>
                  </w:r>
                </w:p>
                <w:p w:rsidR="00CB0EA0" w:rsidRPr="00872733" w:rsidRDefault="00ED0C9D" w:rsidP="00ED0C9D">
                  <w:pPr>
                    <w:topLinePunct/>
                    <w:autoSpaceDE w:val="0"/>
                    <w:spacing w:line="280" w:lineRule="exact"/>
                    <w:jc w:val="center"/>
                    <w:rPr>
                      <w:szCs w:val="21"/>
                      <w:vertAlign w:val="superscript"/>
                    </w:rPr>
                  </w:pPr>
                  <w:r w:rsidRPr="00872733">
                    <w:rPr>
                      <w:rFonts w:hint="eastAsia"/>
                      <w:szCs w:val="21"/>
                    </w:rPr>
                    <w:t>400M</w:t>
                  </w:r>
                  <w:r w:rsidRPr="00872733">
                    <w:rPr>
                      <w:szCs w:val="21"/>
                    </w:rPr>
                    <w:t>Bq</w:t>
                  </w:r>
                </w:p>
              </w:tc>
              <w:tc>
                <w:tcPr>
                  <w:tcW w:w="465" w:type="pct"/>
                  <w:vAlign w:val="center"/>
                </w:tcPr>
                <w:p w:rsidR="00CB0EA0" w:rsidRPr="00872733" w:rsidRDefault="00ED0C9D" w:rsidP="006D4DA2">
                  <w:pPr>
                    <w:topLinePunct/>
                    <w:autoSpaceDE w:val="0"/>
                    <w:spacing w:line="280" w:lineRule="exact"/>
                    <w:jc w:val="center"/>
                    <w:rPr>
                      <w:szCs w:val="21"/>
                    </w:rPr>
                  </w:pPr>
                  <w:r w:rsidRPr="00872733">
                    <w:rPr>
                      <w:rFonts w:hint="eastAsia"/>
                      <w:szCs w:val="21"/>
                    </w:rPr>
                    <w:t>3.5</w:t>
                  </w:r>
                </w:p>
              </w:tc>
              <w:tc>
                <w:tcPr>
                  <w:tcW w:w="1093" w:type="pct"/>
                  <w:vAlign w:val="center"/>
                </w:tcPr>
                <w:p w:rsidR="00CB0EA0" w:rsidRPr="00872733" w:rsidRDefault="0000623C" w:rsidP="006D4DA2">
                  <w:pPr>
                    <w:topLinePunct/>
                    <w:autoSpaceDE w:val="0"/>
                    <w:spacing w:line="280" w:lineRule="exact"/>
                    <w:jc w:val="center"/>
                    <w:rPr>
                      <w:szCs w:val="21"/>
                    </w:rPr>
                  </w:pPr>
                  <w:r w:rsidRPr="00872733">
                    <w:rPr>
                      <w:rFonts w:hint="eastAsia"/>
                      <w:szCs w:val="21"/>
                    </w:rPr>
                    <w:t>240mm</w:t>
                  </w:r>
                  <w:r w:rsidRPr="00872733">
                    <w:rPr>
                      <w:rFonts w:hint="eastAsia"/>
                      <w:szCs w:val="21"/>
                    </w:rPr>
                    <w:t>混凝土砖墙</w:t>
                  </w:r>
                  <w:r w:rsidRPr="00872733">
                    <w:rPr>
                      <w:rFonts w:hint="eastAsia"/>
                      <w:szCs w:val="21"/>
                    </w:rPr>
                    <w:t>+20mm</w:t>
                  </w:r>
                  <w:r w:rsidRPr="00872733">
                    <w:rPr>
                      <w:rFonts w:hint="eastAsia"/>
                      <w:szCs w:val="21"/>
                    </w:rPr>
                    <w:t>防护涂料</w:t>
                  </w:r>
                </w:p>
              </w:tc>
              <w:tc>
                <w:tcPr>
                  <w:tcW w:w="961" w:type="pct"/>
                  <w:gridSpan w:val="2"/>
                  <w:vAlign w:val="center"/>
                </w:tcPr>
                <w:p w:rsidR="00CB0EA0" w:rsidRPr="00872733" w:rsidRDefault="0000623C" w:rsidP="00F12BB0">
                  <w:pPr>
                    <w:topLinePunct/>
                    <w:autoSpaceDE w:val="0"/>
                    <w:spacing w:line="280" w:lineRule="exact"/>
                    <w:jc w:val="center"/>
                    <w:rPr>
                      <w:szCs w:val="21"/>
                    </w:rPr>
                  </w:pPr>
                  <w:r w:rsidRPr="00872733">
                    <w:rPr>
                      <w:rFonts w:hint="eastAsia"/>
                      <w:szCs w:val="21"/>
                    </w:rPr>
                    <w:t>0.05</w:t>
                  </w:r>
                </w:p>
              </w:tc>
            </w:tr>
            <w:tr w:rsidR="00CB0EA0" w:rsidRPr="007179AB" w:rsidTr="00AB6966">
              <w:trPr>
                <w:cantSplit/>
                <w:trHeight w:val="340"/>
                <w:jc w:val="center"/>
              </w:trPr>
              <w:tc>
                <w:tcPr>
                  <w:tcW w:w="383" w:type="pct"/>
                  <w:vMerge w:val="restart"/>
                  <w:vAlign w:val="center"/>
                </w:tcPr>
                <w:p w:rsidR="00CB0EA0" w:rsidRPr="007179AB" w:rsidRDefault="00CB0EA0" w:rsidP="006D4DA2">
                  <w:pPr>
                    <w:topLinePunct/>
                    <w:autoSpaceDE w:val="0"/>
                    <w:spacing w:line="280" w:lineRule="exact"/>
                    <w:jc w:val="center"/>
                    <w:rPr>
                      <w:szCs w:val="21"/>
                    </w:rPr>
                  </w:pPr>
                  <w:r w:rsidRPr="007179AB">
                    <w:rPr>
                      <w:rFonts w:hint="eastAsia"/>
                      <w:szCs w:val="21"/>
                    </w:rPr>
                    <w:t>3#</w:t>
                  </w:r>
                </w:p>
              </w:tc>
              <w:tc>
                <w:tcPr>
                  <w:tcW w:w="935" w:type="pct"/>
                  <w:vMerge w:val="restart"/>
                  <w:vAlign w:val="center"/>
                </w:tcPr>
                <w:p w:rsidR="00CB0EA0" w:rsidRPr="007179AB" w:rsidRDefault="00CB0EA0" w:rsidP="007F6079">
                  <w:pPr>
                    <w:topLinePunct/>
                    <w:autoSpaceDE w:val="0"/>
                    <w:spacing w:line="280" w:lineRule="exact"/>
                    <w:jc w:val="center"/>
                    <w:rPr>
                      <w:szCs w:val="21"/>
                    </w:rPr>
                  </w:pPr>
                  <w:r w:rsidRPr="007179AB">
                    <w:rPr>
                      <w:szCs w:val="21"/>
                    </w:rPr>
                    <w:t>SPECT-CT</w:t>
                  </w:r>
                  <w:r w:rsidRPr="007179AB">
                    <w:rPr>
                      <w:szCs w:val="21"/>
                    </w:rPr>
                    <w:t>机房</w:t>
                  </w:r>
                  <w:r>
                    <w:rPr>
                      <w:rFonts w:hint="eastAsia"/>
                      <w:szCs w:val="21"/>
                    </w:rPr>
                    <w:t>西北侧</w:t>
                  </w:r>
                  <w:r w:rsidRPr="007179AB">
                    <w:rPr>
                      <w:rFonts w:hint="eastAsia"/>
                      <w:szCs w:val="21"/>
                    </w:rPr>
                    <w:t>墙体外</w:t>
                  </w:r>
                  <w:r w:rsidRPr="007179AB">
                    <w:rPr>
                      <w:szCs w:val="21"/>
                    </w:rPr>
                    <w:t>30cm</w:t>
                  </w:r>
                  <w:r w:rsidRPr="007179AB">
                    <w:rPr>
                      <w:szCs w:val="21"/>
                    </w:rPr>
                    <w:t>处</w:t>
                  </w:r>
                </w:p>
              </w:tc>
              <w:tc>
                <w:tcPr>
                  <w:tcW w:w="464" w:type="pct"/>
                  <w:vAlign w:val="center"/>
                </w:tcPr>
                <w:p w:rsidR="00CB0EA0" w:rsidRPr="00872733" w:rsidRDefault="00CB0EA0" w:rsidP="00613D51">
                  <w:pPr>
                    <w:topLinePunct/>
                    <w:autoSpaceDE w:val="0"/>
                    <w:spacing w:line="280" w:lineRule="exact"/>
                    <w:jc w:val="center"/>
                    <w:rPr>
                      <w:szCs w:val="21"/>
                    </w:rPr>
                  </w:pPr>
                  <w:r w:rsidRPr="00872733">
                    <w:rPr>
                      <w:rFonts w:hint="eastAsia"/>
                      <w:szCs w:val="21"/>
                    </w:rPr>
                    <w:t>公众</w:t>
                  </w:r>
                </w:p>
                <w:p w:rsidR="00CB0EA0" w:rsidRPr="00872733" w:rsidRDefault="00CB0EA0" w:rsidP="00613D51">
                  <w:pPr>
                    <w:topLinePunct/>
                    <w:autoSpaceDE w:val="0"/>
                    <w:spacing w:line="280" w:lineRule="exact"/>
                    <w:jc w:val="center"/>
                    <w:rPr>
                      <w:szCs w:val="21"/>
                    </w:rPr>
                  </w:pPr>
                  <w:r w:rsidRPr="00872733">
                    <w:rPr>
                      <w:szCs w:val="21"/>
                    </w:rPr>
                    <w:t>照射</w:t>
                  </w:r>
                </w:p>
              </w:tc>
              <w:tc>
                <w:tcPr>
                  <w:tcW w:w="699" w:type="pct"/>
                  <w:vAlign w:val="center"/>
                </w:tcPr>
                <w:p w:rsidR="00CB0EA0" w:rsidRPr="00872733" w:rsidRDefault="00CB0EA0" w:rsidP="006D4DA2">
                  <w:pPr>
                    <w:topLinePunct/>
                    <w:autoSpaceDE w:val="0"/>
                    <w:spacing w:line="280" w:lineRule="exact"/>
                    <w:jc w:val="center"/>
                    <w:rPr>
                      <w:szCs w:val="21"/>
                      <w:vertAlign w:val="superscript"/>
                    </w:rPr>
                  </w:pPr>
                  <w:r w:rsidRPr="00872733">
                    <w:rPr>
                      <w:szCs w:val="21"/>
                      <w:vertAlign w:val="superscript"/>
                    </w:rPr>
                    <w:t>99m</w:t>
                  </w:r>
                  <w:r w:rsidRPr="00872733">
                    <w:rPr>
                      <w:szCs w:val="21"/>
                    </w:rPr>
                    <w:t xml:space="preserve">Tc </w:t>
                  </w:r>
                  <w:r w:rsidRPr="00872733">
                    <w:rPr>
                      <w:rFonts w:hint="eastAsia"/>
                      <w:szCs w:val="21"/>
                    </w:rPr>
                    <w:t>925M</w:t>
                  </w:r>
                  <w:r w:rsidRPr="00872733">
                    <w:rPr>
                      <w:szCs w:val="21"/>
                    </w:rPr>
                    <w:t>Bq</w:t>
                  </w:r>
                </w:p>
              </w:tc>
              <w:tc>
                <w:tcPr>
                  <w:tcW w:w="465" w:type="pct"/>
                  <w:vAlign w:val="center"/>
                </w:tcPr>
                <w:p w:rsidR="00CB0EA0" w:rsidRPr="00872733" w:rsidRDefault="00CB0EA0" w:rsidP="006D4DA2">
                  <w:pPr>
                    <w:topLinePunct/>
                    <w:autoSpaceDE w:val="0"/>
                    <w:spacing w:line="280" w:lineRule="exact"/>
                    <w:jc w:val="center"/>
                    <w:rPr>
                      <w:szCs w:val="21"/>
                    </w:rPr>
                  </w:pPr>
                  <w:r w:rsidRPr="00872733">
                    <w:rPr>
                      <w:rFonts w:hint="eastAsia"/>
                      <w:szCs w:val="21"/>
                    </w:rPr>
                    <w:t>4.0</w:t>
                  </w:r>
                </w:p>
              </w:tc>
              <w:tc>
                <w:tcPr>
                  <w:tcW w:w="1093" w:type="pct"/>
                  <w:vAlign w:val="center"/>
                </w:tcPr>
                <w:p w:rsidR="00CB0EA0" w:rsidRPr="00872733" w:rsidRDefault="00CB0EA0" w:rsidP="006D4DA2">
                  <w:pPr>
                    <w:topLinePunct/>
                    <w:autoSpaceDE w:val="0"/>
                    <w:spacing w:line="280" w:lineRule="exact"/>
                    <w:jc w:val="center"/>
                    <w:rPr>
                      <w:szCs w:val="21"/>
                    </w:rPr>
                  </w:pPr>
                  <w:r w:rsidRPr="00872733">
                    <w:rPr>
                      <w:rFonts w:hint="eastAsia"/>
                      <w:szCs w:val="21"/>
                    </w:rPr>
                    <w:t>240mm</w:t>
                  </w:r>
                  <w:r w:rsidRPr="00872733">
                    <w:rPr>
                      <w:rFonts w:hint="eastAsia"/>
                      <w:szCs w:val="21"/>
                    </w:rPr>
                    <w:t>混凝土砖墙</w:t>
                  </w:r>
                  <w:r w:rsidRPr="00872733">
                    <w:rPr>
                      <w:rFonts w:hint="eastAsia"/>
                      <w:szCs w:val="21"/>
                    </w:rPr>
                    <w:t>+20mm</w:t>
                  </w:r>
                  <w:r w:rsidRPr="00872733">
                    <w:rPr>
                      <w:rFonts w:hint="eastAsia"/>
                      <w:szCs w:val="21"/>
                    </w:rPr>
                    <w:t>防护涂料</w:t>
                  </w:r>
                </w:p>
              </w:tc>
              <w:tc>
                <w:tcPr>
                  <w:tcW w:w="961" w:type="pct"/>
                  <w:gridSpan w:val="2"/>
                  <w:vAlign w:val="center"/>
                </w:tcPr>
                <w:p w:rsidR="00CB0EA0" w:rsidRPr="00872733" w:rsidRDefault="00CB0EA0" w:rsidP="007D65FE">
                  <w:pPr>
                    <w:topLinePunct/>
                    <w:autoSpaceDE w:val="0"/>
                    <w:spacing w:line="280" w:lineRule="exact"/>
                    <w:jc w:val="center"/>
                    <w:rPr>
                      <w:szCs w:val="21"/>
                    </w:rPr>
                  </w:pPr>
                  <w:r w:rsidRPr="00872733">
                    <w:rPr>
                      <w:rFonts w:hint="eastAsia"/>
                      <w:szCs w:val="21"/>
                    </w:rPr>
                    <w:t>1.6</w:t>
                  </w:r>
                  <w:r w:rsidRPr="00872733">
                    <w:rPr>
                      <w:szCs w:val="21"/>
                    </w:rPr>
                    <w:t>×10</w:t>
                  </w:r>
                  <w:r w:rsidRPr="00872733">
                    <w:rPr>
                      <w:rFonts w:hint="eastAsia"/>
                      <w:szCs w:val="21"/>
                      <w:vertAlign w:val="superscript"/>
                    </w:rPr>
                    <w:t>-3</w:t>
                  </w:r>
                </w:p>
              </w:tc>
            </w:tr>
            <w:tr w:rsidR="00CB0EA0" w:rsidRPr="007179AB" w:rsidTr="00AB6966">
              <w:trPr>
                <w:cantSplit/>
                <w:trHeight w:val="340"/>
                <w:jc w:val="center"/>
              </w:trPr>
              <w:tc>
                <w:tcPr>
                  <w:tcW w:w="383" w:type="pct"/>
                  <w:vMerge/>
                  <w:vAlign w:val="center"/>
                </w:tcPr>
                <w:p w:rsidR="00CB0EA0" w:rsidRPr="007179AB" w:rsidRDefault="00CB0EA0" w:rsidP="006D4DA2">
                  <w:pPr>
                    <w:topLinePunct/>
                    <w:autoSpaceDE w:val="0"/>
                    <w:spacing w:line="280" w:lineRule="exact"/>
                    <w:jc w:val="center"/>
                    <w:rPr>
                      <w:szCs w:val="21"/>
                    </w:rPr>
                  </w:pPr>
                </w:p>
              </w:tc>
              <w:tc>
                <w:tcPr>
                  <w:tcW w:w="935" w:type="pct"/>
                  <w:vMerge/>
                  <w:vAlign w:val="center"/>
                </w:tcPr>
                <w:p w:rsidR="00CB0EA0" w:rsidRPr="007179AB" w:rsidRDefault="00CB0EA0" w:rsidP="007F6079">
                  <w:pPr>
                    <w:topLinePunct/>
                    <w:autoSpaceDE w:val="0"/>
                    <w:spacing w:line="280" w:lineRule="exact"/>
                    <w:jc w:val="center"/>
                    <w:rPr>
                      <w:szCs w:val="21"/>
                    </w:rPr>
                  </w:pPr>
                </w:p>
              </w:tc>
              <w:tc>
                <w:tcPr>
                  <w:tcW w:w="464" w:type="pct"/>
                  <w:vAlign w:val="center"/>
                </w:tcPr>
                <w:p w:rsidR="00CB0EA0" w:rsidRPr="00872733" w:rsidRDefault="00CB0EA0" w:rsidP="00CB0EA0">
                  <w:pPr>
                    <w:topLinePunct/>
                    <w:autoSpaceDE w:val="0"/>
                    <w:spacing w:line="280" w:lineRule="exact"/>
                    <w:jc w:val="center"/>
                    <w:rPr>
                      <w:szCs w:val="21"/>
                    </w:rPr>
                  </w:pPr>
                  <w:r w:rsidRPr="00872733">
                    <w:rPr>
                      <w:rFonts w:hint="eastAsia"/>
                      <w:szCs w:val="21"/>
                    </w:rPr>
                    <w:t>公众</w:t>
                  </w:r>
                </w:p>
                <w:p w:rsidR="00CB0EA0" w:rsidRPr="00872733" w:rsidRDefault="00CB0EA0" w:rsidP="00CB0EA0">
                  <w:pPr>
                    <w:topLinePunct/>
                    <w:autoSpaceDE w:val="0"/>
                    <w:spacing w:line="280" w:lineRule="exact"/>
                    <w:jc w:val="center"/>
                    <w:rPr>
                      <w:szCs w:val="21"/>
                    </w:rPr>
                  </w:pPr>
                  <w:r w:rsidRPr="00872733">
                    <w:rPr>
                      <w:szCs w:val="21"/>
                    </w:rPr>
                    <w:t>照射</w:t>
                  </w:r>
                </w:p>
              </w:tc>
              <w:tc>
                <w:tcPr>
                  <w:tcW w:w="699" w:type="pct"/>
                  <w:vAlign w:val="center"/>
                </w:tcPr>
                <w:p w:rsidR="00CB0EA0" w:rsidRPr="00872733" w:rsidRDefault="00ED0C9D" w:rsidP="00ED0C9D">
                  <w:pPr>
                    <w:topLinePunct/>
                    <w:autoSpaceDE w:val="0"/>
                    <w:spacing w:line="280" w:lineRule="exact"/>
                    <w:jc w:val="center"/>
                    <w:rPr>
                      <w:szCs w:val="21"/>
                      <w:vertAlign w:val="superscript"/>
                    </w:rPr>
                  </w:pPr>
                  <w:r w:rsidRPr="00872733">
                    <w:rPr>
                      <w:rFonts w:hint="eastAsia"/>
                      <w:szCs w:val="21"/>
                      <w:vertAlign w:val="superscript"/>
                    </w:rPr>
                    <w:t>131</w:t>
                  </w:r>
                  <w:r w:rsidRPr="00872733">
                    <w:rPr>
                      <w:rFonts w:hint="eastAsia"/>
                      <w:szCs w:val="21"/>
                    </w:rPr>
                    <w:t>I</w:t>
                  </w:r>
                  <w:r w:rsidRPr="00872733">
                    <w:rPr>
                      <w:szCs w:val="21"/>
                    </w:rPr>
                    <w:t xml:space="preserve"> </w:t>
                  </w:r>
                  <w:r w:rsidRPr="00872733">
                    <w:rPr>
                      <w:rFonts w:hint="eastAsia"/>
                      <w:szCs w:val="21"/>
                    </w:rPr>
                    <w:t>400M</w:t>
                  </w:r>
                  <w:r w:rsidRPr="00872733">
                    <w:rPr>
                      <w:szCs w:val="21"/>
                    </w:rPr>
                    <w:t>Bq</w:t>
                  </w:r>
                </w:p>
              </w:tc>
              <w:tc>
                <w:tcPr>
                  <w:tcW w:w="465" w:type="pct"/>
                  <w:vAlign w:val="center"/>
                </w:tcPr>
                <w:p w:rsidR="00CB0EA0" w:rsidRPr="00872733" w:rsidRDefault="00ED0C9D" w:rsidP="006D4DA2">
                  <w:pPr>
                    <w:topLinePunct/>
                    <w:autoSpaceDE w:val="0"/>
                    <w:spacing w:line="280" w:lineRule="exact"/>
                    <w:jc w:val="center"/>
                    <w:rPr>
                      <w:szCs w:val="21"/>
                    </w:rPr>
                  </w:pPr>
                  <w:r w:rsidRPr="00872733">
                    <w:rPr>
                      <w:rFonts w:hint="eastAsia"/>
                      <w:szCs w:val="21"/>
                    </w:rPr>
                    <w:t>4.0</w:t>
                  </w:r>
                </w:p>
              </w:tc>
              <w:tc>
                <w:tcPr>
                  <w:tcW w:w="1093" w:type="pct"/>
                  <w:vAlign w:val="center"/>
                </w:tcPr>
                <w:p w:rsidR="00CB0EA0" w:rsidRPr="00872733" w:rsidRDefault="0000623C" w:rsidP="006D4DA2">
                  <w:pPr>
                    <w:topLinePunct/>
                    <w:autoSpaceDE w:val="0"/>
                    <w:spacing w:line="280" w:lineRule="exact"/>
                    <w:jc w:val="center"/>
                    <w:rPr>
                      <w:szCs w:val="21"/>
                    </w:rPr>
                  </w:pPr>
                  <w:r w:rsidRPr="00872733">
                    <w:rPr>
                      <w:rFonts w:hint="eastAsia"/>
                      <w:szCs w:val="21"/>
                    </w:rPr>
                    <w:t>240mm</w:t>
                  </w:r>
                  <w:r w:rsidRPr="00872733">
                    <w:rPr>
                      <w:rFonts w:hint="eastAsia"/>
                      <w:szCs w:val="21"/>
                    </w:rPr>
                    <w:t>混凝土砖墙</w:t>
                  </w:r>
                  <w:r w:rsidRPr="00872733">
                    <w:rPr>
                      <w:rFonts w:hint="eastAsia"/>
                      <w:szCs w:val="21"/>
                    </w:rPr>
                    <w:t>+20mm</w:t>
                  </w:r>
                  <w:r w:rsidRPr="00872733">
                    <w:rPr>
                      <w:rFonts w:hint="eastAsia"/>
                      <w:szCs w:val="21"/>
                    </w:rPr>
                    <w:t>防护涂料</w:t>
                  </w:r>
                </w:p>
              </w:tc>
              <w:tc>
                <w:tcPr>
                  <w:tcW w:w="961" w:type="pct"/>
                  <w:gridSpan w:val="2"/>
                  <w:vAlign w:val="center"/>
                </w:tcPr>
                <w:p w:rsidR="00CB0EA0" w:rsidRPr="00872733" w:rsidRDefault="0000623C" w:rsidP="007D65FE">
                  <w:pPr>
                    <w:topLinePunct/>
                    <w:autoSpaceDE w:val="0"/>
                    <w:spacing w:line="280" w:lineRule="exact"/>
                    <w:jc w:val="center"/>
                    <w:rPr>
                      <w:szCs w:val="21"/>
                    </w:rPr>
                  </w:pPr>
                  <w:r w:rsidRPr="00872733">
                    <w:rPr>
                      <w:rFonts w:hint="eastAsia"/>
                      <w:szCs w:val="21"/>
                    </w:rPr>
                    <w:t>0.04</w:t>
                  </w:r>
                </w:p>
              </w:tc>
            </w:tr>
            <w:tr w:rsidR="00CB0EA0" w:rsidRPr="007179AB" w:rsidTr="00AB6966">
              <w:trPr>
                <w:cantSplit/>
                <w:trHeight w:val="340"/>
                <w:jc w:val="center"/>
              </w:trPr>
              <w:tc>
                <w:tcPr>
                  <w:tcW w:w="383" w:type="pct"/>
                  <w:vMerge w:val="restart"/>
                  <w:vAlign w:val="center"/>
                </w:tcPr>
                <w:p w:rsidR="00CB0EA0" w:rsidRPr="007179AB" w:rsidRDefault="00CB0EA0" w:rsidP="006D4DA2">
                  <w:pPr>
                    <w:topLinePunct/>
                    <w:autoSpaceDE w:val="0"/>
                    <w:spacing w:line="280" w:lineRule="exact"/>
                    <w:jc w:val="center"/>
                    <w:rPr>
                      <w:szCs w:val="21"/>
                    </w:rPr>
                  </w:pPr>
                  <w:r>
                    <w:rPr>
                      <w:rFonts w:hint="eastAsia"/>
                      <w:szCs w:val="21"/>
                    </w:rPr>
                    <w:t>4</w:t>
                  </w:r>
                  <w:r w:rsidRPr="007179AB">
                    <w:rPr>
                      <w:rFonts w:hint="eastAsia"/>
                      <w:szCs w:val="21"/>
                    </w:rPr>
                    <w:t>#</w:t>
                  </w:r>
                </w:p>
              </w:tc>
              <w:tc>
                <w:tcPr>
                  <w:tcW w:w="935" w:type="pct"/>
                  <w:vMerge w:val="restart"/>
                  <w:vAlign w:val="center"/>
                </w:tcPr>
                <w:p w:rsidR="00CB0EA0" w:rsidRPr="007179AB" w:rsidRDefault="00CB0EA0" w:rsidP="008A7360">
                  <w:pPr>
                    <w:topLinePunct/>
                    <w:autoSpaceDE w:val="0"/>
                    <w:spacing w:line="280" w:lineRule="exact"/>
                    <w:jc w:val="center"/>
                    <w:rPr>
                      <w:szCs w:val="21"/>
                    </w:rPr>
                  </w:pPr>
                  <w:r w:rsidRPr="007179AB">
                    <w:rPr>
                      <w:szCs w:val="21"/>
                    </w:rPr>
                    <w:t>SPECT-CT</w:t>
                  </w:r>
                  <w:r w:rsidRPr="007179AB">
                    <w:rPr>
                      <w:szCs w:val="21"/>
                    </w:rPr>
                    <w:t>机房</w:t>
                  </w:r>
                  <w:r>
                    <w:rPr>
                      <w:rFonts w:hint="eastAsia"/>
                      <w:szCs w:val="21"/>
                    </w:rPr>
                    <w:t>北</w:t>
                  </w:r>
                  <w:r w:rsidRPr="007179AB">
                    <w:rPr>
                      <w:rFonts w:hint="eastAsia"/>
                      <w:szCs w:val="21"/>
                    </w:rPr>
                    <w:t>侧观察窗外</w:t>
                  </w:r>
                  <w:r w:rsidRPr="007179AB">
                    <w:rPr>
                      <w:szCs w:val="21"/>
                    </w:rPr>
                    <w:t>30cm</w:t>
                  </w:r>
                  <w:r w:rsidRPr="007179AB">
                    <w:rPr>
                      <w:szCs w:val="21"/>
                    </w:rPr>
                    <w:t>处</w:t>
                  </w:r>
                </w:p>
              </w:tc>
              <w:tc>
                <w:tcPr>
                  <w:tcW w:w="464" w:type="pct"/>
                  <w:vAlign w:val="center"/>
                </w:tcPr>
                <w:p w:rsidR="00CB0EA0" w:rsidRPr="00872733" w:rsidRDefault="00CB0EA0" w:rsidP="006D4DA2">
                  <w:pPr>
                    <w:topLinePunct/>
                    <w:autoSpaceDE w:val="0"/>
                    <w:spacing w:line="280" w:lineRule="exact"/>
                    <w:jc w:val="center"/>
                    <w:rPr>
                      <w:szCs w:val="21"/>
                    </w:rPr>
                  </w:pPr>
                  <w:r w:rsidRPr="00872733">
                    <w:rPr>
                      <w:szCs w:val="21"/>
                    </w:rPr>
                    <w:t>职业</w:t>
                  </w:r>
                </w:p>
                <w:p w:rsidR="00CB0EA0" w:rsidRPr="00872733" w:rsidRDefault="00CB0EA0" w:rsidP="006D4DA2">
                  <w:pPr>
                    <w:topLinePunct/>
                    <w:autoSpaceDE w:val="0"/>
                    <w:spacing w:line="280" w:lineRule="exact"/>
                    <w:jc w:val="center"/>
                    <w:rPr>
                      <w:szCs w:val="21"/>
                    </w:rPr>
                  </w:pPr>
                  <w:r w:rsidRPr="00872733">
                    <w:rPr>
                      <w:szCs w:val="21"/>
                    </w:rPr>
                    <w:t>照射</w:t>
                  </w:r>
                </w:p>
              </w:tc>
              <w:tc>
                <w:tcPr>
                  <w:tcW w:w="699" w:type="pct"/>
                  <w:vAlign w:val="center"/>
                </w:tcPr>
                <w:p w:rsidR="00CB0EA0" w:rsidRPr="00872733" w:rsidRDefault="00CB0EA0" w:rsidP="006D4DA2">
                  <w:pPr>
                    <w:topLinePunct/>
                    <w:autoSpaceDE w:val="0"/>
                    <w:spacing w:line="280" w:lineRule="exact"/>
                    <w:jc w:val="center"/>
                    <w:rPr>
                      <w:szCs w:val="21"/>
                      <w:vertAlign w:val="superscript"/>
                    </w:rPr>
                  </w:pPr>
                  <w:r w:rsidRPr="00872733">
                    <w:rPr>
                      <w:szCs w:val="21"/>
                      <w:vertAlign w:val="superscript"/>
                    </w:rPr>
                    <w:t>99m</w:t>
                  </w:r>
                  <w:r w:rsidRPr="00872733">
                    <w:rPr>
                      <w:szCs w:val="21"/>
                    </w:rPr>
                    <w:t xml:space="preserve">Tc </w:t>
                  </w:r>
                  <w:r w:rsidRPr="00872733">
                    <w:rPr>
                      <w:rFonts w:hint="eastAsia"/>
                      <w:szCs w:val="21"/>
                    </w:rPr>
                    <w:t>925M</w:t>
                  </w:r>
                  <w:r w:rsidRPr="00872733">
                    <w:rPr>
                      <w:szCs w:val="21"/>
                    </w:rPr>
                    <w:t>Bq</w:t>
                  </w:r>
                </w:p>
              </w:tc>
              <w:tc>
                <w:tcPr>
                  <w:tcW w:w="465" w:type="pct"/>
                  <w:vAlign w:val="center"/>
                </w:tcPr>
                <w:p w:rsidR="00CB0EA0" w:rsidRPr="00872733" w:rsidRDefault="00CB0EA0" w:rsidP="006D4DA2">
                  <w:pPr>
                    <w:topLinePunct/>
                    <w:autoSpaceDE w:val="0"/>
                    <w:spacing w:line="280" w:lineRule="exact"/>
                    <w:jc w:val="center"/>
                    <w:rPr>
                      <w:szCs w:val="21"/>
                    </w:rPr>
                  </w:pPr>
                  <w:r w:rsidRPr="00872733">
                    <w:rPr>
                      <w:rFonts w:hint="eastAsia"/>
                      <w:szCs w:val="21"/>
                    </w:rPr>
                    <w:t>4.5</w:t>
                  </w:r>
                </w:p>
              </w:tc>
              <w:tc>
                <w:tcPr>
                  <w:tcW w:w="1093" w:type="pct"/>
                  <w:vAlign w:val="center"/>
                </w:tcPr>
                <w:p w:rsidR="00CB0EA0" w:rsidRPr="00872733" w:rsidRDefault="00CB0EA0" w:rsidP="006D4DA2">
                  <w:pPr>
                    <w:topLinePunct/>
                    <w:autoSpaceDE w:val="0"/>
                    <w:spacing w:line="280" w:lineRule="exact"/>
                    <w:jc w:val="center"/>
                    <w:rPr>
                      <w:szCs w:val="21"/>
                    </w:rPr>
                  </w:pPr>
                  <w:r w:rsidRPr="00872733">
                    <w:rPr>
                      <w:rFonts w:hint="eastAsia"/>
                      <w:szCs w:val="21"/>
                    </w:rPr>
                    <w:t>20mmPb</w:t>
                  </w:r>
                  <w:r w:rsidRPr="00872733">
                    <w:rPr>
                      <w:rFonts w:hint="eastAsia"/>
                      <w:szCs w:val="21"/>
                    </w:rPr>
                    <w:t>铅玻璃</w:t>
                  </w:r>
                </w:p>
              </w:tc>
              <w:tc>
                <w:tcPr>
                  <w:tcW w:w="961" w:type="pct"/>
                  <w:gridSpan w:val="2"/>
                  <w:vAlign w:val="center"/>
                </w:tcPr>
                <w:p w:rsidR="00CB0EA0" w:rsidRPr="00872733" w:rsidRDefault="00CB0EA0" w:rsidP="00F12BB0">
                  <w:pPr>
                    <w:topLinePunct/>
                    <w:autoSpaceDE w:val="0"/>
                    <w:spacing w:line="280" w:lineRule="exact"/>
                    <w:jc w:val="center"/>
                    <w:rPr>
                      <w:szCs w:val="21"/>
                    </w:rPr>
                  </w:pPr>
                  <w:r w:rsidRPr="00872733">
                    <w:rPr>
                      <w:rFonts w:hint="eastAsia"/>
                      <w:szCs w:val="21"/>
                    </w:rPr>
                    <w:t>0.0</w:t>
                  </w:r>
                  <w:r w:rsidR="00574011" w:rsidRPr="00872733">
                    <w:rPr>
                      <w:rFonts w:hint="eastAsia"/>
                      <w:szCs w:val="21"/>
                    </w:rPr>
                    <w:t>3</w:t>
                  </w:r>
                </w:p>
              </w:tc>
            </w:tr>
            <w:tr w:rsidR="0000623C" w:rsidRPr="007179AB" w:rsidTr="00AB6966">
              <w:trPr>
                <w:cantSplit/>
                <w:trHeight w:val="340"/>
                <w:jc w:val="center"/>
              </w:trPr>
              <w:tc>
                <w:tcPr>
                  <w:tcW w:w="383" w:type="pct"/>
                  <w:vMerge/>
                  <w:vAlign w:val="center"/>
                </w:tcPr>
                <w:p w:rsidR="0000623C" w:rsidRDefault="0000623C" w:rsidP="006D4DA2">
                  <w:pPr>
                    <w:topLinePunct/>
                    <w:autoSpaceDE w:val="0"/>
                    <w:spacing w:line="280" w:lineRule="exact"/>
                    <w:jc w:val="center"/>
                    <w:rPr>
                      <w:szCs w:val="21"/>
                    </w:rPr>
                  </w:pPr>
                </w:p>
              </w:tc>
              <w:tc>
                <w:tcPr>
                  <w:tcW w:w="935" w:type="pct"/>
                  <w:vMerge/>
                  <w:vAlign w:val="center"/>
                </w:tcPr>
                <w:p w:rsidR="0000623C" w:rsidRPr="007179AB" w:rsidRDefault="0000623C" w:rsidP="008A7360">
                  <w:pPr>
                    <w:topLinePunct/>
                    <w:autoSpaceDE w:val="0"/>
                    <w:spacing w:line="280" w:lineRule="exact"/>
                    <w:jc w:val="center"/>
                    <w:rPr>
                      <w:szCs w:val="21"/>
                    </w:rPr>
                  </w:pPr>
                </w:p>
              </w:tc>
              <w:tc>
                <w:tcPr>
                  <w:tcW w:w="464" w:type="pct"/>
                  <w:vAlign w:val="center"/>
                </w:tcPr>
                <w:p w:rsidR="0000623C" w:rsidRPr="00872733" w:rsidRDefault="0000623C" w:rsidP="00CB0EA0">
                  <w:pPr>
                    <w:topLinePunct/>
                    <w:autoSpaceDE w:val="0"/>
                    <w:spacing w:line="280" w:lineRule="exact"/>
                    <w:jc w:val="center"/>
                    <w:rPr>
                      <w:szCs w:val="21"/>
                    </w:rPr>
                  </w:pPr>
                  <w:r w:rsidRPr="00872733">
                    <w:rPr>
                      <w:szCs w:val="21"/>
                    </w:rPr>
                    <w:t>职业</w:t>
                  </w:r>
                </w:p>
                <w:p w:rsidR="0000623C" w:rsidRPr="00872733" w:rsidRDefault="0000623C" w:rsidP="00CB0EA0">
                  <w:pPr>
                    <w:topLinePunct/>
                    <w:autoSpaceDE w:val="0"/>
                    <w:spacing w:line="280" w:lineRule="exact"/>
                    <w:jc w:val="center"/>
                    <w:rPr>
                      <w:szCs w:val="21"/>
                    </w:rPr>
                  </w:pPr>
                  <w:r w:rsidRPr="00872733">
                    <w:rPr>
                      <w:szCs w:val="21"/>
                    </w:rPr>
                    <w:t>照射</w:t>
                  </w:r>
                </w:p>
              </w:tc>
              <w:tc>
                <w:tcPr>
                  <w:tcW w:w="699" w:type="pct"/>
                  <w:vAlign w:val="center"/>
                </w:tcPr>
                <w:p w:rsidR="0000623C" w:rsidRPr="00872733" w:rsidRDefault="0000623C" w:rsidP="00ED0C9D">
                  <w:pPr>
                    <w:topLinePunct/>
                    <w:autoSpaceDE w:val="0"/>
                    <w:spacing w:line="280" w:lineRule="exact"/>
                    <w:jc w:val="center"/>
                    <w:rPr>
                      <w:szCs w:val="21"/>
                      <w:vertAlign w:val="superscript"/>
                    </w:rPr>
                  </w:pPr>
                  <w:r w:rsidRPr="00872733">
                    <w:rPr>
                      <w:rFonts w:hint="eastAsia"/>
                      <w:szCs w:val="21"/>
                      <w:vertAlign w:val="superscript"/>
                    </w:rPr>
                    <w:t>131</w:t>
                  </w:r>
                  <w:r w:rsidRPr="00872733">
                    <w:rPr>
                      <w:rFonts w:hint="eastAsia"/>
                      <w:szCs w:val="21"/>
                    </w:rPr>
                    <w:t>I</w:t>
                  </w:r>
                  <w:r w:rsidRPr="00872733">
                    <w:rPr>
                      <w:szCs w:val="21"/>
                    </w:rPr>
                    <w:t xml:space="preserve"> </w:t>
                  </w:r>
                  <w:r w:rsidRPr="00872733">
                    <w:rPr>
                      <w:rFonts w:hint="eastAsia"/>
                      <w:szCs w:val="21"/>
                    </w:rPr>
                    <w:t>400M</w:t>
                  </w:r>
                  <w:r w:rsidRPr="00872733">
                    <w:rPr>
                      <w:szCs w:val="21"/>
                    </w:rPr>
                    <w:t>Bq</w:t>
                  </w:r>
                </w:p>
              </w:tc>
              <w:tc>
                <w:tcPr>
                  <w:tcW w:w="465" w:type="pct"/>
                  <w:vAlign w:val="center"/>
                </w:tcPr>
                <w:p w:rsidR="0000623C" w:rsidRPr="00872733" w:rsidRDefault="0000623C" w:rsidP="006D4DA2">
                  <w:pPr>
                    <w:topLinePunct/>
                    <w:autoSpaceDE w:val="0"/>
                    <w:spacing w:line="280" w:lineRule="exact"/>
                    <w:jc w:val="center"/>
                    <w:rPr>
                      <w:szCs w:val="21"/>
                    </w:rPr>
                  </w:pPr>
                  <w:r w:rsidRPr="00872733">
                    <w:rPr>
                      <w:rFonts w:hint="eastAsia"/>
                      <w:szCs w:val="21"/>
                    </w:rPr>
                    <w:t>4.5</w:t>
                  </w:r>
                </w:p>
              </w:tc>
              <w:tc>
                <w:tcPr>
                  <w:tcW w:w="1093" w:type="pct"/>
                  <w:vAlign w:val="center"/>
                </w:tcPr>
                <w:p w:rsidR="0000623C" w:rsidRPr="00872733" w:rsidRDefault="0000623C" w:rsidP="008F7AD0">
                  <w:pPr>
                    <w:topLinePunct/>
                    <w:autoSpaceDE w:val="0"/>
                    <w:spacing w:line="280" w:lineRule="exact"/>
                    <w:jc w:val="center"/>
                    <w:rPr>
                      <w:szCs w:val="21"/>
                    </w:rPr>
                  </w:pPr>
                  <w:r w:rsidRPr="00872733">
                    <w:rPr>
                      <w:rFonts w:hint="eastAsia"/>
                      <w:szCs w:val="21"/>
                    </w:rPr>
                    <w:t>20mmPb</w:t>
                  </w:r>
                  <w:r w:rsidRPr="00872733">
                    <w:rPr>
                      <w:rFonts w:hint="eastAsia"/>
                      <w:szCs w:val="21"/>
                    </w:rPr>
                    <w:t>铅玻璃</w:t>
                  </w:r>
                </w:p>
              </w:tc>
              <w:tc>
                <w:tcPr>
                  <w:tcW w:w="961" w:type="pct"/>
                  <w:gridSpan w:val="2"/>
                  <w:vAlign w:val="center"/>
                </w:tcPr>
                <w:p w:rsidR="0000623C" w:rsidRPr="00872733" w:rsidRDefault="0000623C" w:rsidP="00F12BB0">
                  <w:pPr>
                    <w:topLinePunct/>
                    <w:autoSpaceDE w:val="0"/>
                    <w:spacing w:line="280" w:lineRule="exact"/>
                    <w:jc w:val="center"/>
                    <w:rPr>
                      <w:szCs w:val="21"/>
                    </w:rPr>
                  </w:pPr>
                  <w:r w:rsidRPr="00872733">
                    <w:rPr>
                      <w:rFonts w:hint="eastAsia"/>
                      <w:szCs w:val="21"/>
                    </w:rPr>
                    <w:t>0.01</w:t>
                  </w:r>
                </w:p>
              </w:tc>
            </w:tr>
            <w:tr w:rsidR="0000623C" w:rsidRPr="007179AB" w:rsidTr="00AB6966">
              <w:trPr>
                <w:cantSplit/>
                <w:trHeight w:val="340"/>
                <w:jc w:val="center"/>
              </w:trPr>
              <w:tc>
                <w:tcPr>
                  <w:tcW w:w="383" w:type="pct"/>
                  <w:vMerge w:val="restart"/>
                  <w:vAlign w:val="center"/>
                </w:tcPr>
                <w:p w:rsidR="0000623C" w:rsidRPr="007179AB" w:rsidRDefault="0000623C" w:rsidP="006D4DA2">
                  <w:pPr>
                    <w:topLinePunct/>
                    <w:autoSpaceDE w:val="0"/>
                    <w:spacing w:line="280" w:lineRule="exact"/>
                    <w:jc w:val="center"/>
                    <w:rPr>
                      <w:szCs w:val="21"/>
                    </w:rPr>
                  </w:pPr>
                  <w:r>
                    <w:rPr>
                      <w:rFonts w:hint="eastAsia"/>
                      <w:szCs w:val="21"/>
                    </w:rPr>
                    <w:t>5</w:t>
                  </w:r>
                  <w:r w:rsidRPr="00DD4807">
                    <w:rPr>
                      <w:rFonts w:hint="eastAsia"/>
                      <w:szCs w:val="21"/>
                    </w:rPr>
                    <w:t>#</w:t>
                  </w:r>
                </w:p>
              </w:tc>
              <w:tc>
                <w:tcPr>
                  <w:tcW w:w="935" w:type="pct"/>
                  <w:vMerge w:val="restart"/>
                  <w:vAlign w:val="center"/>
                </w:tcPr>
                <w:p w:rsidR="0000623C" w:rsidRPr="007179AB" w:rsidRDefault="0000623C" w:rsidP="00F90242">
                  <w:pPr>
                    <w:topLinePunct/>
                    <w:autoSpaceDE w:val="0"/>
                    <w:spacing w:line="280" w:lineRule="exact"/>
                    <w:jc w:val="center"/>
                    <w:rPr>
                      <w:szCs w:val="21"/>
                    </w:rPr>
                  </w:pPr>
                  <w:r w:rsidRPr="007179AB">
                    <w:rPr>
                      <w:szCs w:val="21"/>
                    </w:rPr>
                    <w:t>SPECT-CT</w:t>
                  </w:r>
                  <w:r w:rsidRPr="007179AB">
                    <w:rPr>
                      <w:szCs w:val="21"/>
                    </w:rPr>
                    <w:t>机房</w:t>
                  </w:r>
                  <w:r>
                    <w:rPr>
                      <w:rFonts w:hint="eastAsia"/>
                      <w:szCs w:val="21"/>
                    </w:rPr>
                    <w:t>顶棚</w:t>
                  </w:r>
                  <w:r w:rsidRPr="007179AB">
                    <w:rPr>
                      <w:rFonts w:hint="eastAsia"/>
                      <w:szCs w:val="21"/>
                    </w:rPr>
                    <w:t>外</w:t>
                  </w:r>
                  <w:r w:rsidRPr="007179AB">
                    <w:rPr>
                      <w:szCs w:val="21"/>
                    </w:rPr>
                    <w:t>30cm</w:t>
                  </w:r>
                  <w:r w:rsidRPr="007179AB">
                    <w:rPr>
                      <w:szCs w:val="21"/>
                    </w:rPr>
                    <w:t>处</w:t>
                  </w:r>
                </w:p>
              </w:tc>
              <w:tc>
                <w:tcPr>
                  <w:tcW w:w="464" w:type="pct"/>
                  <w:vAlign w:val="center"/>
                </w:tcPr>
                <w:p w:rsidR="0000623C" w:rsidRPr="007179AB" w:rsidRDefault="0000623C" w:rsidP="00EC0B63">
                  <w:pPr>
                    <w:topLinePunct/>
                    <w:autoSpaceDE w:val="0"/>
                    <w:spacing w:line="280" w:lineRule="exact"/>
                    <w:jc w:val="center"/>
                    <w:rPr>
                      <w:szCs w:val="21"/>
                    </w:rPr>
                  </w:pPr>
                  <w:r w:rsidRPr="007179AB">
                    <w:rPr>
                      <w:rFonts w:hint="eastAsia"/>
                      <w:szCs w:val="21"/>
                    </w:rPr>
                    <w:t>公众</w:t>
                  </w:r>
                </w:p>
                <w:p w:rsidR="0000623C" w:rsidRPr="007179AB" w:rsidRDefault="0000623C" w:rsidP="00EC0B63">
                  <w:pPr>
                    <w:topLinePunct/>
                    <w:autoSpaceDE w:val="0"/>
                    <w:spacing w:line="280" w:lineRule="exact"/>
                    <w:jc w:val="center"/>
                    <w:rPr>
                      <w:szCs w:val="21"/>
                    </w:rPr>
                  </w:pPr>
                  <w:r w:rsidRPr="007179AB">
                    <w:rPr>
                      <w:rFonts w:hint="eastAsia"/>
                      <w:szCs w:val="21"/>
                    </w:rPr>
                    <w:t>照射</w:t>
                  </w:r>
                </w:p>
              </w:tc>
              <w:tc>
                <w:tcPr>
                  <w:tcW w:w="699" w:type="pct"/>
                  <w:vAlign w:val="center"/>
                </w:tcPr>
                <w:p w:rsidR="0000623C" w:rsidRPr="007179AB" w:rsidRDefault="0000623C" w:rsidP="006D4DA2">
                  <w:pPr>
                    <w:topLinePunct/>
                    <w:autoSpaceDE w:val="0"/>
                    <w:spacing w:line="280" w:lineRule="exact"/>
                    <w:jc w:val="center"/>
                    <w:rPr>
                      <w:szCs w:val="21"/>
                      <w:vertAlign w:val="superscript"/>
                    </w:rPr>
                  </w:pPr>
                  <w:r w:rsidRPr="007179AB">
                    <w:rPr>
                      <w:szCs w:val="21"/>
                      <w:vertAlign w:val="superscript"/>
                    </w:rPr>
                    <w:t>99m</w:t>
                  </w:r>
                  <w:r w:rsidRPr="007179AB">
                    <w:rPr>
                      <w:szCs w:val="21"/>
                    </w:rPr>
                    <w:t xml:space="preserve">Tc </w:t>
                  </w:r>
                  <w:r>
                    <w:rPr>
                      <w:rFonts w:hint="eastAsia"/>
                      <w:szCs w:val="21"/>
                    </w:rPr>
                    <w:t>925M</w:t>
                  </w:r>
                  <w:r w:rsidRPr="0090231B">
                    <w:rPr>
                      <w:szCs w:val="21"/>
                    </w:rPr>
                    <w:t>Bq</w:t>
                  </w:r>
                </w:p>
              </w:tc>
              <w:tc>
                <w:tcPr>
                  <w:tcW w:w="465" w:type="pct"/>
                  <w:vAlign w:val="center"/>
                </w:tcPr>
                <w:p w:rsidR="0000623C" w:rsidRPr="007179AB" w:rsidRDefault="0000623C" w:rsidP="002F2F3E">
                  <w:pPr>
                    <w:topLinePunct/>
                    <w:autoSpaceDE w:val="0"/>
                    <w:spacing w:line="280" w:lineRule="exact"/>
                    <w:jc w:val="center"/>
                    <w:rPr>
                      <w:szCs w:val="21"/>
                    </w:rPr>
                  </w:pPr>
                  <w:r>
                    <w:rPr>
                      <w:rFonts w:hint="eastAsia"/>
                      <w:szCs w:val="21"/>
                    </w:rPr>
                    <w:t>4.5</w:t>
                  </w:r>
                </w:p>
              </w:tc>
              <w:tc>
                <w:tcPr>
                  <w:tcW w:w="1093" w:type="pct"/>
                  <w:vAlign w:val="center"/>
                </w:tcPr>
                <w:p w:rsidR="0000623C" w:rsidRDefault="0000623C" w:rsidP="00EC0B63">
                  <w:pPr>
                    <w:topLinePunct/>
                    <w:autoSpaceDE w:val="0"/>
                    <w:spacing w:line="280" w:lineRule="exact"/>
                    <w:jc w:val="center"/>
                    <w:rPr>
                      <w:szCs w:val="21"/>
                    </w:rPr>
                  </w:pPr>
                  <w:r>
                    <w:rPr>
                      <w:rFonts w:hint="eastAsia"/>
                      <w:szCs w:val="21"/>
                    </w:rPr>
                    <w:t>12</w:t>
                  </w:r>
                  <w:r w:rsidRPr="007179AB">
                    <w:rPr>
                      <w:rFonts w:hint="eastAsia"/>
                      <w:szCs w:val="21"/>
                    </w:rPr>
                    <w:t>0mm</w:t>
                  </w:r>
                  <w:r w:rsidRPr="007179AB">
                    <w:rPr>
                      <w:rFonts w:hint="eastAsia"/>
                      <w:szCs w:val="21"/>
                    </w:rPr>
                    <w:t>混凝土砖墙</w:t>
                  </w:r>
                  <w:r>
                    <w:rPr>
                      <w:rFonts w:hint="eastAsia"/>
                      <w:szCs w:val="21"/>
                    </w:rPr>
                    <w:t>+20mm</w:t>
                  </w:r>
                  <w:r>
                    <w:rPr>
                      <w:rFonts w:hint="eastAsia"/>
                      <w:szCs w:val="21"/>
                    </w:rPr>
                    <w:t>防护涂料</w:t>
                  </w:r>
                </w:p>
              </w:tc>
              <w:tc>
                <w:tcPr>
                  <w:tcW w:w="961" w:type="pct"/>
                  <w:gridSpan w:val="2"/>
                  <w:vAlign w:val="center"/>
                </w:tcPr>
                <w:p w:rsidR="0000623C" w:rsidRPr="007179AB" w:rsidRDefault="0000623C" w:rsidP="00DD4807">
                  <w:pPr>
                    <w:topLinePunct/>
                    <w:autoSpaceDE w:val="0"/>
                    <w:spacing w:line="280" w:lineRule="exact"/>
                    <w:jc w:val="center"/>
                    <w:rPr>
                      <w:szCs w:val="21"/>
                    </w:rPr>
                  </w:pPr>
                  <w:r>
                    <w:rPr>
                      <w:rFonts w:hint="eastAsia"/>
                      <w:szCs w:val="21"/>
                    </w:rPr>
                    <w:t>0.01</w:t>
                  </w:r>
                </w:p>
              </w:tc>
            </w:tr>
            <w:tr w:rsidR="0000623C" w:rsidRPr="007179AB" w:rsidTr="00AB6966">
              <w:trPr>
                <w:cantSplit/>
                <w:trHeight w:val="340"/>
                <w:jc w:val="center"/>
              </w:trPr>
              <w:tc>
                <w:tcPr>
                  <w:tcW w:w="383" w:type="pct"/>
                  <w:vMerge/>
                  <w:vAlign w:val="center"/>
                </w:tcPr>
                <w:p w:rsidR="0000623C" w:rsidRDefault="0000623C" w:rsidP="006D4DA2">
                  <w:pPr>
                    <w:topLinePunct/>
                    <w:autoSpaceDE w:val="0"/>
                    <w:spacing w:line="280" w:lineRule="exact"/>
                    <w:jc w:val="center"/>
                    <w:rPr>
                      <w:szCs w:val="21"/>
                    </w:rPr>
                  </w:pPr>
                </w:p>
              </w:tc>
              <w:tc>
                <w:tcPr>
                  <w:tcW w:w="935" w:type="pct"/>
                  <w:vMerge/>
                  <w:vAlign w:val="center"/>
                </w:tcPr>
                <w:p w:rsidR="0000623C" w:rsidRPr="007179AB" w:rsidRDefault="0000623C" w:rsidP="00F90242">
                  <w:pPr>
                    <w:topLinePunct/>
                    <w:autoSpaceDE w:val="0"/>
                    <w:spacing w:line="280" w:lineRule="exact"/>
                    <w:jc w:val="center"/>
                    <w:rPr>
                      <w:szCs w:val="21"/>
                    </w:rPr>
                  </w:pPr>
                </w:p>
              </w:tc>
              <w:tc>
                <w:tcPr>
                  <w:tcW w:w="464" w:type="pct"/>
                  <w:vAlign w:val="center"/>
                </w:tcPr>
                <w:p w:rsidR="0000623C" w:rsidRPr="007179AB" w:rsidRDefault="0000623C" w:rsidP="00CB0EA0">
                  <w:pPr>
                    <w:topLinePunct/>
                    <w:autoSpaceDE w:val="0"/>
                    <w:spacing w:line="280" w:lineRule="exact"/>
                    <w:jc w:val="center"/>
                    <w:rPr>
                      <w:szCs w:val="21"/>
                    </w:rPr>
                  </w:pPr>
                  <w:r w:rsidRPr="007179AB">
                    <w:rPr>
                      <w:rFonts w:hint="eastAsia"/>
                      <w:szCs w:val="21"/>
                    </w:rPr>
                    <w:t>公众</w:t>
                  </w:r>
                </w:p>
                <w:p w:rsidR="0000623C" w:rsidRPr="007179AB" w:rsidRDefault="0000623C" w:rsidP="00CB0EA0">
                  <w:pPr>
                    <w:topLinePunct/>
                    <w:autoSpaceDE w:val="0"/>
                    <w:spacing w:line="280" w:lineRule="exact"/>
                    <w:jc w:val="center"/>
                    <w:rPr>
                      <w:szCs w:val="21"/>
                    </w:rPr>
                  </w:pPr>
                  <w:r w:rsidRPr="007179AB">
                    <w:rPr>
                      <w:rFonts w:hint="eastAsia"/>
                      <w:szCs w:val="21"/>
                    </w:rPr>
                    <w:t>照射</w:t>
                  </w:r>
                </w:p>
              </w:tc>
              <w:tc>
                <w:tcPr>
                  <w:tcW w:w="699" w:type="pct"/>
                  <w:vAlign w:val="center"/>
                </w:tcPr>
                <w:p w:rsidR="0000623C" w:rsidRPr="007179AB" w:rsidRDefault="0000623C" w:rsidP="00ED0C9D">
                  <w:pPr>
                    <w:topLinePunct/>
                    <w:autoSpaceDE w:val="0"/>
                    <w:spacing w:line="280" w:lineRule="exact"/>
                    <w:jc w:val="center"/>
                    <w:rPr>
                      <w:szCs w:val="21"/>
                      <w:vertAlign w:val="superscript"/>
                    </w:rPr>
                  </w:pPr>
                  <w:r>
                    <w:rPr>
                      <w:rFonts w:hint="eastAsia"/>
                      <w:szCs w:val="21"/>
                      <w:vertAlign w:val="superscript"/>
                    </w:rPr>
                    <w:t>131</w:t>
                  </w:r>
                  <w:r>
                    <w:rPr>
                      <w:rFonts w:hint="eastAsia"/>
                      <w:szCs w:val="21"/>
                    </w:rPr>
                    <w:t>I</w:t>
                  </w:r>
                  <w:r w:rsidRPr="007179AB">
                    <w:rPr>
                      <w:szCs w:val="21"/>
                    </w:rPr>
                    <w:t xml:space="preserve"> </w:t>
                  </w:r>
                  <w:r>
                    <w:rPr>
                      <w:rFonts w:hint="eastAsia"/>
                      <w:szCs w:val="21"/>
                    </w:rPr>
                    <w:t>400M</w:t>
                  </w:r>
                  <w:r w:rsidRPr="0090231B">
                    <w:rPr>
                      <w:szCs w:val="21"/>
                    </w:rPr>
                    <w:t>Bq</w:t>
                  </w:r>
                </w:p>
              </w:tc>
              <w:tc>
                <w:tcPr>
                  <w:tcW w:w="465" w:type="pct"/>
                  <w:vAlign w:val="center"/>
                </w:tcPr>
                <w:p w:rsidR="0000623C" w:rsidRDefault="0000623C" w:rsidP="002F2F3E">
                  <w:pPr>
                    <w:topLinePunct/>
                    <w:autoSpaceDE w:val="0"/>
                    <w:spacing w:line="280" w:lineRule="exact"/>
                    <w:jc w:val="center"/>
                    <w:rPr>
                      <w:szCs w:val="21"/>
                    </w:rPr>
                  </w:pPr>
                  <w:r>
                    <w:rPr>
                      <w:rFonts w:hint="eastAsia"/>
                      <w:szCs w:val="21"/>
                    </w:rPr>
                    <w:t>4.5</w:t>
                  </w:r>
                </w:p>
              </w:tc>
              <w:tc>
                <w:tcPr>
                  <w:tcW w:w="1093" w:type="pct"/>
                  <w:vAlign w:val="center"/>
                </w:tcPr>
                <w:p w:rsidR="0000623C" w:rsidRDefault="0000623C" w:rsidP="00EC0B63">
                  <w:pPr>
                    <w:topLinePunct/>
                    <w:autoSpaceDE w:val="0"/>
                    <w:spacing w:line="280" w:lineRule="exact"/>
                    <w:jc w:val="center"/>
                    <w:rPr>
                      <w:szCs w:val="21"/>
                    </w:rPr>
                  </w:pPr>
                  <w:r>
                    <w:rPr>
                      <w:rFonts w:hint="eastAsia"/>
                      <w:szCs w:val="21"/>
                    </w:rPr>
                    <w:t>12</w:t>
                  </w:r>
                  <w:r w:rsidRPr="007179AB">
                    <w:rPr>
                      <w:rFonts w:hint="eastAsia"/>
                      <w:szCs w:val="21"/>
                    </w:rPr>
                    <w:t>0mm</w:t>
                  </w:r>
                  <w:r w:rsidRPr="007179AB">
                    <w:rPr>
                      <w:rFonts w:hint="eastAsia"/>
                      <w:szCs w:val="21"/>
                    </w:rPr>
                    <w:t>混凝土砖墙</w:t>
                  </w:r>
                  <w:r>
                    <w:rPr>
                      <w:rFonts w:hint="eastAsia"/>
                      <w:szCs w:val="21"/>
                    </w:rPr>
                    <w:t>+20mm</w:t>
                  </w:r>
                  <w:r>
                    <w:rPr>
                      <w:rFonts w:hint="eastAsia"/>
                      <w:szCs w:val="21"/>
                    </w:rPr>
                    <w:t>防护涂料</w:t>
                  </w:r>
                </w:p>
              </w:tc>
              <w:tc>
                <w:tcPr>
                  <w:tcW w:w="961" w:type="pct"/>
                  <w:gridSpan w:val="2"/>
                  <w:vAlign w:val="center"/>
                </w:tcPr>
                <w:p w:rsidR="0000623C" w:rsidRDefault="0000623C" w:rsidP="00DD4807">
                  <w:pPr>
                    <w:topLinePunct/>
                    <w:autoSpaceDE w:val="0"/>
                    <w:spacing w:line="280" w:lineRule="exact"/>
                    <w:jc w:val="center"/>
                    <w:rPr>
                      <w:szCs w:val="21"/>
                    </w:rPr>
                  </w:pPr>
                  <w:r>
                    <w:rPr>
                      <w:rFonts w:hint="eastAsia"/>
                      <w:szCs w:val="21"/>
                    </w:rPr>
                    <w:t>0.14</w:t>
                  </w:r>
                </w:p>
              </w:tc>
            </w:tr>
            <w:tr w:rsidR="0000623C" w:rsidRPr="007179AB" w:rsidTr="00AB6966">
              <w:trPr>
                <w:cantSplit/>
                <w:trHeight w:val="340"/>
                <w:jc w:val="center"/>
              </w:trPr>
              <w:tc>
                <w:tcPr>
                  <w:tcW w:w="383" w:type="pct"/>
                  <w:vMerge w:val="restart"/>
                  <w:vAlign w:val="center"/>
                </w:tcPr>
                <w:p w:rsidR="0000623C" w:rsidRPr="007179AB" w:rsidRDefault="0000623C" w:rsidP="006D4DA2">
                  <w:pPr>
                    <w:topLinePunct/>
                    <w:autoSpaceDE w:val="0"/>
                    <w:spacing w:line="280" w:lineRule="exact"/>
                    <w:jc w:val="center"/>
                    <w:rPr>
                      <w:szCs w:val="21"/>
                    </w:rPr>
                  </w:pPr>
                  <w:r>
                    <w:rPr>
                      <w:rFonts w:hint="eastAsia"/>
                      <w:szCs w:val="21"/>
                    </w:rPr>
                    <w:t>6</w:t>
                  </w:r>
                  <w:r w:rsidRPr="007179AB">
                    <w:rPr>
                      <w:rFonts w:hint="eastAsia"/>
                      <w:szCs w:val="21"/>
                    </w:rPr>
                    <w:t>#</w:t>
                  </w:r>
                </w:p>
              </w:tc>
              <w:tc>
                <w:tcPr>
                  <w:tcW w:w="935" w:type="pct"/>
                  <w:vMerge w:val="restart"/>
                  <w:vAlign w:val="center"/>
                </w:tcPr>
                <w:p w:rsidR="0000623C" w:rsidRPr="007179AB" w:rsidRDefault="0000623C" w:rsidP="00F90242">
                  <w:pPr>
                    <w:topLinePunct/>
                    <w:autoSpaceDE w:val="0"/>
                    <w:spacing w:line="280" w:lineRule="exact"/>
                    <w:jc w:val="center"/>
                    <w:rPr>
                      <w:szCs w:val="21"/>
                    </w:rPr>
                  </w:pPr>
                  <w:r w:rsidRPr="007179AB">
                    <w:rPr>
                      <w:szCs w:val="21"/>
                    </w:rPr>
                    <w:t>SPECT-CT</w:t>
                  </w:r>
                  <w:r w:rsidRPr="007179AB">
                    <w:rPr>
                      <w:szCs w:val="21"/>
                    </w:rPr>
                    <w:t>机房</w:t>
                  </w:r>
                  <w:r>
                    <w:rPr>
                      <w:rFonts w:hint="eastAsia"/>
                      <w:szCs w:val="21"/>
                    </w:rPr>
                    <w:t>南</w:t>
                  </w:r>
                  <w:r w:rsidRPr="007179AB">
                    <w:rPr>
                      <w:rFonts w:hint="eastAsia"/>
                      <w:szCs w:val="21"/>
                    </w:rPr>
                    <w:t>侧</w:t>
                  </w:r>
                  <w:r>
                    <w:rPr>
                      <w:rFonts w:hint="eastAsia"/>
                      <w:szCs w:val="21"/>
                    </w:rPr>
                    <w:t>墙体</w:t>
                  </w:r>
                  <w:r w:rsidRPr="007179AB">
                    <w:rPr>
                      <w:rFonts w:hint="eastAsia"/>
                      <w:szCs w:val="21"/>
                    </w:rPr>
                    <w:t>外</w:t>
                  </w:r>
                  <w:r w:rsidRPr="007179AB">
                    <w:rPr>
                      <w:szCs w:val="21"/>
                    </w:rPr>
                    <w:t>30cm</w:t>
                  </w:r>
                  <w:r w:rsidRPr="007179AB">
                    <w:rPr>
                      <w:szCs w:val="21"/>
                    </w:rPr>
                    <w:t>处</w:t>
                  </w:r>
                </w:p>
              </w:tc>
              <w:tc>
                <w:tcPr>
                  <w:tcW w:w="464" w:type="pct"/>
                  <w:vAlign w:val="center"/>
                </w:tcPr>
                <w:p w:rsidR="0000623C" w:rsidRPr="007179AB" w:rsidRDefault="0000623C" w:rsidP="00EC0B63">
                  <w:pPr>
                    <w:topLinePunct/>
                    <w:autoSpaceDE w:val="0"/>
                    <w:spacing w:line="280" w:lineRule="exact"/>
                    <w:jc w:val="center"/>
                    <w:rPr>
                      <w:szCs w:val="21"/>
                    </w:rPr>
                  </w:pPr>
                  <w:r w:rsidRPr="007179AB">
                    <w:rPr>
                      <w:rFonts w:hint="eastAsia"/>
                      <w:szCs w:val="21"/>
                    </w:rPr>
                    <w:t>公众</w:t>
                  </w:r>
                </w:p>
                <w:p w:rsidR="0000623C" w:rsidRPr="007179AB" w:rsidRDefault="0000623C" w:rsidP="00EC0B63">
                  <w:pPr>
                    <w:topLinePunct/>
                    <w:autoSpaceDE w:val="0"/>
                    <w:spacing w:line="280" w:lineRule="exact"/>
                    <w:jc w:val="center"/>
                    <w:rPr>
                      <w:szCs w:val="21"/>
                    </w:rPr>
                  </w:pPr>
                  <w:r w:rsidRPr="007179AB">
                    <w:rPr>
                      <w:rFonts w:hint="eastAsia"/>
                      <w:szCs w:val="21"/>
                    </w:rPr>
                    <w:t>照射</w:t>
                  </w:r>
                </w:p>
              </w:tc>
              <w:tc>
                <w:tcPr>
                  <w:tcW w:w="699" w:type="pct"/>
                  <w:vAlign w:val="center"/>
                </w:tcPr>
                <w:p w:rsidR="0000623C" w:rsidRPr="007179AB" w:rsidRDefault="0000623C" w:rsidP="0090231B">
                  <w:pPr>
                    <w:topLinePunct/>
                    <w:autoSpaceDE w:val="0"/>
                    <w:spacing w:line="280" w:lineRule="exact"/>
                    <w:jc w:val="center"/>
                    <w:rPr>
                      <w:szCs w:val="21"/>
                      <w:vertAlign w:val="superscript"/>
                    </w:rPr>
                  </w:pPr>
                  <w:r w:rsidRPr="007179AB">
                    <w:rPr>
                      <w:szCs w:val="21"/>
                      <w:vertAlign w:val="superscript"/>
                    </w:rPr>
                    <w:t>99m</w:t>
                  </w:r>
                  <w:r w:rsidRPr="007179AB">
                    <w:rPr>
                      <w:szCs w:val="21"/>
                    </w:rPr>
                    <w:t xml:space="preserve">Tc </w:t>
                  </w:r>
                  <w:r>
                    <w:rPr>
                      <w:rFonts w:hint="eastAsia"/>
                      <w:szCs w:val="21"/>
                    </w:rPr>
                    <w:t>925M</w:t>
                  </w:r>
                  <w:r w:rsidRPr="0090231B">
                    <w:rPr>
                      <w:szCs w:val="21"/>
                    </w:rPr>
                    <w:t>Bq</w:t>
                  </w:r>
                </w:p>
              </w:tc>
              <w:tc>
                <w:tcPr>
                  <w:tcW w:w="465" w:type="pct"/>
                  <w:vAlign w:val="center"/>
                </w:tcPr>
                <w:p w:rsidR="0000623C" w:rsidRPr="007179AB" w:rsidRDefault="0000623C" w:rsidP="006D4DA2">
                  <w:pPr>
                    <w:topLinePunct/>
                    <w:autoSpaceDE w:val="0"/>
                    <w:spacing w:line="280" w:lineRule="exact"/>
                    <w:jc w:val="center"/>
                    <w:rPr>
                      <w:szCs w:val="21"/>
                    </w:rPr>
                  </w:pPr>
                  <w:r>
                    <w:rPr>
                      <w:rFonts w:hint="eastAsia"/>
                      <w:szCs w:val="21"/>
                    </w:rPr>
                    <w:t>4.5</w:t>
                  </w:r>
                </w:p>
              </w:tc>
              <w:tc>
                <w:tcPr>
                  <w:tcW w:w="1093" w:type="pct"/>
                  <w:vAlign w:val="center"/>
                </w:tcPr>
                <w:p w:rsidR="0000623C" w:rsidRDefault="0000623C" w:rsidP="006D4DA2">
                  <w:pPr>
                    <w:topLinePunct/>
                    <w:autoSpaceDE w:val="0"/>
                    <w:spacing w:line="280" w:lineRule="exact"/>
                    <w:jc w:val="center"/>
                    <w:rPr>
                      <w:szCs w:val="21"/>
                    </w:rPr>
                  </w:pPr>
                  <w:r>
                    <w:rPr>
                      <w:rFonts w:hint="eastAsia"/>
                      <w:szCs w:val="21"/>
                    </w:rPr>
                    <w:t>2</w:t>
                  </w:r>
                  <w:r w:rsidRPr="007179AB">
                    <w:rPr>
                      <w:rFonts w:hint="eastAsia"/>
                      <w:szCs w:val="21"/>
                    </w:rPr>
                    <w:t>40mm</w:t>
                  </w:r>
                  <w:r w:rsidRPr="007179AB">
                    <w:rPr>
                      <w:rFonts w:hint="eastAsia"/>
                      <w:szCs w:val="21"/>
                    </w:rPr>
                    <w:t>混凝土砖墙</w:t>
                  </w:r>
                  <w:r>
                    <w:rPr>
                      <w:rFonts w:hint="eastAsia"/>
                      <w:szCs w:val="21"/>
                    </w:rPr>
                    <w:t>+20mm</w:t>
                  </w:r>
                  <w:r>
                    <w:rPr>
                      <w:rFonts w:hint="eastAsia"/>
                      <w:szCs w:val="21"/>
                    </w:rPr>
                    <w:t>防护涂料</w:t>
                  </w:r>
                </w:p>
              </w:tc>
              <w:tc>
                <w:tcPr>
                  <w:tcW w:w="961" w:type="pct"/>
                  <w:gridSpan w:val="2"/>
                  <w:vAlign w:val="center"/>
                </w:tcPr>
                <w:p w:rsidR="0000623C" w:rsidRPr="007179AB" w:rsidRDefault="0000623C" w:rsidP="006D4DA2">
                  <w:pPr>
                    <w:topLinePunct/>
                    <w:autoSpaceDE w:val="0"/>
                    <w:spacing w:line="280" w:lineRule="exact"/>
                    <w:jc w:val="center"/>
                    <w:rPr>
                      <w:szCs w:val="21"/>
                    </w:rPr>
                  </w:pPr>
                  <w:r>
                    <w:rPr>
                      <w:rFonts w:hint="eastAsia"/>
                      <w:szCs w:val="21"/>
                    </w:rPr>
                    <w:t>9</w:t>
                  </w:r>
                  <w:r w:rsidRPr="007179AB">
                    <w:rPr>
                      <w:szCs w:val="21"/>
                    </w:rPr>
                    <w:t>×10</w:t>
                  </w:r>
                  <w:r w:rsidRPr="007179AB">
                    <w:rPr>
                      <w:rFonts w:hint="eastAsia"/>
                      <w:szCs w:val="21"/>
                      <w:vertAlign w:val="superscript"/>
                    </w:rPr>
                    <w:t>-4</w:t>
                  </w:r>
                </w:p>
              </w:tc>
            </w:tr>
            <w:tr w:rsidR="0000623C" w:rsidRPr="007179AB" w:rsidTr="00AB6966">
              <w:trPr>
                <w:cantSplit/>
                <w:trHeight w:val="340"/>
                <w:jc w:val="center"/>
              </w:trPr>
              <w:tc>
                <w:tcPr>
                  <w:tcW w:w="383" w:type="pct"/>
                  <w:vMerge/>
                  <w:vAlign w:val="center"/>
                </w:tcPr>
                <w:p w:rsidR="0000623C" w:rsidRDefault="0000623C" w:rsidP="006D4DA2">
                  <w:pPr>
                    <w:topLinePunct/>
                    <w:autoSpaceDE w:val="0"/>
                    <w:spacing w:line="280" w:lineRule="exact"/>
                    <w:jc w:val="center"/>
                    <w:rPr>
                      <w:szCs w:val="21"/>
                    </w:rPr>
                  </w:pPr>
                </w:p>
              </w:tc>
              <w:tc>
                <w:tcPr>
                  <w:tcW w:w="935" w:type="pct"/>
                  <w:vMerge/>
                  <w:vAlign w:val="center"/>
                </w:tcPr>
                <w:p w:rsidR="0000623C" w:rsidRPr="007179AB" w:rsidRDefault="0000623C" w:rsidP="00F90242">
                  <w:pPr>
                    <w:topLinePunct/>
                    <w:autoSpaceDE w:val="0"/>
                    <w:spacing w:line="280" w:lineRule="exact"/>
                    <w:jc w:val="center"/>
                    <w:rPr>
                      <w:szCs w:val="21"/>
                    </w:rPr>
                  </w:pPr>
                </w:p>
              </w:tc>
              <w:tc>
                <w:tcPr>
                  <w:tcW w:w="464" w:type="pct"/>
                  <w:vAlign w:val="center"/>
                </w:tcPr>
                <w:p w:rsidR="0000623C" w:rsidRPr="007179AB" w:rsidRDefault="0000623C" w:rsidP="00ED0C9D">
                  <w:pPr>
                    <w:topLinePunct/>
                    <w:autoSpaceDE w:val="0"/>
                    <w:spacing w:line="280" w:lineRule="exact"/>
                    <w:jc w:val="center"/>
                    <w:rPr>
                      <w:szCs w:val="21"/>
                    </w:rPr>
                  </w:pPr>
                  <w:r w:rsidRPr="007179AB">
                    <w:rPr>
                      <w:rFonts w:hint="eastAsia"/>
                      <w:szCs w:val="21"/>
                    </w:rPr>
                    <w:t>公众</w:t>
                  </w:r>
                </w:p>
                <w:p w:rsidR="0000623C" w:rsidRPr="007179AB" w:rsidRDefault="0000623C" w:rsidP="00ED0C9D">
                  <w:pPr>
                    <w:topLinePunct/>
                    <w:autoSpaceDE w:val="0"/>
                    <w:spacing w:line="280" w:lineRule="exact"/>
                    <w:jc w:val="center"/>
                    <w:rPr>
                      <w:szCs w:val="21"/>
                    </w:rPr>
                  </w:pPr>
                  <w:r w:rsidRPr="007179AB">
                    <w:rPr>
                      <w:rFonts w:hint="eastAsia"/>
                      <w:szCs w:val="21"/>
                    </w:rPr>
                    <w:t>照射</w:t>
                  </w:r>
                </w:p>
              </w:tc>
              <w:tc>
                <w:tcPr>
                  <w:tcW w:w="699" w:type="pct"/>
                  <w:vAlign w:val="center"/>
                </w:tcPr>
                <w:p w:rsidR="0000623C" w:rsidRPr="007179AB" w:rsidRDefault="0000623C" w:rsidP="00ED0C9D">
                  <w:pPr>
                    <w:topLinePunct/>
                    <w:autoSpaceDE w:val="0"/>
                    <w:spacing w:line="280" w:lineRule="exact"/>
                    <w:jc w:val="center"/>
                    <w:rPr>
                      <w:szCs w:val="21"/>
                      <w:vertAlign w:val="superscript"/>
                    </w:rPr>
                  </w:pPr>
                  <w:r>
                    <w:rPr>
                      <w:rFonts w:hint="eastAsia"/>
                      <w:szCs w:val="21"/>
                      <w:vertAlign w:val="superscript"/>
                    </w:rPr>
                    <w:t>131</w:t>
                  </w:r>
                  <w:r>
                    <w:rPr>
                      <w:rFonts w:hint="eastAsia"/>
                      <w:szCs w:val="21"/>
                    </w:rPr>
                    <w:t>I</w:t>
                  </w:r>
                  <w:r w:rsidRPr="007179AB">
                    <w:rPr>
                      <w:szCs w:val="21"/>
                    </w:rPr>
                    <w:t xml:space="preserve"> </w:t>
                  </w:r>
                  <w:r>
                    <w:rPr>
                      <w:rFonts w:hint="eastAsia"/>
                      <w:szCs w:val="21"/>
                    </w:rPr>
                    <w:t>400M</w:t>
                  </w:r>
                  <w:r w:rsidRPr="0090231B">
                    <w:rPr>
                      <w:szCs w:val="21"/>
                    </w:rPr>
                    <w:t>Bq</w:t>
                  </w:r>
                </w:p>
              </w:tc>
              <w:tc>
                <w:tcPr>
                  <w:tcW w:w="465" w:type="pct"/>
                  <w:vAlign w:val="center"/>
                </w:tcPr>
                <w:p w:rsidR="0000623C" w:rsidRDefault="0000623C" w:rsidP="006D4DA2">
                  <w:pPr>
                    <w:topLinePunct/>
                    <w:autoSpaceDE w:val="0"/>
                    <w:spacing w:line="280" w:lineRule="exact"/>
                    <w:jc w:val="center"/>
                    <w:rPr>
                      <w:szCs w:val="21"/>
                    </w:rPr>
                  </w:pPr>
                  <w:r>
                    <w:rPr>
                      <w:rFonts w:hint="eastAsia"/>
                      <w:szCs w:val="21"/>
                    </w:rPr>
                    <w:t>4.5</w:t>
                  </w:r>
                </w:p>
              </w:tc>
              <w:tc>
                <w:tcPr>
                  <w:tcW w:w="1093" w:type="pct"/>
                  <w:vAlign w:val="center"/>
                </w:tcPr>
                <w:p w:rsidR="0000623C" w:rsidRDefault="0000623C" w:rsidP="006D4DA2">
                  <w:pPr>
                    <w:topLinePunct/>
                    <w:autoSpaceDE w:val="0"/>
                    <w:spacing w:line="280" w:lineRule="exact"/>
                    <w:jc w:val="center"/>
                    <w:rPr>
                      <w:szCs w:val="21"/>
                    </w:rPr>
                  </w:pPr>
                  <w:r>
                    <w:rPr>
                      <w:rFonts w:hint="eastAsia"/>
                      <w:szCs w:val="21"/>
                    </w:rPr>
                    <w:t>2</w:t>
                  </w:r>
                  <w:r w:rsidRPr="007179AB">
                    <w:rPr>
                      <w:rFonts w:hint="eastAsia"/>
                      <w:szCs w:val="21"/>
                    </w:rPr>
                    <w:t>40mm</w:t>
                  </w:r>
                  <w:r w:rsidRPr="007179AB">
                    <w:rPr>
                      <w:rFonts w:hint="eastAsia"/>
                      <w:szCs w:val="21"/>
                    </w:rPr>
                    <w:t>混凝土砖墙</w:t>
                  </w:r>
                  <w:r>
                    <w:rPr>
                      <w:rFonts w:hint="eastAsia"/>
                      <w:szCs w:val="21"/>
                    </w:rPr>
                    <w:t>+20mm</w:t>
                  </w:r>
                  <w:r>
                    <w:rPr>
                      <w:rFonts w:hint="eastAsia"/>
                      <w:szCs w:val="21"/>
                    </w:rPr>
                    <w:t>防护涂料</w:t>
                  </w:r>
                </w:p>
              </w:tc>
              <w:tc>
                <w:tcPr>
                  <w:tcW w:w="961" w:type="pct"/>
                  <w:gridSpan w:val="2"/>
                  <w:vAlign w:val="center"/>
                </w:tcPr>
                <w:p w:rsidR="0000623C" w:rsidRDefault="0000623C" w:rsidP="006D4DA2">
                  <w:pPr>
                    <w:topLinePunct/>
                    <w:autoSpaceDE w:val="0"/>
                    <w:spacing w:line="280" w:lineRule="exact"/>
                    <w:jc w:val="center"/>
                    <w:rPr>
                      <w:szCs w:val="21"/>
                    </w:rPr>
                  </w:pPr>
                  <w:r>
                    <w:rPr>
                      <w:rFonts w:hint="eastAsia"/>
                      <w:szCs w:val="21"/>
                    </w:rPr>
                    <w:t>0.04</w:t>
                  </w:r>
                </w:p>
              </w:tc>
            </w:tr>
            <w:tr w:rsidR="0000623C" w:rsidRPr="007179AB" w:rsidTr="00AB6966">
              <w:trPr>
                <w:cantSplit/>
                <w:trHeight w:val="340"/>
                <w:jc w:val="center"/>
              </w:trPr>
              <w:tc>
                <w:tcPr>
                  <w:tcW w:w="383" w:type="pct"/>
                  <w:vAlign w:val="center"/>
                </w:tcPr>
                <w:p w:rsidR="0000623C" w:rsidRPr="007179AB" w:rsidRDefault="0000623C" w:rsidP="006D4DA2">
                  <w:pPr>
                    <w:topLinePunct/>
                    <w:autoSpaceDE w:val="0"/>
                    <w:spacing w:line="280" w:lineRule="exact"/>
                    <w:jc w:val="center"/>
                    <w:rPr>
                      <w:szCs w:val="21"/>
                    </w:rPr>
                  </w:pPr>
                  <w:r>
                    <w:rPr>
                      <w:rFonts w:hint="eastAsia"/>
                      <w:szCs w:val="21"/>
                    </w:rPr>
                    <w:t>7</w:t>
                  </w:r>
                  <w:r w:rsidRPr="007179AB">
                    <w:rPr>
                      <w:rFonts w:hint="eastAsia"/>
                      <w:szCs w:val="21"/>
                    </w:rPr>
                    <w:t>#</w:t>
                  </w:r>
                </w:p>
              </w:tc>
              <w:tc>
                <w:tcPr>
                  <w:tcW w:w="935" w:type="pct"/>
                  <w:vAlign w:val="center"/>
                </w:tcPr>
                <w:p w:rsidR="0000623C" w:rsidRPr="007179AB" w:rsidRDefault="0000623C" w:rsidP="006D4DA2">
                  <w:pPr>
                    <w:topLinePunct/>
                    <w:autoSpaceDE w:val="0"/>
                    <w:spacing w:line="280" w:lineRule="exact"/>
                    <w:jc w:val="center"/>
                    <w:rPr>
                      <w:szCs w:val="21"/>
                    </w:rPr>
                  </w:pPr>
                  <w:r w:rsidRPr="007179AB">
                    <w:rPr>
                      <w:rFonts w:hint="eastAsia"/>
                      <w:szCs w:val="21"/>
                    </w:rPr>
                    <w:t>PET-CT</w:t>
                  </w:r>
                  <w:r w:rsidRPr="007179AB">
                    <w:rPr>
                      <w:rFonts w:hint="eastAsia"/>
                      <w:szCs w:val="21"/>
                    </w:rPr>
                    <w:t>机房摆位处</w:t>
                  </w:r>
                </w:p>
              </w:tc>
              <w:tc>
                <w:tcPr>
                  <w:tcW w:w="464" w:type="pct"/>
                  <w:vAlign w:val="center"/>
                </w:tcPr>
                <w:p w:rsidR="0000623C" w:rsidRPr="007179AB" w:rsidRDefault="0000623C" w:rsidP="006D4DA2">
                  <w:pPr>
                    <w:topLinePunct/>
                    <w:autoSpaceDE w:val="0"/>
                    <w:spacing w:line="280" w:lineRule="exact"/>
                    <w:jc w:val="center"/>
                    <w:rPr>
                      <w:szCs w:val="21"/>
                    </w:rPr>
                  </w:pPr>
                  <w:r w:rsidRPr="007179AB">
                    <w:rPr>
                      <w:szCs w:val="21"/>
                    </w:rPr>
                    <w:t>职业</w:t>
                  </w:r>
                </w:p>
                <w:p w:rsidR="0000623C" w:rsidRPr="007179AB" w:rsidRDefault="0000623C" w:rsidP="006D4DA2">
                  <w:pPr>
                    <w:topLinePunct/>
                    <w:autoSpaceDE w:val="0"/>
                    <w:spacing w:line="280" w:lineRule="exact"/>
                    <w:jc w:val="center"/>
                    <w:rPr>
                      <w:szCs w:val="21"/>
                    </w:rPr>
                  </w:pPr>
                  <w:r w:rsidRPr="007179AB">
                    <w:rPr>
                      <w:szCs w:val="21"/>
                    </w:rPr>
                    <w:t>照射</w:t>
                  </w:r>
                </w:p>
              </w:tc>
              <w:tc>
                <w:tcPr>
                  <w:tcW w:w="699" w:type="pct"/>
                  <w:vAlign w:val="center"/>
                </w:tcPr>
                <w:p w:rsidR="0000623C" w:rsidRPr="007179AB" w:rsidRDefault="0000623C" w:rsidP="0090231B">
                  <w:pPr>
                    <w:topLinePunct/>
                    <w:autoSpaceDE w:val="0"/>
                    <w:spacing w:line="280" w:lineRule="exact"/>
                    <w:jc w:val="center"/>
                    <w:rPr>
                      <w:szCs w:val="21"/>
                    </w:rPr>
                  </w:pPr>
                  <w:r w:rsidRPr="007179AB">
                    <w:rPr>
                      <w:szCs w:val="21"/>
                      <w:vertAlign w:val="superscript"/>
                    </w:rPr>
                    <w:t>18</w:t>
                  </w:r>
                  <w:r w:rsidRPr="007179AB">
                    <w:rPr>
                      <w:szCs w:val="21"/>
                    </w:rPr>
                    <w:t>F</w:t>
                  </w:r>
                  <w:r w:rsidRPr="007179AB">
                    <w:rPr>
                      <w:rFonts w:hint="eastAsia"/>
                      <w:szCs w:val="21"/>
                    </w:rPr>
                    <w:t xml:space="preserve"> </w:t>
                  </w:r>
                  <w:r>
                    <w:rPr>
                      <w:rFonts w:hint="eastAsia"/>
                      <w:szCs w:val="21"/>
                    </w:rPr>
                    <w:t>555M</w:t>
                  </w:r>
                  <w:r w:rsidRPr="0090231B">
                    <w:rPr>
                      <w:szCs w:val="21"/>
                    </w:rPr>
                    <w:t>Bq</w:t>
                  </w:r>
                </w:p>
              </w:tc>
              <w:tc>
                <w:tcPr>
                  <w:tcW w:w="465" w:type="pct"/>
                  <w:vAlign w:val="center"/>
                </w:tcPr>
                <w:p w:rsidR="0000623C" w:rsidRPr="007179AB" w:rsidRDefault="0000623C" w:rsidP="006D4DA2">
                  <w:pPr>
                    <w:topLinePunct/>
                    <w:autoSpaceDE w:val="0"/>
                    <w:spacing w:line="280" w:lineRule="exact"/>
                    <w:jc w:val="center"/>
                    <w:rPr>
                      <w:szCs w:val="21"/>
                    </w:rPr>
                  </w:pPr>
                  <w:r w:rsidRPr="007179AB">
                    <w:rPr>
                      <w:rFonts w:hint="eastAsia"/>
                      <w:szCs w:val="21"/>
                    </w:rPr>
                    <w:t>0.5</w:t>
                  </w:r>
                </w:p>
              </w:tc>
              <w:tc>
                <w:tcPr>
                  <w:tcW w:w="1093" w:type="pct"/>
                  <w:vAlign w:val="center"/>
                </w:tcPr>
                <w:p w:rsidR="0000623C" w:rsidRPr="007179AB" w:rsidRDefault="0000623C" w:rsidP="006D4DA2">
                  <w:pPr>
                    <w:topLinePunct/>
                    <w:autoSpaceDE w:val="0"/>
                    <w:spacing w:line="280" w:lineRule="exact"/>
                    <w:jc w:val="center"/>
                    <w:rPr>
                      <w:szCs w:val="21"/>
                    </w:rPr>
                  </w:pPr>
                  <w:r>
                    <w:rPr>
                      <w:rFonts w:hint="eastAsia"/>
                      <w:szCs w:val="21"/>
                    </w:rPr>
                    <w:t>10</w:t>
                  </w:r>
                  <w:r w:rsidRPr="007179AB">
                    <w:rPr>
                      <w:rFonts w:hint="eastAsia"/>
                      <w:szCs w:val="21"/>
                    </w:rPr>
                    <w:t>mmPb</w:t>
                  </w:r>
                  <w:r w:rsidRPr="007179AB">
                    <w:rPr>
                      <w:rFonts w:hint="eastAsia"/>
                      <w:szCs w:val="21"/>
                    </w:rPr>
                    <w:t>铅屏风</w:t>
                  </w:r>
                  <w:r w:rsidRPr="007179AB">
                    <w:rPr>
                      <w:rFonts w:hint="eastAsia"/>
                      <w:szCs w:val="21"/>
                    </w:rPr>
                    <w:t>+0.5mmPb</w:t>
                  </w:r>
                  <w:r w:rsidRPr="007179AB">
                    <w:rPr>
                      <w:rFonts w:hint="eastAsia"/>
                      <w:szCs w:val="21"/>
                    </w:rPr>
                    <w:t>铅衣</w:t>
                  </w:r>
                </w:p>
              </w:tc>
              <w:tc>
                <w:tcPr>
                  <w:tcW w:w="961" w:type="pct"/>
                  <w:gridSpan w:val="2"/>
                  <w:vAlign w:val="center"/>
                </w:tcPr>
                <w:p w:rsidR="0000623C" w:rsidRPr="007179AB" w:rsidRDefault="0000623C" w:rsidP="00F12BB0">
                  <w:pPr>
                    <w:topLinePunct/>
                    <w:autoSpaceDE w:val="0"/>
                    <w:spacing w:line="280" w:lineRule="exact"/>
                    <w:jc w:val="center"/>
                    <w:rPr>
                      <w:szCs w:val="21"/>
                    </w:rPr>
                  </w:pPr>
                  <w:r>
                    <w:rPr>
                      <w:rFonts w:hint="eastAsia"/>
                      <w:szCs w:val="21"/>
                    </w:rPr>
                    <w:t>6.43</w:t>
                  </w:r>
                </w:p>
              </w:tc>
            </w:tr>
            <w:tr w:rsidR="0000623C" w:rsidRPr="007179AB" w:rsidTr="00AB6966">
              <w:trPr>
                <w:cantSplit/>
                <w:trHeight w:val="340"/>
                <w:jc w:val="center"/>
              </w:trPr>
              <w:tc>
                <w:tcPr>
                  <w:tcW w:w="383" w:type="pct"/>
                  <w:vAlign w:val="center"/>
                </w:tcPr>
                <w:p w:rsidR="0000623C" w:rsidRPr="007179AB" w:rsidRDefault="0000623C" w:rsidP="006D4DA2">
                  <w:pPr>
                    <w:topLinePunct/>
                    <w:autoSpaceDE w:val="0"/>
                    <w:spacing w:line="280" w:lineRule="exact"/>
                    <w:jc w:val="center"/>
                    <w:rPr>
                      <w:szCs w:val="21"/>
                    </w:rPr>
                  </w:pPr>
                  <w:r>
                    <w:rPr>
                      <w:rFonts w:hint="eastAsia"/>
                      <w:szCs w:val="21"/>
                    </w:rPr>
                    <w:t>8</w:t>
                  </w:r>
                  <w:r w:rsidRPr="007179AB">
                    <w:rPr>
                      <w:rFonts w:hint="eastAsia"/>
                      <w:szCs w:val="21"/>
                    </w:rPr>
                    <w:t>#</w:t>
                  </w:r>
                </w:p>
              </w:tc>
              <w:tc>
                <w:tcPr>
                  <w:tcW w:w="935" w:type="pct"/>
                  <w:vAlign w:val="center"/>
                </w:tcPr>
                <w:p w:rsidR="0000623C" w:rsidRPr="007179AB" w:rsidRDefault="0000623C" w:rsidP="007F6079">
                  <w:pPr>
                    <w:topLinePunct/>
                    <w:autoSpaceDE w:val="0"/>
                    <w:spacing w:line="280" w:lineRule="exact"/>
                    <w:jc w:val="center"/>
                    <w:rPr>
                      <w:szCs w:val="21"/>
                    </w:rPr>
                  </w:pPr>
                  <w:r w:rsidRPr="007179AB">
                    <w:rPr>
                      <w:rFonts w:hint="eastAsia"/>
                      <w:szCs w:val="21"/>
                    </w:rPr>
                    <w:t>PET-CT</w:t>
                  </w:r>
                  <w:r w:rsidRPr="007179AB">
                    <w:rPr>
                      <w:rFonts w:hint="eastAsia"/>
                      <w:szCs w:val="21"/>
                    </w:rPr>
                    <w:t>机房</w:t>
                  </w:r>
                  <w:r>
                    <w:rPr>
                      <w:rFonts w:hint="eastAsia"/>
                      <w:szCs w:val="21"/>
                    </w:rPr>
                    <w:t>西</w:t>
                  </w:r>
                  <w:r w:rsidRPr="007179AB">
                    <w:rPr>
                      <w:rFonts w:hint="eastAsia"/>
                      <w:szCs w:val="21"/>
                    </w:rPr>
                    <w:t>侧墙体外</w:t>
                  </w:r>
                  <w:r w:rsidRPr="007179AB">
                    <w:rPr>
                      <w:rFonts w:hint="eastAsia"/>
                      <w:szCs w:val="21"/>
                    </w:rPr>
                    <w:t>30cm</w:t>
                  </w:r>
                  <w:r w:rsidRPr="007179AB">
                    <w:rPr>
                      <w:rFonts w:hint="eastAsia"/>
                      <w:szCs w:val="21"/>
                    </w:rPr>
                    <w:t>处</w:t>
                  </w:r>
                </w:p>
              </w:tc>
              <w:tc>
                <w:tcPr>
                  <w:tcW w:w="464" w:type="pct"/>
                  <w:vAlign w:val="center"/>
                </w:tcPr>
                <w:p w:rsidR="0000623C" w:rsidRPr="007179AB" w:rsidRDefault="0000623C" w:rsidP="006D4DA2">
                  <w:pPr>
                    <w:topLinePunct/>
                    <w:autoSpaceDE w:val="0"/>
                    <w:spacing w:line="280" w:lineRule="exact"/>
                    <w:jc w:val="center"/>
                    <w:rPr>
                      <w:szCs w:val="21"/>
                    </w:rPr>
                  </w:pPr>
                  <w:r>
                    <w:rPr>
                      <w:rFonts w:hint="eastAsia"/>
                      <w:szCs w:val="21"/>
                    </w:rPr>
                    <w:t>公众</w:t>
                  </w:r>
                </w:p>
                <w:p w:rsidR="0000623C" w:rsidRPr="007179AB" w:rsidRDefault="0000623C" w:rsidP="006D4DA2">
                  <w:pPr>
                    <w:topLinePunct/>
                    <w:autoSpaceDE w:val="0"/>
                    <w:spacing w:line="280" w:lineRule="exact"/>
                    <w:jc w:val="center"/>
                    <w:rPr>
                      <w:szCs w:val="21"/>
                    </w:rPr>
                  </w:pPr>
                  <w:r w:rsidRPr="007179AB">
                    <w:rPr>
                      <w:szCs w:val="21"/>
                    </w:rPr>
                    <w:t>照射</w:t>
                  </w:r>
                </w:p>
              </w:tc>
              <w:tc>
                <w:tcPr>
                  <w:tcW w:w="699" w:type="pct"/>
                  <w:vAlign w:val="center"/>
                </w:tcPr>
                <w:p w:rsidR="0000623C" w:rsidRPr="007179AB" w:rsidRDefault="0000623C" w:rsidP="003633F0">
                  <w:pPr>
                    <w:topLinePunct/>
                    <w:autoSpaceDE w:val="0"/>
                    <w:spacing w:line="280" w:lineRule="exact"/>
                    <w:ind w:leftChars="50" w:left="105" w:firstLineChars="150" w:firstLine="315"/>
                    <w:rPr>
                      <w:szCs w:val="21"/>
                      <w:vertAlign w:val="superscript"/>
                    </w:rPr>
                  </w:pPr>
                  <w:r w:rsidRPr="007179AB">
                    <w:rPr>
                      <w:szCs w:val="21"/>
                      <w:vertAlign w:val="superscript"/>
                    </w:rPr>
                    <w:t>18</w:t>
                  </w:r>
                  <w:r w:rsidRPr="007179AB">
                    <w:rPr>
                      <w:szCs w:val="21"/>
                    </w:rPr>
                    <w:t>F</w:t>
                  </w:r>
                  <w:r w:rsidRPr="007179AB">
                    <w:rPr>
                      <w:rFonts w:hint="eastAsia"/>
                      <w:szCs w:val="21"/>
                    </w:rPr>
                    <w:t xml:space="preserve"> </w:t>
                  </w:r>
                  <w:r>
                    <w:rPr>
                      <w:rFonts w:hint="eastAsia"/>
                      <w:szCs w:val="21"/>
                    </w:rPr>
                    <w:t>555M</w:t>
                  </w:r>
                  <w:r w:rsidRPr="0090231B">
                    <w:rPr>
                      <w:szCs w:val="21"/>
                    </w:rPr>
                    <w:t>Bq</w:t>
                  </w:r>
                </w:p>
              </w:tc>
              <w:tc>
                <w:tcPr>
                  <w:tcW w:w="465" w:type="pct"/>
                  <w:vAlign w:val="center"/>
                </w:tcPr>
                <w:p w:rsidR="0000623C" w:rsidRPr="007179AB" w:rsidRDefault="0000623C" w:rsidP="006D4DA2">
                  <w:pPr>
                    <w:spacing w:line="280" w:lineRule="exact"/>
                    <w:jc w:val="center"/>
                    <w:rPr>
                      <w:szCs w:val="21"/>
                    </w:rPr>
                  </w:pPr>
                  <w:r w:rsidRPr="007179AB">
                    <w:rPr>
                      <w:rFonts w:hint="eastAsia"/>
                      <w:szCs w:val="21"/>
                    </w:rPr>
                    <w:t>4.5</w:t>
                  </w:r>
                </w:p>
              </w:tc>
              <w:tc>
                <w:tcPr>
                  <w:tcW w:w="1093" w:type="pct"/>
                  <w:vAlign w:val="center"/>
                </w:tcPr>
                <w:p w:rsidR="0000623C" w:rsidRPr="007179AB" w:rsidRDefault="0000623C" w:rsidP="006D4DA2">
                  <w:pPr>
                    <w:topLinePunct/>
                    <w:autoSpaceDE w:val="0"/>
                    <w:spacing w:line="280" w:lineRule="exact"/>
                    <w:jc w:val="center"/>
                    <w:rPr>
                      <w:szCs w:val="21"/>
                    </w:rPr>
                  </w:pPr>
                  <w:r w:rsidRPr="007179AB">
                    <w:rPr>
                      <w:rFonts w:hint="eastAsia"/>
                      <w:szCs w:val="21"/>
                    </w:rPr>
                    <w:t>240mm</w:t>
                  </w:r>
                  <w:r w:rsidRPr="007179AB">
                    <w:rPr>
                      <w:rFonts w:hint="eastAsia"/>
                      <w:szCs w:val="21"/>
                    </w:rPr>
                    <w:t>混凝土砖墙</w:t>
                  </w:r>
                  <w:r>
                    <w:rPr>
                      <w:rFonts w:hint="eastAsia"/>
                      <w:szCs w:val="21"/>
                    </w:rPr>
                    <w:t>+20mm</w:t>
                  </w:r>
                  <w:r>
                    <w:rPr>
                      <w:rFonts w:hint="eastAsia"/>
                      <w:szCs w:val="21"/>
                    </w:rPr>
                    <w:t>防护涂料</w:t>
                  </w:r>
                </w:p>
              </w:tc>
              <w:tc>
                <w:tcPr>
                  <w:tcW w:w="961" w:type="pct"/>
                  <w:gridSpan w:val="2"/>
                  <w:vAlign w:val="center"/>
                </w:tcPr>
                <w:p w:rsidR="0000623C" w:rsidRPr="007179AB" w:rsidRDefault="0000623C" w:rsidP="00F12BB0">
                  <w:pPr>
                    <w:topLinePunct/>
                    <w:autoSpaceDE w:val="0"/>
                    <w:spacing w:line="280" w:lineRule="exact"/>
                    <w:jc w:val="center"/>
                    <w:rPr>
                      <w:szCs w:val="21"/>
                    </w:rPr>
                  </w:pPr>
                  <w:r>
                    <w:rPr>
                      <w:rFonts w:hint="eastAsia"/>
                      <w:szCs w:val="21"/>
                    </w:rPr>
                    <w:t>0.2</w:t>
                  </w:r>
                  <w:r w:rsidR="00574011">
                    <w:rPr>
                      <w:rFonts w:hint="eastAsia"/>
                      <w:szCs w:val="21"/>
                    </w:rPr>
                    <w:t>3</w:t>
                  </w:r>
                </w:p>
              </w:tc>
            </w:tr>
            <w:tr w:rsidR="0000623C" w:rsidRPr="007179AB" w:rsidTr="00AB6966">
              <w:trPr>
                <w:cantSplit/>
                <w:trHeight w:val="340"/>
                <w:jc w:val="center"/>
              </w:trPr>
              <w:tc>
                <w:tcPr>
                  <w:tcW w:w="383" w:type="pct"/>
                  <w:vAlign w:val="center"/>
                </w:tcPr>
                <w:p w:rsidR="0000623C" w:rsidRDefault="0000623C" w:rsidP="006D4DA2">
                  <w:pPr>
                    <w:topLinePunct/>
                    <w:autoSpaceDE w:val="0"/>
                    <w:spacing w:line="280" w:lineRule="exact"/>
                    <w:jc w:val="center"/>
                    <w:rPr>
                      <w:szCs w:val="21"/>
                    </w:rPr>
                  </w:pPr>
                  <w:r>
                    <w:rPr>
                      <w:rFonts w:hint="eastAsia"/>
                      <w:szCs w:val="21"/>
                    </w:rPr>
                    <w:t>9#</w:t>
                  </w:r>
                </w:p>
              </w:tc>
              <w:tc>
                <w:tcPr>
                  <w:tcW w:w="935" w:type="pct"/>
                  <w:vAlign w:val="center"/>
                </w:tcPr>
                <w:p w:rsidR="0000623C" w:rsidRPr="007179AB" w:rsidRDefault="0000623C" w:rsidP="00CB0EA0">
                  <w:pPr>
                    <w:topLinePunct/>
                    <w:autoSpaceDE w:val="0"/>
                    <w:spacing w:line="280" w:lineRule="exact"/>
                    <w:jc w:val="center"/>
                    <w:rPr>
                      <w:szCs w:val="21"/>
                    </w:rPr>
                  </w:pPr>
                  <w:r w:rsidRPr="007179AB">
                    <w:rPr>
                      <w:rFonts w:hint="eastAsia"/>
                      <w:szCs w:val="21"/>
                    </w:rPr>
                    <w:t>PET-CT</w:t>
                  </w:r>
                  <w:r w:rsidRPr="007179AB">
                    <w:rPr>
                      <w:rFonts w:hint="eastAsia"/>
                      <w:szCs w:val="21"/>
                    </w:rPr>
                    <w:t>机房</w:t>
                  </w:r>
                  <w:r>
                    <w:rPr>
                      <w:rFonts w:hint="eastAsia"/>
                      <w:szCs w:val="21"/>
                    </w:rPr>
                    <w:t>西南侧墙体外</w:t>
                  </w:r>
                  <w:r w:rsidRPr="007179AB">
                    <w:rPr>
                      <w:rFonts w:hint="eastAsia"/>
                      <w:szCs w:val="21"/>
                    </w:rPr>
                    <w:t>30cm</w:t>
                  </w:r>
                  <w:r w:rsidRPr="007179AB">
                    <w:rPr>
                      <w:rFonts w:hint="eastAsia"/>
                      <w:szCs w:val="21"/>
                    </w:rPr>
                    <w:t>处</w:t>
                  </w:r>
                </w:p>
              </w:tc>
              <w:tc>
                <w:tcPr>
                  <w:tcW w:w="464" w:type="pct"/>
                  <w:vAlign w:val="center"/>
                </w:tcPr>
                <w:p w:rsidR="0000623C" w:rsidRPr="007179AB" w:rsidRDefault="0000623C" w:rsidP="00613D51">
                  <w:pPr>
                    <w:topLinePunct/>
                    <w:autoSpaceDE w:val="0"/>
                    <w:spacing w:line="280" w:lineRule="exact"/>
                    <w:jc w:val="center"/>
                    <w:rPr>
                      <w:szCs w:val="21"/>
                    </w:rPr>
                  </w:pPr>
                  <w:r>
                    <w:rPr>
                      <w:rFonts w:hint="eastAsia"/>
                      <w:szCs w:val="21"/>
                    </w:rPr>
                    <w:t>公众</w:t>
                  </w:r>
                </w:p>
                <w:p w:rsidR="0000623C" w:rsidRDefault="0000623C" w:rsidP="00613D51">
                  <w:pPr>
                    <w:topLinePunct/>
                    <w:autoSpaceDE w:val="0"/>
                    <w:spacing w:line="280" w:lineRule="exact"/>
                    <w:jc w:val="center"/>
                    <w:rPr>
                      <w:szCs w:val="21"/>
                    </w:rPr>
                  </w:pPr>
                  <w:r w:rsidRPr="007179AB">
                    <w:rPr>
                      <w:szCs w:val="21"/>
                    </w:rPr>
                    <w:t>照射</w:t>
                  </w:r>
                </w:p>
              </w:tc>
              <w:tc>
                <w:tcPr>
                  <w:tcW w:w="699" w:type="pct"/>
                  <w:vAlign w:val="center"/>
                </w:tcPr>
                <w:p w:rsidR="0000623C" w:rsidRPr="007179AB" w:rsidRDefault="0000623C" w:rsidP="003633F0">
                  <w:pPr>
                    <w:topLinePunct/>
                    <w:autoSpaceDE w:val="0"/>
                    <w:spacing w:line="280" w:lineRule="exact"/>
                    <w:ind w:leftChars="50" w:left="105" w:firstLineChars="150" w:firstLine="315"/>
                    <w:rPr>
                      <w:szCs w:val="21"/>
                      <w:vertAlign w:val="superscript"/>
                    </w:rPr>
                  </w:pPr>
                  <w:r w:rsidRPr="007179AB">
                    <w:rPr>
                      <w:szCs w:val="21"/>
                      <w:vertAlign w:val="superscript"/>
                    </w:rPr>
                    <w:t>18</w:t>
                  </w:r>
                  <w:r w:rsidRPr="007179AB">
                    <w:rPr>
                      <w:szCs w:val="21"/>
                    </w:rPr>
                    <w:t>F</w:t>
                  </w:r>
                  <w:r w:rsidRPr="007179AB">
                    <w:rPr>
                      <w:rFonts w:hint="eastAsia"/>
                      <w:szCs w:val="21"/>
                    </w:rPr>
                    <w:t xml:space="preserve"> </w:t>
                  </w:r>
                  <w:r>
                    <w:rPr>
                      <w:rFonts w:hint="eastAsia"/>
                      <w:szCs w:val="21"/>
                    </w:rPr>
                    <w:t>555M</w:t>
                  </w:r>
                  <w:r w:rsidRPr="0090231B">
                    <w:rPr>
                      <w:szCs w:val="21"/>
                    </w:rPr>
                    <w:t>Bq</w:t>
                  </w:r>
                </w:p>
              </w:tc>
              <w:tc>
                <w:tcPr>
                  <w:tcW w:w="465" w:type="pct"/>
                  <w:vAlign w:val="center"/>
                </w:tcPr>
                <w:p w:rsidR="0000623C" w:rsidRPr="007179AB" w:rsidRDefault="0000623C" w:rsidP="006D4DA2">
                  <w:pPr>
                    <w:spacing w:line="280" w:lineRule="exact"/>
                    <w:jc w:val="center"/>
                    <w:rPr>
                      <w:szCs w:val="21"/>
                    </w:rPr>
                  </w:pPr>
                  <w:r>
                    <w:rPr>
                      <w:rFonts w:hint="eastAsia"/>
                      <w:szCs w:val="21"/>
                    </w:rPr>
                    <w:t>4.0</w:t>
                  </w:r>
                </w:p>
              </w:tc>
              <w:tc>
                <w:tcPr>
                  <w:tcW w:w="1093" w:type="pct"/>
                  <w:vAlign w:val="center"/>
                </w:tcPr>
                <w:p w:rsidR="0000623C" w:rsidRPr="007179AB" w:rsidRDefault="0000623C" w:rsidP="006D4DA2">
                  <w:pPr>
                    <w:topLinePunct/>
                    <w:autoSpaceDE w:val="0"/>
                    <w:spacing w:line="280" w:lineRule="exact"/>
                    <w:jc w:val="center"/>
                    <w:rPr>
                      <w:szCs w:val="21"/>
                    </w:rPr>
                  </w:pPr>
                  <w:r w:rsidRPr="007179AB">
                    <w:rPr>
                      <w:rFonts w:hint="eastAsia"/>
                      <w:szCs w:val="21"/>
                    </w:rPr>
                    <w:t>240mm</w:t>
                  </w:r>
                  <w:r w:rsidRPr="007179AB">
                    <w:rPr>
                      <w:rFonts w:hint="eastAsia"/>
                      <w:szCs w:val="21"/>
                    </w:rPr>
                    <w:t>混凝土砖墙</w:t>
                  </w:r>
                  <w:r>
                    <w:rPr>
                      <w:rFonts w:hint="eastAsia"/>
                      <w:szCs w:val="21"/>
                    </w:rPr>
                    <w:t>+20mm</w:t>
                  </w:r>
                  <w:r>
                    <w:rPr>
                      <w:rFonts w:hint="eastAsia"/>
                      <w:szCs w:val="21"/>
                    </w:rPr>
                    <w:t>防护涂料</w:t>
                  </w:r>
                </w:p>
              </w:tc>
              <w:tc>
                <w:tcPr>
                  <w:tcW w:w="961" w:type="pct"/>
                  <w:gridSpan w:val="2"/>
                  <w:vAlign w:val="center"/>
                </w:tcPr>
                <w:p w:rsidR="0000623C" w:rsidRDefault="0000623C" w:rsidP="00F12BB0">
                  <w:pPr>
                    <w:topLinePunct/>
                    <w:autoSpaceDE w:val="0"/>
                    <w:spacing w:line="280" w:lineRule="exact"/>
                    <w:jc w:val="center"/>
                    <w:rPr>
                      <w:szCs w:val="21"/>
                    </w:rPr>
                  </w:pPr>
                  <w:r>
                    <w:rPr>
                      <w:rFonts w:hint="eastAsia"/>
                      <w:szCs w:val="21"/>
                    </w:rPr>
                    <w:t>0.2</w:t>
                  </w:r>
                  <w:r w:rsidR="00574011">
                    <w:rPr>
                      <w:rFonts w:hint="eastAsia"/>
                      <w:szCs w:val="21"/>
                    </w:rPr>
                    <w:t>9</w:t>
                  </w:r>
                </w:p>
              </w:tc>
            </w:tr>
            <w:tr w:rsidR="0000623C" w:rsidRPr="007179AB" w:rsidTr="00AB6966">
              <w:trPr>
                <w:cantSplit/>
                <w:trHeight w:val="340"/>
                <w:jc w:val="center"/>
              </w:trPr>
              <w:tc>
                <w:tcPr>
                  <w:tcW w:w="383" w:type="pct"/>
                  <w:vAlign w:val="center"/>
                </w:tcPr>
                <w:p w:rsidR="0000623C" w:rsidRPr="007179AB" w:rsidRDefault="0000623C" w:rsidP="006D4DA2">
                  <w:pPr>
                    <w:topLinePunct/>
                    <w:autoSpaceDE w:val="0"/>
                    <w:spacing w:line="280" w:lineRule="exact"/>
                    <w:jc w:val="center"/>
                    <w:rPr>
                      <w:szCs w:val="21"/>
                    </w:rPr>
                  </w:pPr>
                  <w:r>
                    <w:rPr>
                      <w:rFonts w:hint="eastAsia"/>
                      <w:szCs w:val="21"/>
                    </w:rPr>
                    <w:t>10</w:t>
                  </w:r>
                  <w:r w:rsidRPr="007179AB">
                    <w:rPr>
                      <w:rFonts w:hint="eastAsia"/>
                      <w:szCs w:val="21"/>
                    </w:rPr>
                    <w:t>#</w:t>
                  </w:r>
                </w:p>
              </w:tc>
              <w:tc>
                <w:tcPr>
                  <w:tcW w:w="935" w:type="pct"/>
                  <w:vAlign w:val="center"/>
                </w:tcPr>
                <w:p w:rsidR="0000623C" w:rsidRPr="007179AB" w:rsidRDefault="0000623C" w:rsidP="006D4DA2">
                  <w:pPr>
                    <w:topLinePunct/>
                    <w:autoSpaceDE w:val="0"/>
                    <w:spacing w:line="280" w:lineRule="exact"/>
                    <w:jc w:val="center"/>
                    <w:rPr>
                      <w:szCs w:val="21"/>
                    </w:rPr>
                  </w:pPr>
                  <w:r w:rsidRPr="007179AB">
                    <w:rPr>
                      <w:szCs w:val="21"/>
                    </w:rPr>
                    <w:t>PET-CT</w:t>
                  </w:r>
                  <w:r w:rsidRPr="007179AB">
                    <w:rPr>
                      <w:szCs w:val="21"/>
                    </w:rPr>
                    <w:t>机房</w:t>
                  </w:r>
                  <w:r w:rsidRPr="007179AB">
                    <w:rPr>
                      <w:rFonts w:hint="eastAsia"/>
                      <w:szCs w:val="21"/>
                    </w:rPr>
                    <w:t>南侧观察窗外</w:t>
                  </w:r>
                  <w:r w:rsidRPr="007179AB">
                    <w:rPr>
                      <w:szCs w:val="21"/>
                    </w:rPr>
                    <w:t>30cm</w:t>
                  </w:r>
                  <w:r w:rsidRPr="007179AB">
                    <w:rPr>
                      <w:szCs w:val="21"/>
                    </w:rPr>
                    <w:t>处</w:t>
                  </w:r>
                </w:p>
              </w:tc>
              <w:tc>
                <w:tcPr>
                  <w:tcW w:w="464" w:type="pct"/>
                  <w:vAlign w:val="center"/>
                </w:tcPr>
                <w:p w:rsidR="0000623C" w:rsidRPr="007179AB" w:rsidRDefault="0000623C" w:rsidP="006D4DA2">
                  <w:pPr>
                    <w:topLinePunct/>
                    <w:autoSpaceDE w:val="0"/>
                    <w:spacing w:line="280" w:lineRule="exact"/>
                    <w:jc w:val="center"/>
                    <w:rPr>
                      <w:szCs w:val="21"/>
                    </w:rPr>
                  </w:pPr>
                  <w:r w:rsidRPr="007179AB">
                    <w:rPr>
                      <w:szCs w:val="21"/>
                    </w:rPr>
                    <w:t>职业</w:t>
                  </w:r>
                </w:p>
                <w:p w:rsidR="0000623C" w:rsidRPr="007179AB" w:rsidRDefault="0000623C" w:rsidP="006D4DA2">
                  <w:pPr>
                    <w:topLinePunct/>
                    <w:autoSpaceDE w:val="0"/>
                    <w:spacing w:line="280" w:lineRule="exact"/>
                    <w:jc w:val="center"/>
                    <w:rPr>
                      <w:szCs w:val="21"/>
                    </w:rPr>
                  </w:pPr>
                  <w:r w:rsidRPr="007179AB">
                    <w:rPr>
                      <w:szCs w:val="21"/>
                    </w:rPr>
                    <w:t>照射</w:t>
                  </w:r>
                </w:p>
              </w:tc>
              <w:tc>
                <w:tcPr>
                  <w:tcW w:w="699" w:type="pct"/>
                  <w:vAlign w:val="center"/>
                </w:tcPr>
                <w:p w:rsidR="0000623C" w:rsidRPr="007179AB" w:rsidRDefault="0000623C" w:rsidP="003633F0">
                  <w:pPr>
                    <w:topLinePunct/>
                    <w:autoSpaceDE w:val="0"/>
                    <w:spacing w:line="280" w:lineRule="exact"/>
                    <w:ind w:leftChars="50" w:left="105" w:firstLineChars="150" w:firstLine="315"/>
                    <w:rPr>
                      <w:szCs w:val="21"/>
                    </w:rPr>
                  </w:pPr>
                  <w:r w:rsidRPr="007179AB">
                    <w:rPr>
                      <w:szCs w:val="21"/>
                      <w:vertAlign w:val="superscript"/>
                    </w:rPr>
                    <w:t>18</w:t>
                  </w:r>
                  <w:r w:rsidRPr="007179AB">
                    <w:rPr>
                      <w:szCs w:val="21"/>
                    </w:rPr>
                    <w:t>F</w:t>
                  </w:r>
                  <w:r w:rsidRPr="007179AB">
                    <w:rPr>
                      <w:rFonts w:hint="eastAsia"/>
                      <w:szCs w:val="21"/>
                    </w:rPr>
                    <w:t xml:space="preserve"> </w:t>
                  </w:r>
                  <w:r>
                    <w:rPr>
                      <w:rFonts w:hint="eastAsia"/>
                      <w:szCs w:val="21"/>
                    </w:rPr>
                    <w:t>555M</w:t>
                  </w:r>
                  <w:r w:rsidRPr="0090231B">
                    <w:rPr>
                      <w:szCs w:val="21"/>
                    </w:rPr>
                    <w:t>Bq</w:t>
                  </w:r>
                </w:p>
              </w:tc>
              <w:tc>
                <w:tcPr>
                  <w:tcW w:w="465" w:type="pct"/>
                  <w:vAlign w:val="center"/>
                </w:tcPr>
                <w:p w:rsidR="0000623C" w:rsidRPr="007179AB" w:rsidRDefault="0000623C" w:rsidP="006D4DA2">
                  <w:pPr>
                    <w:spacing w:line="280" w:lineRule="exact"/>
                    <w:jc w:val="center"/>
                    <w:rPr>
                      <w:szCs w:val="21"/>
                    </w:rPr>
                  </w:pPr>
                  <w:r>
                    <w:rPr>
                      <w:rFonts w:hint="eastAsia"/>
                      <w:szCs w:val="21"/>
                    </w:rPr>
                    <w:t>4.5</w:t>
                  </w:r>
                </w:p>
              </w:tc>
              <w:tc>
                <w:tcPr>
                  <w:tcW w:w="1093" w:type="pct"/>
                  <w:vAlign w:val="center"/>
                </w:tcPr>
                <w:p w:rsidR="0000623C" w:rsidRPr="007179AB" w:rsidRDefault="0000623C" w:rsidP="006D4DA2">
                  <w:pPr>
                    <w:topLinePunct/>
                    <w:autoSpaceDE w:val="0"/>
                    <w:spacing w:line="280" w:lineRule="exact"/>
                    <w:jc w:val="center"/>
                    <w:rPr>
                      <w:szCs w:val="21"/>
                    </w:rPr>
                  </w:pPr>
                  <w:r w:rsidRPr="007179AB">
                    <w:rPr>
                      <w:rFonts w:hint="eastAsia"/>
                      <w:szCs w:val="21"/>
                    </w:rPr>
                    <w:t>20mmPb</w:t>
                  </w:r>
                  <w:r w:rsidRPr="007179AB">
                    <w:rPr>
                      <w:rFonts w:hint="eastAsia"/>
                      <w:szCs w:val="21"/>
                    </w:rPr>
                    <w:t>铅玻璃</w:t>
                  </w:r>
                </w:p>
              </w:tc>
              <w:tc>
                <w:tcPr>
                  <w:tcW w:w="961" w:type="pct"/>
                  <w:gridSpan w:val="2"/>
                  <w:vAlign w:val="center"/>
                </w:tcPr>
                <w:p w:rsidR="0000623C" w:rsidRPr="007179AB" w:rsidRDefault="0000623C" w:rsidP="00033CE6">
                  <w:pPr>
                    <w:topLinePunct/>
                    <w:autoSpaceDE w:val="0"/>
                    <w:spacing w:line="280" w:lineRule="exact"/>
                    <w:jc w:val="center"/>
                    <w:rPr>
                      <w:szCs w:val="21"/>
                    </w:rPr>
                  </w:pPr>
                  <w:r>
                    <w:rPr>
                      <w:rFonts w:hint="eastAsia"/>
                      <w:szCs w:val="21"/>
                    </w:rPr>
                    <w:t>2.3</w:t>
                  </w:r>
                  <w:r w:rsidR="00574011">
                    <w:rPr>
                      <w:rFonts w:hint="eastAsia"/>
                      <w:szCs w:val="21"/>
                    </w:rPr>
                    <w:t>9</w:t>
                  </w:r>
                </w:p>
              </w:tc>
            </w:tr>
            <w:tr w:rsidR="0000623C" w:rsidRPr="007179AB" w:rsidTr="00AB6966">
              <w:trPr>
                <w:cantSplit/>
                <w:trHeight w:val="340"/>
                <w:jc w:val="center"/>
              </w:trPr>
              <w:tc>
                <w:tcPr>
                  <w:tcW w:w="383" w:type="pct"/>
                  <w:vAlign w:val="center"/>
                </w:tcPr>
                <w:p w:rsidR="0000623C" w:rsidRPr="007179AB" w:rsidRDefault="0000623C" w:rsidP="00613D51">
                  <w:pPr>
                    <w:topLinePunct/>
                    <w:autoSpaceDE w:val="0"/>
                    <w:spacing w:line="280" w:lineRule="exact"/>
                    <w:jc w:val="center"/>
                    <w:rPr>
                      <w:szCs w:val="21"/>
                    </w:rPr>
                  </w:pPr>
                  <w:r>
                    <w:rPr>
                      <w:rFonts w:hint="eastAsia"/>
                      <w:szCs w:val="21"/>
                    </w:rPr>
                    <w:t>11</w:t>
                  </w:r>
                  <w:r w:rsidRPr="007179AB">
                    <w:rPr>
                      <w:rFonts w:hint="eastAsia"/>
                      <w:szCs w:val="21"/>
                    </w:rPr>
                    <w:t>#</w:t>
                  </w:r>
                </w:p>
              </w:tc>
              <w:tc>
                <w:tcPr>
                  <w:tcW w:w="935" w:type="pct"/>
                  <w:vAlign w:val="center"/>
                </w:tcPr>
                <w:p w:rsidR="0000623C" w:rsidRPr="007179AB" w:rsidRDefault="0000623C" w:rsidP="00F90242">
                  <w:pPr>
                    <w:topLinePunct/>
                    <w:autoSpaceDE w:val="0"/>
                    <w:spacing w:line="280" w:lineRule="exact"/>
                    <w:jc w:val="center"/>
                    <w:rPr>
                      <w:szCs w:val="21"/>
                    </w:rPr>
                  </w:pPr>
                  <w:r w:rsidRPr="007179AB">
                    <w:rPr>
                      <w:szCs w:val="21"/>
                    </w:rPr>
                    <w:t>PET-CT</w:t>
                  </w:r>
                  <w:r w:rsidRPr="007179AB">
                    <w:rPr>
                      <w:szCs w:val="21"/>
                    </w:rPr>
                    <w:t>机房</w:t>
                  </w:r>
                  <w:r>
                    <w:rPr>
                      <w:rFonts w:hint="eastAsia"/>
                      <w:szCs w:val="21"/>
                    </w:rPr>
                    <w:t>北</w:t>
                  </w:r>
                  <w:r w:rsidRPr="007179AB">
                    <w:rPr>
                      <w:rFonts w:hint="eastAsia"/>
                      <w:szCs w:val="21"/>
                    </w:rPr>
                    <w:t>侧</w:t>
                  </w:r>
                  <w:r>
                    <w:rPr>
                      <w:rFonts w:hint="eastAsia"/>
                      <w:szCs w:val="21"/>
                    </w:rPr>
                    <w:t>墙体</w:t>
                  </w:r>
                  <w:r w:rsidRPr="007179AB">
                    <w:rPr>
                      <w:rFonts w:hint="eastAsia"/>
                      <w:szCs w:val="21"/>
                    </w:rPr>
                    <w:t>外</w:t>
                  </w:r>
                  <w:r w:rsidRPr="007179AB">
                    <w:rPr>
                      <w:szCs w:val="21"/>
                    </w:rPr>
                    <w:t>30cm</w:t>
                  </w:r>
                  <w:r w:rsidRPr="007179AB">
                    <w:rPr>
                      <w:szCs w:val="21"/>
                    </w:rPr>
                    <w:t>处</w:t>
                  </w:r>
                </w:p>
              </w:tc>
              <w:tc>
                <w:tcPr>
                  <w:tcW w:w="464" w:type="pct"/>
                  <w:vAlign w:val="center"/>
                </w:tcPr>
                <w:p w:rsidR="0000623C" w:rsidRPr="007179AB" w:rsidRDefault="0000623C" w:rsidP="006D4DA2">
                  <w:pPr>
                    <w:topLinePunct/>
                    <w:autoSpaceDE w:val="0"/>
                    <w:spacing w:line="280" w:lineRule="exact"/>
                    <w:jc w:val="center"/>
                    <w:rPr>
                      <w:szCs w:val="21"/>
                    </w:rPr>
                  </w:pPr>
                  <w:r w:rsidRPr="007179AB">
                    <w:rPr>
                      <w:rFonts w:hint="eastAsia"/>
                      <w:szCs w:val="21"/>
                    </w:rPr>
                    <w:t>公众</w:t>
                  </w:r>
                </w:p>
                <w:p w:rsidR="0000623C" w:rsidRPr="007179AB" w:rsidRDefault="0000623C" w:rsidP="006D4DA2">
                  <w:pPr>
                    <w:topLinePunct/>
                    <w:autoSpaceDE w:val="0"/>
                    <w:spacing w:line="280" w:lineRule="exact"/>
                    <w:jc w:val="center"/>
                    <w:rPr>
                      <w:szCs w:val="21"/>
                    </w:rPr>
                  </w:pPr>
                  <w:r w:rsidRPr="007179AB">
                    <w:rPr>
                      <w:rFonts w:hint="eastAsia"/>
                      <w:szCs w:val="21"/>
                    </w:rPr>
                    <w:t>照射</w:t>
                  </w:r>
                </w:p>
              </w:tc>
              <w:tc>
                <w:tcPr>
                  <w:tcW w:w="699" w:type="pct"/>
                  <w:vAlign w:val="center"/>
                </w:tcPr>
                <w:p w:rsidR="0000623C" w:rsidRPr="007179AB" w:rsidRDefault="0000623C" w:rsidP="003633F0">
                  <w:pPr>
                    <w:topLinePunct/>
                    <w:autoSpaceDE w:val="0"/>
                    <w:spacing w:line="280" w:lineRule="exact"/>
                    <w:ind w:leftChars="50" w:left="105" w:firstLineChars="150" w:firstLine="315"/>
                    <w:rPr>
                      <w:szCs w:val="21"/>
                      <w:vertAlign w:val="superscript"/>
                    </w:rPr>
                  </w:pPr>
                  <w:r w:rsidRPr="007179AB">
                    <w:rPr>
                      <w:szCs w:val="21"/>
                      <w:vertAlign w:val="superscript"/>
                    </w:rPr>
                    <w:t>18</w:t>
                  </w:r>
                  <w:r w:rsidRPr="007179AB">
                    <w:rPr>
                      <w:szCs w:val="21"/>
                    </w:rPr>
                    <w:t>F</w:t>
                  </w:r>
                  <w:r w:rsidRPr="007179AB">
                    <w:rPr>
                      <w:rFonts w:hint="eastAsia"/>
                      <w:szCs w:val="21"/>
                    </w:rPr>
                    <w:t xml:space="preserve"> </w:t>
                  </w:r>
                  <w:r>
                    <w:rPr>
                      <w:rFonts w:hint="eastAsia"/>
                      <w:szCs w:val="21"/>
                    </w:rPr>
                    <w:t>555M</w:t>
                  </w:r>
                  <w:r w:rsidRPr="0090231B">
                    <w:rPr>
                      <w:szCs w:val="21"/>
                    </w:rPr>
                    <w:t>Bq</w:t>
                  </w:r>
                </w:p>
              </w:tc>
              <w:tc>
                <w:tcPr>
                  <w:tcW w:w="465" w:type="pct"/>
                  <w:vAlign w:val="center"/>
                </w:tcPr>
                <w:p w:rsidR="0000623C" w:rsidRPr="007179AB" w:rsidRDefault="0000623C" w:rsidP="006D4DA2">
                  <w:pPr>
                    <w:spacing w:line="280" w:lineRule="exact"/>
                    <w:jc w:val="center"/>
                    <w:rPr>
                      <w:szCs w:val="21"/>
                    </w:rPr>
                  </w:pPr>
                  <w:r>
                    <w:rPr>
                      <w:rFonts w:hint="eastAsia"/>
                      <w:szCs w:val="21"/>
                    </w:rPr>
                    <w:t>4.5</w:t>
                  </w:r>
                </w:p>
              </w:tc>
              <w:tc>
                <w:tcPr>
                  <w:tcW w:w="1093" w:type="pct"/>
                  <w:vAlign w:val="center"/>
                </w:tcPr>
                <w:p w:rsidR="0000623C" w:rsidRPr="007179AB" w:rsidRDefault="0000623C" w:rsidP="006D4DA2">
                  <w:pPr>
                    <w:topLinePunct/>
                    <w:autoSpaceDE w:val="0"/>
                    <w:spacing w:line="280" w:lineRule="exact"/>
                    <w:jc w:val="center"/>
                    <w:rPr>
                      <w:szCs w:val="21"/>
                    </w:rPr>
                  </w:pPr>
                  <w:r w:rsidRPr="007179AB">
                    <w:rPr>
                      <w:rFonts w:hint="eastAsia"/>
                      <w:szCs w:val="21"/>
                    </w:rPr>
                    <w:t>240mm</w:t>
                  </w:r>
                  <w:r w:rsidRPr="007179AB">
                    <w:rPr>
                      <w:rFonts w:hint="eastAsia"/>
                      <w:szCs w:val="21"/>
                    </w:rPr>
                    <w:t>混凝土砖墙</w:t>
                  </w:r>
                  <w:r>
                    <w:rPr>
                      <w:rFonts w:hint="eastAsia"/>
                      <w:szCs w:val="21"/>
                    </w:rPr>
                    <w:t>+20mm</w:t>
                  </w:r>
                  <w:r>
                    <w:rPr>
                      <w:rFonts w:hint="eastAsia"/>
                      <w:szCs w:val="21"/>
                    </w:rPr>
                    <w:t>防护涂料</w:t>
                  </w:r>
                </w:p>
              </w:tc>
              <w:tc>
                <w:tcPr>
                  <w:tcW w:w="961" w:type="pct"/>
                  <w:gridSpan w:val="2"/>
                  <w:vAlign w:val="center"/>
                </w:tcPr>
                <w:p w:rsidR="0000623C" w:rsidRPr="007179AB" w:rsidRDefault="0000623C" w:rsidP="006D4DA2">
                  <w:pPr>
                    <w:topLinePunct/>
                    <w:autoSpaceDE w:val="0"/>
                    <w:spacing w:line="280" w:lineRule="exact"/>
                    <w:jc w:val="center"/>
                    <w:rPr>
                      <w:szCs w:val="21"/>
                    </w:rPr>
                  </w:pPr>
                  <w:r>
                    <w:rPr>
                      <w:rFonts w:hint="eastAsia"/>
                      <w:szCs w:val="21"/>
                    </w:rPr>
                    <w:t>0.2</w:t>
                  </w:r>
                  <w:r w:rsidR="00574011">
                    <w:rPr>
                      <w:rFonts w:hint="eastAsia"/>
                      <w:szCs w:val="21"/>
                    </w:rPr>
                    <w:t>3</w:t>
                  </w:r>
                </w:p>
              </w:tc>
            </w:tr>
            <w:tr w:rsidR="0000623C" w:rsidRPr="007179AB" w:rsidTr="00AB6966">
              <w:trPr>
                <w:cantSplit/>
                <w:trHeight w:val="340"/>
                <w:jc w:val="center"/>
              </w:trPr>
              <w:tc>
                <w:tcPr>
                  <w:tcW w:w="383" w:type="pct"/>
                  <w:vAlign w:val="center"/>
                </w:tcPr>
                <w:p w:rsidR="0000623C" w:rsidRPr="007179AB" w:rsidRDefault="0000623C" w:rsidP="00613D51">
                  <w:pPr>
                    <w:topLinePunct/>
                    <w:autoSpaceDE w:val="0"/>
                    <w:spacing w:line="280" w:lineRule="exact"/>
                    <w:jc w:val="center"/>
                    <w:rPr>
                      <w:szCs w:val="21"/>
                    </w:rPr>
                  </w:pPr>
                  <w:r w:rsidRPr="00DD4807">
                    <w:rPr>
                      <w:rFonts w:hint="eastAsia"/>
                      <w:szCs w:val="21"/>
                    </w:rPr>
                    <w:t>1</w:t>
                  </w:r>
                  <w:r>
                    <w:rPr>
                      <w:rFonts w:hint="eastAsia"/>
                      <w:szCs w:val="21"/>
                    </w:rPr>
                    <w:t>2</w:t>
                  </w:r>
                  <w:r w:rsidRPr="00DD4807">
                    <w:rPr>
                      <w:rFonts w:hint="eastAsia"/>
                      <w:szCs w:val="21"/>
                    </w:rPr>
                    <w:t>#</w:t>
                  </w:r>
                </w:p>
              </w:tc>
              <w:tc>
                <w:tcPr>
                  <w:tcW w:w="935" w:type="pct"/>
                  <w:vAlign w:val="center"/>
                </w:tcPr>
                <w:p w:rsidR="0000623C" w:rsidRPr="007179AB" w:rsidRDefault="0000623C" w:rsidP="006D4DA2">
                  <w:pPr>
                    <w:topLinePunct/>
                    <w:autoSpaceDE w:val="0"/>
                    <w:spacing w:line="280" w:lineRule="exact"/>
                    <w:jc w:val="center"/>
                    <w:rPr>
                      <w:szCs w:val="21"/>
                    </w:rPr>
                  </w:pPr>
                  <w:r w:rsidRPr="007179AB">
                    <w:rPr>
                      <w:rFonts w:hint="eastAsia"/>
                      <w:szCs w:val="21"/>
                    </w:rPr>
                    <w:t>PET-CT</w:t>
                  </w:r>
                  <w:r w:rsidRPr="007179AB">
                    <w:rPr>
                      <w:rFonts w:hint="eastAsia"/>
                      <w:szCs w:val="21"/>
                    </w:rPr>
                    <w:t>机房顶棚</w:t>
                  </w:r>
                  <w:r>
                    <w:rPr>
                      <w:rFonts w:hint="eastAsia"/>
                      <w:szCs w:val="21"/>
                    </w:rPr>
                    <w:t>外</w:t>
                  </w:r>
                  <w:r w:rsidRPr="007179AB">
                    <w:rPr>
                      <w:rFonts w:hint="eastAsia"/>
                      <w:szCs w:val="21"/>
                    </w:rPr>
                    <w:t>30cm</w:t>
                  </w:r>
                  <w:r w:rsidRPr="007179AB">
                    <w:rPr>
                      <w:rFonts w:hint="eastAsia"/>
                      <w:szCs w:val="21"/>
                    </w:rPr>
                    <w:t>处</w:t>
                  </w:r>
                </w:p>
              </w:tc>
              <w:tc>
                <w:tcPr>
                  <w:tcW w:w="464" w:type="pct"/>
                  <w:vAlign w:val="center"/>
                </w:tcPr>
                <w:p w:rsidR="0000623C" w:rsidRPr="007179AB" w:rsidRDefault="0000623C" w:rsidP="006D4DA2">
                  <w:pPr>
                    <w:topLinePunct/>
                    <w:autoSpaceDE w:val="0"/>
                    <w:spacing w:line="280" w:lineRule="exact"/>
                    <w:jc w:val="center"/>
                    <w:rPr>
                      <w:szCs w:val="21"/>
                    </w:rPr>
                  </w:pPr>
                  <w:r w:rsidRPr="007179AB">
                    <w:rPr>
                      <w:rFonts w:hint="eastAsia"/>
                      <w:szCs w:val="21"/>
                    </w:rPr>
                    <w:t>公众</w:t>
                  </w:r>
                </w:p>
                <w:p w:rsidR="0000623C" w:rsidRPr="007179AB" w:rsidRDefault="0000623C" w:rsidP="006D4DA2">
                  <w:pPr>
                    <w:topLinePunct/>
                    <w:autoSpaceDE w:val="0"/>
                    <w:spacing w:line="280" w:lineRule="exact"/>
                    <w:jc w:val="center"/>
                    <w:rPr>
                      <w:szCs w:val="21"/>
                    </w:rPr>
                  </w:pPr>
                  <w:r w:rsidRPr="007179AB">
                    <w:rPr>
                      <w:rFonts w:hint="eastAsia"/>
                      <w:szCs w:val="21"/>
                    </w:rPr>
                    <w:t>照射</w:t>
                  </w:r>
                </w:p>
              </w:tc>
              <w:tc>
                <w:tcPr>
                  <w:tcW w:w="699" w:type="pct"/>
                  <w:vAlign w:val="center"/>
                </w:tcPr>
                <w:p w:rsidR="0000623C" w:rsidRPr="007179AB" w:rsidRDefault="0000623C" w:rsidP="003633F0">
                  <w:pPr>
                    <w:topLinePunct/>
                    <w:autoSpaceDE w:val="0"/>
                    <w:spacing w:line="280" w:lineRule="exact"/>
                    <w:ind w:leftChars="50" w:left="105" w:firstLineChars="150" w:firstLine="315"/>
                    <w:rPr>
                      <w:szCs w:val="21"/>
                      <w:vertAlign w:val="superscript"/>
                    </w:rPr>
                  </w:pPr>
                  <w:r w:rsidRPr="007179AB">
                    <w:rPr>
                      <w:szCs w:val="21"/>
                      <w:vertAlign w:val="superscript"/>
                    </w:rPr>
                    <w:t>18</w:t>
                  </w:r>
                  <w:r w:rsidRPr="007179AB">
                    <w:rPr>
                      <w:szCs w:val="21"/>
                    </w:rPr>
                    <w:t>F</w:t>
                  </w:r>
                  <w:r w:rsidRPr="007179AB">
                    <w:rPr>
                      <w:rFonts w:hint="eastAsia"/>
                      <w:szCs w:val="21"/>
                    </w:rPr>
                    <w:t xml:space="preserve"> </w:t>
                  </w:r>
                  <w:r>
                    <w:rPr>
                      <w:rFonts w:hint="eastAsia"/>
                      <w:szCs w:val="21"/>
                    </w:rPr>
                    <w:t>555M</w:t>
                  </w:r>
                  <w:r w:rsidRPr="0090231B">
                    <w:rPr>
                      <w:szCs w:val="21"/>
                    </w:rPr>
                    <w:t>Bq</w:t>
                  </w:r>
                </w:p>
              </w:tc>
              <w:tc>
                <w:tcPr>
                  <w:tcW w:w="465" w:type="pct"/>
                  <w:vAlign w:val="center"/>
                </w:tcPr>
                <w:p w:rsidR="0000623C" w:rsidRPr="007179AB" w:rsidRDefault="0000623C" w:rsidP="002F2F3E">
                  <w:pPr>
                    <w:spacing w:line="280" w:lineRule="exact"/>
                    <w:jc w:val="center"/>
                    <w:rPr>
                      <w:szCs w:val="21"/>
                    </w:rPr>
                  </w:pPr>
                  <w:r>
                    <w:rPr>
                      <w:rFonts w:hint="eastAsia"/>
                      <w:szCs w:val="21"/>
                    </w:rPr>
                    <w:t>4.5</w:t>
                  </w:r>
                </w:p>
              </w:tc>
              <w:tc>
                <w:tcPr>
                  <w:tcW w:w="1093" w:type="pct"/>
                  <w:vAlign w:val="center"/>
                </w:tcPr>
                <w:p w:rsidR="0000623C" w:rsidRPr="007179AB" w:rsidRDefault="0000623C" w:rsidP="00932571">
                  <w:pPr>
                    <w:topLinePunct/>
                    <w:autoSpaceDE w:val="0"/>
                    <w:spacing w:line="280" w:lineRule="exact"/>
                    <w:jc w:val="center"/>
                    <w:rPr>
                      <w:szCs w:val="21"/>
                    </w:rPr>
                  </w:pPr>
                  <w:r w:rsidRPr="007179AB">
                    <w:rPr>
                      <w:rFonts w:hint="eastAsia"/>
                      <w:szCs w:val="21"/>
                    </w:rPr>
                    <w:t>1</w:t>
                  </w:r>
                  <w:r>
                    <w:rPr>
                      <w:rFonts w:hint="eastAsia"/>
                      <w:szCs w:val="21"/>
                    </w:rPr>
                    <w:t>2</w:t>
                  </w:r>
                  <w:r w:rsidRPr="007179AB">
                    <w:rPr>
                      <w:rFonts w:hint="eastAsia"/>
                      <w:szCs w:val="21"/>
                    </w:rPr>
                    <w:t>0mm</w:t>
                  </w:r>
                  <w:r w:rsidRPr="007179AB">
                    <w:rPr>
                      <w:rFonts w:hint="eastAsia"/>
                      <w:szCs w:val="21"/>
                    </w:rPr>
                    <w:t>混凝土</w:t>
                  </w:r>
                  <w:r w:rsidRPr="007179AB">
                    <w:rPr>
                      <w:rFonts w:hint="eastAsia"/>
                      <w:szCs w:val="21"/>
                    </w:rPr>
                    <w:t>+</w:t>
                  </w:r>
                  <w:r>
                    <w:rPr>
                      <w:rFonts w:hint="eastAsia"/>
                      <w:szCs w:val="21"/>
                    </w:rPr>
                    <w:t>2</w:t>
                  </w:r>
                  <w:r w:rsidRPr="007179AB">
                    <w:rPr>
                      <w:rFonts w:hint="eastAsia"/>
                      <w:szCs w:val="21"/>
                    </w:rPr>
                    <w:t>0mm</w:t>
                  </w:r>
                  <w:r w:rsidRPr="007179AB">
                    <w:rPr>
                      <w:rFonts w:hint="eastAsia"/>
                      <w:szCs w:val="21"/>
                    </w:rPr>
                    <w:t>防护涂料</w:t>
                  </w:r>
                </w:p>
              </w:tc>
              <w:tc>
                <w:tcPr>
                  <w:tcW w:w="961" w:type="pct"/>
                  <w:gridSpan w:val="2"/>
                  <w:vAlign w:val="center"/>
                </w:tcPr>
                <w:p w:rsidR="0000623C" w:rsidRPr="007179AB" w:rsidRDefault="0000623C" w:rsidP="006D4DA2">
                  <w:pPr>
                    <w:topLinePunct/>
                    <w:autoSpaceDE w:val="0"/>
                    <w:spacing w:line="280" w:lineRule="exact"/>
                    <w:jc w:val="center"/>
                    <w:rPr>
                      <w:szCs w:val="21"/>
                    </w:rPr>
                  </w:pPr>
                  <w:r>
                    <w:rPr>
                      <w:rFonts w:hint="eastAsia"/>
                      <w:szCs w:val="21"/>
                    </w:rPr>
                    <w:t>0.83</w:t>
                  </w:r>
                </w:p>
              </w:tc>
            </w:tr>
            <w:tr w:rsidR="0000623C" w:rsidRPr="007179AB" w:rsidTr="00AB6966">
              <w:trPr>
                <w:cantSplit/>
                <w:trHeight w:val="340"/>
                <w:jc w:val="center"/>
              </w:trPr>
              <w:tc>
                <w:tcPr>
                  <w:tcW w:w="383" w:type="pct"/>
                  <w:vAlign w:val="center"/>
                </w:tcPr>
                <w:p w:rsidR="0000623C" w:rsidRPr="007179AB" w:rsidRDefault="0000623C" w:rsidP="00613D51">
                  <w:pPr>
                    <w:topLinePunct/>
                    <w:autoSpaceDE w:val="0"/>
                    <w:spacing w:line="280" w:lineRule="exact"/>
                    <w:jc w:val="center"/>
                    <w:rPr>
                      <w:szCs w:val="21"/>
                    </w:rPr>
                  </w:pPr>
                  <w:r w:rsidRPr="00D20AD9">
                    <w:rPr>
                      <w:rFonts w:hint="eastAsia"/>
                      <w:szCs w:val="21"/>
                    </w:rPr>
                    <w:t>1</w:t>
                  </w:r>
                  <w:r>
                    <w:rPr>
                      <w:rFonts w:hint="eastAsia"/>
                      <w:szCs w:val="21"/>
                    </w:rPr>
                    <w:t>3</w:t>
                  </w:r>
                  <w:r w:rsidRPr="00D20AD9">
                    <w:rPr>
                      <w:rFonts w:hint="eastAsia"/>
                      <w:szCs w:val="21"/>
                    </w:rPr>
                    <w:t>#</w:t>
                  </w:r>
                </w:p>
              </w:tc>
              <w:tc>
                <w:tcPr>
                  <w:tcW w:w="935" w:type="pct"/>
                  <w:vAlign w:val="center"/>
                </w:tcPr>
                <w:p w:rsidR="0000623C" w:rsidRPr="007179AB" w:rsidRDefault="0000623C" w:rsidP="00AB343E">
                  <w:pPr>
                    <w:topLinePunct/>
                    <w:autoSpaceDE w:val="0"/>
                    <w:spacing w:line="280" w:lineRule="exact"/>
                    <w:jc w:val="center"/>
                    <w:rPr>
                      <w:szCs w:val="21"/>
                    </w:rPr>
                  </w:pPr>
                  <w:r w:rsidRPr="007179AB">
                    <w:rPr>
                      <w:rFonts w:hint="eastAsia"/>
                      <w:szCs w:val="21"/>
                    </w:rPr>
                    <w:t>SPECT</w:t>
                  </w:r>
                  <w:r w:rsidRPr="007179AB">
                    <w:rPr>
                      <w:rFonts w:hint="eastAsia"/>
                      <w:szCs w:val="21"/>
                    </w:rPr>
                    <w:t>候检室顶棚</w:t>
                  </w:r>
                  <w:r>
                    <w:rPr>
                      <w:rFonts w:hint="eastAsia"/>
                      <w:szCs w:val="21"/>
                    </w:rPr>
                    <w:t>外</w:t>
                  </w:r>
                  <w:r w:rsidRPr="007179AB">
                    <w:rPr>
                      <w:rFonts w:hint="eastAsia"/>
                      <w:szCs w:val="21"/>
                    </w:rPr>
                    <w:t>30cm</w:t>
                  </w:r>
                  <w:r w:rsidRPr="007179AB">
                    <w:rPr>
                      <w:rFonts w:hint="eastAsia"/>
                      <w:szCs w:val="21"/>
                    </w:rPr>
                    <w:t>处</w:t>
                  </w:r>
                </w:p>
              </w:tc>
              <w:tc>
                <w:tcPr>
                  <w:tcW w:w="464" w:type="pct"/>
                  <w:vAlign w:val="center"/>
                </w:tcPr>
                <w:p w:rsidR="0000623C" w:rsidRPr="007179AB" w:rsidRDefault="0000623C" w:rsidP="006D4DA2">
                  <w:pPr>
                    <w:topLinePunct/>
                    <w:autoSpaceDE w:val="0"/>
                    <w:spacing w:line="280" w:lineRule="exact"/>
                    <w:jc w:val="center"/>
                    <w:rPr>
                      <w:szCs w:val="21"/>
                    </w:rPr>
                  </w:pPr>
                  <w:r w:rsidRPr="007179AB">
                    <w:rPr>
                      <w:szCs w:val="21"/>
                    </w:rPr>
                    <w:t>公众</w:t>
                  </w:r>
                </w:p>
                <w:p w:rsidR="0000623C" w:rsidRPr="007179AB" w:rsidRDefault="0000623C" w:rsidP="006D4DA2">
                  <w:pPr>
                    <w:topLinePunct/>
                    <w:autoSpaceDE w:val="0"/>
                    <w:spacing w:line="280" w:lineRule="exact"/>
                    <w:jc w:val="center"/>
                    <w:rPr>
                      <w:szCs w:val="21"/>
                    </w:rPr>
                  </w:pPr>
                  <w:r w:rsidRPr="007179AB">
                    <w:rPr>
                      <w:szCs w:val="21"/>
                    </w:rPr>
                    <w:t>照射</w:t>
                  </w:r>
                </w:p>
              </w:tc>
              <w:tc>
                <w:tcPr>
                  <w:tcW w:w="699" w:type="pct"/>
                  <w:vAlign w:val="center"/>
                </w:tcPr>
                <w:p w:rsidR="0000623C" w:rsidRPr="007179AB" w:rsidRDefault="0000623C" w:rsidP="0090231B">
                  <w:pPr>
                    <w:topLinePunct/>
                    <w:autoSpaceDE w:val="0"/>
                    <w:spacing w:line="280" w:lineRule="exact"/>
                    <w:jc w:val="center"/>
                    <w:rPr>
                      <w:szCs w:val="21"/>
                    </w:rPr>
                  </w:pPr>
                  <w:r w:rsidRPr="007179AB">
                    <w:rPr>
                      <w:szCs w:val="21"/>
                      <w:vertAlign w:val="superscript"/>
                    </w:rPr>
                    <w:t>99m</w:t>
                  </w:r>
                  <w:r w:rsidRPr="007179AB">
                    <w:rPr>
                      <w:szCs w:val="21"/>
                    </w:rPr>
                    <w:t>Tc</w:t>
                  </w:r>
                  <w:r w:rsidRPr="007179AB">
                    <w:rPr>
                      <w:rFonts w:hint="eastAsia"/>
                      <w:szCs w:val="21"/>
                    </w:rPr>
                    <w:t xml:space="preserve">  </w:t>
                  </w:r>
                  <w:r>
                    <w:rPr>
                      <w:rFonts w:hint="eastAsia"/>
                      <w:szCs w:val="21"/>
                    </w:rPr>
                    <w:t>7400M</w:t>
                  </w:r>
                  <w:r w:rsidRPr="0090231B">
                    <w:rPr>
                      <w:szCs w:val="21"/>
                    </w:rPr>
                    <w:t>Bq</w:t>
                  </w:r>
                </w:p>
              </w:tc>
              <w:tc>
                <w:tcPr>
                  <w:tcW w:w="465" w:type="pct"/>
                  <w:vAlign w:val="center"/>
                </w:tcPr>
                <w:p w:rsidR="0000623C" w:rsidRPr="007179AB" w:rsidRDefault="0000623C" w:rsidP="00D20AD9">
                  <w:pPr>
                    <w:topLinePunct/>
                    <w:autoSpaceDE w:val="0"/>
                    <w:spacing w:line="280" w:lineRule="exact"/>
                    <w:jc w:val="center"/>
                    <w:rPr>
                      <w:szCs w:val="21"/>
                    </w:rPr>
                  </w:pPr>
                  <w:r>
                    <w:rPr>
                      <w:rFonts w:hint="eastAsia"/>
                      <w:szCs w:val="21"/>
                    </w:rPr>
                    <w:t>4.5</w:t>
                  </w:r>
                </w:p>
              </w:tc>
              <w:tc>
                <w:tcPr>
                  <w:tcW w:w="1093" w:type="pct"/>
                  <w:vAlign w:val="center"/>
                </w:tcPr>
                <w:p w:rsidR="0000623C" w:rsidRPr="007179AB" w:rsidRDefault="0000623C" w:rsidP="006D4DA2">
                  <w:pPr>
                    <w:topLinePunct/>
                    <w:autoSpaceDE w:val="0"/>
                    <w:spacing w:line="280" w:lineRule="exact"/>
                    <w:jc w:val="center"/>
                    <w:rPr>
                      <w:szCs w:val="21"/>
                    </w:rPr>
                  </w:pPr>
                  <w:r>
                    <w:rPr>
                      <w:rFonts w:hint="eastAsia"/>
                      <w:szCs w:val="21"/>
                    </w:rPr>
                    <w:t>12</w:t>
                  </w:r>
                  <w:r w:rsidRPr="007179AB">
                    <w:rPr>
                      <w:rFonts w:hint="eastAsia"/>
                      <w:szCs w:val="21"/>
                    </w:rPr>
                    <w:t>0mm</w:t>
                  </w:r>
                  <w:r w:rsidRPr="007179AB">
                    <w:rPr>
                      <w:szCs w:val="21"/>
                    </w:rPr>
                    <w:t>混凝土</w:t>
                  </w:r>
                </w:p>
              </w:tc>
              <w:tc>
                <w:tcPr>
                  <w:tcW w:w="961" w:type="pct"/>
                  <w:gridSpan w:val="2"/>
                  <w:vAlign w:val="center"/>
                </w:tcPr>
                <w:p w:rsidR="0000623C" w:rsidRPr="007179AB" w:rsidRDefault="0000623C" w:rsidP="006D4DA2">
                  <w:pPr>
                    <w:topLinePunct/>
                    <w:autoSpaceDE w:val="0"/>
                    <w:spacing w:line="280" w:lineRule="exact"/>
                    <w:jc w:val="center"/>
                    <w:rPr>
                      <w:szCs w:val="21"/>
                    </w:rPr>
                  </w:pPr>
                  <w:r>
                    <w:rPr>
                      <w:rFonts w:hint="eastAsia"/>
                      <w:szCs w:val="21"/>
                    </w:rPr>
                    <w:t>0.54</w:t>
                  </w:r>
                </w:p>
              </w:tc>
            </w:tr>
            <w:tr w:rsidR="0000623C" w:rsidRPr="007179AB" w:rsidTr="00AB6966">
              <w:trPr>
                <w:cantSplit/>
                <w:trHeight w:val="340"/>
                <w:jc w:val="center"/>
              </w:trPr>
              <w:tc>
                <w:tcPr>
                  <w:tcW w:w="383" w:type="pct"/>
                  <w:vAlign w:val="center"/>
                </w:tcPr>
                <w:p w:rsidR="0000623C" w:rsidRPr="007179AB" w:rsidRDefault="0000623C" w:rsidP="00613D51">
                  <w:pPr>
                    <w:topLinePunct/>
                    <w:autoSpaceDE w:val="0"/>
                    <w:spacing w:line="280" w:lineRule="exact"/>
                    <w:jc w:val="center"/>
                    <w:rPr>
                      <w:szCs w:val="21"/>
                    </w:rPr>
                  </w:pPr>
                  <w:r>
                    <w:rPr>
                      <w:rFonts w:hint="eastAsia"/>
                      <w:szCs w:val="21"/>
                    </w:rPr>
                    <w:t>14</w:t>
                  </w:r>
                  <w:r w:rsidRPr="007179AB">
                    <w:rPr>
                      <w:rFonts w:hint="eastAsia"/>
                      <w:szCs w:val="21"/>
                    </w:rPr>
                    <w:t>#</w:t>
                  </w:r>
                </w:p>
              </w:tc>
              <w:tc>
                <w:tcPr>
                  <w:tcW w:w="935" w:type="pct"/>
                  <w:vAlign w:val="center"/>
                </w:tcPr>
                <w:p w:rsidR="0000623C" w:rsidRPr="007179AB" w:rsidRDefault="0000623C" w:rsidP="00F90242">
                  <w:pPr>
                    <w:topLinePunct/>
                    <w:autoSpaceDE w:val="0"/>
                    <w:spacing w:line="280" w:lineRule="exact"/>
                    <w:jc w:val="center"/>
                    <w:rPr>
                      <w:szCs w:val="21"/>
                    </w:rPr>
                  </w:pPr>
                  <w:r w:rsidRPr="007179AB">
                    <w:rPr>
                      <w:rFonts w:hint="eastAsia"/>
                      <w:szCs w:val="21"/>
                    </w:rPr>
                    <w:t>SPECT</w:t>
                  </w:r>
                  <w:r w:rsidRPr="007179AB">
                    <w:rPr>
                      <w:rFonts w:hint="eastAsia"/>
                      <w:szCs w:val="21"/>
                    </w:rPr>
                    <w:t>候检室</w:t>
                  </w:r>
                  <w:r>
                    <w:rPr>
                      <w:rFonts w:hint="eastAsia"/>
                      <w:szCs w:val="21"/>
                    </w:rPr>
                    <w:t>南</w:t>
                  </w:r>
                  <w:r w:rsidRPr="007179AB">
                    <w:rPr>
                      <w:rFonts w:hint="eastAsia"/>
                      <w:szCs w:val="21"/>
                    </w:rPr>
                    <w:t>侧墙体外</w:t>
                  </w:r>
                  <w:r w:rsidRPr="007179AB">
                    <w:rPr>
                      <w:rFonts w:hint="eastAsia"/>
                      <w:szCs w:val="21"/>
                    </w:rPr>
                    <w:t>30cm</w:t>
                  </w:r>
                  <w:r w:rsidRPr="007179AB">
                    <w:rPr>
                      <w:rFonts w:hint="eastAsia"/>
                      <w:szCs w:val="21"/>
                    </w:rPr>
                    <w:t>处</w:t>
                  </w:r>
                </w:p>
              </w:tc>
              <w:tc>
                <w:tcPr>
                  <w:tcW w:w="464" w:type="pct"/>
                  <w:vAlign w:val="center"/>
                </w:tcPr>
                <w:p w:rsidR="0000623C" w:rsidRPr="007179AB" w:rsidRDefault="0000623C" w:rsidP="006D4DA2">
                  <w:pPr>
                    <w:topLinePunct/>
                    <w:autoSpaceDE w:val="0"/>
                    <w:spacing w:line="280" w:lineRule="exact"/>
                    <w:jc w:val="center"/>
                    <w:rPr>
                      <w:szCs w:val="21"/>
                    </w:rPr>
                  </w:pPr>
                  <w:r w:rsidRPr="007179AB">
                    <w:rPr>
                      <w:szCs w:val="21"/>
                    </w:rPr>
                    <w:t>公众</w:t>
                  </w:r>
                </w:p>
                <w:p w:rsidR="0000623C" w:rsidRPr="007179AB" w:rsidRDefault="0000623C" w:rsidP="006D4DA2">
                  <w:pPr>
                    <w:topLinePunct/>
                    <w:autoSpaceDE w:val="0"/>
                    <w:spacing w:line="280" w:lineRule="exact"/>
                    <w:jc w:val="center"/>
                    <w:rPr>
                      <w:szCs w:val="21"/>
                    </w:rPr>
                  </w:pPr>
                  <w:r w:rsidRPr="007179AB">
                    <w:rPr>
                      <w:szCs w:val="21"/>
                    </w:rPr>
                    <w:t>照射</w:t>
                  </w:r>
                </w:p>
              </w:tc>
              <w:tc>
                <w:tcPr>
                  <w:tcW w:w="699" w:type="pct"/>
                  <w:vAlign w:val="center"/>
                </w:tcPr>
                <w:p w:rsidR="0000623C" w:rsidRPr="007179AB" w:rsidRDefault="0000623C" w:rsidP="00AE47A7">
                  <w:pPr>
                    <w:topLinePunct/>
                    <w:autoSpaceDE w:val="0"/>
                    <w:spacing w:line="280" w:lineRule="exact"/>
                    <w:jc w:val="center"/>
                    <w:rPr>
                      <w:szCs w:val="21"/>
                      <w:vertAlign w:val="superscript"/>
                    </w:rPr>
                  </w:pPr>
                  <w:r w:rsidRPr="007179AB">
                    <w:rPr>
                      <w:szCs w:val="21"/>
                      <w:vertAlign w:val="superscript"/>
                    </w:rPr>
                    <w:t>99m</w:t>
                  </w:r>
                  <w:r w:rsidRPr="007179AB">
                    <w:rPr>
                      <w:szCs w:val="21"/>
                    </w:rPr>
                    <w:t>Tc</w:t>
                  </w:r>
                  <w:r w:rsidRPr="007179AB">
                    <w:rPr>
                      <w:rFonts w:hint="eastAsia"/>
                      <w:szCs w:val="21"/>
                    </w:rPr>
                    <w:t xml:space="preserve"> </w:t>
                  </w:r>
                  <w:r>
                    <w:rPr>
                      <w:rFonts w:hint="eastAsia"/>
                      <w:szCs w:val="21"/>
                    </w:rPr>
                    <w:t>7400M</w:t>
                  </w:r>
                  <w:r w:rsidRPr="0090231B">
                    <w:rPr>
                      <w:szCs w:val="21"/>
                    </w:rPr>
                    <w:t>Bq</w:t>
                  </w:r>
                </w:p>
              </w:tc>
              <w:tc>
                <w:tcPr>
                  <w:tcW w:w="465" w:type="pct"/>
                  <w:vAlign w:val="center"/>
                </w:tcPr>
                <w:p w:rsidR="0000623C" w:rsidRPr="007179AB" w:rsidRDefault="0000623C" w:rsidP="006D4DA2">
                  <w:pPr>
                    <w:topLinePunct/>
                    <w:autoSpaceDE w:val="0"/>
                    <w:spacing w:line="280" w:lineRule="exact"/>
                    <w:jc w:val="center"/>
                    <w:rPr>
                      <w:szCs w:val="21"/>
                    </w:rPr>
                  </w:pPr>
                  <w:r>
                    <w:rPr>
                      <w:rFonts w:hint="eastAsia"/>
                      <w:szCs w:val="21"/>
                    </w:rPr>
                    <w:t>3.0</w:t>
                  </w:r>
                </w:p>
              </w:tc>
              <w:tc>
                <w:tcPr>
                  <w:tcW w:w="1093" w:type="pct"/>
                  <w:vAlign w:val="center"/>
                </w:tcPr>
                <w:p w:rsidR="0000623C" w:rsidRPr="007179AB" w:rsidRDefault="0000623C" w:rsidP="006D4DA2">
                  <w:pPr>
                    <w:topLinePunct/>
                    <w:autoSpaceDE w:val="0"/>
                    <w:spacing w:line="280" w:lineRule="exact"/>
                    <w:jc w:val="center"/>
                    <w:rPr>
                      <w:szCs w:val="21"/>
                    </w:rPr>
                  </w:pPr>
                  <w:r>
                    <w:rPr>
                      <w:rFonts w:hint="eastAsia"/>
                      <w:szCs w:val="21"/>
                    </w:rPr>
                    <w:t>2</w:t>
                  </w:r>
                  <w:r w:rsidRPr="007179AB">
                    <w:rPr>
                      <w:rFonts w:hint="eastAsia"/>
                      <w:szCs w:val="21"/>
                    </w:rPr>
                    <w:t>40mm</w:t>
                  </w:r>
                  <w:r w:rsidRPr="007179AB">
                    <w:rPr>
                      <w:rFonts w:hint="eastAsia"/>
                      <w:szCs w:val="21"/>
                    </w:rPr>
                    <w:t>混凝土砖墙</w:t>
                  </w:r>
                </w:p>
              </w:tc>
              <w:tc>
                <w:tcPr>
                  <w:tcW w:w="961" w:type="pct"/>
                  <w:gridSpan w:val="2"/>
                  <w:vAlign w:val="center"/>
                </w:tcPr>
                <w:p w:rsidR="0000623C" w:rsidRPr="007179AB" w:rsidRDefault="0000623C" w:rsidP="006D4DA2">
                  <w:pPr>
                    <w:topLinePunct/>
                    <w:autoSpaceDE w:val="0"/>
                    <w:spacing w:line="280" w:lineRule="exact"/>
                    <w:jc w:val="center"/>
                    <w:rPr>
                      <w:szCs w:val="21"/>
                    </w:rPr>
                  </w:pPr>
                  <w:r>
                    <w:rPr>
                      <w:rFonts w:hint="eastAsia"/>
                      <w:szCs w:val="21"/>
                    </w:rPr>
                    <w:t>0.</w:t>
                  </w:r>
                  <w:r w:rsidR="00574011">
                    <w:rPr>
                      <w:rFonts w:hint="eastAsia"/>
                      <w:szCs w:val="21"/>
                    </w:rPr>
                    <w:t>10</w:t>
                  </w:r>
                </w:p>
              </w:tc>
            </w:tr>
            <w:tr w:rsidR="0000623C" w:rsidRPr="007179AB" w:rsidTr="00AB6966">
              <w:trPr>
                <w:cantSplit/>
                <w:trHeight w:val="340"/>
                <w:jc w:val="center"/>
              </w:trPr>
              <w:tc>
                <w:tcPr>
                  <w:tcW w:w="383" w:type="pct"/>
                  <w:vAlign w:val="center"/>
                </w:tcPr>
                <w:p w:rsidR="0000623C" w:rsidRPr="007179AB" w:rsidRDefault="0000623C" w:rsidP="00613D51">
                  <w:pPr>
                    <w:topLinePunct/>
                    <w:autoSpaceDE w:val="0"/>
                    <w:spacing w:line="280" w:lineRule="exact"/>
                    <w:jc w:val="center"/>
                    <w:rPr>
                      <w:szCs w:val="21"/>
                    </w:rPr>
                  </w:pPr>
                  <w:r w:rsidRPr="007179AB">
                    <w:rPr>
                      <w:rFonts w:hint="eastAsia"/>
                      <w:szCs w:val="21"/>
                    </w:rPr>
                    <w:t>1</w:t>
                  </w:r>
                  <w:r>
                    <w:rPr>
                      <w:rFonts w:hint="eastAsia"/>
                      <w:szCs w:val="21"/>
                    </w:rPr>
                    <w:t>5</w:t>
                  </w:r>
                  <w:r w:rsidRPr="007179AB">
                    <w:rPr>
                      <w:rFonts w:hint="eastAsia"/>
                      <w:szCs w:val="21"/>
                    </w:rPr>
                    <w:t>#</w:t>
                  </w:r>
                </w:p>
              </w:tc>
              <w:tc>
                <w:tcPr>
                  <w:tcW w:w="935" w:type="pct"/>
                  <w:vAlign w:val="center"/>
                </w:tcPr>
                <w:p w:rsidR="0000623C" w:rsidRPr="007179AB" w:rsidRDefault="0000623C" w:rsidP="00CB0EA0">
                  <w:pPr>
                    <w:topLinePunct/>
                    <w:autoSpaceDE w:val="0"/>
                    <w:spacing w:line="280" w:lineRule="exact"/>
                    <w:jc w:val="center"/>
                    <w:rPr>
                      <w:szCs w:val="21"/>
                    </w:rPr>
                  </w:pPr>
                  <w:r w:rsidRPr="007179AB">
                    <w:rPr>
                      <w:rFonts w:hint="eastAsia"/>
                      <w:szCs w:val="21"/>
                    </w:rPr>
                    <w:t>SPECT</w:t>
                  </w:r>
                  <w:r w:rsidRPr="007179AB">
                    <w:rPr>
                      <w:rFonts w:hint="eastAsia"/>
                      <w:szCs w:val="21"/>
                    </w:rPr>
                    <w:t>候检室</w:t>
                  </w:r>
                  <w:r>
                    <w:rPr>
                      <w:rFonts w:hint="eastAsia"/>
                      <w:szCs w:val="21"/>
                    </w:rPr>
                    <w:t>东</w:t>
                  </w:r>
                  <w:r w:rsidRPr="007179AB">
                    <w:rPr>
                      <w:rFonts w:hint="eastAsia"/>
                      <w:szCs w:val="21"/>
                    </w:rPr>
                    <w:t>侧墙体外</w:t>
                  </w:r>
                  <w:r w:rsidRPr="007179AB">
                    <w:rPr>
                      <w:rFonts w:hint="eastAsia"/>
                      <w:szCs w:val="21"/>
                    </w:rPr>
                    <w:t>30cm</w:t>
                  </w:r>
                  <w:r w:rsidRPr="007179AB">
                    <w:rPr>
                      <w:rFonts w:hint="eastAsia"/>
                      <w:szCs w:val="21"/>
                    </w:rPr>
                    <w:t>处</w:t>
                  </w:r>
                </w:p>
              </w:tc>
              <w:tc>
                <w:tcPr>
                  <w:tcW w:w="464" w:type="pct"/>
                  <w:vAlign w:val="center"/>
                </w:tcPr>
                <w:p w:rsidR="0000623C" w:rsidRPr="007179AB" w:rsidRDefault="0000623C" w:rsidP="006D4DA2">
                  <w:pPr>
                    <w:topLinePunct/>
                    <w:autoSpaceDE w:val="0"/>
                    <w:spacing w:line="280" w:lineRule="exact"/>
                    <w:jc w:val="center"/>
                    <w:rPr>
                      <w:szCs w:val="21"/>
                    </w:rPr>
                  </w:pPr>
                  <w:r w:rsidRPr="007179AB">
                    <w:rPr>
                      <w:szCs w:val="21"/>
                    </w:rPr>
                    <w:t>公众</w:t>
                  </w:r>
                </w:p>
                <w:p w:rsidR="0000623C" w:rsidRPr="007179AB" w:rsidRDefault="0000623C" w:rsidP="006D4DA2">
                  <w:pPr>
                    <w:topLinePunct/>
                    <w:autoSpaceDE w:val="0"/>
                    <w:spacing w:line="280" w:lineRule="exact"/>
                    <w:jc w:val="center"/>
                    <w:rPr>
                      <w:szCs w:val="21"/>
                    </w:rPr>
                  </w:pPr>
                  <w:r w:rsidRPr="007179AB">
                    <w:rPr>
                      <w:szCs w:val="21"/>
                    </w:rPr>
                    <w:t>照射</w:t>
                  </w:r>
                </w:p>
              </w:tc>
              <w:tc>
                <w:tcPr>
                  <w:tcW w:w="699" w:type="pct"/>
                  <w:vAlign w:val="center"/>
                </w:tcPr>
                <w:p w:rsidR="0000623C" w:rsidRPr="007179AB" w:rsidRDefault="0000623C" w:rsidP="00AE47A7">
                  <w:pPr>
                    <w:topLinePunct/>
                    <w:autoSpaceDE w:val="0"/>
                    <w:spacing w:line="280" w:lineRule="exact"/>
                    <w:jc w:val="center"/>
                    <w:rPr>
                      <w:szCs w:val="21"/>
                    </w:rPr>
                  </w:pPr>
                  <w:r w:rsidRPr="007179AB">
                    <w:rPr>
                      <w:szCs w:val="21"/>
                      <w:vertAlign w:val="superscript"/>
                    </w:rPr>
                    <w:t>99m</w:t>
                  </w:r>
                  <w:r w:rsidRPr="007179AB">
                    <w:rPr>
                      <w:szCs w:val="21"/>
                    </w:rPr>
                    <w:t>Tc</w:t>
                  </w:r>
                  <w:r w:rsidRPr="007179AB">
                    <w:rPr>
                      <w:rFonts w:hint="eastAsia"/>
                      <w:szCs w:val="21"/>
                    </w:rPr>
                    <w:t xml:space="preserve"> </w:t>
                  </w:r>
                  <w:r>
                    <w:rPr>
                      <w:rFonts w:hint="eastAsia"/>
                      <w:szCs w:val="21"/>
                    </w:rPr>
                    <w:t>7400M</w:t>
                  </w:r>
                  <w:r w:rsidRPr="0090231B">
                    <w:rPr>
                      <w:szCs w:val="21"/>
                    </w:rPr>
                    <w:t>Bq</w:t>
                  </w:r>
                </w:p>
              </w:tc>
              <w:tc>
                <w:tcPr>
                  <w:tcW w:w="465" w:type="pct"/>
                  <w:vAlign w:val="center"/>
                </w:tcPr>
                <w:p w:rsidR="0000623C" w:rsidRPr="007179AB" w:rsidRDefault="0000623C" w:rsidP="006D4DA2">
                  <w:pPr>
                    <w:topLinePunct/>
                    <w:autoSpaceDE w:val="0"/>
                    <w:spacing w:line="280" w:lineRule="exact"/>
                    <w:jc w:val="center"/>
                    <w:rPr>
                      <w:szCs w:val="21"/>
                    </w:rPr>
                  </w:pPr>
                  <w:r>
                    <w:rPr>
                      <w:rFonts w:hint="eastAsia"/>
                      <w:szCs w:val="21"/>
                    </w:rPr>
                    <w:t>2.5</w:t>
                  </w:r>
                </w:p>
              </w:tc>
              <w:tc>
                <w:tcPr>
                  <w:tcW w:w="1093" w:type="pct"/>
                  <w:vAlign w:val="center"/>
                </w:tcPr>
                <w:p w:rsidR="0000623C" w:rsidRPr="007179AB" w:rsidRDefault="0000623C" w:rsidP="006D4DA2">
                  <w:pPr>
                    <w:topLinePunct/>
                    <w:autoSpaceDE w:val="0"/>
                    <w:spacing w:line="280" w:lineRule="exact"/>
                    <w:jc w:val="center"/>
                    <w:rPr>
                      <w:szCs w:val="21"/>
                    </w:rPr>
                  </w:pPr>
                  <w:r>
                    <w:rPr>
                      <w:rFonts w:hint="eastAsia"/>
                      <w:szCs w:val="21"/>
                    </w:rPr>
                    <w:t>2</w:t>
                  </w:r>
                  <w:r w:rsidRPr="007179AB">
                    <w:rPr>
                      <w:rFonts w:hint="eastAsia"/>
                      <w:szCs w:val="21"/>
                    </w:rPr>
                    <w:t>40mm</w:t>
                  </w:r>
                  <w:r w:rsidRPr="007179AB">
                    <w:rPr>
                      <w:rFonts w:hint="eastAsia"/>
                      <w:szCs w:val="21"/>
                    </w:rPr>
                    <w:t>混凝土砖墙</w:t>
                  </w:r>
                </w:p>
              </w:tc>
              <w:tc>
                <w:tcPr>
                  <w:tcW w:w="961" w:type="pct"/>
                  <w:gridSpan w:val="2"/>
                  <w:vAlign w:val="center"/>
                </w:tcPr>
                <w:p w:rsidR="0000623C" w:rsidRPr="007179AB" w:rsidRDefault="0000623C" w:rsidP="006D4DA2">
                  <w:pPr>
                    <w:topLinePunct/>
                    <w:autoSpaceDE w:val="0"/>
                    <w:spacing w:line="280" w:lineRule="exact"/>
                    <w:jc w:val="center"/>
                    <w:rPr>
                      <w:szCs w:val="21"/>
                    </w:rPr>
                  </w:pPr>
                  <w:r>
                    <w:rPr>
                      <w:rFonts w:hint="eastAsia"/>
                      <w:szCs w:val="21"/>
                    </w:rPr>
                    <w:t>0.14</w:t>
                  </w:r>
                </w:p>
              </w:tc>
            </w:tr>
            <w:tr w:rsidR="0000623C" w:rsidRPr="007179AB" w:rsidTr="00AB6966">
              <w:trPr>
                <w:cantSplit/>
                <w:trHeight w:val="340"/>
                <w:jc w:val="center"/>
              </w:trPr>
              <w:tc>
                <w:tcPr>
                  <w:tcW w:w="383" w:type="pct"/>
                  <w:vAlign w:val="center"/>
                </w:tcPr>
                <w:p w:rsidR="0000623C" w:rsidRPr="007179AB" w:rsidRDefault="0000623C" w:rsidP="00613D51">
                  <w:pPr>
                    <w:topLinePunct/>
                    <w:autoSpaceDE w:val="0"/>
                    <w:spacing w:line="280" w:lineRule="exact"/>
                    <w:jc w:val="center"/>
                    <w:rPr>
                      <w:szCs w:val="21"/>
                    </w:rPr>
                  </w:pPr>
                  <w:r w:rsidRPr="00DD4807">
                    <w:rPr>
                      <w:rFonts w:hint="eastAsia"/>
                      <w:szCs w:val="21"/>
                    </w:rPr>
                    <w:lastRenderedPageBreak/>
                    <w:t>1</w:t>
                  </w:r>
                  <w:r>
                    <w:rPr>
                      <w:rFonts w:hint="eastAsia"/>
                      <w:szCs w:val="21"/>
                    </w:rPr>
                    <w:t>6</w:t>
                  </w:r>
                  <w:r w:rsidRPr="00DD4807">
                    <w:rPr>
                      <w:rFonts w:hint="eastAsia"/>
                      <w:szCs w:val="21"/>
                    </w:rPr>
                    <w:t>#</w:t>
                  </w:r>
                </w:p>
              </w:tc>
              <w:tc>
                <w:tcPr>
                  <w:tcW w:w="935" w:type="pct"/>
                  <w:vAlign w:val="center"/>
                </w:tcPr>
                <w:p w:rsidR="0000623C" w:rsidRPr="007179AB" w:rsidRDefault="0000623C" w:rsidP="006D4DA2">
                  <w:pPr>
                    <w:topLinePunct/>
                    <w:autoSpaceDE w:val="0"/>
                    <w:spacing w:line="280" w:lineRule="exact"/>
                    <w:jc w:val="center"/>
                    <w:rPr>
                      <w:szCs w:val="21"/>
                    </w:rPr>
                  </w:pPr>
                  <w:r w:rsidRPr="007179AB">
                    <w:rPr>
                      <w:rFonts w:hint="eastAsia"/>
                      <w:szCs w:val="21"/>
                    </w:rPr>
                    <w:t>PET</w:t>
                  </w:r>
                  <w:r w:rsidRPr="007179AB">
                    <w:rPr>
                      <w:rFonts w:hint="eastAsia"/>
                      <w:szCs w:val="21"/>
                    </w:rPr>
                    <w:t>候检室顶棚</w:t>
                  </w:r>
                  <w:r>
                    <w:rPr>
                      <w:rFonts w:hint="eastAsia"/>
                      <w:szCs w:val="21"/>
                    </w:rPr>
                    <w:t>外</w:t>
                  </w:r>
                  <w:r w:rsidRPr="007179AB">
                    <w:rPr>
                      <w:rFonts w:hint="eastAsia"/>
                      <w:szCs w:val="21"/>
                    </w:rPr>
                    <w:t>30cm</w:t>
                  </w:r>
                  <w:r w:rsidRPr="007179AB">
                    <w:rPr>
                      <w:rFonts w:hint="eastAsia"/>
                      <w:szCs w:val="21"/>
                    </w:rPr>
                    <w:t>处</w:t>
                  </w:r>
                </w:p>
              </w:tc>
              <w:tc>
                <w:tcPr>
                  <w:tcW w:w="464" w:type="pct"/>
                  <w:vAlign w:val="center"/>
                </w:tcPr>
                <w:p w:rsidR="0000623C" w:rsidRPr="007179AB" w:rsidRDefault="0000623C" w:rsidP="006D4DA2">
                  <w:pPr>
                    <w:topLinePunct/>
                    <w:autoSpaceDE w:val="0"/>
                    <w:spacing w:line="280" w:lineRule="exact"/>
                    <w:jc w:val="center"/>
                    <w:rPr>
                      <w:szCs w:val="21"/>
                    </w:rPr>
                  </w:pPr>
                  <w:r w:rsidRPr="007179AB">
                    <w:rPr>
                      <w:szCs w:val="21"/>
                    </w:rPr>
                    <w:t>公众</w:t>
                  </w:r>
                </w:p>
                <w:p w:rsidR="0000623C" w:rsidRPr="007179AB" w:rsidRDefault="0000623C" w:rsidP="006D4DA2">
                  <w:pPr>
                    <w:topLinePunct/>
                    <w:autoSpaceDE w:val="0"/>
                    <w:spacing w:line="280" w:lineRule="exact"/>
                    <w:jc w:val="center"/>
                    <w:rPr>
                      <w:szCs w:val="21"/>
                    </w:rPr>
                  </w:pPr>
                  <w:r w:rsidRPr="007179AB">
                    <w:rPr>
                      <w:szCs w:val="21"/>
                    </w:rPr>
                    <w:t>照射</w:t>
                  </w:r>
                </w:p>
              </w:tc>
              <w:tc>
                <w:tcPr>
                  <w:tcW w:w="699" w:type="pct"/>
                  <w:vAlign w:val="center"/>
                </w:tcPr>
                <w:p w:rsidR="0000623C" w:rsidRDefault="0000623C" w:rsidP="0090231B">
                  <w:pPr>
                    <w:topLinePunct/>
                    <w:autoSpaceDE w:val="0"/>
                    <w:spacing w:line="280" w:lineRule="exact"/>
                    <w:jc w:val="center"/>
                    <w:rPr>
                      <w:szCs w:val="21"/>
                    </w:rPr>
                  </w:pPr>
                  <w:r w:rsidRPr="007179AB">
                    <w:rPr>
                      <w:szCs w:val="21"/>
                      <w:vertAlign w:val="superscript"/>
                    </w:rPr>
                    <w:t>18</w:t>
                  </w:r>
                  <w:r w:rsidRPr="007179AB">
                    <w:rPr>
                      <w:szCs w:val="21"/>
                    </w:rPr>
                    <w:t>F</w:t>
                  </w:r>
                </w:p>
                <w:p w:rsidR="0000623C" w:rsidRPr="007179AB" w:rsidRDefault="0000623C" w:rsidP="0090231B">
                  <w:pPr>
                    <w:topLinePunct/>
                    <w:autoSpaceDE w:val="0"/>
                    <w:spacing w:line="280" w:lineRule="exact"/>
                    <w:jc w:val="center"/>
                    <w:rPr>
                      <w:szCs w:val="21"/>
                    </w:rPr>
                  </w:pPr>
                  <w:r>
                    <w:rPr>
                      <w:rFonts w:hint="eastAsia"/>
                      <w:szCs w:val="21"/>
                    </w:rPr>
                    <w:t>1665M</w:t>
                  </w:r>
                  <w:r w:rsidRPr="0090231B">
                    <w:rPr>
                      <w:szCs w:val="21"/>
                    </w:rPr>
                    <w:t>Bq</w:t>
                  </w:r>
                  <w:r w:rsidRPr="007179AB">
                    <w:rPr>
                      <w:rFonts w:hint="eastAsia"/>
                      <w:szCs w:val="21"/>
                    </w:rPr>
                    <w:t xml:space="preserve"> </w:t>
                  </w:r>
                </w:p>
              </w:tc>
              <w:tc>
                <w:tcPr>
                  <w:tcW w:w="465" w:type="pct"/>
                  <w:vAlign w:val="center"/>
                </w:tcPr>
                <w:p w:rsidR="0000623C" w:rsidRPr="007179AB" w:rsidRDefault="0000623C" w:rsidP="002F2F3E">
                  <w:pPr>
                    <w:topLinePunct/>
                    <w:autoSpaceDE w:val="0"/>
                    <w:spacing w:line="280" w:lineRule="exact"/>
                    <w:jc w:val="center"/>
                    <w:rPr>
                      <w:szCs w:val="21"/>
                    </w:rPr>
                  </w:pPr>
                  <w:r>
                    <w:rPr>
                      <w:rFonts w:hint="eastAsia"/>
                      <w:szCs w:val="21"/>
                    </w:rPr>
                    <w:t>4.5</w:t>
                  </w:r>
                </w:p>
              </w:tc>
              <w:tc>
                <w:tcPr>
                  <w:tcW w:w="1093" w:type="pct"/>
                  <w:vAlign w:val="center"/>
                </w:tcPr>
                <w:p w:rsidR="0000623C" w:rsidRPr="007179AB" w:rsidRDefault="0000623C" w:rsidP="00645AAE">
                  <w:pPr>
                    <w:topLinePunct/>
                    <w:autoSpaceDE w:val="0"/>
                    <w:spacing w:line="280" w:lineRule="exact"/>
                    <w:jc w:val="center"/>
                    <w:rPr>
                      <w:szCs w:val="21"/>
                    </w:rPr>
                  </w:pPr>
                  <w:r>
                    <w:rPr>
                      <w:rFonts w:hint="eastAsia"/>
                      <w:szCs w:val="21"/>
                    </w:rPr>
                    <w:t>4mmPb+12</w:t>
                  </w:r>
                  <w:r w:rsidRPr="007179AB">
                    <w:rPr>
                      <w:rFonts w:hint="eastAsia"/>
                      <w:szCs w:val="21"/>
                    </w:rPr>
                    <w:t>0mm</w:t>
                  </w:r>
                  <w:r w:rsidRPr="007179AB">
                    <w:rPr>
                      <w:szCs w:val="21"/>
                    </w:rPr>
                    <w:t>混凝土</w:t>
                  </w:r>
                </w:p>
              </w:tc>
              <w:tc>
                <w:tcPr>
                  <w:tcW w:w="961" w:type="pct"/>
                  <w:gridSpan w:val="2"/>
                  <w:vAlign w:val="center"/>
                </w:tcPr>
                <w:p w:rsidR="0000623C" w:rsidRPr="007179AB" w:rsidRDefault="0000623C" w:rsidP="0009506F">
                  <w:pPr>
                    <w:topLinePunct/>
                    <w:autoSpaceDE w:val="0"/>
                    <w:spacing w:line="280" w:lineRule="exact"/>
                    <w:jc w:val="center"/>
                    <w:rPr>
                      <w:szCs w:val="21"/>
                    </w:rPr>
                  </w:pPr>
                  <w:r>
                    <w:rPr>
                      <w:rFonts w:hint="eastAsia"/>
                      <w:szCs w:val="21"/>
                    </w:rPr>
                    <w:t>1.95</w:t>
                  </w:r>
                </w:p>
              </w:tc>
            </w:tr>
            <w:tr w:rsidR="0000623C" w:rsidRPr="007179AB" w:rsidTr="00AB6966">
              <w:trPr>
                <w:cantSplit/>
                <w:trHeight w:val="340"/>
                <w:jc w:val="center"/>
              </w:trPr>
              <w:tc>
                <w:tcPr>
                  <w:tcW w:w="383" w:type="pct"/>
                  <w:vAlign w:val="center"/>
                </w:tcPr>
                <w:p w:rsidR="0000623C" w:rsidRPr="007179AB" w:rsidRDefault="0000623C" w:rsidP="00613D51">
                  <w:pPr>
                    <w:topLinePunct/>
                    <w:autoSpaceDE w:val="0"/>
                    <w:spacing w:line="280" w:lineRule="exact"/>
                    <w:jc w:val="center"/>
                    <w:rPr>
                      <w:szCs w:val="21"/>
                    </w:rPr>
                  </w:pPr>
                  <w:r w:rsidRPr="00DD4807">
                    <w:rPr>
                      <w:rFonts w:hint="eastAsia"/>
                      <w:szCs w:val="21"/>
                    </w:rPr>
                    <w:t>1</w:t>
                  </w:r>
                  <w:r>
                    <w:rPr>
                      <w:rFonts w:hint="eastAsia"/>
                      <w:szCs w:val="21"/>
                    </w:rPr>
                    <w:t>7</w:t>
                  </w:r>
                  <w:r w:rsidRPr="00DD4807">
                    <w:rPr>
                      <w:rFonts w:hint="eastAsia"/>
                      <w:szCs w:val="21"/>
                    </w:rPr>
                    <w:t>#</w:t>
                  </w:r>
                </w:p>
              </w:tc>
              <w:tc>
                <w:tcPr>
                  <w:tcW w:w="935" w:type="pct"/>
                  <w:vAlign w:val="center"/>
                </w:tcPr>
                <w:p w:rsidR="0000623C" w:rsidRPr="007179AB" w:rsidRDefault="0000623C" w:rsidP="00F90242">
                  <w:pPr>
                    <w:topLinePunct/>
                    <w:autoSpaceDE w:val="0"/>
                    <w:spacing w:line="280" w:lineRule="exact"/>
                    <w:jc w:val="center"/>
                    <w:rPr>
                      <w:szCs w:val="21"/>
                    </w:rPr>
                  </w:pPr>
                  <w:r w:rsidRPr="007179AB">
                    <w:rPr>
                      <w:rFonts w:hint="eastAsia"/>
                      <w:szCs w:val="21"/>
                    </w:rPr>
                    <w:t>PET</w:t>
                  </w:r>
                  <w:r w:rsidRPr="007179AB">
                    <w:rPr>
                      <w:rFonts w:hint="eastAsia"/>
                      <w:szCs w:val="21"/>
                    </w:rPr>
                    <w:t>候检室北侧墙体外</w:t>
                  </w:r>
                  <w:r w:rsidRPr="007179AB">
                    <w:rPr>
                      <w:rFonts w:hint="eastAsia"/>
                      <w:szCs w:val="21"/>
                    </w:rPr>
                    <w:t>30cm</w:t>
                  </w:r>
                  <w:r w:rsidRPr="007179AB">
                    <w:rPr>
                      <w:rFonts w:hint="eastAsia"/>
                      <w:szCs w:val="21"/>
                    </w:rPr>
                    <w:t>处</w:t>
                  </w:r>
                </w:p>
              </w:tc>
              <w:tc>
                <w:tcPr>
                  <w:tcW w:w="464" w:type="pct"/>
                  <w:vAlign w:val="center"/>
                </w:tcPr>
                <w:p w:rsidR="0000623C" w:rsidRPr="007179AB" w:rsidRDefault="0000623C" w:rsidP="00940A33">
                  <w:pPr>
                    <w:topLinePunct/>
                    <w:autoSpaceDE w:val="0"/>
                    <w:spacing w:line="280" w:lineRule="exact"/>
                    <w:jc w:val="center"/>
                    <w:rPr>
                      <w:szCs w:val="21"/>
                    </w:rPr>
                  </w:pPr>
                  <w:r w:rsidRPr="007179AB">
                    <w:rPr>
                      <w:szCs w:val="21"/>
                    </w:rPr>
                    <w:t>公众</w:t>
                  </w:r>
                </w:p>
                <w:p w:rsidR="0000623C" w:rsidRPr="007179AB" w:rsidRDefault="0000623C" w:rsidP="00940A33">
                  <w:pPr>
                    <w:topLinePunct/>
                    <w:autoSpaceDE w:val="0"/>
                    <w:spacing w:line="280" w:lineRule="exact"/>
                    <w:jc w:val="center"/>
                    <w:rPr>
                      <w:szCs w:val="21"/>
                    </w:rPr>
                  </w:pPr>
                  <w:r w:rsidRPr="007179AB">
                    <w:rPr>
                      <w:szCs w:val="21"/>
                    </w:rPr>
                    <w:t>照射</w:t>
                  </w:r>
                </w:p>
              </w:tc>
              <w:tc>
                <w:tcPr>
                  <w:tcW w:w="699" w:type="pct"/>
                  <w:vAlign w:val="center"/>
                </w:tcPr>
                <w:p w:rsidR="0000623C" w:rsidRPr="007179AB" w:rsidRDefault="0000623C" w:rsidP="005C04EC">
                  <w:pPr>
                    <w:topLinePunct/>
                    <w:autoSpaceDE w:val="0"/>
                    <w:spacing w:line="280" w:lineRule="exact"/>
                    <w:jc w:val="center"/>
                    <w:rPr>
                      <w:szCs w:val="21"/>
                      <w:vertAlign w:val="superscript"/>
                    </w:rPr>
                  </w:pPr>
                  <w:r w:rsidRPr="007179AB">
                    <w:rPr>
                      <w:szCs w:val="21"/>
                      <w:vertAlign w:val="superscript"/>
                    </w:rPr>
                    <w:t>18</w:t>
                  </w:r>
                  <w:r w:rsidRPr="007179AB">
                    <w:rPr>
                      <w:szCs w:val="21"/>
                    </w:rPr>
                    <w:t xml:space="preserve">F </w:t>
                  </w:r>
                  <w:r>
                    <w:rPr>
                      <w:rFonts w:hint="eastAsia"/>
                      <w:szCs w:val="21"/>
                    </w:rPr>
                    <w:t>1665M</w:t>
                  </w:r>
                  <w:r w:rsidRPr="0090231B">
                    <w:rPr>
                      <w:szCs w:val="21"/>
                    </w:rPr>
                    <w:t>Bq</w:t>
                  </w:r>
                </w:p>
              </w:tc>
              <w:tc>
                <w:tcPr>
                  <w:tcW w:w="465" w:type="pct"/>
                  <w:vAlign w:val="center"/>
                </w:tcPr>
                <w:p w:rsidR="0000623C" w:rsidRPr="007179AB" w:rsidRDefault="0000623C" w:rsidP="006D4DA2">
                  <w:pPr>
                    <w:topLinePunct/>
                    <w:autoSpaceDE w:val="0"/>
                    <w:spacing w:line="280" w:lineRule="exact"/>
                    <w:jc w:val="center"/>
                    <w:rPr>
                      <w:szCs w:val="21"/>
                    </w:rPr>
                  </w:pPr>
                  <w:r>
                    <w:rPr>
                      <w:rFonts w:hint="eastAsia"/>
                      <w:szCs w:val="21"/>
                    </w:rPr>
                    <w:t>3.0</w:t>
                  </w:r>
                </w:p>
              </w:tc>
              <w:tc>
                <w:tcPr>
                  <w:tcW w:w="1093" w:type="pct"/>
                  <w:vAlign w:val="center"/>
                </w:tcPr>
                <w:p w:rsidR="0000623C" w:rsidRPr="007179AB" w:rsidRDefault="0000623C" w:rsidP="006D4DA2">
                  <w:pPr>
                    <w:topLinePunct/>
                    <w:autoSpaceDE w:val="0"/>
                    <w:spacing w:line="280" w:lineRule="exact"/>
                    <w:jc w:val="center"/>
                    <w:rPr>
                      <w:szCs w:val="21"/>
                    </w:rPr>
                  </w:pPr>
                  <w:r w:rsidRPr="007179AB">
                    <w:rPr>
                      <w:rFonts w:hint="eastAsia"/>
                      <w:szCs w:val="21"/>
                    </w:rPr>
                    <w:t>240mm</w:t>
                  </w:r>
                  <w:r w:rsidRPr="007179AB">
                    <w:rPr>
                      <w:rFonts w:hint="eastAsia"/>
                      <w:szCs w:val="21"/>
                    </w:rPr>
                    <w:t>混凝土砖墙</w:t>
                  </w:r>
                  <w:r>
                    <w:rPr>
                      <w:rFonts w:hint="eastAsia"/>
                      <w:szCs w:val="21"/>
                    </w:rPr>
                    <w:t>+20mm</w:t>
                  </w:r>
                  <w:r>
                    <w:rPr>
                      <w:rFonts w:hint="eastAsia"/>
                      <w:szCs w:val="21"/>
                    </w:rPr>
                    <w:t>防护涂料</w:t>
                  </w:r>
                </w:p>
              </w:tc>
              <w:tc>
                <w:tcPr>
                  <w:tcW w:w="961" w:type="pct"/>
                  <w:gridSpan w:val="2"/>
                  <w:vAlign w:val="center"/>
                </w:tcPr>
                <w:p w:rsidR="0000623C" w:rsidRPr="007179AB" w:rsidRDefault="0000623C" w:rsidP="005C04EC">
                  <w:pPr>
                    <w:topLinePunct/>
                    <w:autoSpaceDE w:val="0"/>
                    <w:spacing w:line="280" w:lineRule="exact"/>
                    <w:jc w:val="center"/>
                    <w:rPr>
                      <w:szCs w:val="21"/>
                    </w:rPr>
                  </w:pPr>
                  <w:r>
                    <w:rPr>
                      <w:rFonts w:hint="eastAsia"/>
                      <w:szCs w:val="21"/>
                    </w:rPr>
                    <w:t>1.5</w:t>
                  </w:r>
                  <w:r w:rsidR="00574011">
                    <w:rPr>
                      <w:rFonts w:hint="eastAsia"/>
                      <w:szCs w:val="21"/>
                    </w:rPr>
                    <w:t>4</w:t>
                  </w:r>
                </w:p>
              </w:tc>
            </w:tr>
            <w:tr w:rsidR="0000623C" w:rsidRPr="007179AB" w:rsidTr="00AB6966">
              <w:trPr>
                <w:cantSplit/>
                <w:trHeight w:val="340"/>
                <w:jc w:val="center"/>
              </w:trPr>
              <w:tc>
                <w:tcPr>
                  <w:tcW w:w="383" w:type="pct"/>
                  <w:vAlign w:val="center"/>
                </w:tcPr>
                <w:p w:rsidR="0000623C" w:rsidRPr="007179AB" w:rsidRDefault="0000623C" w:rsidP="00613D51">
                  <w:pPr>
                    <w:topLinePunct/>
                    <w:autoSpaceDE w:val="0"/>
                    <w:spacing w:line="280" w:lineRule="exact"/>
                    <w:jc w:val="center"/>
                    <w:rPr>
                      <w:szCs w:val="21"/>
                    </w:rPr>
                  </w:pPr>
                  <w:r w:rsidRPr="00DD4807">
                    <w:rPr>
                      <w:rFonts w:hint="eastAsia"/>
                      <w:szCs w:val="21"/>
                    </w:rPr>
                    <w:t>1</w:t>
                  </w:r>
                  <w:r>
                    <w:rPr>
                      <w:rFonts w:hint="eastAsia"/>
                      <w:szCs w:val="21"/>
                    </w:rPr>
                    <w:t>8</w:t>
                  </w:r>
                  <w:r w:rsidRPr="00DD4807">
                    <w:rPr>
                      <w:rFonts w:hint="eastAsia"/>
                      <w:szCs w:val="21"/>
                    </w:rPr>
                    <w:t>#</w:t>
                  </w:r>
                </w:p>
              </w:tc>
              <w:tc>
                <w:tcPr>
                  <w:tcW w:w="935" w:type="pct"/>
                  <w:vAlign w:val="center"/>
                </w:tcPr>
                <w:p w:rsidR="0000623C" w:rsidRPr="007179AB" w:rsidRDefault="0000623C" w:rsidP="00F90242">
                  <w:pPr>
                    <w:topLinePunct/>
                    <w:autoSpaceDE w:val="0"/>
                    <w:spacing w:line="280" w:lineRule="exact"/>
                    <w:jc w:val="center"/>
                    <w:rPr>
                      <w:szCs w:val="21"/>
                    </w:rPr>
                  </w:pPr>
                  <w:r w:rsidRPr="007179AB">
                    <w:rPr>
                      <w:rFonts w:hint="eastAsia"/>
                      <w:szCs w:val="21"/>
                    </w:rPr>
                    <w:t>PET</w:t>
                  </w:r>
                  <w:r w:rsidRPr="007179AB">
                    <w:rPr>
                      <w:rFonts w:hint="eastAsia"/>
                      <w:szCs w:val="21"/>
                    </w:rPr>
                    <w:t>候检室</w:t>
                  </w:r>
                  <w:r>
                    <w:rPr>
                      <w:rFonts w:hint="eastAsia"/>
                      <w:szCs w:val="21"/>
                    </w:rPr>
                    <w:t>南</w:t>
                  </w:r>
                  <w:r w:rsidRPr="007179AB">
                    <w:rPr>
                      <w:rFonts w:hint="eastAsia"/>
                      <w:szCs w:val="21"/>
                    </w:rPr>
                    <w:t>侧墙体外</w:t>
                  </w:r>
                  <w:r w:rsidRPr="007179AB">
                    <w:rPr>
                      <w:rFonts w:hint="eastAsia"/>
                      <w:szCs w:val="21"/>
                    </w:rPr>
                    <w:t>30cm</w:t>
                  </w:r>
                  <w:r w:rsidRPr="007179AB">
                    <w:rPr>
                      <w:rFonts w:hint="eastAsia"/>
                      <w:szCs w:val="21"/>
                    </w:rPr>
                    <w:t>处</w:t>
                  </w:r>
                </w:p>
              </w:tc>
              <w:tc>
                <w:tcPr>
                  <w:tcW w:w="464" w:type="pct"/>
                  <w:vAlign w:val="center"/>
                </w:tcPr>
                <w:p w:rsidR="0000623C" w:rsidRPr="007179AB" w:rsidRDefault="0000623C" w:rsidP="006D4DA2">
                  <w:pPr>
                    <w:topLinePunct/>
                    <w:autoSpaceDE w:val="0"/>
                    <w:spacing w:line="280" w:lineRule="exact"/>
                    <w:jc w:val="center"/>
                    <w:rPr>
                      <w:szCs w:val="21"/>
                    </w:rPr>
                  </w:pPr>
                  <w:r w:rsidRPr="007179AB">
                    <w:rPr>
                      <w:szCs w:val="21"/>
                    </w:rPr>
                    <w:t>公众</w:t>
                  </w:r>
                </w:p>
                <w:p w:rsidR="0000623C" w:rsidRPr="007179AB" w:rsidRDefault="0000623C" w:rsidP="006D4DA2">
                  <w:pPr>
                    <w:topLinePunct/>
                    <w:autoSpaceDE w:val="0"/>
                    <w:spacing w:line="280" w:lineRule="exact"/>
                    <w:jc w:val="center"/>
                    <w:rPr>
                      <w:szCs w:val="21"/>
                    </w:rPr>
                  </w:pPr>
                  <w:r w:rsidRPr="007179AB">
                    <w:rPr>
                      <w:szCs w:val="21"/>
                    </w:rPr>
                    <w:t>照射</w:t>
                  </w:r>
                </w:p>
              </w:tc>
              <w:tc>
                <w:tcPr>
                  <w:tcW w:w="699" w:type="pct"/>
                  <w:vAlign w:val="center"/>
                </w:tcPr>
                <w:p w:rsidR="0000623C" w:rsidRPr="007179AB" w:rsidRDefault="0000623C" w:rsidP="005C04EC">
                  <w:pPr>
                    <w:topLinePunct/>
                    <w:autoSpaceDE w:val="0"/>
                    <w:spacing w:line="280" w:lineRule="exact"/>
                    <w:jc w:val="center"/>
                    <w:rPr>
                      <w:szCs w:val="21"/>
                    </w:rPr>
                  </w:pPr>
                  <w:r w:rsidRPr="007179AB">
                    <w:rPr>
                      <w:szCs w:val="21"/>
                      <w:vertAlign w:val="superscript"/>
                    </w:rPr>
                    <w:t>18</w:t>
                  </w:r>
                  <w:r w:rsidRPr="007179AB">
                    <w:rPr>
                      <w:szCs w:val="21"/>
                    </w:rPr>
                    <w:t>F</w:t>
                  </w:r>
                  <w:r w:rsidRPr="007179AB">
                    <w:rPr>
                      <w:rFonts w:hint="eastAsia"/>
                      <w:szCs w:val="21"/>
                    </w:rPr>
                    <w:t xml:space="preserve"> </w:t>
                  </w:r>
                  <w:r>
                    <w:rPr>
                      <w:rFonts w:hint="eastAsia"/>
                      <w:szCs w:val="21"/>
                    </w:rPr>
                    <w:t>1665M</w:t>
                  </w:r>
                  <w:r w:rsidRPr="0090231B">
                    <w:rPr>
                      <w:szCs w:val="21"/>
                    </w:rPr>
                    <w:t>Bq</w:t>
                  </w:r>
                </w:p>
              </w:tc>
              <w:tc>
                <w:tcPr>
                  <w:tcW w:w="465" w:type="pct"/>
                  <w:vAlign w:val="center"/>
                </w:tcPr>
                <w:p w:rsidR="0000623C" w:rsidRPr="007179AB" w:rsidRDefault="0000623C" w:rsidP="006D4DA2">
                  <w:pPr>
                    <w:topLinePunct/>
                    <w:autoSpaceDE w:val="0"/>
                    <w:spacing w:line="280" w:lineRule="exact"/>
                    <w:jc w:val="center"/>
                    <w:rPr>
                      <w:szCs w:val="21"/>
                    </w:rPr>
                  </w:pPr>
                  <w:r>
                    <w:rPr>
                      <w:rFonts w:hint="eastAsia"/>
                      <w:szCs w:val="21"/>
                    </w:rPr>
                    <w:t>3.0</w:t>
                  </w:r>
                </w:p>
              </w:tc>
              <w:tc>
                <w:tcPr>
                  <w:tcW w:w="1093" w:type="pct"/>
                  <w:vAlign w:val="center"/>
                </w:tcPr>
                <w:p w:rsidR="0000623C" w:rsidRPr="007179AB" w:rsidRDefault="0000623C" w:rsidP="006D4DA2">
                  <w:pPr>
                    <w:topLinePunct/>
                    <w:autoSpaceDE w:val="0"/>
                    <w:spacing w:line="280" w:lineRule="exact"/>
                    <w:jc w:val="center"/>
                    <w:rPr>
                      <w:szCs w:val="21"/>
                    </w:rPr>
                  </w:pPr>
                  <w:r w:rsidRPr="007179AB">
                    <w:rPr>
                      <w:rFonts w:hint="eastAsia"/>
                      <w:szCs w:val="21"/>
                    </w:rPr>
                    <w:t>240mm</w:t>
                  </w:r>
                  <w:r w:rsidRPr="007179AB">
                    <w:rPr>
                      <w:rFonts w:hint="eastAsia"/>
                      <w:szCs w:val="21"/>
                    </w:rPr>
                    <w:t>混凝土砖墙</w:t>
                  </w:r>
                  <w:r>
                    <w:rPr>
                      <w:rFonts w:hint="eastAsia"/>
                      <w:szCs w:val="21"/>
                    </w:rPr>
                    <w:t>+20mm</w:t>
                  </w:r>
                  <w:r>
                    <w:rPr>
                      <w:rFonts w:hint="eastAsia"/>
                      <w:szCs w:val="21"/>
                    </w:rPr>
                    <w:t>防护涂料</w:t>
                  </w:r>
                </w:p>
              </w:tc>
              <w:tc>
                <w:tcPr>
                  <w:tcW w:w="961" w:type="pct"/>
                  <w:gridSpan w:val="2"/>
                  <w:vAlign w:val="center"/>
                </w:tcPr>
                <w:p w:rsidR="0000623C" w:rsidRPr="007179AB" w:rsidRDefault="0000623C" w:rsidP="005C04EC">
                  <w:pPr>
                    <w:topLinePunct/>
                    <w:autoSpaceDE w:val="0"/>
                    <w:spacing w:line="280" w:lineRule="exact"/>
                    <w:jc w:val="center"/>
                    <w:rPr>
                      <w:szCs w:val="21"/>
                    </w:rPr>
                  </w:pPr>
                  <w:r>
                    <w:rPr>
                      <w:rFonts w:hint="eastAsia"/>
                      <w:szCs w:val="21"/>
                    </w:rPr>
                    <w:t>1.5</w:t>
                  </w:r>
                  <w:r w:rsidR="00574011">
                    <w:rPr>
                      <w:rFonts w:hint="eastAsia"/>
                      <w:szCs w:val="21"/>
                    </w:rPr>
                    <w:t>4</w:t>
                  </w:r>
                </w:p>
              </w:tc>
            </w:tr>
            <w:tr w:rsidR="0000623C" w:rsidRPr="007179AB" w:rsidTr="00AB6966">
              <w:trPr>
                <w:cantSplit/>
                <w:trHeight w:val="340"/>
                <w:jc w:val="center"/>
              </w:trPr>
              <w:tc>
                <w:tcPr>
                  <w:tcW w:w="383" w:type="pct"/>
                  <w:vAlign w:val="center"/>
                </w:tcPr>
                <w:p w:rsidR="0000623C" w:rsidRPr="007179AB" w:rsidRDefault="0000623C" w:rsidP="00613D51">
                  <w:pPr>
                    <w:topLinePunct/>
                    <w:autoSpaceDE w:val="0"/>
                    <w:spacing w:line="280" w:lineRule="exact"/>
                    <w:jc w:val="center"/>
                    <w:rPr>
                      <w:szCs w:val="21"/>
                    </w:rPr>
                  </w:pPr>
                  <w:r w:rsidRPr="00DD4807">
                    <w:rPr>
                      <w:rFonts w:hint="eastAsia"/>
                      <w:szCs w:val="21"/>
                    </w:rPr>
                    <w:t>1</w:t>
                  </w:r>
                  <w:r>
                    <w:rPr>
                      <w:rFonts w:hint="eastAsia"/>
                      <w:szCs w:val="21"/>
                    </w:rPr>
                    <w:t>9</w:t>
                  </w:r>
                  <w:r w:rsidRPr="00DD4807">
                    <w:rPr>
                      <w:rFonts w:hint="eastAsia"/>
                      <w:szCs w:val="21"/>
                    </w:rPr>
                    <w:t>#</w:t>
                  </w:r>
                </w:p>
              </w:tc>
              <w:tc>
                <w:tcPr>
                  <w:tcW w:w="935" w:type="pct"/>
                  <w:vAlign w:val="center"/>
                </w:tcPr>
                <w:p w:rsidR="0000623C" w:rsidRPr="007179AB" w:rsidRDefault="0000623C" w:rsidP="00CB0EA0">
                  <w:pPr>
                    <w:topLinePunct/>
                    <w:autoSpaceDE w:val="0"/>
                    <w:spacing w:line="280" w:lineRule="exact"/>
                    <w:jc w:val="center"/>
                    <w:rPr>
                      <w:szCs w:val="21"/>
                    </w:rPr>
                  </w:pPr>
                  <w:r w:rsidRPr="007179AB">
                    <w:rPr>
                      <w:rFonts w:hint="eastAsia"/>
                      <w:szCs w:val="21"/>
                    </w:rPr>
                    <w:t>PET</w:t>
                  </w:r>
                  <w:r w:rsidRPr="007179AB">
                    <w:rPr>
                      <w:rFonts w:hint="eastAsia"/>
                      <w:szCs w:val="21"/>
                    </w:rPr>
                    <w:t>候检室</w:t>
                  </w:r>
                  <w:r>
                    <w:rPr>
                      <w:rFonts w:hint="eastAsia"/>
                      <w:szCs w:val="21"/>
                    </w:rPr>
                    <w:t>东</w:t>
                  </w:r>
                  <w:r w:rsidRPr="007179AB">
                    <w:rPr>
                      <w:rFonts w:hint="eastAsia"/>
                      <w:szCs w:val="21"/>
                    </w:rPr>
                    <w:t>侧墙体外</w:t>
                  </w:r>
                  <w:r w:rsidRPr="007179AB">
                    <w:rPr>
                      <w:rFonts w:hint="eastAsia"/>
                      <w:szCs w:val="21"/>
                    </w:rPr>
                    <w:t>30cm</w:t>
                  </w:r>
                  <w:r w:rsidRPr="007179AB">
                    <w:rPr>
                      <w:rFonts w:hint="eastAsia"/>
                      <w:szCs w:val="21"/>
                    </w:rPr>
                    <w:t>处</w:t>
                  </w:r>
                </w:p>
              </w:tc>
              <w:tc>
                <w:tcPr>
                  <w:tcW w:w="464" w:type="pct"/>
                  <w:vAlign w:val="center"/>
                </w:tcPr>
                <w:p w:rsidR="0000623C" w:rsidRPr="007179AB" w:rsidRDefault="0000623C" w:rsidP="00AE47A7">
                  <w:pPr>
                    <w:topLinePunct/>
                    <w:autoSpaceDE w:val="0"/>
                    <w:spacing w:line="280" w:lineRule="exact"/>
                    <w:jc w:val="center"/>
                    <w:rPr>
                      <w:szCs w:val="21"/>
                    </w:rPr>
                  </w:pPr>
                  <w:r w:rsidRPr="007179AB">
                    <w:rPr>
                      <w:szCs w:val="21"/>
                    </w:rPr>
                    <w:t>公众</w:t>
                  </w:r>
                </w:p>
                <w:p w:rsidR="0000623C" w:rsidRPr="007179AB" w:rsidRDefault="0000623C" w:rsidP="00AE47A7">
                  <w:pPr>
                    <w:topLinePunct/>
                    <w:autoSpaceDE w:val="0"/>
                    <w:spacing w:line="280" w:lineRule="exact"/>
                    <w:jc w:val="center"/>
                    <w:rPr>
                      <w:szCs w:val="21"/>
                    </w:rPr>
                  </w:pPr>
                  <w:r w:rsidRPr="007179AB">
                    <w:rPr>
                      <w:szCs w:val="21"/>
                    </w:rPr>
                    <w:t>照射</w:t>
                  </w:r>
                </w:p>
              </w:tc>
              <w:tc>
                <w:tcPr>
                  <w:tcW w:w="699" w:type="pct"/>
                  <w:vAlign w:val="center"/>
                </w:tcPr>
                <w:p w:rsidR="0000623C" w:rsidRPr="007179AB" w:rsidRDefault="0000623C" w:rsidP="005C04EC">
                  <w:pPr>
                    <w:topLinePunct/>
                    <w:autoSpaceDE w:val="0"/>
                    <w:spacing w:line="280" w:lineRule="exact"/>
                    <w:jc w:val="center"/>
                    <w:rPr>
                      <w:szCs w:val="21"/>
                      <w:vertAlign w:val="superscript"/>
                    </w:rPr>
                  </w:pPr>
                  <w:r w:rsidRPr="007179AB">
                    <w:rPr>
                      <w:szCs w:val="21"/>
                      <w:vertAlign w:val="superscript"/>
                    </w:rPr>
                    <w:t>18</w:t>
                  </w:r>
                  <w:r w:rsidRPr="007179AB">
                    <w:rPr>
                      <w:szCs w:val="21"/>
                    </w:rPr>
                    <w:t>F</w:t>
                  </w:r>
                  <w:r w:rsidRPr="007179AB">
                    <w:rPr>
                      <w:rFonts w:hint="eastAsia"/>
                      <w:szCs w:val="21"/>
                    </w:rPr>
                    <w:t xml:space="preserve"> </w:t>
                  </w:r>
                  <w:r>
                    <w:rPr>
                      <w:rFonts w:hint="eastAsia"/>
                      <w:szCs w:val="21"/>
                    </w:rPr>
                    <w:t>1665M</w:t>
                  </w:r>
                  <w:r w:rsidRPr="0090231B">
                    <w:rPr>
                      <w:szCs w:val="21"/>
                    </w:rPr>
                    <w:t>Bq</w:t>
                  </w:r>
                </w:p>
              </w:tc>
              <w:tc>
                <w:tcPr>
                  <w:tcW w:w="465" w:type="pct"/>
                  <w:vAlign w:val="center"/>
                </w:tcPr>
                <w:p w:rsidR="0000623C" w:rsidRPr="007179AB" w:rsidRDefault="0000623C" w:rsidP="0009506F">
                  <w:pPr>
                    <w:topLinePunct/>
                    <w:autoSpaceDE w:val="0"/>
                    <w:spacing w:line="280" w:lineRule="exact"/>
                    <w:jc w:val="center"/>
                    <w:rPr>
                      <w:szCs w:val="21"/>
                    </w:rPr>
                  </w:pPr>
                  <w:r>
                    <w:rPr>
                      <w:rFonts w:hint="eastAsia"/>
                      <w:szCs w:val="21"/>
                    </w:rPr>
                    <w:t>3.0</w:t>
                  </w:r>
                </w:p>
              </w:tc>
              <w:tc>
                <w:tcPr>
                  <w:tcW w:w="1093" w:type="pct"/>
                  <w:vAlign w:val="center"/>
                </w:tcPr>
                <w:p w:rsidR="0000623C" w:rsidRPr="007179AB" w:rsidRDefault="0000623C" w:rsidP="006D4DA2">
                  <w:pPr>
                    <w:topLinePunct/>
                    <w:autoSpaceDE w:val="0"/>
                    <w:spacing w:line="280" w:lineRule="exact"/>
                    <w:jc w:val="center"/>
                    <w:rPr>
                      <w:szCs w:val="21"/>
                    </w:rPr>
                  </w:pPr>
                  <w:r w:rsidRPr="007179AB">
                    <w:rPr>
                      <w:rFonts w:hint="eastAsia"/>
                      <w:szCs w:val="21"/>
                    </w:rPr>
                    <w:t>240mm</w:t>
                  </w:r>
                  <w:r w:rsidRPr="007179AB">
                    <w:rPr>
                      <w:rFonts w:hint="eastAsia"/>
                      <w:szCs w:val="21"/>
                    </w:rPr>
                    <w:t>混凝土砖墙</w:t>
                  </w:r>
                  <w:r>
                    <w:rPr>
                      <w:rFonts w:hint="eastAsia"/>
                      <w:szCs w:val="21"/>
                    </w:rPr>
                    <w:t>+20mm</w:t>
                  </w:r>
                  <w:r>
                    <w:rPr>
                      <w:rFonts w:hint="eastAsia"/>
                      <w:szCs w:val="21"/>
                    </w:rPr>
                    <w:t>防护涂料</w:t>
                  </w:r>
                </w:p>
              </w:tc>
              <w:tc>
                <w:tcPr>
                  <w:tcW w:w="961" w:type="pct"/>
                  <w:gridSpan w:val="2"/>
                  <w:vAlign w:val="center"/>
                </w:tcPr>
                <w:p w:rsidR="0000623C" w:rsidRPr="007179AB" w:rsidRDefault="0000623C" w:rsidP="006D4DA2">
                  <w:pPr>
                    <w:topLinePunct/>
                    <w:autoSpaceDE w:val="0"/>
                    <w:spacing w:line="280" w:lineRule="exact"/>
                    <w:jc w:val="center"/>
                    <w:rPr>
                      <w:szCs w:val="21"/>
                    </w:rPr>
                  </w:pPr>
                  <w:r>
                    <w:rPr>
                      <w:rFonts w:hint="eastAsia"/>
                      <w:szCs w:val="21"/>
                    </w:rPr>
                    <w:t>1.5</w:t>
                  </w:r>
                  <w:r w:rsidR="00574011">
                    <w:rPr>
                      <w:rFonts w:hint="eastAsia"/>
                      <w:szCs w:val="21"/>
                    </w:rPr>
                    <w:t>4</w:t>
                  </w:r>
                </w:p>
              </w:tc>
            </w:tr>
            <w:tr w:rsidR="0000623C" w:rsidRPr="007179AB" w:rsidTr="00AB6966">
              <w:trPr>
                <w:cantSplit/>
                <w:trHeight w:val="340"/>
                <w:jc w:val="center"/>
              </w:trPr>
              <w:tc>
                <w:tcPr>
                  <w:tcW w:w="383" w:type="pct"/>
                  <w:vAlign w:val="center"/>
                </w:tcPr>
                <w:p w:rsidR="0000623C" w:rsidRPr="00977BE4" w:rsidRDefault="0000623C" w:rsidP="00AE47A7">
                  <w:pPr>
                    <w:topLinePunct/>
                    <w:autoSpaceDE w:val="0"/>
                    <w:spacing w:line="280" w:lineRule="exact"/>
                    <w:jc w:val="center"/>
                    <w:rPr>
                      <w:szCs w:val="21"/>
                    </w:rPr>
                  </w:pPr>
                  <w:r w:rsidRPr="00977BE4">
                    <w:rPr>
                      <w:rFonts w:hint="eastAsia"/>
                      <w:szCs w:val="21"/>
                    </w:rPr>
                    <w:t>20#</w:t>
                  </w:r>
                </w:p>
              </w:tc>
              <w:tc>
                <w:tcPr>
                  <w:tcW w:w="935" w:type="pct"/>
                  <w:vAlign w:val="center"/>
                </w:tcPr>
                <w:p w:rsidR="0000623C" w:rsidRPr="00977BE4" w:rsidRDefault="0000623C" w:rsidP="00F90242">
                  <w:pPr>
                    <w:topLinePunct/>
                    <w:autoSpaceDE w:val="0"/>
                    <w:spacing w:line="280" w:lineRule="exact"/>
                    <w:jc w:val="center"/>
                    <w:rPr>
                      <w:szCs w:val="21"/>
                    </w:rPr>
                  </w:pPr>
                  <w:r w:rsidRPr="00977BE4">
                    <w:rPr>
                      <w:szCs w:val="21"/>
                    </w:rPr>
                    <w:t>分装</w:t>
                  </w:r>
                  <w:r w:rsidRPr="00977BE4">
                    <w:rPr>
                      <w:rFonts w:hint="eastAsia"/>
                      <w:szCs w:val="21"/>
                    </w:rPr>
                    <w:t>给药</w:t>
                  </w:r>
                  <w:r w:rsidRPr="00977BE4">
                    <w:rPr>
                      <w:szCs w:val="21"/>
                    </w:rPr>
                    <w:t>室</w:t>
                  </w:r>
                  <w:r w:rsidRPr="00977BE4">
                    <w:rPr>
                      <w:rFonts w:hint="eastAsia"/>
                      <w:szCs w:val="21"/>
                      <w:vertAlign w:val="superscript"/>
                    </w:rPr>
                    <w:t>99m</w:t>
                  </w:r>
                  <w:r w:rsidRPr="00977BE4">
                    <w:rPr>
                      <w:rFonts w:hint="eastAsia"/>
                      <w:szCs w:val="21"/>
                    </w:rPr>
                    <w:t>Tc</w:t>
                  </w:r>
                  <w:r w:rsidRPr="00977BE4">
                    <w:rPr>
                      <w:rFonts w:hint="eastAsia"/>
                      <w:szCs w:val="21"/>
                    </w:rPr>
                    <w:t>注射位</w:t>
                  </w:r>
                </w:p>
              </w:tc>
              <w:tc>
                <w:tcPr>
                  <w:tcW w:w="464" w:type="pct"/>
                  <w:vAlign w:val="center"/>
                </w:tcPr>
                <w:p w:rsidR="0000623C" w:rsidRPr="00977BE4" w:rsidRDefault="0000623C" w:rsidP="006D4DA2">
                  <w:pPr>
                    <w:topLinePunct/>
                    <w:autoSpaceDE w:val="0"/>
                    <w:spacing w:line="280" w:lineRule="exact"/>
                    <w:jc w:val="center"/>
                    <w:rPr>
                      <w:szCs w:val="21"/>
                    </w:rPr>
                  </w:pPr>
                  <w:r w:rsidRPr="00977BE4">
                    <w:rPr>
                      <w:rFonts w:hint="eastAsia"/>
                      <w:szCs w:val="21"/>
                    </w:rPr>
                    <w:t>职业</w:t>
                  </w:r>
                </w:p>
                <w:p w:rsidR="0000623C" w:rsidRPr="00977BE4" w:rsidRDefault="0000623C" w:rsidP="006D4DA2">
                  <w:pPr>
                    <w:topLinePunct/>
                    <w:autoSpaceDE w:val="0"/>
                    <w:spacing w:line="280" w:lineRule="exact"/>
                    <w:jc w:val="center"/>
                    <w:rPr>
                      <w:szCs w:val="21"/>
                    </w:rPr>
                  </w:pPr>
                  <w:r w:rsidRPr="00977BE4">
                    <w:rPr>
                      <w:rFonts w:hint="eastAsia"/>
                      <w:szCs w:val="21"/>
                    </w:rPr>
                    <w:t>照射</w:t>
                  </w:r>
                </w:p>
              </w:tc>
              <w:tc>
                <w:tcPr>
                  <w:tcW w:w="699" w:type="pct"/>
                  <w:vAlign w:val="center"/>
                </w:tcPr>
                <w:p w:rsidR="0000623C" w:rsidRPr="00977BE4" w:rsidRDefault="0000623C" w:rsidP="006D4DA2">
                  <w:pPr>
                    <w:topLinePunct/>
                    <w:autoSpaceDE w:val="0"/>
                    <w:spacing w:line="280" w:lineRule="exact"/>
                    <w:jc w:val="center"/>
                    <w:rPr>
                      <w:szCs w:val="21"/>
                    </w:rPr>
                  </w:pPr>
                  <w:r w:rsidRPr="00977BE4">
                    <w:rPr>
                      <w:szCs w:val="21"/>
                      <w:vertAlign w:val="superscript"/>
                    </w:rPr>
                    <w:t>99m</w:t>
                  </w:r>
                  <w:r w:rsidRPr="00977BE4">
                    <w:rPr>
                      <w:szCs w:val="21"/>
                    </w:rPr>
                    <w:t xml:space="preserve">Tc </w:t>
                  </w:r>
                  <w:r w:rsidRPr="00977BE4">
                    <w:rPr>
                      <w:rFonts w:hint="eastAsia"/>
                      <w:szCs w:val="21"/>
                    </w:rPr>
                    <w:t>925M</w:t>
                  </w:r>
                  <w:r w:rsidRPr="00977BE4">
                    <w:rPr>
                      <w:szCs w:val="21"/>
                    </w:rPr>
                    <w:t>Bq</w:t>
                  </w:r>
                </w:p>
              </w:tc>
              <w:tc>
                <w:tcPr>
                  <w:tcW w:w="465" w:type="pct"/>
                  <w:vAlign w:val="center"/>
                </w:tcPr>
                <w:p w:rsidR="0000623C" w:rsidRPr="00977BE4" w:rsidRDefault="0000623C" w:rsidP="006D4DA2">
                  <w:pPr>
                    <w:topLinePunct/>
                    <w:autoSpaceDE w:val="0"/>
                    <w:spacing w:line="280" w:lineRule="exact"/>
                    <w:jc w:val="center"/>
                    <w:rPr>
                      <w:szCs w:val="21"/>
                    </w:rPr>
                  </w:pPr>
                  <w:r w:rsidRPr="00977BE4">
                    <w:rPr>
                      <w:szCs w:val="21"/>
                    </w:rPr>
                    <w:t>0.5</w:t>
                  </w:r>
                </w:p>
              </w:tc>
              <w:tc>
                <w:tcPr>
                  <w:tcW w:w="1093" w:type="pct"/>
                  <w:vAlign w:val="center"/>
                </w:tcPr>
                <w:p w:rsidR="0000623C" w:rsidRPr="00977BE4" w:rsidRDefault="0000623C" w:rsidP="006D4DA2">
                  <w:pPr>
                    <w:topLinePunct/>
                    <w:autoSpaceDE w:val="0"/>
                    <w:spacing w:line="280" w:lineRule="exact"/>
                    <w:jc w:val="center"/>
                    <w:rPr>
                      <w:szCs w:val="21"/>
                    </w:rPr>
                  </w:pPr>
                  <w:r w:rsidRPr="00977BE4">
                    <w:rPr>
                      <w:rFonts w:hint="eastAsia"/>
                      <w:szCs w:val="21"/>
                    </w:rPr>
                    <w:t>20</w:t>
                  </w:r>
                  <w:r w:rsidRPr="00977BE4">
                    <w:rPr>
                      <w:szCs w:val="21"/>
                    </w:rPr>
                    <w:t>mmPb</w:t>
                  </w:r>
                  <w:r w:rsidRPr="00977BE4">
                    <w:rPr>
                      <w:rFonts w:hint="eastAsia"/>
                      <w:szCs w:val="21"/>
                    </w:rPr>
                    <w:t>注射窗</w:t>
                  </w:r>
                  <w:r w:rsidRPr="00977BE4">
                    <w:rPr>
                      <w:rFonts w:hint="eastAsia"/>
                      <w:szCs w:val="21"/>
                    </w:rPr>
                    <w:t>+0.5mmPb</w:t>
                  </w:r>
                  <w:r w:rsidRPr="00977BE4">
                    <w:rPr>
                      <w:rFonts w:hint="eastAsia"/>
                      <w:szCs w:val="21"/>
                    </w:rPr>
                    <w:t>铅衣</w:t>
                  </w:r>
                </w:p>
              </w:tc>
              <w:tc>
                <w:tcPr>
                  <w:tcW w:w="961" w:type="pct"/>
                  <w:gridSpan w:val="2"/>
                  <w:vAlign w:val="center"/>
                </w:tcPr>
                <w:p w:rsidR="0000623C" w:rsidRPr="007179AB" w:rsidRDefault="0000623C" w:rsidP="008D3EAF">
                  <w:pPr>
                    <w:spacing w:line="280" w:lineRule="exact"/>
                    <w:jc w:val="center"/>
                    <w:rPr>
                      <w:szCs w:val="21"/>
                    </w:rPr>
                  </w:pPr>
                  <w:r>
                    <w:rPr>
                      <w:rFonts w:hint="eastAsia"/>
                      <w:szCs w:val="21"/>
                    </w:rPr>
                    <w:t>1.32</w:t>
                  </w:r>
                  <w:r w:rsidRPr="007179AB">
                    <w:rPr>
                      <w:szCs w:val="21"/>
                    </w:rPr>
                    <w:t>×10</w:t>
                  </w:r>
                  <w:r w:rsidRPr="007179AB">
                    <w:rPr>
                      <w:rFonts w:hint="eastAsia"/>
                      <w:szCs w:val="21"/>
                      <w:vertAlign w:val="superscript"/>
                    </w:rPr>
                    <w:t>-</w:t>
                  </w:r>
                  <w:r>
                    <w:rPr>
                      <w:rFonts w:hint="eastAsia"/>
                      <w:szCs w:val="21"/>
                      <w:vertAlign w:val="superscript"/>
                    </w:rPr>
                    <w:t>6</w:t>
                  </w:r>
                </w:p>
              </w:tc>
            </w:tr>
            <w:tr w:rsidR="0000623C" w:rsidRPr="007179AB" w:rsidTr="00F619DB">
              <w:trPr>
                <w:cantSplit/>
                <w:trHeight w:val="685"/>
                <w:jc w:val="center"/>
              </w:trPr>
              <w:tc>
                <w:tcPr>
                  <w:tcW w:w="383" w:type="pct"/>
                  <w:vMerge w:val="restart"/>
                  <w:vAlign w:val="center"/>
                </w:tcPr>
                <w:p w:rsidR="0000623C" w:rsidRPr="00977BE4" w:rsidRDefault="0000623C" w:rsidP="00613D51">
                  <w:pPr>
                    <w:topLinePunct/>
                    <w:autoSpaceDE w:val="0"/>
                    <w:spacing w:line="280" w:lineRule="exact"/>
                    <w:jc w:val="center"/>
                    <w:rPr>
                      <w:szCs w:val="21"/>
                    </w:rPr>
                  </w:pPr>
                  <w:r w:rsidRPr="00977BE4">
                    <w:rPr>
                      <w:rFonts w:hint="eastAsia"/>
                      <w:szCs w:val="21"/>
                    </w:rPr>
                    <w:t>21#</w:t>
                  </w:r>
                </w:p>
              </w:tc>
              <w:tc>
                <w:tcPr>
                  <w:tcW w:w="935" w:type="pct"/>
                  <w:vMerge w:val="restart"/>
                  <w:vAlign w:val="center"/>
                </w:tcPr>
                <w:p w:rsidR="0000623C" w:rsidRPr="00977BE4" w:rsidRDefault="0000623C" w:rsidP="00A277E1">
                  <w:pPr>
                    <w:topLinePunct/>
                    <w:autoSpaceDE w:val="0"/>
                    <w:spacing w:line="280" w:lineRule="exact"/>
                    <w:jc w:val="center"/>
                    <w:rPr>
                      <w:szCs w:val="21"/>
                    </w:rPr>
                  </w:pPr>
                  <w:r w:rsidRPr="00977BE4">
                    <w:rPr>
                      <w:szCs w:val="21"/>
                    </w:rPr>
                    <w:t>分装</w:t>
                  </w:r>
                  <w:r w:rsidRPr="00977BE4">
                    <w:rPr>
                      <w:rFonts w:hint="eastAsia"/>
                      <w:szCs w:val="21"/>
                    </w:rPr>
                    <w:t>给药</w:t>
                  </w:r>
                  <w:r w:rsidRPr="00977BE4">
                    <w:rPr>
                      <w:szCs w:val="21"/>
                    </w:rPr>
                    <w:t>室</w:t>
                  </w:r>
                  <w:r>
                    <w:rPr>
                      <w:rFonts w:hint="eastAsia"/>
                      <w:szCs w:val="21"/>
                    </w:rPr>
                    <w:t>通风橱</w:t>
                  </w:r>
                  <w:r w:rsidRPr="00977BE4">
                    <w:rPr>
                      <w:rFonts w:hint="eastAsia"/>
                      <w:szCs w:val="21"/>
                    </w:rPr>
                    <w:t>表面</w:t>
                  </w:r>
                  <w:r w:rsidRPr="00977BE4">
                    <w:rPr>
                      <w:rFonts w:hint="eastAsia"/>
                      <w:szCs w:val="21"/>
                    </w:rPr>
                    <w:t>30cm</w:t>
                  </w:r>
                  <w:r w:rsidRPr="00977BE4">
                    <w:rPr>
                      <w:rFonts w:hint="eastAsia"/>
                      <w:szCs w:val="21"/>
                    </w:rPr>
                    <w:t>处</w:t>
                  </w:r>
                </w:p>
              </w:tc>
              <w:tc>
                <w:tcPr>
                  <w:tcW w:w="464" w:type="pct"/>
                  <w:vMerge w:val="restart"/>
                  <w:vAlign w:val="center"/>
                </w:tcPr>
                <w:p w:rsidR="0000623C" w:rsidRPr="00977BE4" w:rsidRDefault="0000623C" w:rsidP="00940A33">
                  <w:pPr>
                    <w:topLinePunct/>
                    <w:autoSpaceDE w:val="0"/>
                    <w:spacing w:line="280" w:lineRule="exact"/>
                    <w:jc w:val="center"/>
                    <w:rPr>
                      <w:szCs w:val="21"/>
                    </w:rPr>
                  </w:pPr>
                  <w:r w:rsidRPr="00977BE4">
                    <w:rPr>
                      <w:rFonts w:hint="eastAsia"/>
                      <w:szCs w:val="21"/>
                    </w:rPr>
                    <w:t>职业</w:t>
                  </w:r>
                </w:p>
                <w:p w:rsidR="0000623C" w:rsidRPr="00977BE4" w:rsidRDefault="0000623C" w:rsidP="00940A33">
                  <w:pPr>
                    <w:topLinePunct/>
                    <w:autoSpaceDE w:val="0"/>
                    <w:spacing w:line="280" w:lineRule="exact"/>
                    <w:jc w:val="center"/>
                    <w:rPr>
                      <w:szCs w:val="21"/>
                    </w:rPr>
                  </w:pPr>
                  <w:r w:rsidRPr="00977BE4">
                    <w:rPr>
                      <w:rFonts w:hint="eastAsia"/>
                      <w:szCs w:val="21"/>
                    </w:rPr>
                    <w:t>照射</w:t>
                  </w:r>
                </w:p>
              </w:tc>
              <w:tc>
                <w:tcPr>
                  <w:tcW w:w="699" w:type="pct"/>
                  <w:vAlign w:val="center"/>
                </w:tcPr>
                <w:p w:rsidR="0000623C" w:rsidRPr="00977BE4" w:rsidRDefault="0000623C" w:rsidP="006D4DA2">
                  <w:pPr>
                    <w:topLinePunct/>
                    <w:autoSpaceDE w:val="0"/>
                    <w:spacing w:line="280" w:lineRule="exact"/>
                    <w:jc w:val="center"/>
                    <w:rPr>
                      <w:szCs w:val="21"/>
                    </w:rPr>
                  </w:pPr>
                  <w:r w:rsidRPr="00977BE4">
                    <w:rPr>
                      <w:szCs w:val="21"/>
                      <w:vertAlign w:val="superscript"/>
                    </w:rPr>
                    <w:t>99m</w:t>
                  </w:r>
                  <w:r w:rsidRPr="00977BE4">
                    <w:rPr>
                      <w:szCs w:val="21"/>
                    </w:rPr>
                    <w:t>Tc</w:t>
                  </w:r>
                </w:p>
                <w:p w:rsidR="0000623C" w:rsidRPr="00977BE4" w:rsidRDefault="0000623C" w:rsidP="006D4DA2">
                  <w:pPr>
                    <w:topLinePunct/>
                    <w:autoSpaceDE w:val="0"/>
                    <w:spacing w:line="280" w:lineRule="exact"/>
                    <w:jc w:val="center"/>
                    <w:rPr>
                      <w:szCs w:val="21"/>
                    </w:rPr>
                  </w:pPr>
                  <w:r w:rsidRPr="00977BE4">
                    <w:rPr>
                      <w:rFonts w:hint="eastAsia"/>
                      <w:szCs w:val="21"/>
                    </w:rPr>
                    <w:t>18500M</w:t>
                  </w:r>
                  <w:r w:rsidRPr="00977BE4">
                    <w:rPr>
                      <w:szCs w:val="21"/>
                    </w:rPr>
                    <w:t>Bq</w:t>
                  </w:r>
                </w:p>
              </w:tc>
              <w:tc>
                <w:tcPr>
                  <w:tcW w:w="465" w:type="pct"/>
                  <w:vAlign w:val="center"/>
                </w:tcPr>
                <w:p w:rsidR="0000623C" w:rsidRPr="00977BE4" w:rsidRDefault="0000623C" w:rsidP="006D4DA2">
                  <w:pPr>
                    <w:topLinePunct/>
                    <w:autoSpaceDE w:val="0"/>
                    <w:spacing w:line="280" w:lineRule="exact"/>
                    <w:jc w:val="center"/>
                    <w:rPr>
                      <w:szCs w:val="21"/>
                    </w:rPr>
                  </w:pPr>
                  <w:r w:rsidRPr="00977BE4">
                    <w:rPr>
                      <w:rFonts w:hint="eastAsia"/>
                      <w:szCs w:val="21"/>
                    </w:rPr>
                    <w:t>0.5</w:t>
                  </w:r>
                </w:p>
              </w:tc>
              <w:tc>
                <w:tcPr>
                  <w:tcW w:w="1093" w:type="pct"/>
                  <w:vAlign w:val="center"/>
                </w:tcPr>
                <w:p w:rsidR="0000623C" w:rsidRPr="00977BE4" w:rsidRDefault="0000623C" w:rsidP="00A277E1">
                  <w:pPr>
                    <w:topLinePunct/>
                    <w:autoSpaceDE w:val="0"/>
                    <w:spacing w:line="280" w:lineRule="exact"/>
                    <w:jc w:val="center"/>
                    <w:rPr>
                      <w:szCs w:val="21"/>
                    </w:rPr>
                  </w:pPr>
                  <w:r w:rsidRPr="00977BE4">
                    <w:rPr>
                      <w:rFonts w:hint="eastAsia"/>
                      <w:szCs w:val="21"/>
                    </w:rPr>
                    <w:t>20mmPb</w:t>
                  </w:r>
                  <w:r w:rsidRPr="00977BE4">
                    <w:rPr>
                      <w:rFonts w:hint="eastAsia"/>
                      <w:szCs w:val="21"/>
                    </w:rPr>
                    <w:t>铅罐</w:t>
                  </w:r>
                  <w:r w:rsidRPr="00977BE4">
                    <w:rPr>
                      <w:rFonts w:hint="eastAsia"/>
                      <w:szCs w:val="21"/>
                    </w:rPr>
                    <w:t>+</w:t>
                  </w:r>
                  <w:r>
                    <w:rPr>
                      <w:rFonts w:hint="eastAsia"/>
                      <w:szCs w:val="21"/>
                    </w:rPr>
                    <w:t>5</w:t>
                  </w:r>
                  <w:r w:rsidRPr="00977BE4">
                    <w:rPr>
                      <w:rFonts w:hint="eastAsia"/>
                      <w:szCs w:val="21"/>
                    </w:rPr>
                    <w:t>0</w:t>
                  </w:r>
                  <w:r w:rsidRPr="00977BE4">
                    <w:rPr>
                      <w:szCs w:val="21"/>
                    </w:rPr>
                    <w:t>mmPb</w:t>
                  </w:r>
                  <w:r w:rsidRPr="00977BE4">
                    <w:rPr>
                      <w:szCs w:val="21"/>
                    </w:rPr>
                    <w:t>通风橱</w:t>
                  </w:r>
                  <w:r w:rsidRPr="00977BE4">
                    <w:rPr>
                      <w:rFonts w:hint="eastAsia"/>
                      <w:szCs w:val="21"/>
                    </w:rPr>
                    <w:t>+0.5mmPb</w:t>
                  </w:r>
                  <w:r w:rsidRPr="00977BE4">
                    <w:rPr>
                      <w:rFonts w:hint="eastAsia"/>
                      <w:szCs w:val="21"/>
                    </w:rPr>
                    <w:t>铅衣</w:t>
                  </w:r>
                </w:p>
              </w:tc>
              <w:tc>
                <w:tcPr>
                  <w:tcW w:w="524" w:type="pct"/>
                  <w:vAlign w:val="center"/>
                </w:tcPr>
                <w:p w:rsidR="0000623C" w:rsidRPr="007179AB" w:rsidRDefault="0000623C" w:rsidP="00F619DB">
                  <w:pPr>
                    <w:spacing w:line="280" w:lineRule="exact"/>
                    <w:jc w:val="center"/>
                    <w:rPr>
                      <w:szCs w:val="21"/>
                    </w:rPr>
                  </w:pPr>
                  <w:r w:rsidRPr="00F619DB">
                    <w:rPr>
                      <w:rFonts w:hint="eastAsia"/>
                      <w:szCs w:val="21"/>
                    </w:rPr>
                    <w:t>4.03</w:t>
                  </w:r>
                  <w:r w:rsidRPr="00F619DB">
                    <w:rPr>
                      <w:szCs w:val="21"/>
                    </w:rPr>
                    <w:t>×10</w:t>
                  </w:r>
                  <w:r w:rsidRPr="00F619DB">
                    <w:rPr>
                      <w:szCs w:val="21"/>
                      <w:vertAlign w:val="superscript"/>
                    </w:rPr>
                    <w:t>-</w:t>
                  </w:r>
                  <w:r w:rsidRPr="00F619DB">
                    <w:rPr>
                      <w:rFonts w:hint="eastAsia"/>
                      <w:szCs w:val="21"/>
                      <w:vertAlign w:val="superscript"/>
                    </w:rPr>
                    <w:t>24</w:t>
                  </w:r>
                </w:p>
              </w:tc>
              <w:tc>
                <w:tcPr>
                  <w:tcW w:w="437" w:type="pct"/>
                  <w:vMerge w:val="restart"/>
                  <w:vAlign w:val="center"/>
                </w:tcPr>
                <w:p w:rsidR="0000623C" w:rsidRPr="007179AB" w:rsidRDefault="0000623C" w:rsidP="00F619DB">
                  <w:pPr>
                    <w:spacing w:line="280" w:lineRule="exact"/>
                    <w:jc w:val="center"/>
                    <w:rPr>
                      <w:szCs w:val="21"/>
                    </w:rPr>
                  </w:pPr>
                  <w:r>
                    <w:rPr>
                      <w:rFonts w:hint="eastAsia"/>
                      <w:szCs w:val="21"/>
                    </w:rPr>
                    <w:t>0.0</w:t>
                  </w:r>
                  <w:r w:rsidR="00574011">
                    <w:rPr>
                      <w:rFonts w:hint="eastAsia"/>
                      <w:szCs w:val="21"/>
                    </w:rPr>
                    <w:t>3</w:t>
                  </w:r>
                </w:p>
              </w:tc>
            </w:tr>
            <w:tr w:rsidR="0000623C" w:rsidRPr="007179AB" w:rsidTr="00F619DB">
              <w:trPr>
                <w:cantSplit/>
                <w:trHeight w:val="340"/>
                <w:jc w:val="center"/>
              </w:trPr>
              <w:tc>
                <w:tcPr>
                  <w:tcW w:w="383" w:type="pct"/>
                  <w:vMerge/>
                  <w:vAlign w:val="center"/>
                </w:tcPr>
                <w:p w:rsidR="0000623C" w:rsidRPr="00977BE4" w:rsidRDefault="0000623C" w:rsidP="00613D51">
                  <w:pPr>
                    <w:topLinePunct/>
                    <w:autoSpaceDE w:val="0"/>
                    <w:spacing w:line="280" w:lineRule="exact"/>
                    <w:jc w:val="center"/>
                    <w:rPr>
                      <w:szCs w:val="21"/>
                    </w:rPr>
                  </w:pPr>
                </w:p>
              </w:tc>
              <w:tc>
                <w:tcPr>
                  <w:tcW w:w="935" w:type="pct"/>
                  <w:vMerge/>
                  <w:vAlign w:val="center"/>
                </w:tcPr>
                <w:p w:rsidR="0000623C" w:rsidRPr="00977BE4" w:rsidRDefault="0000623C" w:rsidP="00A277E1">
                  <w:pPr>
                    <w:topLinePunct/>
                    <w:autoSpaceDE w:val="0"/>
                    <w:spacing w:line="280" w:lineRule="exact"/>
                    <w:jc w:val="center"/>
                    <w:rPr>
                      <w:szCs w:val="21"/>
                    </w:rPr>
                  </w:pPr>
                </w:p>
              </w:tc>
              <w:tc>
                <w:tcPr>
                  <w:tcW w:w="464" w:type="pct"/>
                  <w:vMerge/>
                  <w:vAlign w:val="center"/>
                </w:tcPr>
                <w:p w:rsidR="0000623C" w:rsidRPr="00977BE4" w:rsidRDefault="0000623C" w:rsidP="00940A33">
                  <w:pPr>
                    <w:topLinePunct/>
                    <w:autoSpaceDE w:val="0"/>
                    <w:spacing w:line="280" w:lineRule="exact"/>
                    <w:jc w:val="center"/>
                    <w:rPr>
                      <w:szCs w:val="21"/>
                    </w:rPr>
                  </w:pPr>
                </w:p>
              </w:tc>
              <w:tc>
                <w:tcPr>
                  <w:tcW w:w="699" w:type="pct"/>
                  <w:vAlign w:val="center"/>
                </w:tcPr>
                <w:p w:rsidR="0000623C" w:rsidRPr="00977BE4" w:rsidRDefault="0000623C" w:rsidP="006D4DA2">
                  <w:pPr>
                    <w:topLinePunct/>
                    <w:autoSpaceDE w:val="0"/>
                    <w:spacing w:line="280" w:lineRule="exact"/>
                    <w:jc w:val="center"/>
                    <w:rPr>
                      <w:szCs w:val="21"/>
                      <w:vertAlign w:val="superscript"/>
                    </w:rPr>
                  </w:pPr>
                  <w:r w:rsidRPr="00977BE4">
                    <w:rPr>
                      <w:szCs w:val="21"/>
                      <w:vertAlign w:val="superscript"/>
                    </w:rPr>
                    <w:t>18</w:t>
                  </w:r>
                  <w:r w:rsidRPr="00977BE4">
                    <w:rPr>
                      <w:szCs w:val="21"/>
                    </w:rPr>
                    <w:t xml:space="preserve">F </w:t>
                  </w:r>
                  <w:r w:rsidRPr="00977BE4">
                    <w:rPr>
                      <w:rFonts w:hint="eastAsia"/>
                      <w:szCs w:val="21"/>
                    </w:rPr>
                    <w:t>11100M</w:t>
                  </w:r>
                  <w:r w:rsidRPr="00977BE4">
                    <w:rPr>
                      <w:szCs w:val="21"/>
                    </w:rPr>
                    <w:t>Bq</w:t>
                  </w:r>
                </w:p>
              </w:tc>
              <w:tc>
                <w:tcPr>
                  <w:tcW w:w="465" w:type="pct"/>
                  <w:vAlign w:val="center"/>
                </w:tcPr>
                <w:p w:rsidR="0000623C" w:rsidRPr="00977BE4" w:rsidRDefault="0000623C" w:rsidP="006D4DA2">
                  <w:pPr>
                    <w:topLinePunct/>
                    <w:autoSpaceDE w:val="0"/>
                    <w:spacing w:line="280" w:lineRule="exact"/>
                    <w:jc w:val="center"/>
                    <w:rPr>
                      <w:szCs w:val="21"/>
                    </w:rPr>
                  </w:pPr>
                  <w:r>
                    <w:rPr>
                      <w:rFonts w:hint="eastAsia"/>
                      <w:szCs w:val="21"/>
                    </w:rPr>
                    <w:t>0.5</w:t>
                  </w:r>
                </w:p>
              </w:tc>
              <w:tc>
                <w:tcPr>
                  <w:tcW w:w="1093" w:type="pct"/>
                  <w:vAlign w:val="center"/>
                </w:tcPr>
                <w:p w:rsidR="0000623C" w:rsidRPr="00977BE4" w:rsidRDefault="0000623C" w:rsidP="00A277E1">
                  <w:pPr>
                    <w:topLinePunct/>
                    <w:autoSpaceDE w:val="0"/>
                    <w:spacing w:line="280" w:lineRule="exact"/>
                    <w:jc w:val="center"/>
                    <w:rPr>
                      <w:szCs w:val="21"/>
                    </w:rPr>
                  </w:pPr>
                  <w:r>
                    <w:rPr>
                      <w:rFonts w:hint="eastAsia"/>
                      <w:szCs w:val="21"/>
                    </w:rPr>
                    <w:t>50</w:t>
                  </w:r>
                  <w:r w:rsidRPr="00977BE4">
                    <w:rPr>
                      <w:rFonts w:hint="eastAsia"/>
                      <w:szCs w:val="21"/>
                    </w:rPr>
                    <w:t>mmPb</w:t>
                  </w:r>
                  <w:r w:rsidRPr="00977BE4">
                    <w:rPr>
                      <w:rFonts w:hint="eastAsia"/>
                      <w:szCs w:val="21"/>
                    </w:rPr>
                    <w:t>铅罐</w:t>
                  </w:r>
                  <w:r w:rsidRPr="00977BE4">
                    <w:rPr>
                      <w:rFonts w:hint="eastAsia"/>
                      <w:szCs w:val="21"/>
                    </w:rPr>
                    <w:t>+</w:t>
                  </w:r>
                  <w:r>
                    <w:rPr>
                      <w:rFonts w:hint="eastAsia"/>
                      <w:szCs w:val="21"/>
                    </w:rPr>
                    <w:t>5</w:t>
                  </w:r>
                  <w:r w:rsidRPr="00977BE4">
                    <w:rPr>
                      <w:rFonts w:hint="eastAsia"/>
                      <w:szCs w:val="21"/>
                    </w:rPr>
                    <w:t>0</w:t>
                  </w:r>
                  <w:r w:rsidRPr="00977BE4">
                    <w:rPr>
                      <w:szCs w:val="21"/>
                    </w:rPr>
                    <w:t>mmPb</w:t>
                  </w:r>
                  <w:r w:rsidRPr="00977BE4">
                    <w:rPr>
                      <w:szCs w:val="21"/>
                    </w:rPr>
                    <w:t>通风橱</w:t>
                  </w:r>
                  <w:r w:rsidRPr="00977BE4">
                    <w:rPr>
                      <w:rFonts w:hint="eastAsia"/>
                      <w:szCs w:val="21"/>
                    </w:rPr>
                    <w:t>+0.5mmPb</w:t>
                  </w:r>
                  <w:r w:rsidRPr="00977BE4">
                    <w:rPr>
                      <w:rFonts w:hint="eastAsia"/>
                      <w:szCs w:val="21"/>
                    </w:rPr>
                    <w:t>铅衣</w:t>
                  </w:r>
                </w:p>
              </w:tc>
              <w:tc>
                <w:tcPr>
                  <w:tcW w:w="524" w:type="pct"/>
                  <w:vAlign w:val="center"/>
                </w:tcPr>
                <w:p w:rsidR="0000623C" w:rsidRPr="00A277E1" w:rsidRDefault="0000623C" w:rsidP="005C04EC">
                  <w:pPr>
                    <w:spacing w:line="280" w:lineRule="exact"/>
                    <w:jc w:val="center"/>
                    <w:rPr>
                      <w:szCs w:val="21"/>
                      <w:highlight w:val="yellow"/>
                    </w:rPr>
                  </w:pPr>
                  <w:r>
                    <w:rPr>
                      <w:rFonts w:hint="eastAsia"/>
                      <w:szCs w:val="21"/>
                    </w:rPr>
                    <w:t>0.0</w:t>
                  </w:r>
                  <w:r w:rsidR="00574011">
                    <w:rPr>
                      <w:rFonts w:hint="eastAsia"/>
                      <w:szCs w:val="21"/>
                    </w:rPr>
                    <w:t>3</w:t>
                  </w:r>
                </w:p>
              </w:tc>
              <w:tc>
                <w:tcPr>
                  <w:tcW w:w="437" w:type="pct"/>
                  <w:vMerge/>
                  <w:vAlign w:val="center"/>
                </w:tcPr>
                <w:p w:rsidR="0000623C" w:rsidRPr="00A277E1" w:rsidRDefault="0000623C" w:rsidP="00F619DB">
                  <w:pPr>
                    <w:spacing w:line="280" w:lineRule="exact"/>
                    <w:jc w:val="center"/>
                    <w:rPr>
                      <w:szCs w:val="21"/>
                      <w:highlight w:val="yellow"/>
                    </w:rPr>
                  </w:pPr>
                </w:p>
              </w:tc>
            </w:tr>
            <w:tr w:rsidR="0000623C" w:rsidRPr="007179AB" w:rsidTr="00AB6966">
              <w:trPr>
                <w:cantSplit/>
                <w:trHeight w:val="340"/>
                <w:jc w:val="center"/>
              </w:trPr>
              <w:tc>
                <w:tcPr>
                  <w:tcW w:w="383" w:type="pct"/>
                  <w:vAlign w:val="center"/>
                </w:tcPr>
                <w:p w:rsidR="0000623C" w:rsidRPr="000A550C" w:rsidRDefault="0000623C" w:rsidP="00613D51">
                  <w:pPr>
                    <w:topLinePunct/>
                    <w:autoSpaceDE w:val="0"/>
                    <w:spacing w:line="280" w:lineRule="exact"/>
                    <w:jc w:val="center"/>
                    <w:rPr>
                      <w:szCs w:val="21"/>
                      <w:highlight w:val="yellow"/>
                    </w:rPr>
                  </w:pPr>
                  <w:r w:rsidRPr="00977BE4">
                    <w:rPr>
                      <w:rFonts w:hint="eastAsia"/>
                      <w:szCs w:val="21"/>
                    </w:rPr>
                    <w:t>22#</w:t>
                  </w:r>
                </w:p>
              </w:tc>
              <w:tc>
                <w:tcPr>
                  <w:tcW w:w="935" w:type="pct"/>
                  <w:vAlign w:val="center"/>
                </w:tcPr>
                <w:p w:rsidR="0000623C" w:rsidRPr="000A550C" w:rsidRDefault="0000623C" w:rsidP="00F90242">
                  <w:pPr>
                    <w:topLinePunct/>
                    <w:autoSpaceDE w:val="0"/>
                    <w:spacing w:line="280" w:lineRule="exact"/>
                    <w:jc w:val="center"/>
                    <w:rPr>
                      <w:szCs w:val="21"/>
                      <w:highlight w:val="yellow"/>
                    </w:rPr>
                  </w:pPr>
                  <w:r w:rsidRPr="00977BE4">
                    <w:rPr>
                      <w:szCs w:val="21"/>
                    </w:rPr>
                    <w:t>分装</w:t>
                  </w:r>
                  <w:r w:rsidRPr="00977BE4">
                    <w:rPr>
                      <w:rFonts w:hint="eastAsia"/>
                      <w:szCs w:val="21"/>
                    </w:rPr>
                    <w:t>给药</w:t>
                  </w:r>
                  <w:r w:rsidRPr="00977BE4">
                    <w:rPr>
                      <w:szCs w:val="21"/>
                    </w:rPr>
                    <w:t>室</w:t>
                  </w:r>
                  <w:r w:rsidRPr="00977BE4">
                    <w:rPr>
                      <w:rFonts w:hint="eastAsia"/>
                      <w:szCs w:val="21"/>
                      <w:vertAlign w:val="superscript"/>
                    </w:rPr>
                    <w:t>99m</w:t>
                  </w:r>
                  <w:r w:rsidRPr="00977BE4">
                    <w:rPr>
                      <w:rFonts w:hint="eastAsia"/>
                      <w:szCs w:val="21"/>
                    </w:rPr>
                    <w:t>T</w:t>
                  </w:r>
                  <w:r>
                    <w:rPr>
                      <w:rFonts w:hint="eastAsia"/>
                      <w:szCs w:val="21"/>
                    </w:rPr>
                    <w:t>c</w:t>
                  </w:r>
                  <w:r>
                    <w:rPr>
                      <w:rFonts w:hint="eastAsia"/>
                      <w:szCs w:val="21"/>
                    </w:rPr>
                    <w:t>从通风橱到注射位</w:t>
                  </w:r>
                </w:p>
              </w:tc>
              <w:tc>
                <w:tcPr>
                  <w:tcW w:w="464" w:type="pct"/>
                  <w:vAlign w:val="center"/>
                </w:tcPr>
                <w:p w:rsidR="0000623C" w:rsidRPr="00977BE4" w:rsidRDefault="0000623C" w:rsidP="00715592">
                  <w:pPr>
                    <w:topLinePunct/>
                    <w:autoSpaceDE w:val="0"/>
                    <w:spacing w:line="280" w:lineRule="exact"/>
                    <w:jc w:val="center"/>
                    <w:rPr>
                      <w:szCs w:val="21"/>
                    </w:rPr>
                  </w:pPr>
                  <w:r w:rsidRPr="00977BE4">
                    <w:rPr>
                      <w:rFonts w:hint="eastAsia"/>
                      <w:szCs w:val="21"/>
                    </w:rPr>
                    <w:t>职业</w:t>
                  </w:r>
                </w:p>
                <w:p w:rsidR="0000623C" w:rsidRPr="000A550C" w:rsidRDefault="0000623C" w:rsidP="00715592">
                  <w:pPr>
                    <w:topLinePunct/>
                    <w:autoSpaceDE w:val="0"/>
                    <w:spacing w:line="280" w:lineRule="exact"/>
                    <w:jc w:val="center"/>
                    <w:rPr>
                      <w:szCs w:val="21"/>
                      <w:highlight w:val="yellow"/>
                    </w:rPr>
                  </w:pPr>
                  <w:r w:rsidRPr="00977BE4">
                    <w:rPr>
                      <w:rFonts w:hint="eastAsia"/>
                      <w:szCs w:val="21"/>
                    </w:rPr>
                    <w:t>照射</w:t>
                  </w:r>
                </w:p>
              </w:tc>
              <w:tc>
                <w:tcPr>
                  <w:tcW w:w="699" w:type="pct"/>
                  <w:vAlign w:val="center"/>
                </w:tcPr>
                <w:p w:rsidR="0000623C" w:rsidRPr="00977BE4" w:rsidRDefault="0000623C" w:rsidP="00715592">
                  <w:pPr>
                    <w:topLinePunct/>
                    <w:autoSpaceDE w:val="0"/>
                    <w:spacing w:line="280" w:lineRule="exact"/>
                    <w:jc w:val="center"/>
                    <w:rPr>
                      <w:szCs w:val="21"/>
                    </w:rPr>
                  </w:pPr>
                  <w:r w:rsidRPr="00977BE4">
                    <w:rPr>
                      <w:szCs w:val="21"/>
                      <w:vertAlign w:val="superscript"/>
                    </w:rPr>
                    <w:t>99m</w:t>
                  </w:r>
                  <w:r w:rsidRPr="00977BE4">
                    <w:rPr>
                      <w:szCs w:val="21"/>
                    </w:rPr>
                    <w:t>Tc</w:t>
                  </w:r>
                </w:p>
                <w:p w:rsidR="0000623C" w:rsidRPr="000A550C" w:rsidRDefault="0000623C" w:rsidP="00715592">
                  <w:pPr>
                    <w:topLinePunct/>
                    <w:autoSpaceDE w:val="0"/>
                    <w:spacing w:line="280" w:lineRule="exact"/>
                    <w:jc w:val="center"/>
                    <w:rPr>
                      <w:szCs w:val="21"/>
                      <w:highlight w:val="yellow"/>
                      <w:vertAlign w:val="superscript"/>
                    </w:rPr>
                  </w:pPr>
                  <w:r>
                    <w:rPr>
                      <w:rFonts w:hint="eastAsia"/>
                      <w:szCs w:val="21"/>
                    </w:rPr>
                    <w:t>925</w:t>
                  </w:r>
                  <w:r w:rsidRPr="00977BE4">
                    <w:rPr>
                      <w:rFonts w:hint="eastAsia"/>
                      <w:szCs w:val="21"/>
                    </w:rPr>
                    <w:t>M</w:t>
                  </w:r>
                  <w:r w:rsidRPr="00977BE4">
                    <w:rPr>
                      <w:szCs w:val="21"/>
                    </w:rPr>
                    <w:t>Bq</w:t>
                  </w:r>
                </w:p>
              </w:tc>
              <w:tc>
                <w:tcPr>
                  <w:tcW w:w="465" w:type="pct"/>
                  <w:vAlign w:val="center"/>
                </w:tcPr>
                <w:p w:rsidR="0000623C" w:rsidRPr="000A550C" w:rsidRDefault="0000623C" w:rsidP="006D4DA2">
                  <w:pPr>
                    <w:topLinePunct/>
                    <w:autoSpaceDE w:val="0"/>
                    <w:spacing w:line="280" w:lineRule="exact"/>
                    <w:jc w:val="center"/>
                    <w:rPr>
                      <w:szCs w:val="21"/>
                      <w:highlight w:val="yellow"/>
                    </w:rPr>
                  </w:pPr>
                  <w:r w:rsidRPr="00715592">
                    <w:rPr>
                      <w:rFonts w:hint="eastAsia"/>
                      <w:szCs w:val="21"/>
                    </w:rPr>
                    <w:t>0.</w:t>
                  </w:r>
                  <w:r>
                    <w:rPr>
                      <w:rFonts w:hint="eastAsia"/>
                      <w:szCs w:val="21"/>
                    </w:rPr>
                    <w:t>5</w:t>
                  </w:r>
                </w:p>
              </w:tc>
              <w:tc>
                <w:tcPr>
                  <w:tcW w:w="1093" w:type="pct"/>
                  <w:vAlign w:val="center"/>
                </w:tcPr>
                <w:p w:rsidR="0000623C" w:rsidRPr="000A550C" w:rsidRDefault="0000623C" w:rsidP="00715592">
                  <w:pPr>
                    <w:topLinePunct/>
                    <w:autoSpaceDE w:val="0"/>
                    <w:spacing w:line="280" w:lineRule="exact"/>
                    <w:jc w:val="center"/>
                    <w:rPr>
                      <w:szCs w:val="21"/>
                      <w:highlight w:val="yellow"/>
                    </w:rPr>
                  </w:pPr>
                  <w:r w:rsidRPr="007179AB">
                    <w:rPr>
                      <w:szCs w:val="21"/>
                    </w:rPr>
                    <w:t>5mmPb</w:t>
                  </w:r>
                  <w:r>
                    <w:rPr>
                      <w:rFonts w:hint="eastAsia"/>
                      <w:szCs w:val="21"/>
                    </w:rPr>
                    <w:t>防护套</w:t>
                  </w:r>
                  <w:r>
                    <w:rPr>
                      <w:rFonts w:hint="eastAsia"/>
                      <w:szCs w:val="21"/>
                    </w:rPr>
                    <w:t>+2</w:t>
                  </w:r>
                  <w:r w:rsidRPr="00977BE4">
                    <w:rPr>
                      <w:szCs w:val="21"/>
                    </w:rPr>
                    <w:t>mmPb</w:t>
                  </w:r>
                  <w:r>
                    <w:rPr>
                      <w:rFonts w:hint="eastAsia"/>
                      <w:szCs w:val="21"/>
                    </w:rPr>
                    <w:t>铅提盒</w:t>
                  </w:r>
                  <w:r>
                    <w:rPr>
                      <w:rFonts w:hint="eastAsia"/>
                      <w:szCs w:val="21"/>
                    </w:rPr>
                    <w:t>+0.5</w:t>
                  </w:r>
                  <w:r w:rsidRPr="00977BE4">
                    <w:rPr>
                      <w:rFonts w:hint="eastAsia"/>
                      <w:szCs w:val="21"/>
                    </w:rPr>
                    <w:t xml:space="preserve"> mmPb</w:t>
                  </w:r>
                  <w:r w:rsidRPr="00977BE4">
                    <w:rPr>
                      <w:rFonts w:hint="eastAsia"/>
                      <w:szCs w:val="21"/>
                    </w:rPr>
                    <w:t>铅衣</w:t>
                  </w:r>
                </w:p>
              </w:tc>
              <w:tc>
                <w:tcPr>
                  <w:tcW w:w="961" w:type="pct"/>
                  <w:gridSpan w:val="2"/>
                  <w:vAlign w:val="center"/>
                </w:tcPr>
                <w:p w:rsidR="0000623C" w:rsidRDefault="0000623C" w:rsidP="005C04EC">
                  <w:pPr>
                    <w:spacing w:line="280" w:lineRule="exact"/>
                    <w:jc w:val="center"/>
                    <w:rPr>
                      <w:szCs w:val="21"/>
                    </w:rPr>
                  </w:pPr>
                  <w:r>
                    <w:rPr>
                      <w:rFonts w:hint="eastAsia"/>
                      <w:szCs w:val="21"/>
                    </w:rPr>
                    <w:t>0.10</w:t>
                  </w:r>
                </w:p>
              </w:tc>
            </w:tr>
            <w:tr w:rsidR="0000623C" w:rsidRPr="007179AB" w:rsidTr="00AB6966">
              <w:trPr>
                <w:cantSplit/>
                <w:trHeight w:val="340"/>
                <w:jc w:val="center"/>
              </w:trPr>
              <w:tc>
                <w:tcPr>
                  <w:tcW w:w="383" w:type="pct"/>
                  <w:vAlign w:val="center"/>
                </w:tcPr>
                <w:p w:rsidR="0000623C" w:rsidRPr="00977BE4" w:rsidRDefault="0000623C" w:rsidP="00AB6966">
                  <w:pPr>
                    <w:topLinePunct/>
                    <w:autoSpaceDE w:val="0"/>
                    <w:spacing w:line="280" w:lineRule="exact"/>
                    <w:jc w:val="center"/>
                    <w:rPr>
                      <w:szCs w:val="21"/>
                    </w:rPr>
                  </w:pPr>
                  <w:r w:rsidRPr="00977BE4">
                    <w:rPr>
                      <w:rFonts w:hint="eastAsia"/>
                      <w:szCs w:val="21"/>
                    </w:rPr>
                    <w:t>2</w:t>
                  </w:r>
                  <w:r>
                    <w:rPr>
                      <w:rFonts w:hint="eastAsia"/>
                      <w:szCs w:val="21"/>
                    </w:rPr>
                    <w:t>3</w:t>
                  </w:r>
                  <w:r w:rsidRPr="00977BE4">
                    <w:rPr>
                      <w:rFonts w:hint="eastAsia"/>
                      <w:szCs w:val="21"/>
                    </w:rPr>
                    <w:t>#</w:t>
                  </w:r>
                </w:p>
              </w:tc>
              <w:tc>
                <w:tcPr>
                  <w:tcW w:w="935" w:type="pct"/>
                  <w:vAlign w:val="center"/>
                </w:tcPr>
                <w:p w:rsidR="0000623C" w:rsidRDefault="0000623C" w:rsidP="00AB6966">
                  <w:pPr>
                    <w:topLinePunct/>
                    <w:autoSpaceDE w:val="0"/>
                    <w:spacing w:line="280" w:lineRule="exact"/>
                    <w:jc w:val="center"/>
                    <w:rPr>
                      <w:szCs w:val="21"/>
                    </w:rPr>
                  </w:pPr>
                  <w:r w:rsidRPr="00977BE4">
                    <w:rPr>
                      <w:szCs w:val="21"/>
                    </w:rPr>
                    <w:t>分装</w:t>
                  </w:r>
                  <w:r w:rsidRPr="00977BE4">
                    <w:rPr>
                      <w:rFonts w:hint="eastAsia"/>
                      <w:szCs w:val="21"/>
                    </w:rPr>
                    <w:t>给药</w:t>
                  </w:r>
                  <w:r w:rsidRPr="00977BE4">
                    <w:rPr>
                      <w:szCs w:val="21"/>
                    </w:rPr>
                    <w:t>室</w:t>
                  </w:r>
                </w:p>
                <w:p w:rsidR="0000623C" w:rsidRPr="00977BE4" w:rsidRDefault="0000623C" w:rsidP="00AB6966">
                  <w:pPr>
                    <w:topLinePunct/>
                    <w:autoSpaceDE w:val="0"/>
                    <w:spacing w:line="280" w:lineRule="exact"/>
                    <w:jc w:val="center"/>
                    <w:rPr>
                      <w:szCs w:val="21"/>
                    </w:rPr>
                  </w:pPr>
                  <w:r>
                    <w:rPr>
                      <w:rFonts w:hint="eastAsia"/>
                      <w:szCs w:val="21"/>
                      <w:vertAlign w:val="superscript"/>
                    </w:rPr>
                    <w:t>18</w:t>
                  </w:r>
                  <w:r>
                    <w:rPr>
                      <w:rFonts w:hint="eastAsia"/>
                      <w:szCs w:val="21"/>
                    </w:rPr>
                    <w:t>F</w:t>
                  </w:r>
                  <w:r w:rsidRPr="00977BE4">
                    <w:rPr>
                      <w:rFonts w:hint="eastAsia"/>
                      <w:szCs w:val="21"/>
                    </w:rPr>
                    <w:t>注射位</w:t>
                  </w:r>
                </w:p>
              </w:tc>
              <w:tc>
                <w:tcPr>
                  <w:tcW w:w="464" w:type="pct"/>
                  <w:vAlign w:val="center"/>
                </w:tcPr>
                <w:p w:rsidR="0000623C" w:rsidRPr="00977BE4" w:rsidRDefault="0000623C" w:rsidP="00AB6966">
                  <w:pPr>
                    <w:topLinePunct/>
                    <w:autoSpaceDE w:val="0"/>
                    <w:spacing w:line="280" w:lineRule="exact"/>
                    <w:jc w:val="center"/>
                    <w:rPr>
                      <w:szCs w:val="21"/>
                    </w:rPr>
                  </w:pPr>
                  <w:r w:rsidRPr="00977BE4">
                    <w:rPr>
                      <w:rFonts w:hint="eastAsia"/>
                      <w:szCs w:val="21"/>
                    </w:rPr>
                    <w:t>职业</w:t>
                  </w:r>
                </w:p>
                <w:p w:rsidR="0000623C" w:rsidRPr="00977BE4" w:rsidRDefault="0000623C" w:rsidP="00AB6966">
                  <w:pPr>
                    <w:topLinePunct/>
                    <w:autoSpaceDE w:val="0"/>
                    <w:spacing w:line="280" w:lineRule="exact"/>
                    <w:jc w:val="center"/>
                    <w:rPr>
                      <w:szCs w:val="21"/>
                    </w:rPr>
                  </w:pPr>
                  <w:r w:rsidRPr="00977BE4">
                    <w:rPr>
                      <w:rFonts w:hint="eastAsia"/>
                      <w:szCs w:val="21"/>
                    </w:rPr>
                    <w:t>照射</w:t>
                  </w:r>
                </w:p>
              </w:tc>
              <w:tc>
                <w:tcPr>
                  <w:tcW w:w="699" w:type="pct"/>
                  <w:vAlign w:val="center"/>
                </w:tcPr>
                <w:p w:rsidR="0000623C" w:rsidRDefault="0000623C" w:rsidP="00AB6966">
                  <w:pPr>
                    <w:topLinePunct/>
                    <w:autoSpaceDE w:val="0"/>
                    <w:spacing w:line="280" w:lineRule="exact"/>
                    <w:jc w:val="center"/>
                    <w:rPr>
                      <w:szCs w:val="21"/>
                    </w:rPr>
                  </w:pPr>
                  <w:r w:rsidRPr="007179AB">
                    <w:rPr>
                      <w:szCs w:val="21"/>
                      <w:vertAlign w:val="superscript"/>
                    </w:rPr>
                    <w:t>18</w:t>
                  </w:r>
                  <w:r w:rsidRPr="007179AB">
                    <w:rPr>
                      <w:szCs w:val="21"/>
                    </w:rPr>
                    <w:t>F</w:t>
                  </w:r>
                  <w:r w:rsidRPr="007179AB">
                    <w:rPr>
                      <w:rFonts w:hint="eastAsia"/>
                      <w:szCs w:val="21"/>
                    </w:rPr>
                    <w:t xml:space="preserve"> </w:t>
                  </w:r>
                </w:p>
                <w:p w:rsidR="0000623C" w:rsidRPr="00977BE4" w:rsidRDefault="0000623C" w:rsidP="00AB6966">
                  <w:pPr>
                    <w:topLinePunct/>
                    <w:autoSpaceDE w:val="0"/>
                    <w:spacing w:line="280" w:lineRule="exact"/>
                    <w:ind w:firstLineChars="100" w:firstLine="210"/>
                    <w:rPr>
                      <w:szCs w:val="21"/>
                      <w:vertAlign w:val="superscript"/>
                    </w:rPr>
                  </w:pPr>
                  <w:r>
                    <w:rPr>
                      <w:rFonts w:hint="eastAsia"/>
                      <w:szCs w:val="21"/>
                    </w:rPr>
                    <w:t>555M</w:t>
                  </w:r>
                  <w:r w:rsidRPr="0090231B">
                    <w:rPr>
                      <w:szCs w:val="21"/>
                    </w:rPr>
                    <w:t>Bq</w:t>
                  </w:r>
                </w:p>
              </w:tc>
              <w:tc>
                <w:tcPr>
                  <w:tcW w:w="465" w:type="pct"/>
                  <w:vAlign w:val="center"/>
                </w:tcPr>
                <w:p w:rsidR="0000623C" w:rsidRPr="00977BE4" w:rsidRDefault="0000623C" w:rsidP="006D4DA2">
                  <w:pPr>
                    <w:topLinePunct/>
                    <w:autoSpaceDE w:val="0"/>
                    <w:spacing w:line="280" w:lineRule="exact"/>
                    <w:jc w:val="center"/>
                    <w:rPr>
                      <w:szCs w:val="21"/>
                    </w:rPr>
                  </w:pPr>
                  <w:r>
                    <w:rPr>
                      <w:rFonts w:hint="eastAsia"/>
                      <w:szCs w:val="21"/>
                    </w:rPr>
                    <w:t>0.5</w:t>
                  </w:r>
                </w:p>
              </w:tc>
              <w:tc>
                <w:tcPr>
                  <w:tcW w:w="1093" w:type="pct"/>
                  <w:vAlign w:val="center"/>
                </w:tcPr>
                <w:p w:rsidR="0000623C" w:rsidRPr="00977BE4" w:rsidRDefault="0000623C" w:rsidP="006D4DA2">
                  <w:pPr>
                    <w:topLinePunct/>
                    <w:autoSpaceDE w:val="0"/>
                    <w:spacing w:line="280" w:lineRule="exact"/>
                    <w:jc w:val="center"/>
                    <w:rPr>
                      <w:szCs w:val="21"/>
                    </w:rPr>
                  </w:pPr>
                  <w:r w:rsidRPr="00977BE4">
                    <w:rPr>
                      <w:rFonts w:hint="eastAsia"/>
                      <w:szCs w:val="21"/>
                    </w:rPr>
                    <w:t>20</w:t>
                  </w:r>
                  <w:r w:rsidRPr="00977BE4">
                    <w:rPr>
                      <w:szCs w:val="21"/>
                    </w:rPr>
                    <w:t>mmPb</w:t>
                  </w:r>
                  <w:r w:rsidRPr="00977BE4">
                    <w:rPr>
                      <w:rFonts w:hint="eastAsia"/>
                      <w:szCs w:val="21"/>
                    </w:rPr>
                    <w:t>注射窗</w:t>
                  </w:r>
                  <w:r w:rsidRPr="00977BE4">
                    <w:rPr>
                      <w:rFonts w:hint="eastAsia"/>
                      <w:szCs w:val="21"/>
                    </w:rPr>
                    <w:t>+0.5mmPb</w:t>
                  </w:r>
                  <w:r w:rsidRPr="00977BE4">
                    <w:rPr>
                      <w:rFonts w:hint="eastAsia"/>
                      <w:szCs w:val="21"/>
                    </w:rPr>
                    <w:t>铅衣</w:t>
                  </w:r>
                </w:p>
              </w:tc>
              <w:tc>
                <w:tcPr>
                  <w:tcW w:w="961" w:type="pct"/>
                  <w:gridSpan w:val="2"/>
                  <w:vAlign w:val="center"/>
                </w:tcPr>
                <w:p w:rsidR="0000623C" w:rsidRPr="007179AB" w:rsidRDefault="0000623C" w:rsidP="006D4DA2">
                  <w:pPr>
                    <w:topLinePunct/>
                    <w:autoSpaceDE w:val="0"/>
                    <w:spacing w:line="280" w:lineRule="exact"/>
                    <w:jc w:val="center"/>
                    <w:rPr>
                      <w:szCs w:val="21"/>
                    </w:rPr>
                  </w:pPr>
                  <w:r>
                    <w:rPr>
                      <w:rFonts w:hint="eastAsia"/>
                      <w:szCs w:val="21"/>
                    </w:rPr>
                    <w:t>25.1</w:t>
                  </w:r>
                  <w:r w:rsidR="00574011">
                    <w:rPr>
                      <w:rFonts w:hint="eastAsia"/>
                      <w:szCs w:val="21"/>
                    </w:rPr>
                    <w:t>0</w:t>
                  </w:r>
                </w:p>
              </w:tc>
            </w:tr>
            <w:tr w:rsidR="0000623C" w:rsidRPr="007179AB" w:rsidTr="00AB6966">
              <w:trPr>
                <w:cantSplit/>
                <w:trHeight w:val="340"/>
                <w:jc w:val="center"/>
              </w:trPr>
              <w:tc>
                <w:tcPr>
                  <w:tcW w:w="383" w:type="pct"/>
                  <w:vAlign w:val="center"/>
                </w:tcPr>
                <w:p w:rsidR="0000623C" w:rsidRPr="00977BE4" w:rsidRDefault="0000623C" w:rsidP="00AB6966">
                  <w:pPr>
                    <w:topLinePunct/>
                    <w:autoSpaceDE w:val="0"/>
                    <w:spacing w:line="280" w:lineRule="exact"/>
                    <w:jc w:val="center"/>
                    <w:rPr>
                      <w:szCs w:val="21"/>
                    </w:rPr>
                  </w:pPr>
                  <w:r w:rsidRPr="00977BE4">
                    <w:rPr>
                      <w:rFonts w:hint="eastAsia"/>
                      <w:szCs w:val="21"/>
                    </w:rPr>
                    <w:t>2</w:t>
                  </w:r>
                  <w:r>
                    <w:rPr>
                      <w:rFonts w:hint="eastAsia"/>
                      <w:szCs w:val="21"/>
                    </w:rPr>
                    <w:t>4</w:t>
                  </w:r>
                  <w:r w:rsidRPr="00977BE4">
                    <w:rPr>
                      <w:rFonts w:hint="eastAsia"/>
                      <w:szCs w:val="21"/>
                    </w:rPr>
                    <w:t>#</w:t>
                  </w:r>
                </w:p>
              </w:tc>
              <w:tc>
                <w:tcPr>
                  <w:tcW w:w="935" w:type="pct"/>
                  <w:vAlign w:val="center"/>
                </w:tcPr>
                <w:p w:rsidR="0000623C" w:rsidRPr="00977BE4" w:rsidRDefault="0000623C" w:rsidP="00F90242">
                  <w:pPr>
                    <w:jc w:val="center"/>
                    <w:rPr>
                      <w:szCs w:val="21"/>
                    </w:rPr>
                  </w:pPr>
                  <w:r w:rsidRPr="00977BE4">
                    <w:rPr>
                      <w:szCs w:val="21"/>
                    </w:rPr>
                    <w:t>分装</w:t>
                  </w:r>
                  <w:r w:rsidRPr="00977BE4">
                    <w:rPr>
                      <w:rFonts w:hint="eastAsia"/>
                      <w:szCs w:val="21"/>
                    </w:rPr>
                    <w:t>给药</w:t>
                  </w:r>
                  <w:r w:rsidRPr="00977BE4">
                    <w:rPr>
                      <w:szCs w:val="21"/>
                    </w:rPr>
                    <w:t>室</w:t>
                  </w:r>
                  <w:r w:rsidRPr="00977BE4">
                    <w:rPr>
                      <w:rFonts w:hint="eastAsia"/>
                      <w:szCs w:val="21"/>
                      <w:vertAlign w:val="superscript"/>
                    </w:rPr>
                    <w:t>18</w:t>
                  </w:r>
                  <w:r w:rsidRPr="00977BE4">
                    <w:rPr>
                      <w:rFonts w:hint="eastAsia"/>
                      <w:szCs w:val="21"/>
                    </w:rPr>
                    <w:t>F</w:t>
                  </w:r>
                  <w:r>
                    <w:rPr>
                      <w:rFonts w:hint="eastAsia"/>
                      <w:szCs w:val="21"/>
                    </w:rPr>
                    <w:t>从通风橱到注射位</w:t>
                  </w:r>
                </w:p>
              </w:tc>
              <w:tc>
                <w:tcPr>
                  <w:tcW w:w="464" w:type="pct"/>
                  <w:vAlign w:val="center"/>
                </w:tcPr>
                <w:p w:rsidR="0000623C" w:rsidRPr="00977BE4" w:rsidRDefault="0000623C" w:rsidP="00715592">
                  <w:pPr>
                    <w:topLinePunct/>
                    <w:autoSpaceDE w:val="0"/>
                    <w:spacing w:line="280" w:lineRule="exact"/>
                    <w:jc w:val="center"/>
                    <w:rPr>
                      <w:szCs w:val="21"/>
                    </w:rPr>
                  </w:pPr>
                  <w:r w:rsidRPr="00977BE4">
                    <w:rPr>
                      <w:rFonts w:hint="eastAsia"/>
                      <w:szCs w:val="21"/>
                    </w:rPr>
                    <w:t>职业</w:t>
                  </w:r>
                </w:p>
                <w:p w:rsidR="0000623C" w:rsidRPr="00977BE4" w:rsidRDefault="0000623C" w:rsidP="00715592">
                  <w:pPr>
                    <w:topLinePunct/>
                    <w:autoSpaceDE w:val="0"/>
                    <w:spacing w:line="280" w:lineRule="exact"/>
                    <w:jc w:val="center"/>
                    <w:rPr>
                      <w:szCs w:val="21"/>
                    </w:rPr>
                  </w:pPr>
                  <w:r w:rsidRPr="00977BE4">
                    <w:rPr>
                      <w:rFonts w:hint="eastAsia"/>
                      <w:szCs w:val="21"/>
                    </w:rPr>
                    <w:t>照射</w:t>
                  </w:r>
                </w:p>
              </w:tc>
              <w:tc>
                <w:tcPr>
                  <w:tcW w:w="699" w:type="pct"/>
                  <w:vAlign w:val="center"/>
                </w:tcPr>
                <w:p w:rsidR="0000623C" w:rsidRDefault="0000623C" w:rsidP="00251B47">
                  <w:pPr>
                    <w:topLinePunct/>
                    <w:autoSpaceDE w:val="0"/>
                    <w:spacing w:line="280" w:lineRule="exact"/>
                    <w:jc w:val="center"/>
                    <w:rPr>
                      <w:szCs w:val="21"/>
                    </w:rPr>
                  </w:pPr>
                  <w:r w:rsidRPr="00977BE4">
                    <w:rPr>
                      <w:szCs w:val="21"/>
                      <w:vertAlign w:val="superscript"/>
                    </w:rPr>
                    <w:t>18</w:t>
                  </w:r>
                  <w:r w:rsidRPr="00977BE4">
                    <w:rPr>
                      <w:szCs w:val="21"/>
                    </w:rPr>
                    <w:t xml:space="preserve">F </w:t>
                  </w:r>
                </w:p>
                <w:p w:rsidR="0000623C" w:rsidRPr="00977BE4" w:rsidRDefault="0000623C" w:rsidP="00251B47">
                  <w:pPr>
                    <w:topLinePunct/>
                    <w:autoSpaceDE w:val="0"/>
                    <w:spacing w:line="280" w:lineRule="exact"/>
                    <w:jc w:val="center"/>
                    <w:rPr>
                      <w:szCs w:val="21"/>
                      <w:vertAlign w:val="superscript"/>
                    </w:rPr>
                  </w:pPr>
                  <w:r>
                    <w:rPr>
                      <w:rFonts w:hint="eastAsia"/>
                      <w:szCs w:val="21"/>
                    </w:rPr>
                    <w:t>555</w:t>
                  </w:r>
                  <w:r w:rsidRPr="00977BE4">
                    <w:rPr>
                      <w:rFonts w:hint="eastAsia"/>
                      <w:szCs w:val="21"/>
                    </w:rPr>
                    <w:t>M</w:t>
                  </w:r>
                  <w:r w:rsidRPr="00977BE4">
                    <w:rPr>
                      <w:szCs w:val="21"/>
                    </w:rPr>
                    <w:t>Bq</w:t>
                  </w:r>
                </w:p>
              </w:tc>
              <w:tc>
                <w:tcPr>
                  <w:tcW w:w="465" w:type="pct"/>
                  <w:vAlign w:val="center"/>
                </w:tcPr>
                <w:p w:rsidR="0000623C" w:rsidRPr="00977BE4" w:rsidRDefault="0000623C" w:rsidP="006D4DA2">
                  <w:pPr>
                    <w:topLinePunct/>
                    <w:autoSpaceDE w:val="0"/>
                    <w:spacing w:line="280" w:lineRule="exact"/>
                    <w:jc w:val="center"/>
                    <w:rPr>
                      <w:szCs w:val="21"/>
                    </w:rPr>
                  </w:pPr>
                  <w:r>
                    <w:rPr>
                      <w:rFonts w:hint="eastAsia"/>
                      <w:szCs w:val="21"/>
                    </w:rPr>
                    <w:t>0.5</w:t>
                  </w:r>
                </w:p>
              </w:tc>
              <w:tc>
                <w:tcPr>
                  <w:tcW w:w="1093" w:type="pct"/>
                  <w:vAlign w:val="center"/>
                </w:tcPr>
                <w:p w:rsidR="0000623C" w:rsidRPr="00977BE4" w:rsidRDefault="0000623C" w:rsidP="006D4DA2">
                  <w:pPr>
                    <w:topLinePunct/>
                    <w:autoSpaceDE w:val="0"/>
                    <w:spacing w:line="280" w:lineRule="exact"/>
                    <w:jc w:val="center"/>
                    <w:rPr>
                      <w:szCs w:val="21"/>
                    </w:rPr>
                  </w:pPr>
                  <w:r>
                    <w:rPr>
                      <w:rFonts w:hint="eastAsia"/>
                      <w:szCs w:val="21"/>
                    </w:rPr>
                    <w:t>20</w:t>
                  </w:r>
                  <w:r w:rsidRPr="007179AB">
                    <w:rPr>
                      <w:szCs w:val="21"/>
                    </w:rPr>
                    <w:t>mmPb</w:t>
                  </w:r>
                  <w:r>
                    <w:rPr>
                      <w:rFonts w:hint="eastAsia"/>
                      <w:szCs w:val="21"/>
                    </w:rPr>
                    <w:t>防护套</w:t>
                  </w:r>
                  <w:r>
                    <w:rPr>
                      <w:rFonts w:hint="eastAsia"/>
                      <w:szCs w:val="21"/>
                    </w:rPr>
                    <w:t>+2</w:t>
                  </w:r>
                  <w:r w:rsidRPr="00977BE4">
                    <w:rPr>
                      <w:szCs w:val="21"/>
                    </w:rPr>
                    <w:t>mmPb</w:t>
                  </w:r>
                  <w:r>
                    <w:rPr>
                      <w:rFonts w:hint="eastAsia"/>
                      <w:szCs w:val="21"/>
                    </w:rPr>
                    <w:t>铅提盒</w:t>
                  </w:r>
                  <w:r>
                    <w:rPr>
                      <w:rFonts w:hint="eastAsia"/>
                      <w:szCs w:val="21"/>
                    </w:rPr>
                    <w:t>+0.5</w:t>
                  </w:r>
                  <w:r w:rsidRPr="00977BE4">
                    <w:rPr>
                      <w:rFonts w:hint="eastAsia"/>
                      <w:szCs w:val="21"/>
                    </w:rPr>
                    <w:t xml:space="preserve"> mmPb</w:t>
                  </w:r>
                  <w:r w:rsidRPr="00977BE4">
                    <w:rPr>
                      <w:rFonts w:hint="eastAsia"/>
                      <w:szCs w:val="21"/>
                    </w:rPr>
                    <w:t>铅衣</w:t>
                  </w:r>
                </w:p>
              </w:tc>
              <w:tc>
                <w:tcPr>
                  <w:tcW w:w="961" w:type="pct"/>
                  <w:gridSpan w:val="2"/>
                  <w:vAlign w:val="center"/>
                </w:tcPr>
                <w:p w:rsidR="0000623C" w:rsidRDefault="0000623C" w:rsidP="0018546D">
                  <w:pPr>
                    <w:topLinePunct/>
                    <w:autoSpaceDE w:val="0"/>
                    <w:spacing w:line="280" w:lineRule="exact"/>
                    <w:jc w:val="center"/>
                    <w:rPr>
                      <w:szCs w:val="21"/>
                    </w:rPr>
                  </w:pPr>
                  <w:r>
                    <w:rPr>
                      <w:rFonts w:hint="eastAsia"/>
                      <w:szCs w:val="21"/>
                    </w:rPr>
                    <w:t>19.6</w:t>
                  </w:r>
                  <w:r w:rsidR="00574011">
                    <w:rPr>
                      <w:rFonts w:hint="eastAsia"/>
                      <w:szCs w:val="21"/>
                    </w:rPr>
                    <w:t>0</w:t>
                  </w:r>
                </w:p>
              </w:tc>
            </w:tr>
            <w:tr w:rsidR="0000623C" w:rsidRPr="007179AB" w:rsidTr="00AB6966">
              <w:trPr>
                <w:cantSplit/>
                <w:trHeight w:val="285"/>
                <w:jc w:val="center"/>
              </w:trPr>
              <w:tc>
                <w:tcPr>
                  <w:tcW w:w="383" w:type="pct"/>
                  <w:vMerge w:val="restart"/>
                  <w:vAlign w:val="center"/>
                </w:tcPr>
                <w:p w:rsidR="0000623C" w:rsidRDefault="0000623C" w:rsidP="00AB6966">
                  <w:pPr>
                    <w:topLinePunct/>
                    <w:autoSpaceDE w:val="0"/>
                    <w:spacing w:line="280" w:lineRule="exact"/>
                    <w:jc w:val="center"/>
                    <w:rPr>
                      <w:szCs w:val="21"/>
                    </w:rPr>
                  </w:pPr>
                  <w:r w:rsidRPr="007179AB">
                    <w:rPr>
                      <w:rFonts w:hint="eastAsia"/>
                      <w:szCs w:val="21"/>
                    </w:rPr>
                    <w:t>2</w:t>
                  </w:r>
                  <w:r>
                    <w:rPr>
                      <w:rFonts w:hint="eastAsia"/>
                      <w:szCs w:val="21"/>
                    </w:rPr>
                    <w:t>5</w:t>
                  </w:r>
                  <w:r w:rsidRPr="007179AB">
                    <w:rPr>
                      <w:rFonts w:hint="eastAsia"/>
                      <w:szCs w:val="21"/>
                    </w:rPr>
                    <w:t>#</w:t>
                  </w:r>
                </w:p>
              </w:tc>
              <w:tc>
                <w:tcPr>
                  <w:tcW w:w="935" w:type="pct"/>
                  <w:vMerge w:val="restart"/>
                  <w:vAlign w:val="center"/>
                </w:tcPr>
                <w:p w:rsidR="0000623C" w:rsidRDefault="0000623C" w:rsidP="0094157C">
                  <w:pPr>
                    <w:jc w:val="center"/>
                    <w:rPr>
                      <w:szCs w:val="21"/>
                    </w:rPr>
                  </w:pPr>
                  <w:r>
                    <w:rPr>
                      <w:rFonts w:hint="eastAsia"/>
                      <w:szCs w:val="21"/>
                    </w:rPr>
                    <w:t>分装给药</w:t>
                  </w:r>
                  <w:r w:rsidRPr="007179AB">
                    <w:rPr>
                      <w:rFonts w:hint="eastAsia"/>
                      <w:szCs w:val="21"/>
                    </w:rPr>
                    <w:t>室</w:t>
                  </w:r>
                  <w:r>
                    <w:rPr>
                      <w:rFonts w:hint="eastAsia"/>
                      <w:szCs w:val="21"/>
                    </w:rPr>
                    <w:t>顶棚</w:t>
                  </w:r>
                  <w:r w:rsidRPr="007179AB">
                    <w:rPr>
                      <w:rFonts w:hint="eastAsia"/>
                      <w:szCs w:val="21"/>
                    </w:rPr>
                    <w:t>外</w:t>
                  </w:r>
                  <w:r w:rsidRPr="007179AB">
                    <w:rPr>
                      <w:rFonts w:hint="eastAsia"/>
                      <w:szCs w:val="21"/>
                    </w:rPr>
                    <w:t>30cm</w:t>
                  </w:r>
                  <w:r w:rsidRPr="007179AB">
                    <w:rPr>
                      <w:rFonts w:hint="eastAsia"/>
                      <w:szCs w:val="21"/>
                    </w:rPr>
                    <w:t>处</w:t>
                  </w:r>
                </w:p>
              </w:tc>
              <w:tc>
                <w:tcPr>
                  <w:tcW w:w="464" w:type="pct"/>
                  <w:vMerge w:val="restart"/>
                  <w:vAlign w:val="center"/>
                </w:tcPr>
                <w:p w:rsidR="0000623C" w:rsidRPr="007179AB" w:rsidRDefault="0000623C" w:rsidP="0094157C">
                  <w:pPr>
                    <w:topLinePunct/>
                    <w:autoSpaceDE w:val="0"/>
                    <w:spacing w:line="280" w:lineRule="exact"/>
                    <w:jc w:val="center"/>
                    <w:rPr>
                      <w:szCs w:val="21"/>
                    </w:rPr>
                  </w:pPr>
                  <w:r w:rsidRPr="007179AB">
                    <w:rPr>
                      <w:szCs w:val="21"/>
                    </w:rPr>
                    <w:t>公众</w:t>
                  </w:r>
                </w:p>
                <w:p w:rsidR="0000623C" w:rsidRPr="007179AB" w:rsidRDefault="0000623C" w:rsidP="0094157C">
                  <w:pPr>
                    <w:topLinePunct/>
                    <w:autoSpaceDE w:val="0"/>
                    <w:spacing w:line="280" w:lineRule="exact"/>
                    <w:jc w:val="center"/>
                    <w:rPr>
                      <w:szCs w:val="21"/>
                    </w:rPr>
                  </w:pPr>
                  <w:r w:rsidRPr="007179AB">
                    <w:rPr>
                      <w:szCs w:val="21"/>
                    </w:rPr>
                    <w:t>照射</w:t>
                  </w:r>
                </w:p>
              </w:tc>
              <w:tc>
                <w:tcPr>
                  <w:tcW w:w="699" w:type="pct"/>
                  <w:vAlign w:val="center"/>
                </w:tcPr>
                <w:p w:rsidR="0000623C" w:rsidRPr="007179AB" w:rsidRDefault="0000623C" w:rsidP="006D4DA2">
                  <w:pPr>
                    <w:topLinePunct/>
                    <w:autoSpaceDE w:val="0"/>
                    <w:spacing w:line="280" w:lineRule="exact"/>
                    <w:jc w:val="center"/>
                    <w:rPr>
                      <w:szCs w:val="21"/>
                      <w:vertAlign w:val="superscript"/>
                    </w:rPr>
                  </w:pPr>
                  <w:r>
                    <w:rPr>
                      <w:rFonts w:hint="eastAsia"/>
                      <w:szCs w:val="21"/>
                      <w:vertAlign w:val="superscript"/>
                    </w:rPr>
                    <w:t>99m</w:t>
                  </w:r>
                  <w:r>
                    <w:rPr>
                      <w:rFonts w:hint="eastAsia"/>
                      <w:szCs w:val="21"/>
                    </w:rPr>
                    <w:t>Tc</w:t>
                  </w:r>
                  <w:r w:rsidRPr="007179AB">
                    <w:rPr>
                      <w:rFonts w:hint="eastAsia"/>
                      <w:szCs w:val="21"/>
                    </w:rPr>
                    <w:t xml:space="preserve"> </w:t>
                  </w:r>
                  <w:r>
                    <w:rPr>
                      <w:rFonts w:hint="eastAsia"/>
                      <w:szCs w:val="21"/>
                    </w:rPr>
                    <w:t>925M</w:t>
                  </w:r>
                  <w:r w:rsidRPr="0090231B">
                    <w:rPr>
                      <w:szCs w:val="21"/>
                    </w:rPr>
                    <w:t>Bq</w:t>
                  </w:r>
                </w:p>
              </w:tc>
              <w:tc>
                <w:tcPr>
                  <w:tcW w:w="465" w:type="pct"/>
                  <w:vMerge w:val="restart"/>
                  <w:vAlign w:val="center"/>
                </w:tcPr>
                <w:p w:rsidR="0000623C" w:rsidRPr="007179AB" w:rsidRDefault="0000623C" w:rsidP="002F2F3E">
                  <w:pPr>
                    <w:topLinePunct/>
                    <w:autoSpaceDE w:val="0"/>
                    <w:spacing w:line="280" w:lineRule="exact"/>
                    <w:jc w:val="center"/>
                    <w:rPr>
                      <w:szCs w:val="21"/>
                    </w:rPr>
                  </w:pPr>
                  <w:r>
                    <w:rPr>
                      <w:rFonts w:hint="eastAsia"/>
                      <w:szCs w:val="21"/>
                    </w:rPr>
                    <w:t>4.5</w:t>
                  </w:r>
                </w:p>
              </w:tc>
              <w:tc>
                <w:tcPr>
                  <w:tcW w:w="1093" w:type="pct"/>
                  <w:vAlign w:val="center"/>
                </w:tcPr>
                <w:p w:rsidR="0000623C" w:rsidRPr="007179AB" w:rsidRDefault="0000623C" w:rsidP="006D4DA2">
                  <w:pPr>
                    <w:topLinePunct/>
                    <w:autoSpaceDE w:val="0"/>
                    <w:spacing w:line="280" w:lineRule="exact"/>
                    <w:jc w:val="center"/>
                    <w:rPr>
                      <w:szCs w:val="21"/>
                    </w:rPr>
                  </w:pPr>
                  <w:r w:rsidRPr="007179AB">
                    <w:rPr>
                      <w:rFonts w:asciiTheme="majorBidi" w:hAnsiTheme="majorBidi" w:cstheme="majorBidi" w:hint="eastAsia"/>
                      <w:szCs w:val="21"/>
                    </w:rPr>
                    <w:t>240mm</w:t>
                  </w:r>
                  <w:r w:rsidRPr="007179AB">
                    <w:rPr>
                      <w:rFonts w:asciiTheme="majorBidi" w:hAnsiTheme="majorBidi" w:cstheme="majorBidi" w:hint="eastAsia"/>
                      <w:szCs w:val="21"/>
                    </w:rPr>
                    <w:t>混凝土墙</w:t>
                  </w:r>
                </w:p>
              </w:tc>
              <w:tc>
                <w:tcPr>
                  <w:tcW w:w="524" w:type="pct"/>
                  <w:vAlign w:val="center"/>
                </w:tcPr>
                <w:p w:rsidR="0000623C" w:rsidRPr="007179AB" w:rsidRDefault="00574011" w:rsidP="00574011">
                  <w:pPr>
                    <w:topLinePunct/>
                    <w:autoSpaceDE w:val="0"/>
                    <w:spacing w:line="280" w:lineRule="exact"/>
                    <w:jc w:val="center"/>
                    <w:rPr>
                      <w:szCs w:val="21"/>
                    </w:rPr>
                  </w:pPr>
                  <w:r>
                    <w:rPr>
                      <w:rFonts w:hint="eastAsia"/>
                      <w:szCs w:val="21"/>
                    </w:rPr>
                    <w:t>5</w:t>
                  </w:r>
                  <w:r w:rsidRPr="007179AB">
                    <w:rPr>
                      <w:szCs w:val="21"/>
                    </w:rPr>
                    <w:t>×10</w:t>
                  </w:r>
                  <w:r w:rsidRPr="007179AB">
                    <w:rPr>
                      <w:rFonts w:hint="eastAsia"/>
                      <w:szCs w:val="21"/>
                      <w:vertAlign w:val="superscript"/>
                    </w:rPr>
                    <w:t>-</w:t>
                  </w:r>
                  <w:r>
                    <w:rPr>
                      <w:rFonts w:hint="eastAsia"/>
                      <w:szCs w:val="21"/>
                      <w:vertAlign w:val="superscript"/>
                    </w:rPr>
                    <w:t>3</w:t>
                  </w:r>
                </w:p>
              </w:tc>
              <w:tc>
                <w:tcPr>
                  <w:tcW w:w="437" w:type="pct"/>
                  <w:vMerge w:val="restart"/>
                  <w:vAlign w:val="center"/>
                </w:tcPr>
                <w:p w:rsidR="0000623C" w:rsidRPr="007179AB" w:rsidRDefault="0000623C" w:rsidP="00574011">
                  <w:pPr>
                    <w:topLinePunct/>
                    <w:autoSpaceDE w:val="0"/>
                    <w:spacing w:line="280" w:lineRule="exact"/>
                    <w:jc w:val="center"/>
                    <w:rPr>
                      <w:szCs w:val="21"/>
                    </w:rPr>
                  </w:pPr>
                  <w:r>
                    <w:rPr>
                      <w:rFonts w:hint="eastAsia"/>
                      <w:szCs w:val="21"/>
                    </w:rPr>
                    <w:t>0.0</w:t>
                  </w:r>
                  <w:r w:rsidR="00574011">
                    <w:rPr>
                      <w:rFonts w:hint="eastAsia"/>
                      <w:szCs w:val="21"/>
                    </w:rPr>
                    <w:t>4</w:t>
                  </w:r>
                </w:p>
              </w:tc>
            </w:tr>
            <w:tr w:rsidR="0000623C" w:rsidRPr="007179AB" w:rsidTr="00AB6966">
              <w:trPr>
                <w:cantSplit/>
                <w:trHeight w:val="260"/>
                <w:jc w:val="center"/>
              </w:trPr>
              <w:tc>
                <w:tcPr>
                  <w:tcW w:w="383" w:type="pct"/>
                  <w:vMerge/>
                  <w:vAlign w:val="center"/>
                </w:tcPr>
                <w:p w:rsidR="0000623C" w:rsidRPr="007179AB" w:rsidRDefault="0000623C" w:rsidP="00AE47A7">
                  <w:pPr>
                    <w:topLinePunct/>
                    <w:autoSpaceDE w:val="0"/>
                    <w:spacing w:line="280" w:lineRule="exact"/>
                    <w:jc w:val="center"/>
                    <w:rPr>
                      <w:szCs w:val="21"/>
                    </w:rPr>
                  </w:pPr>
                </w:p>
              </w:tc>
              <w:tc>
                <w:tcPr>
                  <w:tcW w:w="935" w:type="pct"/>
                  <w:vMerge/>
                  <w:vAlign w:val="center"/>
                </w:tcPr>
                <w:p w:rsidR="0000623C" w:rsidRDefault="0000623C" w:rsidP="0094157C">
                  <w:pPr>
                    <w:jc w:val="center"/>
                    <w:rPr>
                      <w:szCs w:val="21"/>
                    </w:rPr>
                  </w:pPr>
                </w:p>
              </w:tc>
              <w:tc>
                <w:tcPr>
                  <w:tcW w:w="464" w:type="pct"/>
                  <w:vMerge/>
                  <w:vAlign w:val="center"/>
                </w:tcPr>
                <w:p w:rsidR="0000623C" w:rsidRPr="007179AB" w:rsidRDefault="0000623C" w:rsidP="0094157C">
                  <w:pPr>
                    <w:topLinePunct/>
                    <w:autoSpaceDE w:val="0"/>
                    <w:spacing w:line="280" w:lineRule="exact"/>
                    <w:jc w:val="center"/>
                    <w:rPr>
                      <w:szCs w:val="21"/>
                    </w:rPr>
                  </w:pPr>
                </w:p>
              </w:tc>
              <w:tc>
                <w:tcPr>
                  <w:tcW w:w="699" w:type="pct"/>
                  <w:vAlign w:val="center"/>
                </w:tcPr>
                <w:p w:rsidR="0000623C" w:rsidRDefault="0000623C" w:rsidP="006D4DA2">
                  <w:pPr>
                    <w:topLinePunct/>
                    <w:autoSpaceDE w:val="0"/>
                    <w:spacing w:line="280" w:lineRule="exact"/>
                    <w:jc w:val="center"/>
                    <w:rPr>
                      <w:szCs w:val="21"/>
                    </w:rPr>
                  </w:pPr>
                  <w:r w:rsidRPr="007179AB">
                    <w:rPr>
                      <w:szCs w:val="21"/>
                      <w:vertAlign w:val="superscript"/>
                    </w:rPr>
                    <w:t>18</w:t>
                  </w:r>
                  <w:r w:rsidRPr="007179AB">
                    <w:rPr>
                      <w:szCs w:val="21"/>
                    </w:rPr>
                    <w:t>F</w:t>
                  </w:r>
                  <w:r w:rsidRPr="007179AB">
                    <w:rPr>
                      <w:rFonts w:hint="eastAsia"/>
                      <w:szCs w:val="21"/>
                    </w:rPr>
                    <w:t xml:space="preserve"> </w:t>
                  </w:r>
                </w:p>
                <w:p w:rsidR="0000623C" w:rsidRPr="007179AB" w:rsidRDefault="0000623C" w:rsidP="006D4DA2">
                  <w:pPr>
                    <w:topLinePunct/>
                    <w:autoSpaceDE w:val="0"/>
                    <w:spacing w:line="280" w:lineRule="exact"/>
                    <w:jc w:val="center"/>
                    <w:rPr>
                      <w:szCs w:val="21"/>
                      <w:vertAlign w:val="superscript"/>
                    </w:rPr>
                  </w:pPr>
                  <w:r>
                    <w:rPr>
                      <w:rFonts w:hint="eastAsia"/>
                      <w:szCs w:val="21"/>
                    </w:rPr>
                    <w:t>555M</w:t>
                  </w:r>
                  <w:r w:rsidRPr="0090231B">
                    <w:rPr>
                      <w:szCs w:val="21"/>
                    </w:rPr>
                    <w:t>Bq</w:t>
                  </w:r>
                </w:p>
              </w:tc>
              <w:tc>
                <w:tcPr>
                  <w:tcW w:w="465" w:type="pct"/>
                  <w:vMerge/>
                  <w:vAlign w:val="center"/>
                </w:tcPr>
                <w:p w:rsidR="0000623C" w:rsidRPr="007179AB" w:rsidRDefault="0000623C" w:rsidP="006D4DA2">
                  <w:pPr>
                    <w:topLinePunct/>
                    <w:autoSpaceDE w:val="0"/>
                    <w:spacing w:line="280" w:lineRule="exact"/>
                    <w:jc w:val="center"/>
                    <w:rPr>
                      <w:szCs w:val="21"/>
                    </w:rPr>
                  </w:pPr>
                </w:p>
              </w:tc>
              <w:tc>
                <w:tcPr>
                  <w:tcW w:w="1093" w:type="pct"/>
                  <w:vAlign w:val="center"/>
                </w:tcPr>
                <w:p w:rsidR="0000623C" w:rsidRPr="007179AB" w:rsidRDefault="0000623C" w:rsidP="006D4DA2">
                  <w:pPr>
                    <w:topLinePunct/>
                    <w:autoSpaceDE w:val="0"/>
                    <w:spacing w:line="280" w:lineRule="exact"/>
                    <w:jc w:val="center"/>
                    <w:rPr>
                      <w:szCs w:val="21"/>
                    </w:rPr>
                  </w:pPr>
                  <w:r w:rsidRPr="007179AB">
                    <w:rPr>
                      <w:rFonts w:asciiTheme="majorBidi" w:hAnsiTheme="majorBidi" w:cstheme="majorBidi" w:hint="eastAsia"/>
                      <w:szCs w:val="21"/>
                    </w:rPr>
                    <w:t>240mm</w:t>
                  </w:r>
                  <w:r w:rsidRPr="007179AB">
                    <w:rPr>
                      <w:rFonts w:asciiTheme="majorBidi" w:hAnsiTheme="majorBidi" w:cstheme="majorBidi" w:hint="eastAsia"/>
                      <w:szCs w:val="21"/>
                    </w:rPr>
                    <w:t>混凝土墙</w:t>
                  </w:r>
                </w:p>
              </w:tc>
              <w:tc>
                <w:tcPr>
                  <w:tcW w:w="524" w:type="pct"/>
                  <w:vAlign w:val="center"/>
                </w:tcPr>
                <w:p w:rsidR="0000623C" w:rsidRPr="007179AB" w:rsidRDefault="0000623C" w:rsidP="00574011">
                  <w:pPr>
                    <w:topLinePunct/>
                    <w:autoSpaceDE w:val="0"/>
                    <w:spacing w:line="280" w:lineRule="exact"/>
                    <w:jc w:val="center"/>
                    <w:rPr>
                      <w:szCs w:val="21"/>
                    </w:rPr>
                  </w:pPr>
                  <w:r>
                    <w:rPr>
                      <w:rFonts w:hint="eastAsia"/>
                      <w:szCs w:val="21"/>
                    </w:rPr>
                    <w:t>0.0</w:t>
                  </w:r>
                  <w:r w:rsidR="00574011">
                    <w:rPr>
                      <w:rFonts w:hint="eastAsia"/>
                      <w:szCs w:val="21"/>
                    </w:rPr>
                    <w:t>3</w:t>
                  </w:r>
                </w:p>
              </w:tc>
              <w:tc>
                <w:tcPr>
                  <w:tcW w:w="437" w:type="pct"/>
                  <w:vMerge/>
                  <w:vAlign w:val="center"/>
                </w:tcPr>
                <w:p w:rsidR="0000623C" w:rsidRPr="007179AB" w:rsidRDefault="0000623C" w:rsidP="0018546D">
                  <w:pPr>
                    <w:topLinePunct/>
                    <w:autoSpaceDE w:val="0"/>
                    <w:spacing w:line="280" w:lineRule="exact"/>
                    <w:jc w:val="center"/>
                    <w:rPr>
                      <w:szCs w:val="21"/>
                    </w:rPr>
                  </w:pPr>
                </w:p>
              </w:tc>
            </w:tr>
            <w:tr w:rsidR="0000623C" w:rsidRPr="007179AB" w:rsidTr="00AB6966">
              <w:trPr>
                <w:cantSplit/>
                <w:trHeight w:val="285"/>
                <w:jc w:val="center"/>
              </w:trPr>
              <w:tc>
                <w:tcPr>
                  <w:tcW w:w="383" w:type="pct"/>
                  <w:vMerge w:val="restart"/>
                  <w:vAlign w:val="center"/>
                </w:tcPr>
                <w:p w:rsidR="0000623C" w:rsidRPr="007179AB" w:rsidRDefault="0000623C" w:rsidP="00AB6966">
                  <w:pPr>
                    <w:topLinePunct/>
                    <w:autoSpaceDE w:val="0"/>
                    <w:spacing w:line="280" w:lineRule="exact"/>
                    <w:jc w:val="center"/>
                    <w:rPr>
                      <w:szCs w:val="21"/>
                    </w:rPr>
                  </w:pPr>
                  <w:r w:rsidRPr="007179AB">
                    <w:rPr>
                      <w:rFonts w:hint="eastAsia"/>
                      <w:szCs w:val="21"/>
                    </w:rPr>
                    <w:t>2</w:t>
                  </w:r>
                  <w:r>
                    <w:rPr>
                      <w:rFonts w:hint="eastAsia"/>
                      <w:szCs w:val="21"/>
                    </w:rPr>
                    <w:t>6</w:t>
                  </w:r>
                  <w:r w:rsidRPr="007179AB">
                    <w:rPr>
                      <w:rFonts w:hint="eastAsia"/>
                      <w:szCs w:val="21"/>
                    </w:rPr>
                    <w:t>#</w:t>
                  </w:r>
                </w:p>
              </w:tc>
              <w:tc>
                <w:tcPr>
                  <w:tcW w:w="935" w:type="pct"/>
                  <w:vMerge w:val="restart"/>
                  <w:vAlign w:val="center"/>
                </w:tcPr>
                <w:p w:rsidR="0000623C" w:rsidRPr="007179AB" w:rsidRDefault="0000623C" w:rsidP="00CB0EA0">
                  <w:pPr>
                    <w:jc w:val="center"/>
                    <w:rPr>
                      <w:szCs w:val="21"/>
                    </w:rPr>
                  </w:pPr>
                  <w:r>
                    <w:rPr>
                      <w:rFonts w:hint="eastAsia"/>
                      <w:szCs w:val="21"/>
                    </w:rPr>
                    <w:t>分装给药</w:t>
                  </w:r>
                  <w:r w:rsidRPr="007179AB">
                    <w:rPr>
                      <w:rFonts w:hint="eastAsia"/>
                      <w:szCs w:val="21"/>
                    </w:rPr>
                    <w:t>室</w:t>
                  </w:r>
                  <w:r>
                    <w:rPr>
                      <w:rFonts w:hint="eastAsia"/>
                      <w:szCs w:val="21"/>
                    </w:rPr>
                    <w:t>西侧墙体</w:t>
                  </w:r>
                  <w:r w:rsidRPr="007179AB">
                    <w:rPr>
                      <w:rFonts w:hint="eastAsia"/>
                      <w:szCs w:val="21"/>
                    </w:rPr>
                    <w:t>外</w:t>
                  </w:r>
                  <w:r w:rsidRPr="007179AB">
                    <w:rPr>
                      <w:rFonts w:hint="eastAsia"/>
                      <w:szCs w:val="21"/>
                    </w:rPr>
                    <w:t>30cm</w:t>
                  </w:r>
                  <w:r w:rsidRPr="007179AB">
                    <w:rPr>
                      <w:rFonts w:hint="eastAsia"/>
                      <w:szCs w:val="21"/>
                    </w:rPr>
                    <w:t>处</w:t>
                  </w:r>
                </w:p>
              </w:tc>
              <w:tc>
                <w:tcPr>
                  <w:tcW w:w="464" w:type="pct"/>
                  <w:vMerge w:val="restart"/>
                  <w:vAlign w:val="center"/>
                </w:tcPr>
                <w:p w:rsidR="0000623C" w:rsidRPr="007179AB" w:rsidRDefault="0000623C" w:rsidP="00613D51">
                  <w:pPr>
                    <w:topLinePunct/>
                    <w:autoSpaceDE w:val="0"/>
                    <w:spacing w:line="280" w:lineRule="exact"/>
                    <w:jc w:val="center"/>
                    <w:rPr>
                      <w:szCs w:val="21"/>
                    </w:rPr>
                  </w:pPr>
                  <w:r w:rsidRPr="007179AB">
                    <w:rPr>
                      <w:szCs w:val="21"/>
                    </w:rPr>
                    <w:t>职业</w:t>
                  </w:r>
                </w:p>
                <w:p w:rsidR="0000623C" w:rsidRPr="007179AB" w:rsidRDefault="0000623C" w:rsidP="00613D51">
                  <w:pPr>
                    <w:topLinePunct/>
                    <w:autoSpaceDE w:val="0"/>
                    <w:spacing w:line="280" w:lineRule="exact"/>
                    <w:jc w:val="center"/>
                    <w:rPr>
                      <w:szCs w:val="21"/>
                    </w:rPr>
                  </w:pPr>
                  <w:r w:rsidRPr="007179AB">
                    <w:rPr>
                      <w:szCs w:val="21"/>
                    </w:rPr>
                    <w:t>照射</w:t>
                  </w:r>
                </w:p>
              </w:tc>
              <w:tc>
                <w:tcPr>
                  <w:tcW w:w="699" w:type="pct"/>
                  <w:vAlign w:val="center"/>
                </w:tcPr>
                <w:p w:rsidR="0000623C" w:rsidRPr="007179AB" w:rsidRDefault="0000623C" w:rsidP="006D4DA2">
                  <w:pPr>
                    <w:topLinePunct/>
                    <w:autoSpaceDE w:val="0"/>
                    <w:spacing w:line="280" w:lineRule="exact"/>
                    <w:jc w:val="center"/>
                    <w:rPr>
                      <w:szCs w:val="21"/>
                      <w:vertAlign w:val="superscript"/>
                    </w:rPr>
                  </w:pPr>
                  <w:r>
                    <w:rPr>
                      <w:rFonts w:hint="eastAsia"/>
                      <w:szCs w:val="21"/>
                      <w:vertAlign w:val="superscript"/>
                    </w:rPr>
                    <w:t>99m</w:t>
                  </w:r>
                  <w:r>
                    <w:rPr>
                      <w:rFonts w:hint="eastAsia"/>
                      <w:szCs w:val="21"/>
                    </w:rPr>
                    <w:t>Tc</w:t>
                  </w:r>
                  <w:r w:rsidRPr="007179AB">
                    <w:rPr>
                      <w:rFonts w:hint="eastAsia"/>
                      <w:szCs w:val="21"/>
                    </w:rPr>
                    <w:t xml:space="preserve"> </w:t>
                  </w:r>
                  <w:r>
                    <w:rPr>
                      <w:rFonts w:hint="eastAsia"/>
                      <w:szCs w:val="21"/>
                    </w:rPr>
                    <w:t>925M</w:t>
                  </w:r>
                  <w:r w:rsidRPr="0090231B">
                    <w:rPr>
                      <w:szCs w:val="21"/>
                    </w:rPr>
                    <w:t>Bq</w:t>
                  </w:r>
                </w:p>
              </w:tc>
              <w:tc>
                <w:tcPr>
                  <w:tcW w:w="465" w:type="pct"/>
                  <w:vMerge w:val="restart"/>
                  <w:vAlign w:val="center"/>
                </w:tcPr>
                <w:p w:rsidR="0000623C" w:rsidRPr="007179AB" w:rsidRDefault="0000623C" w:rsidP="005750D3">
                  <w:pPr>
                    <w:topLinePunct/>
                    <w:autoSpaceDE w:val="0"/>
                    <w:spacing w:line="280" w:lineRule="exact"/>
                    <w:jc w:val="center"/>
                    <w:rPr>
                      <w:szCs w:val="21"/>
                    </w:rPr>
                  </w:pPr>
                  <w:r>
                    <w:rPr>
                      <w:rFonts w:hint="eastAsia"/>
                      <w:szCs w:val="21"/>
                    </w:rPr>
                    <w:t>2.0</w:t>
                  </w:r>
                </w:p>
              </w:tc>
              <w:tc>
                <w:tcPr>
                  <w:tcW w:w="1093" w:type="pct"/>
                  <w:vAlign w:val="center"/>
                </w:tcPr>
                <w:p w:rsidR="0000623C" w:rsidRPr="007179AB" w:rsidRDefault="0000623C" w:rsidP="00AB343E">
                  <w:pPr>
                    <w:topLinePunct/>
                    <w:autoSpaceDE w:val="0"/>
                    <w:spacing w:line="280" w:lineRule="exact"/>
                    <w:jc w:val="center"/>
                    <w:rPr>
                      <w:rFonts w:asciiTheme="majorBidi" w:hAnsiTheme="majorBidi" w:cstheme="majorBidi"/>
                      <w:szCs w:val="21"/>
                    </w:rPr>
                  </w:pPr>
                  <w:r w:rsidRPr="007179AB">
                    <w:rPr>
                      <w:rFonts w:asciiTheme="majorBidi" w:hAnsiTheme="majorBidi" w:cstheme="majorBidi" w:hint="eastAsia"/>
                      <w:szCs w:val="21"/>
                    </w:rPr>
                    <w:t>240mm</w:t>
                  </w:r>
                  <w:r w:rsidRPr="007179AB">
                    <w:rPr>
                      <w:rFonts w:asciiTheme="majorBidi" w:hAnsiTheme="majorBidi" w:cstheme="majorBidi" w:hint="eastAsia"/>
                      <w:szCs w:val="21"/>
                    </w:rPr>
                    <w:t>混凝土墙</w:t>
                  </w:r>
                </w:p>
              </w:tc>
              <w:tc>
                <w:tcPr>
                  <w:tcW w:w="524" w:type="pct"/>
                  <w:vAlign w:val="center"/>
                </w:tcPr>
                <w:p w:rsidR="0000623C" w:rsidRPr="007179AB" w:rsidRDefault="0000623C" w:rsidP="00574011">
                  <w:pPr>
                    <w:topLinePunct/>
                    <w:autoSpaceDE w:val="0"/>
                    <w:spacing w:line="280" w:lineRule="exact"/>
                    <w:jc w:val="center"/>
                    <w:rPr>
                      <w:szCs w:val="21"/>
                    </w:rPr>
                  </w:pPr>
                  <w:r>
                    <w:rPr>
                      <w:rFonts w:hint="eastAsia"/>
                      <w:szCs w:val="21"/>
                    </w:rPr>
                    <w:t>0.0</w:t>
                  </w:r>
                  <w:r w:rsidR="00574011">
                    <w:rPr>
                      <w:rFonts w:hint="eastAsia"/>
                      <w:szCs w:val="21"/>
                    </w:rPr>
                    <w:t>3</w:t>
                  </w:r>
                </w:p>
              </w:tc>
              <w:tc>
                <w:tcPr>
                  <w:tcW w:w="437" w:type="pct"/>
                  <w:vMerge w:val="restart"/>
                  <w:vAlign w:val="center"/>
                </w:tcPr>
                <w:p w:rsidR="0000623C" w:rsidRDefault="0000623C" w:rsidP="00574011">
                  <w:pPr>
                    <w:topLinePunct/>
                    <w:autoSpaceDE w:val="0"/>
                    <w:spacing w:line="280" w:lineRule="exact"/>
                    <w:jc w:val="center"/>
                    <w:rPr>
                      <w:szCs w:val="21"/>
                    </w:rPr>
                  </w:pPr>
                  <w:r>
                    <w:rPr>
                      <w:rFonts w:hint="eastAsia"/>
                      <w:szCs w:val="21"/>
                    </w:rPr>
                    <w:t>1.5</w:t>
                  </w:r>
                  <w:r w:rsidR="00574011">
                    <w:rPr>
                      <w:rFonts w:hint="eastAsia"/>
                      <w:szCs w:val="21"/>
                    </w:rPr>
                    <w:t>1</w:t>
                  </w:r>
                </w:p>
              </w:tc>
            </w:tr>
            <w:tr w:rsidR="0000623C" w:rsidRPr="007179AB" w:rsidTr="00AB6966">
              <w:trPr>
                <w:cantSplit/>
                <w:trHeight w:val="260"/>
                <w:jc w:val="center"/>
              </w:trPr>
              <w:tc>
                <w:tcPr>
                  <w:tcW w:w="383" w:type="pct"/>
                  <w:vMerge/>
                  <w:vAlign w:val="center"/>
                </w:tcPr>
                <w:p w:rsidR="0000623C" w:rsidRPr="007179AB" w:rsidRDefault="0000623C" w:rsidP="00613D51">
                  <w:pPr>
                    <w:topLinePunct/>
                    <w:autoSpaceDE w:val="0"/>
                    <w:spacing w:line="280" w:lineRule="exact"/>
                    <w:jc w:val="center"/>
                    <w:rPr>
                      <w:szCs w:val="21"/>
                    </w:rPr>
                  </w:pPr>
                </w:p>
              </w:tc>
              <w:tc>
                <w:tcPr>
                  <w:tcW w:w="935" w:type="pct"/>
                  <w:vMerge/>
                  <w:vAlign w:val="center"/>
                </w:tcPr>
                <w:p w:rsidR="0000623C" w:rsidRDefault="0000623C" w:rsidP="00613D51">
                  <w:pPr>
                    <w:jc w:val="center"/>
                    <w:rPr>
                      <w:szCs w:val="21"/>
                    </w:rPr>
                  </w:pPr>
                </w:p>
              </w:tc>
              <w:tc>
                <w:tcPr>
                  <w:tcW w:w="464" w:type="pct"/>
                  <w:vMerge/>
                  <w:vAlign w:val="center"/>
                </w:tcPr>
                <w:p w:rsidR="0000623C" w:rsidRPr="007179AB" w:rsidRDefault="0000623C" w:rsidP="00613D51">
                  <w:pPr>
                    <w:topLinePunct/>
                    <w:autoSpaceDE w:val="0"/>
                    <w:spacing w:line="280" w:lineRule="exact"/>
                    <w:jc w:val="center"/>
                    <w:rPr>
                      <w:szCs w:val="21"/>
                    </w:rPr>
                  </w:pPr>
                </w:p>
              </w:tc>
              <w:tc>
                <w:tcPr>
                  <w:tcW w:w="699" w:type="pct"/>
                  <w:vAlign w:val="center"/>
                </w:tcPr>
                <w:p w:rsidR="0000623C" w:rsidRDefault="0000623C" w:rsidP="00613D51">
                  <w:pPr>
                    <w:topLinePunct/>
                    <w:autoSpaceDE w:val="0"/>
                    <w:spacing w:line="280" w:lineRule="exact"/>
                    <w:jc w:val="center"/>
                    <w:rPr>
                      <w:szCs w:val="21"/>
                    </w:rPr>
                  </w:pPr>
                  <w:r w:rsidRPr="007179AB">
                    <w:rPr>
                      <w:szCs w:val="21"/>
                      <w:vertAlign w:val="superscript"/>
                    </w:rPr>
                    <w:t>18</w:t>
                  </w:r>
                  <w:r w:rsidRPr="007179AB">
                    <w:rPr>
                      <w:szCs w:val="21"/>
                    </w:rPr>
                    <w:t>F</w:t>
                  </w:r>
                  <w:r w:rsidRPr="007179AB">
                    <w:rPr>
                      <w:rFonts w:hint="eastAsia"/>
                      <w:szCs w:val="21"/>
                    </w:rPr>
                    <w:t xml:space="preserve"> </w:t>
                  </w:r>
                </w:p>
                <w:p w:rsidR="0000623C" w:rsidRPr="007179AB" w:rsidRDefault="0000623C" w:rsidP="00613D51">
                  <w:pPr>
                    <w:topLinePunct/>
                    <w:autoSpaceDE w:val="0"/>
                    <w:spacing w:line="280" w:lineRule="exact"/>
                    <w:jc w:val="center"/>
                    <w:rPr>
                      <w:szCs w:val="21"/>
                      <w:vertAlign w:val="superscript"/>
                    </w:rPr>
                  </w:pPr>
                  <w:r>
                    <w:rPr>
                      <w:rFonts w:hint="eastAsia"/>
                      <w:szCs w:val="21"/>
                    </w:rPr>
                    <w:t>555M</w:t>
                  </w:r>
                  <w:r w:rsidRPr="0090231B">
                    <w:rPr>
                      <w:szCs w:val="21"/>
                    </w:rPr>
                    <w:t>Bq</w:t>
                  </w:r>
                </w:p>
              </w:tc>
              <w:tc>
                <w:tcPr>
                  <w:tcW w:w="465" w:type="pct"/>
                  <w:vMerge/>
                  <w:vAlign w:val="center"/>
                </w:tcPr>
                <w:p w:rsidR="0000623C" w:rsidRPr="007179AB" w:rsidRDefault="0000623C" w:rsidP="005750D3">
                  <w:pPr>
                    <w:topLinePunct/>
                    <w:autoSpaceDE w:val="0"/>
                    <w:spacing w:line="280" w:lineRule="exact"/>
                    <w:jc w:val="center"/>
                    <w:rPr>
                      <w:szCs w:val="21"/>
                    </w:rPr>
                  </w:pPr>
                </w:p>
              </w:tc>
              <w:tc>
                <w:tcPr>
                  <w:tcW w:w="1093" w:type="pct"/>
                  <w:vAlign w:val="center"/>
                </w:tcPr>
                <w:p w:rsidR="0000623C" w:rsidRPr="007179AB" w:rsidRDefault="0000623C" w:rsidP="00AB343E">
                  <w:pPr>
                    <w:topLinePunct/>
                    <w:autoSpaceDE w:val="0"/>
                    <w:spacing w:line="280" w:lineRule="exact"/>
                    <w:jc w:val="center"/>
                    <w:rPr>
                      <w:rFonts w:asciiTheme="majorBidi" w:hAnsiTheme="majorBidi" w:cstheme="majorBidi"/>
                      <w:szCs w:val="21"/>
                    </w:rPr>
                  </w:pPr>
                  <w:r w:rsidRPr="007179AB">
                    <w:rPr>
                      <w:rFonts w:asciiTheme="majorBidi" w:hAnsiTheme="majorBidi" w:cstheme="majorBidi" w:hint="eastAsia"/>
                      <w:szCs w:val="21"/>
                    </w:rPr>
                    <w:t>240mm</w:t>
                  </w:r>
                  <w:r w:rsidRPr="007179AB">
                    <w:rPr>
                      <w:rFonts w:asciiTheme="majorBidi" w:hAnsiTheme="majorBidi" w:cstheme="majorBidi" w:hint="eastAsia"/>
                      <w:szCs w:val="21"/>
                    </w:rPr>
                    <w:t>混凝土墙</w:t>
                  </w:r>
                </w:p>
              </w:tc>
              <w:tc>
                <w:tcPr>
                  <w:tcW w:w="524" w:type="pct"/>
                  <w:vAlign w:val="center"/>
                </w:tcPr>
                <w:p w:rsidR="0000623C" w:rsidRDefault="0000623C" w:rsidP="00574011">
                  <w:pPr>
                    <w:topLinePunct/>
                    <w:autoSpaceDE w:val="0"/>
                    <w:spacing w:line="280" w:lineRule="exact"/>
                    <w:jc w:val="center"/>
                    <w:rPr>
                      <w:szCs w:val="21"/>
                    </w:rPr>
                  </w:pPr>
                  <w:r>
                    <w:rPr>
                      <w:rFonts w:hint="eastAsia"/>
                      <w:szCs w:val="21"/>
                    </w:rPr>
                    <w:t>1.4</w:t>
                  </w:r>
                  <w:r w:rsidR="00574011">
                    <w:rPr>
                      <w:rFonts w:hint="eastAsia"/>
                      <w:szCs w:val="21"/>
                    </w:rPr>
                    <w:t>8</w:t>
                  </w:r>
                </w:p>
              </w:tc>
              <w:tc>
                <w:tcPr>
                  <w:tcW w:w="437" w:type="pct"/>
                  <w:vMerge/>
                  <w:vAlign w:val="center"/>
                </w:tcPr>
                <w:p w:rsidR="0000623C" w:rsidRDefault="0000623C" w:rsidP="006D4DA2">
                  <w:pPr>
                    <w:topLinePunct/>
                    <w:autoSpaceDE w:val="0"/>
                    <w:spacing w:line="280" w:lineRule="exact"/>
                    <w:jc w:val="center"/>
                    <w:rPr>
                      <w:szCs w:val="21"/>
                    </w:rPr>
                  </w:pPr>
                </w:p>
              </w:tc>
            </w:tr>
            <w:tr w:rsidR="0000623C" w:rsidRPr="007179AB" w:rsidTr="00AB6966">
              <w:trPr>
                <w:cantSplit/>
                <w:trHeight w:val="285"/>
                <w:jc w:val="center"/>
              </w:trPr>
              <w:tc>
                <w:tcPr>
                  <w:tcW w:w="383" w:type="pct"/>
                  <w:vMerge w:val="restart"/>
                  <w:vAlign w:val="center"/>
                </w:tcPr>
                <w:p w:rsidR="0000623C" w:rsidRPr="007179AB" w:rsidRDefault="0000623C" w:rsidP="00613D51">
                  <w:pPr>
                    <w:topLinePunct/>
                    <w:autoSpaceDE w:val="0"/>
                    <w:spacing w:line="280" w:lineRule="exact"/>
                    <w:jc w:val="center"/>
                    <w:rPr>
                      <w:szCs w:val="21"/>
                    </w:rPr>
                  </w:pPr>
                  <w:r>
                    <w:rPr>
                      <w:rFonts w:hint="eastAsia"/>
                      <w:szCs w:val="21"/>
                    </w:rPr>
                    <w:t>27</w:t>
                  </w:r>
                  <w:r w:rsidRPr="007179AB">
                    <w:rPr>
                      <w:rFonts w:hint="eastAsia"/>
                      <w:szCs w:val="21"/>
                    </w:rPr>
                    <w:t>#</w:t>
                  </w:r>
                </w:p>
              </w:tc>
              <w:tc>
                <w:tcPr>
                  <w:tcW w:w="935" w:type="pct"/>
                  <w:vMerge w:val="restart"/>
                  <w:vAlign w:val="center"/>
                </w:tcPr>
                <w:p w:rsidR="0000623C" w:rsidRPr="007179AB" w:rsidRDefault="0000623C" w:rsidP="00613D51">
                  <w:pPr>
                    <w:jc w:val="center"/>
                    <w:rPr>
                      <w:szCs w:val="21"/>
                    </w:rPr>
                  </w:pPr>
                  <w:r>
                    <w:rPr>
                      <w:rFonts w:hint="eastAsia"/>
                      <w:szCs w:val="21"/>
                    </w:rPr>
                    <w:t>分装给药</w:t>
                  </w:r>
                  <w:r w:rsidRPr="007179AB">
                    <w:rPr>
                      <w:rFonts w:hint="eastAsia"/>
                      <w:szCs w:val="21"/>
                    </w:rPr>
                    <w:t>室</w:t>
                  </w:r>
                  <w:r>
                    <w:rPr>
                      <w:rFonts w:hint="eastAsia"/>
                      <w:szCs w:val="21"/>
                    </w:rPr>
                    <w:t>南侧墙体</w:t>
                  </w:r>
                  <w:r w:rsidRPr="007179AB">
                    <w:rPr>
                      <w:rFonts w:hint="eastAsia"/>
                      <w:szCs w:val="21"/>
                    </w:rPr>
                    <w:t>外</w:t>
                  </w:r>
                  <w:r w:rsidRPr="007179AB">
                    <w:rPr>
                      <w:rFonts w:hint="eastAsia"/>
                      <w:szCs w:val="21"/>
                    </w:rPr>
                    <w:t>30cm</w:t>
                  </w:r>
                  <w:r w:rsidRPr="007179AB">
                    <w:rPr>
                      <w:rFonts w:hint="eastAsia"/>
                      <w:szCs w:val="21"/>
                    </w:rPr>
                    <w:t>处</w:t>
                  </w:r>
                </w:p>
              </w:tc>
              <w:tc>
                <w:tcPr>
                  <w:tcW w:w="464" w:type="pct"/>
                  <w:vMerge w:val="restart"/>
                  <w:vAlign w:val="center"/>
                </w:tcPr>
                <w:p w:rsidR="0000623C" w:rsidRPr="007179AB" w:rsidRDefault="0000623C" w:rsidP="00613D51">
                  <w:pPr>
                    <w:topLinePunct/>
                    <w:autoSpaceDE w:val="0"/>
                    <w:spacing w:line="280" w:lineRule="exact"/>
                    <w:jc w:val="center"/>
                    <w:rPr>
                      <w:szCs w:val="21"/>
                    </w:rPr>
                  </w:pPr>
                  <w:r w:rsidRPr="007179AB">
                    <w:rPr>
                      <w:szCs w:val="21"/>
                    </w:rPr>
                    <w:t>职业</w:t>
                  </w:r>
                </w:p>
                <w:p w:rsidR="0000623C" w:rsidRPr="007179AB" w:rsidRDefault="0000623C" w:rsidP="00613D51">
                  <w:pPr>
                    <w:topLinePunct/>
                    <w:autoSpaceDE w:val="0"/>
                    <w:spacing w:line="280" w:lineRule="exact"/>
                    <w:jc w:val="center"/>
                    <w:rPr>
                      <w:szCs w:val="21"/>
                    </w:rPr>
                  </w:pPr>
                  <w:r w:rsidRPr="007179AB">
                    <w:rPr>
                      <w:szCs w:val="21"/>
                    </w:rPr>
                    <w:t>照射</w:t>
                  </w:r>
                </w:p>
              </w:tc>
              <w:tc>
                <w:tcPr>
                  <w:tcW w:w="699" w:type="pct"/>
                  <w:vAlign w:val="center"/>
                </w:tcPr>
                <w:p w:rsidR="0000623C" w:rsidRPr="007179AB" w:rsidRDefault="0000623C" w:rsidP="006D4DA2">
                  <w:pPr>
                    <w:topLinePunct/>
                    <w:autoSpaceDE w:val="0"/>
                    <w:spacing w:line="280" w:lineRule="exact"/>
                    <w:jc w:val="center"/>
                    <w:rPr>
                      <w:szCs w:val="21"/>
                      <w:vertAlign w:val="superscript"/>
                    </w:rPr>
                  </w:pPr>
                  <w:r>
                    <w:rPr>
                      <w:rFonts w:hint="eastAsia"/>
                      <w:szCs w:val="21"/>
                      <w:vertAlign w:val="superscript"/>
                    </w:rPr>
                    <w:t>99m</w:t>
                  </w:r>
                  <w:r>
                    <w:rPr>
                      <w:rFonts w:hint="eastAsia"/>
                      <w:szCs w:val="21"/>
                    </w:rPr>
                    <w:t>Tc</w:t>
                  </w:r>
                  <w:r w:rsidRPr="007179AB">
                    <w:rPr>
                      <w:rFonts w:hint="eastAsia"/>
                      <w:szCs w:val="21"/>
                    </w:rPr>
                    <w:t xml:space="preserve"> </w:t>
                  </w:r>
                  <w:r>
                    <w:rPr>
                      <w:rFonts w:hint="eastAsia"/>
                      <w:szCs w:val="21"/>
                    </w:rPr>
                    <w:t>925M</w:t>
                  </w:r>
                  <w:r w:rsidRPr="0090231B">
                    <w:rPr>
                      <w:szCs w:val="21"/>
                    </w:rPr>
                    <w:t>Bq</w:t>
                  </w:r>
                </w:p>
              </w:tc>
              <w:tc>
                <w:tcPr>
                  <w:tcW w:w="465" w:type="pct"/>
                  <w:vMerge w:val="restart"/>
                  <w:vAlign w:val="center"/>
                </w:tcPr>
                <w:p w:rsidR="0000623C" w:rsidRPr="007179AB" w:rsidRDefault="0000623C" w:rsidP="005750D3">
                  <w:pPr>
                    <w:topLinePunct/>
                    <w:autoSpaceDE w:val="0"/>
                    <w:spacing w:line="280" w:lineRule="exact"/>
                    <w:jc w:val="center"/>
                    <w:rPr>
                      <w:szCs w:val="21"/>
                    </w:rPr>
                  </w:pPr>
                  <w:r>
                    <w:rPr>
                      <w:rFonts w:hint="eastAsia"/>
                      <w:szCs w:val="21"/>
                    </w:rPr>
                    <w:t>2.0</w:t>
                  </w:r>
                </w:p>
              </w:tc>
              <w:tc>
                <w:tcPr>
                  <w:tcW w:w="1093" w:type="pct"/>
                  <w:vAlign w:val="center"/>
                </w:tcPr>
                <w:p w:rsidR="0000623C" w:rsidRPr="007179AB" w:rsidRDefault="0000623C" w:rsidP="00AB343E">
                  <w:pPr>
                    <w:topLinePunct/>
                    <w:autoSpaceDE w:val="0"/>
                    <w:spacing w:line="280" w:lineRule="exact"/>
                    <w:jc w:val="center"/>
                    <w:rPr>
                      <w:rFonts w:asciiTheme="majorBidi" w:hAnsiTheme="majorBidi" w:cstheme="majorBidi"/>
                      <w:szCs w:val="21"/>
                    </w:rPr>
                  </w:pPr>
                  <w:r w:rsidRPr="007179AB">
                    <w:rPr>
                      <w:rFonts w:asciiTheme="majorBidi" w:hAnsiTheme="majorBidi" w:cstheme="majorBidi" w:hint="eastAsia"/>
                      <w:szCs w:val="21"/>
                    </w:rPr>
                    <w:t>240mm</w:t>
                  </w:r>
                  <w:r w:rsidRPr="007179AB">
                    <w:rPr>
                      <w:rFonts w:asciiTheme="majorBidi" w:hAnsiTheme="majorBidi" w:cstheme="majorBidi" w:hint="eastAsia"/>
                      <w:szCs w:val="21"/>
                    </w:rPr>
                    <w:t>混凝土墙</w:t>
                  </w:r>
                </w:p>
              </w:tc>
              <w:tc>
                <w:tcPr>
                  <w:tcW w:w="524" w:type="pct"/>
                  <w:vAlign w:val="center"/>
                </w:tcPr>
                <w:p w:rsidR="0000623C" w:rsidRPr="007179AB" w:rsidRDefault="0000623C" w:rsidP="00574011">
                  <w:pPr>
                    <w:topLinePunct/>
                    <w:autoSpaceDE w:val="0"/>
                    <w:spacing w:line="280" w:lineRule="exact"/>
                    <w:jc w:val="center"/>
                    <w:rPr>
                      <w:szCs w:val="21"/>
                    </w:rPr>
                  </w:pPr>
                  <w:r>
                    <w:rPr>
                      <w:rFonts w:hint="eastAsia"/>
                      <w:szCs w:val="21"/>
                    </w:rPr>
                    <w:t>0.0</w:t>
                  </w:r>
                  <w:r w:rsidR="00574011">
                    <w:rPr>
                      <w:rFonts w:hint="eastAsia"/>
                      <w:szCs w:val="21"/>
                    </w:rPr>
                    <w:t>3</w:t>
                  </w:r>
                </w:p>
              </w:tc>
              <w:tc>
                <w:tcPr>
                  <w:tcW w:w="437" w:type="pct"/>
                  <w:vMerge w:val="restart"/>
                  <w:vAlign w:val="center"/>
                </w:tcPr>
                <w:p w:rsidR="0000623C" w:rsidRDefault="0000623C" w:rsidP="00574011">
                  <w:pPr>
                    <w:topLinePunct/>
                    <w:autoSpaceDE w:val="0"/>
                    <w:spacing w:line="280" w:lineRule="exact"/>
                    <w:jc w:val="center"/>
                    <w:rPr>
                      <w:szCs w:val="21"/>
                    </w:rPr>
                  </w:pPr>
                  <w:r>
                    <w:rPr>
                      <w:rFonts w:hint="eastAsia"/>
                      <w:szCs w:val="21"/>
                    </w:rPr>
                    <w:t>1.5</w:t>
                  </w:r>
                  <w:r w:rsidR="00574011">
                    <w:rPr>
                      <w:rFonts w:hint="eastAsia"/>
                      <w:szCs w:val="21"/>
                    </w:rPr>
                    <w:t>1</w:t>
                  </w:r>
                </w:p>
              </w:tc>
            </w:tr>
            <w:tr w:rsidR="0000623C" w:rsidRPr="007179AB" w:rsidTr="00AB6966">
              <w:trPr>
                <w:cantSplit/>
                <w:trHeight w:val="260"/>
                <w:jc w:val="center"/>
              </w:trPr>
              <w:tc>
                <w:tcPr>
                  <w:tcW w:w="383" w:type="pct"/>
                  <w:vMerge/>
                  <w:vAlign w:val="center"/>
                </w:tcPr>
                <w:p w:rsidR="0000623C" w:rsidRPr="007179AB" w:rsidRDefault="0000623C" w:rsidP="00613D51">
                  <w:pPr>
                    <w:topLinePunct/>
                    <w:autoSpaceDE w:val="0"/>
                    <w:spacing w:line="280" w:lineRule="exact"/>
                    <w:jc w:val="center"/>
                    <w:rPr>
                      <w:szCs w:val="21"/>
                    </w:rPr>
                  </w:pPr>
                </w:p>
              </w:tc>
              <w:tc>
                <w:tcPr>
                  <w:tcW w:w="935" w:type="pct"/>
                  <w:vMerge/>
                  <w:vAlign w:val="center"/>
                </w:tcPr>
                <w:p w:rsidR="0000623C" w:rsidRDefault="0000623C" w:rsidP="00613D51">
                  <w:pPr>
                    <w:jc w:val="center"/>
                    <w:rPr>
                      <w:szCs w:val="21"/>
                    </w:rPr>
                  </w:pPr>
                </w:p>
              </w:tc>
              <w:tc>
                <w:tcPr>
                  <w:tcW w:w="464" w:type="pct"/>
                  <w:vMerge/>
                  <w:vAlign w:val="center"/>
                </w:tcPr>
                <w:p w:rsidR="0000623C" w:rsidRPr="007179AB" w:rsidRDefault="0000623C" w:rsidP="00613D51">
                  <w:pPr>
                    <w:topLinePunct/>
                    <w:autoSpaceDE w:val="0"/>
                    <w:spacing w:line="280" w:lineRule="exact"/>
                    <w:jc w:val="center"/>
                    <w:rPr>
                      <w:szCs w:val="21"/>
                    </w:rPr>
                  </w:pPr>
                </w:p>
              </w:tc>
              <w:tc>
                <w:tcPr>
                  <w:tcW w:w="699" w:type="pct"/>
                  <w:vAlign w:val="center"/>
                </w:tcPr>
                <w:p w:rsidR="0000623C" w:rsidRDefault="0000623C" w:rsidP="00613D51">
                  <w:pPr>
                    <w:topLinePunct/>
                    <w:autoSpaceDE w:val="0"/>
                    <w:spacing w:line="280" w:lineRule="exact"/>
                    <w:jc w:val="center"/>
                    <w:rPr>
                      <w:szCs w:val="21"/>
                    </w:rPr>
                  </w:pPr>
                  <w:r w:rsidRPr="007179AB">
                    <w:rPr>
                      <w:szCs w:val="21"/>
                      <w:vertAlign w:val="superscript"/>
                    </w:rPr>
                    <w:t>18</w:t>
                  </w:r>
                  <w:r w:rsidRPr="007179AB">
                    <w:rPr>
                      <w:szCs w:val="21"/>
                    </w:rPr>
                    <w:t>F</w:t>
                  </w:r>
                  <w:r w:rsidRPr="007179AB">
                    <w:rPr>
                      <w:rFonts w:hint="eastAsia"/>
                      <w:szCs w:val="21"/>
                    </w:rPr>
                    <w:t xml:space="preserve"> </w:t>
                  </w:r>
                </w:p>
                <w:p w:rsidR="0000623C" w:rsidRPr="007179AB" w:rsidRDefault="0000623C" w:rsidP="00613D51">
                  <w:pPr>
                    <w:topLinePunct/>
                    <w:autoSpaceDE w:val="0"/>
                    <w:spacing w:line="280" w:lineRule="exact"/>
                    <w:jc w:val="center"/>
                    <w:rPr>
                      <w:szCs w:val="21"/>
                      <w:vertAlign w:val="superscript"/>
                    </w:rPr>
                  </w:pPr>
                  <w:r>
                    <w:rPr>
                      <w:rFonts w:hint="eastAsia"/>
                      <w:szCs w:val="21"/>
                    </w:rPr>
                    <w:t>555M</w:t>
                  </w:r>
                  <w:r w:rsidRPr="0090231B">
                    <w:rPr>
                      <w:szCs w:val="21"/>
                    </w:rPr>
                    <w:t>Bq</w:t>
                  </w:r>
                </w:p>
              </w:tc>
              <w:tc>
                <w:tcPr>
                  <w:tcW w:w="465" w:type="pct"/>
                  <w:vMerge/>
                  <w:vAlign w:val="center"/>
                </w:tcPr>
                <w:p w:rsidR="0000623C" w:rsidRPr="007179AB" w:rsidRDefault="0000623C" w:rsidP="005750D3">
                  <w:pPr>
                    <w:topLinePunct/>
                    <w:autoSpaceDE w:val="0"/>
                    <w:spacing w:line="280" w:lineRule="exact"/>
                    <w:jc w:val="center"/>
                    <w:rPr>
                      <w:szCs w:val="21"/>
                    </w:rPr>
                  </w:pPr>
                </w:p>
              </w:tc>
              <w:tc>
                <w:tcPr>
                  <w:tcW w:w="1093" w:type="pct"/>
                  <w:vAlign w:val="center"/>
                </w:tcPr>
                <w:p w:rsidR="0000623C" w:rsidRPr="007179AB" w:rsidRDefault="0000623C" w:rsidP="00AB343E">
                  <w:pPr>
                    <w:topLinePunct/>
                    <w:autoSpaceDE w:val="0"/>
                    <w:spacing w:line="280" w:lineRule="exact"/>
                    <w:jc w:val="center"/>
                    <w:rPr>
                      <w:rFonts w:asciiTheme="majorBidi" w:hAnsiTheme="majorBidi" w:cstheme="majorBidi"/>
                      <w:szCs w:val="21"/>
                    </w:rPr>
                  </w:pPr>
                  <w:r w:rsidRPr="007179AB">
                    <w:rPr>
                      <w:rFonts w:asciiTheme="majorBidi" w:hAnsiTheme="majorBidi" w:cstheme="majorBidi" w:hint="eastAsia"/>
                      <w:szCs w:val="21"/>
                    </w:rPr>
                    <w:t>240mm</w:t>
                  </w:r>
                  <w:r w:rsidRPr="007179AB">
                    <w:rPr>
                      <w:rFonts w:asciiTheme="majorBidi" w:hAnsiTheme="majorBidi" w:cstheme="majorBidi" w:hint="eastAsia"/>
                      <w:szCs w:val="21"/>
                    </w:rPr>
                    <w:t>混凝土墙</w:t>
                  </w:r>
                </w:p>
              </w:tc>
              <w:tc>
                <w:tcPr>
                  <w:tcW w:w="524" w:type="pct"/>
                  <w:vAlign w:val="center"/>
                </w:tcPr>
                <w:p w:rsidR="0000623C" w:rsidRDefault="0000623C" w:rsidP="006D4DA2">
                  <w:pPr>
                    <w:topLinePunct/>
                    <w:autoSpaceDE w:val="0"/>
                    <w:spacing w:line="280" w:lineRule="exact"/>
                    <w:jc w:val="center"/>
                    <w:rPr>
                      <w:szCs w:val="21"/>
                    </w:rPr>
                  </w:pPr>
                  <w:r>
                    <w:rPr>
                      <w:rFonts w:hint="eastAsia"/>
                      <w:szCs w:val="21"/>
                    </w:rPr>
                    <w:t>1.4</w:t>
                  </w:r>
                  <w:r w:rsidR="00574011">
                    <w:rPr>
                      <w:rFonts w:hint="eastAsia"/>
                      <w:szCs w:val="21"/>
                    </w:rPr>
                    <w:t>8</w:t>
                  </w:r>
                </w:p>
              </w:tc>
              <w:tc>
                <w:tcPr>
                  <w:tcW w:w="437" w:type="pct"/>
                  <w:vMerge/>
                  <w:vAlign w:val="center"/>
                </w:tcPr>
                <w:p w:rsidR="0000623C" w:rsidRDefault="0000623C" w:rsidP="006D4DA2">
                  <w:pPr>
                    <w:topLinePunct/>
                    <w:autoSpaceDE w:val="0"/>
                    <w:spacing w:line="280" w:lineRule="exact"/>
                    <w:jc w:val="center"/>
                    <w:rPr>
                      <w:szCs w:val="21"/>
                    </w:rPr>
                  </w:pPr>
                </w:p>
              </w:tc>
            </w:tr>
            <w:tr w:rsidR="0000623C" w:rsidRPr="007179AB" w:rsidTr="00AB6966">
              <w:trPr>
                <w:cantSplit/>
                <w:trHeight w:val="340"/>
                <w:jc w:val="center"/>
              </w:trPr>
              <w:tc>
                <w:tcPr>
                  <w:tcW w:w="383" w:type="pct"/>
                  <w:vAlign w:val="center"/>
                </w:tcPr>
                <w:p w:rsidR="0000623C" w:rsidRPr="007179AB" w:rsidRDefault="0000623C" w:rsidP="00AB6966">
                  <w:pPr>
                    <w:topLinePunct/>
                    <w:autoSpaceDE w:val="0"/>
                    <w:spacing w:line="280" w:lineRule="exact"/>
                    <w:jc w:val="center"/>
                    <w:rPr>
                      <w:szCs w:val="21"/>
                    </w:rPr>
                  </w:pPr>
                  <w:r w:rsidRPr="007179AB">
                    <w:rPr>
                      <w:rFonts w:hint="eastAsia"/>
                      <w:szCs w:val="21"/>
                    </w:rPr>
                    <w:t>2</w:t>
                  </w:r>
                  <w:r>
                    <w:rPr>
                      <w:rFonts w:hint="eastAsia"/>
                      <w:szCs w:val="21"/>
                    </w:rPr>
                    <w:t>8</w:t>
                  </w:r>
                  <w:r w:rsidRPr="007179AB">
                    <w:rPr>
                      <w:rFonts w:hint="eastAsia"/>
                      <w:szCs w:val="21"/>
                    </w:rPr>
                    <w:t>#</w:t>
                  </w:r>
                </w:p>
              </w:tc>
              <w:tc>
                <w:tcPr>
                  <w:tcW w:w="935" w:type="pct"/>
                  <w:vAlign w:val="center"/>
                </w:tcPr>
                <w:p w:rsidR="0000623C" w:rsidRPr="007179AB" w:rsidRDefault="0000623C" w:rsidP="00CB0EA0">
                  <w:pPr>
                    <w:jc w:val="center"/>
                    <w:rPr>
                      <w:szCs w:val="21"/>
                    </w:rPr>
                  </w:pPr>
                  <w:r w:rsidRPr="007179AB">
                    <w:rPr>
                      <w:rFonts w:hint="eastAsia"/>
                      <w:szCs w:val="21"/>
                    </w:rPr>
                    <w:t>运动负荷室</w:t>
                  </w:r>
                  <w:r>
                    <w:rPr>
                      <w:rFonts w:hint="eastAsia"/>
                      <w:szCs w:val="21"/>
                    </w:rPr>
                    <w:t>东</w:t>
                  </w:r>
                  <w:r w:rsidRPr="007179AB">
                    <w:rPr>
                      <w:rFonts w:hint="eastAsia"/>
                      <w:szCs w:val="21"/>
                    </w:rPr>
                    <w:t>侧墙体外</w:t>
                  </w:r>
                  <w:r w:rsidRPr="007179AB">
                    <w:rPr>
                      <w:rFonts w:hint="eastAsia"/>
                      <w:szCs w:val="21"/>
                    </w:rPr>
                    <w:t>30cm</w:t>
                  </w:r>
                  <w:r w:rsidRPr="007179AB">
                    <w:rPr>
                      <w:rFonts w:hint="eastAsia"/>
                      <w:szCs w:val="21"/>
                    </w:rPr>
                    <w:t>处</w:t>
                  </w:r>
                </w:p>
              </w:tc>
              <w:tc>
                <w:tcPr>
                  <w:tcW w:w="464" w:type="pct"/>
                  <w:vAlign w:val="center"/>
                </w:tcPr>
                <w:p w:rsidR="0000623C" w:rsidRPr="007179AB" w:rsidRDefault="0000623C" w:rsidP="00F90242">
                  <w:pPr>
                    <w:topLinePunct/>
                    <w:autoSpaceDE w:val="0"/>
                    <w:spacing w:line="280" w:lineRule="exact"/>
                    <w:jc w:val="center"/>
                    <w:rPr>
                      <w:szCs w:val="21"/>
                    </w:rPr>
                  </w:pPr>
                  <w:r w:rsidRPr="007179AB">
                    <w:rPr>
                      <w:szCs w:val="21"/>
                    </w:rPr>
                    <w:t>公众</w:t>
                  </w:r>
                </w:p>
                <w:p w:rsidR="0000623C" w:rsidRPr="007179AB" w:rsidRDefault="0000623C" w:rsidP="00F90242">
                  <w:pPr>
                    <w:topLinePunct/>
                    <w:autoSpaceDE w:val="0"/>
                    <w:spacing w:line="280" w:lineRule="exact"/>
                    <w:jc w:val="center"/>
                    <w:rPr>
                      <w:szCs w:val="21"/>
                    </w:rPr>
                  </w:pPr>
                  <w:r w:rsidRPr="007179AB">
                    <w:rPr>
                      <w:szCs w:val="21"/>
                    </w:rPr>
                    <w:t>照射</w:t>
                  </w:r>
                </w:p>
              </w:tc>
              <w:tc>
                <w:tcPr>
                  <w:tcW w:w="699" w:type="pct"/>
                  <w:vAlign w:val="center"/>
                </w:tcPr>
                <w:p w:rsidR="0000623C" w:rsidRPr="007179AB" w:rsidRDefault="0000623C" w:rsidP="006D4DA2">
                  <w:pPr>
                    <w:topLinePunct/>
                    <w:autoSpaceDE w:val="0"/>
                    <w:spacing w:line="280" w:lineRule="exact"/>
                    <w:jc w:val="center"/>
                    <w:rPr>
                      <w:szCs w:val="21"/>
                      <w:vertAlign w:val="superscript"/>
                    </w:rPr>
                  </w:pPr>
                  <w:r w:rsidRPr="007179AB">
                    <w:rPr>
                      <w:szCs w:val="21"/>
                      <w:vertAlign w:val="superscript"/>
                    </w:rPr>
                    <w:t>99m</w:t>
                  </w:r>
                  <w:r w:rsidRPr="007179AB">
                    <w:rPr>
                      <w:szCs w:val="21"/>
                    </w:rPr>
                    <w:t xml:space="preserve">Tc </w:t>
                  </w:r>
                  <w:r>
                    <w:rPr>
                      <w:rFonts w:hint="eastAsia"/>
                      <w:szCs w:val="21"/>
                    </w:rPr>
                    <w:t>925M</w:t>
                  </w:r>
                  <w:r w:rsidRPr="0090231B">
                    <w:rPr>
                      <w:szCs w:val="21"/>
                    </w:rPr>
                    <w:t>Bq</w:t>
                  </w:r>
                </w:p>
              </w:tc>
              <w:tc>
                <w:tcPr>
                  <w:tcW w:w="465" w:type="pct"/>
                  <w:vAlign w:val="center"/>
                </w:tcPr>
                <w:p w:rsidR="0000623C" w:rsidRPr="007179AB" w:rsidRDefault="0000623C" w:rsidP="005750D3">
                  <w:pPr>
                    <w:topLinePunct/>
                    <w:autoSpaceDE w:val="0"/>
                    <w:spacing w:line="280" w:lineRule="exact"/>
                    <w:jc w:val="center"/>
                    <w:rPr>
                      <w:szCs w:val="21"/>
                    </w:rPr>
                  </w:pPr>
                  <w:r w:rsidRPr="007179AB">
                    <w:rPr>
                      <w:rFonts w:hint="eastAsia"/>
                      <w:szCs w:val="21"/>
                    </w:rPr>
                    <w:t>2.</w:t>
                  </w:r>
                  <w:r>
                    <w:rPr>
                      <w:rFonts w:hint="eastAsia"/>
                      <w:szCs w:val="21"/>
                    </w:rPr>
                    <w:t>5</w:t>
                  </w:r>
                </w:p>
              </w:tc>
              <w:tc>
                <w:tcPr>
                  <w:tcW w:w="1093" w:type="pct"/>
                  <w:vAlign w:val="center"/>
                </w:tcPr>
                <w:p w:rsidR="0000623C" w:rsidRPr="007179AB" w:rsidRDefault="0000623C" w:rsidP="00AB343E">
                  <w:pPr>
                    <w:topLinePunct/>
                    <w:autoSpaceDE w:val="0"/>
                    <w:spacing w:line="280" w:lineRule="exact"/>
                    <w:jc w:val="center"/>
                    <w:rPr>
                      <w:szCs w:val="21"/>
                    </w:rPr>
                  </w:pPr>
                  <w:r w:rsidRPr="007179AB">
                    <w:rPr>
                      <w:rFonts w:asciiTheme="majorBidi" w:hAnsiTheme="majorBidi" w:cstheme="majorBidi" w:hint="eastAsia"/>
                      <w:szCs w:val="21"/>
                    </w:rPr>
                    <w:t>240mm</w:t>
                  </w:r>
                  <w:r w:rsidRPr="007179AB">
                    <w:rPr>
                      <w:rFonts w:asciiTheme="majorBidi" w:hAnsiTheme="majorBidi" w:cstheme="majorBidi" w:hint="eastAsia"/>
                      <w:szCs w:val="21"/>
                    </w:rPr>
                    <w:t>混凝土墙</w:t>
                  </w:r>
                </w:p>
              </w:tc>
              <w:tc>
                <w:tcPr>
                  <w:tcW w:w="961" w:type="pct"/>
                  <w:gridSpan w:val="2"/>
                  <w:vAlign w:val="center"/>
                </w:tcPr>
                <w:p w:rsidR="0000623C" w:rsidRPr="007179AB" w:rsidRDefault="0000623C" w:rsidP="00574011">
                  <w:pPr>
                    <w:topLinePunct/>
                    <w:autoSpaceDE w:val="0"/>
                    <w:spacing w:line="280" w:lineRule="exact"/>
                    <w:jc w:val="center"/>
                    <w:rPr>
                      <w:szCs w:val="21"/>
                      <w:highlight w:val="yellow"/>
                    </w:rPr>
                  </w:pPr>
                  <w:r>
                    <w:rPr>
                      <w:rFonts w:hint="eastAsia"/>
                      <w:szCs w:val="21"/>
                    </w:rPr>
                    <w:t>0.0</w:t>
                  </w:r>
                  <w:r w:rsidR="00574011">
                    <w:rPr>
                      <w:rFonts w:hint="eastAsia"/>
                      <w:szCs w:val="21"/>
                    </w:rPr>
                    <w:t>2</w:t>
                  </w:r>
                </w:p>
              </w:tc>
            </w:tr>
            <w:tr w:rsidR="0000623C" w:rsidRPr="007179AB" w:rsidTr="00AB6966">
              <w:trPr>
                <w:cantSplit/>
                <w:trHeight w:val="340"/>
                <w:jc w:val="center"/>
              </w:trPr>
              <w:tc>
                <w:tcPr>
                  <w:tcW w:w="383" w:type="pct"/>
                  <w:vAlign w:val="center"/>
                </w:tcPr>
                <w:p w:rsidR="0000623C" w:rsidRPr="007179AB" w:rsidRDefault="0000623C" w:rsidP="009B52C3">
                  <w:pPr>
                    <w:topLinePunct/>
                    <w:autoSpaceDE w:val="0"/>
                    <w:spacing w:line="280" w:lineRule="exact"/>
                    <w:jc w:val="center"/>
                    <w:rPr>
                      <w:szCs w:val="21"/>
                    </w:rPr>
                  </w:pPr>
                  <w:r>
                    <w:rPr>
                      <w:rFonts w:hint="eastAsia"/>
                      <w:szCs w:val="21"/>
                    </w:rPr>
                    <w:t>29</w:t>
                  </w:r>
                  <w:r w:rsidRPr="007179AB">
                    <w:rPr>
                      <w:rFonts w:hint="eastAsia"/>
                      <w:szCs w:val="21"/>
                    </w:rPr>
                    <w:t>#</w:t>
                  </w:r>
                </w:p>
              </w:tc>
              <w:tc>
                <w:tcPr>
                  <w:tcW w:w="935" w:type="pct"/>
                  <w:vAlign w:val="center"/>
                </w:tcPr>
                <w:p w:rsidR="0000623C" w:rsidRPr="007179AB" w:rsidRDefault="0000623C" w:rsidP="00F90242">
                  <w:pPr>
                    <w:jc w:val="center"/>
                    <w:rPr>
                      <w:szCs w:val="21"/>
                    </w:rPr>
                  </w:pPr>
                  <w:r w:rsidRPr="007179AB">
                    <w:rPr>
                      <w:rFonts w:hint="eastAsia"/>
                      <w:szCs w:val="21"/>
                    </w:rPr>
                    <w:t>运动负荷室</w:t>
                  </w:r>
                  <w:r>
                    <w:rPr>
                      <w:rFonts w:hint="eastAsia"/>
                      <w:szCs w:val="21"/>
                    </w:rPr>
                    <w:t>北</w:t>
                  </w:r>
                  <w:r w:rsidRPr="007179AB">
                    <w:rPr>
                      <w:rFonts w:hint="eastAsia"/>
                      <w:szCs w:val="21"/>
                    </w:rPr>
                    <w:t>侧墙体外</w:t>
                  </w:r>
                  <w:r w:rsidRPr="007179AB">
                    <w:rPr>
                      <w:rFonts w:hint="eastAsia"/>
                      <w:szCs w:val="21"/>
                    </w:rPr>
                    <w:t>30cm</w:t>
                  </w:r>
                  <w:r w:rsidRPr="007179AB">
                    <w:rPr>
                      <w:rFonts w:hint="eastAsia"/>
                      <w:szCs w:val="21"/>
                    </w:rPr>
                    <w:t>处</w:t>
                  </w:r>
                </w:p>
              </w:tc>
              <w:tc>
                <w:tcPr>
                  <w:tcW w:w="464" w:type="pct"/>
                  <w:vAlign w:val="center"/>
                </w:tcPr>
                <w:p w:rsidR="0000623C" w:rsidRPr="007179AB" w:rsidRDefault="0000623C" w:rsidP="00F90242">
                  <w:pPr>
                    <w:topLinePunct/>
                    <w:autoSpaceDE w:val="0"/>
                    <w:spacing w:line="280" w:lineRule="exact"/>
                    <w:jc w:val="center"/>
                    <w:rPr>
                      <w:szCs w:val="21"/>
                    </w:rPr>
                  </w:pPr>
                  <w:r w:rsidRPr="007179AB">
                    <w:rPr>
                      <w:szCs w:val="21"/>
                    </w:rPr>
                    <w:t>公众</w:t>
                  </w:r>
                </w:p>
                <w:p w:rsidR="0000623C" w:rsidRPr="007179AB" w:rsidRDefault="0000623C" w:rsidP="00F90242">
                  <w:pPr>
                    <w:topLinePunct/>
                    <w:autoSpaceDE w:val="0"/>
                    <w:spacing w:line="280" w:lineRule="exact"/>
                    <w:jc w:val="center"/>
                    <w:rPr>
                      <w:szCs w:val="21"/>
                    </w:rPr>
                  </w:pPr>
                  <w:r w:rsidRPr="007179AB">
                    <w:rPr>
                      <w:szCs w:val="21"/>
                    </w:rPr>
                    <w:t>照射</w:t>
                  </w:r>
                </w:p>
              </w:tc>
              <w:tc>
                <w:tcPr>
                  <w:tcW w:w="699" w:type="pct"/>
                  <w:vAlign w:val="center"/>
                </w:tcPr>
                <w:p w:rsidR="0000623C" w:rsidRPr="007179AB" w:rsidRDefault="0000623C" w:rsidP="006D4DA2">
                  <w:pPr>
                    <w:topLinePunct/>
                    <w:autoSpaceDE w:val="0"/>
                    <w:spacing w:line="280" w:lineRule="exact"/>
                    <w:jc w:val="center"/>
                    <w:rPr>
                      <w:szCs w:val="21"/>
                      <w:vertAlign w:val="superscript"/>
                    </w:rPr>
                  </w:pPr>
                  <w:r w:rsidRPr="007179AB">
                    <w:rPr>
                      <w:szCs w:val="21"/>
                      <w:vertAlign w:val="superscript"/>
                    </w:rPr>
                    <w:t>99m</w:t>
                  </w:r>
                  <w:r w:rsidRPr="007179AB">
                    <w:rPr>
                      <w:szCs w:val="21"/>
                    </w:rPr>
                    <w:t xml:space="preserve">Tc </w:t>
                  </w:r>
                  <w:r>
                    <w:rPr>
                      <w:rFonts w:hint="eastAsia"/>
                      <w:szCs w:val="21"/>
                    </w:rPr>
                    <w:t>925M</w:t>
                  </w:r>
                  <w:r w:rsidRPr="0090231B">
                    <w:rPr>
                      <w:szCs w:val="21"/>
                    </w:rPr>
                    <w:t>Bq</w:t>
                  </w:r>
                </w:p>
              </w:tc>
              <w:tc>
                <w:tcPr>
                  <w:tcW w:w="465" w:type="pct"/>
                  <w:vAlign w:val="center"/>
                </w:tcPr>
                <w:p w:rsidR="0000623C" w:rsidRPr="007179AB" w:rsidRDefault="0000623C" w:rsidP="006D4DA2">
                  <w:pPr>
                    <w:topLinePunct/>
                    <w:autoSpaceDE w:val="0"/>
                    <w:spacing w:line="280" w:lineRule="exact"/>
                    <w:jc w:val="center"/>
                    <w:rPr>
                      <w:szCs w:val="21"/>
                    </w:rPr>
                  </w:pPr>
                  <w:r>
                    <w:rPr>
                      <w:rFonts w:hint="eastAsia"/>
                      <w:szCs w:val="21"/>
                    </w:rPr>
                    <w:t>2.0</w:t>
                  </w:r>
                </w:p>
              </w:tc>
              <w:tc>
                <w:tcPr>
                  <w:tcW w:w="1093" w:type="pct"/>
                  <w:vAlign w:val="center"/>
                </w:tcPr>
                <w:p w:rsidR="0000623C" w:rsidRPr="007179AB" w:rsidRDefault="0000623C" w:rsidP="006D4DA2">
                  <w:pPr>
                    <w:topLinePunct/>
                    <w:autoSpaceDE w:val="0"/>
                    <w:spacing w:line="280" w:lineRule="exact"/>
                    <w:jc w:val="center"/>
                    <w:rPr>
                      <w:rFonts w:asciiTheme="majorBidi" w:hAnsiTheme="majorBidi" w:cstheme="majorBidi"/>
                      <w:szCs w:val="21"/>
                    </w:rPr>
                  </w:pPr>
                  <w:r w:rsidRPr="007179AB">
                    <w:rPr>
                      <w:rFonts w:asciiTheme="majorBidi" w:hAnsiTheme="majorBidi" w:cstheme="majorBidi" w:hint="eastAsia"/>
                      <w:szCs w:val="21"/>
                    </w:rPr>
                    <w:t>240mm</w:t>
                  </w:r>
                  <w:r w:rsidRPr="007179AB">
                    <w:rPr>
                      <w:rFonts w:asciiTheme="majorBidi" w:hAnsiTheme="majorBidi" w:cstheme="majorBidi" w:hint="eastAsia"/>
                      <w:szCs w:val="21"/>
                    </w:rPr>
                    <w:t>混凝土墙</w:t>
                  </w:r>
                </w:p>
              </w:tc>
              <w:tc>
                <w:tcPr>
                  <w:tcW w:w="961" w:type="pct"/>
                  <w:gridSpan w:val="2"/>
                  <w:vAlign w:val="center"/>
                </w:tcPr>
                <w:p w:rsidR="0000623C" w:rsidRPr="007179AB" w:rsidRDefault="0000623C" w:rsidP="00574011">
                  <w:pPr>
                    <w:topLinePunct/>
                    <w:autoSpaceDE w:val="0"/>
                    <w:spacing w:line="280" w:lineRule="exact"/>
                    <w:jc w:val="center"/>
                    <w:rPr>
                      <w:szCs w:val="21"/>
                    </w:rPr>
                  </w:pPr>
                  <w:r>
                    <w:rPr>
                      <w:rFonts w:hint="eastAsia"/>
                      <w:szCs w:val="21"/>
                    </w:rPr>
                    <w:t>0.0</w:t>
                  </w:r>
                  <w:r w:rsidR="00574011">
                    <w:rPr>
                      <w:rFonts w:hint="eastAsia"/>
                      <w:szCs w:val="21"/>
                    </w:rPr>
                    <w:t>3</w:t>
                  </w:r>
                </w:p>
              </w:tc>
            </w:tr>
            <w:tr w:rsidR="0000623C" w:rsidRPr="007179AB" w:rsidTr="00AB6966">
              <w:trPr>
                <w:cantSplit/>
                <w:trHeight w:val="340"/>
                <w:jc w:val="center"/>
              </w:trPr>
              <w:tc>
                <w:tcPr>
                  <w:tcW w:w="383" w:type="pct"/>
                  <w:vAlign w:val="center"/>
                </w:tcPr>
                <w:p w:rsidR="0000623C" w:rsidRPr="007179AB" w:rsidRDefault="0000623C" w:rsidP="00AB6966">
                  <w:pPr>
                    <w:topLinePunct/>
                    <w:autoSpaceDE w:val="0"/>
                    <w:spacing w:line="280" w:lineRule="exact"/>
                    <w:jc w:val="center"/>
                    <w:rPr>
                      <w:szCs w:val="21"/>
                    </w:rPr>
                  </w:pPr>
                  <w:r>
                    <w:rPr>
                      <w:rFonts w:hint="eastAsia"/>
                      <w:szCs w:val="21"/>
                    </w:rPr>
                    <w:t>30</w:t>
                  </w:r>
                  <w:r w:rsidRPr="00D20AD9">
                    <w:rPr>
                      <w:rFonts w:hint="eastAsia"/>
                      <w:szCs w:val="21"/>
                    </w:rPr>
                    <w:t>#</w:t>
                  </w:r>
                </w:p>
              </w:tc>
              <w:tc>
                <w:tcPr>
                  <w:tcW w:w="935" w:type="pct"/>
                  <w:vAlign w:val="center"/>
                </w:tcPr>
                <w:p w:rsidR="0000623C" w:rsidRPr="007179AB" w:rsidRDefault="0000623C" w:rsidP="0094157C">
                  <w:pPr>
                    <w:jc w:val="center"/>
                    <w:rPr>
                      <w:szCs w:val="21"/>
                    </w:rPr>
                  </w:pPr>
                  <w:r w:rsidRPr="007179AB">
                    <w:rPr>
                      <w:rFonts w:hint="eastAsia"/>
                      <w:szCs w:val="21"/>
                    </w:rPr>
                    <w:t>运动负荷室</w:t>
                  </w:r>
                  <w:r>
                    <w:rPr>
                      <w:rFonts w:hint="eastAsia"/>
                      <w:szCs w:val="21"/>
                    </w:rPr>
                    <w:t>顶棚</w:t>
                  </w:r>
                  <w:r w:rsidRPr="007179AB">
                    <w:rPr>
                      <w:rFonts w:hint="eastAsia"/>
                      <w:szCs w:val="21"/>
                    </w:rPr>
                    <w:t>外</w:t>
                  </w:r>
                  <w:r w:rsidRPr="007179AB">
                    <w:rPr>
                      <w:rFonts w:hint="eastAsia"/>
                      <w:szCs w:val="21"/>
                    </w:rPr>
                    <w:t>30cm</w:t>
                  </w:r>
                  <w:r w:rsidRPr="007179AB">
                    <w:rPr>
                      <w:rFonts w:hint="eastAsia"/>
                      <w:szCs w:val="21"/>
                    </w:rPr>
                    <w:t>处</w:t>
                  </w:r>
                </w:p>
              </w:tc>
              <w:tc>
                <w:tcPr>
                  <w:tcW w:w="464" w:type="pct"/>
                  <w:vAlign w:val="center"/>
                </w:tcPr>
                <w:p w:rsidR="0000623C" w:rsidRPr="007179AB" w:rsidRDefault="0000623C" w:rsidP="0094157C">
                  <w:pPr>
                    <w:topLinePunct/>
                    <w:autoSpaceDE w:val="0"/>
                    <w:spacing w:line="280" w:lineRule="exact"/>
                    <w:jc w:val="center"/>
                    <w:rPr>
                      <w:szCs w:val="21"/>
                    </w:rPr>
                  </w:pPr>
                  <w:r w:rsidRPr="007179AB">
                    <w:rPr>
                      <w:szCs w:val="21"/>
                    </w:rPr>
                    <w:t>公众</w:t>
                  </w:r>
                </w:p>
                <w:p w:rsidR="0000623C" w:rsidRPr="007179AB" w:rsidRDefault="0000623C" w:rsidP="0094157C">
                  <w:pPr>
                    <w:topLinePunct/>
                    <w:autoSpaceDE w:val="0"/>
                    <w:spacing w:line="280" w:lineRule="exact"/>
                    <w:jc w:val="center"/>
                    <w:rPr>
                      <w:szCs w:val="21"/>
                    </w:rPr>
                  </w:pPr>
                  <w:r w:rsidRPr="007179AB">
                    <w:rPr>
                      <w:szCs w:val="21"/>
                    </w:rPr>
                    <w:t>照射</w:t>
                  </w:r>
                </w:p>
              </w:tc>
              <w:tc>
                <w:tcPr>
                  <w:tcW w:w="699" w:type="pct"/>
                  <w:vAlign w:val="center"/>
                </w:tcPr>
                <w:p w:rsidR="0000623C" w:rsidRPr="007179AB" w:rsidRDefault="0000623C" w:rsidP="006D4DA2">
                  <w:pPr>
                    <w:topLinePunct/>
                    <w:autoSpaceDE w:val="0"/>
                    <w:spacing w:line="280" w:lineRule="exact"/>
                    <w:jc w:val="center"/>
                    <w:rPr>
                      <w:szCs w:val="21"/>
                      <w:vertAlign w:val="superscript"/>
                    </w:rPr>
                  </w:pPr>
                  <w:r w:rsidRPr="007179AB">
                    <w:rPr>
                      <w:szCs w:val="21"/>
                      <w:vertAlign w:val="superscript"/>
                    </w:rPr>
                    <w:t>99m</w:t>
                  </w:r>
                  <w:r w:rsidRPr="007179AB">
                    <w:rPr>
                      <w:szCs w:val="21"/>
                    </w:rPr>
                    <w:t xml:space="preserve">Tc </w:t>
                  </w:r>
                  <w:r>
                    <w:rPr>
                      <w:rFonts w:hint="eastAsia"/>
                      <w:szCs w:val="21"/>
                    </w:rPr>
                    <w:t>925M</w:t>
                  </w:r>
                  <w:r w:rsidRPr="0090231B">
                    <w:rPr>
                      <w:szCs w:val="21"/>
                    </w:rPr>
                    <w:t>Bq</w:t>
                  </w:r>
                </w:p>
              </w:tc>
              <w:tc>
                <w:tcPr>
                  <w:tcW w:w="465" w:type="pct"/>
                  <w:vAlign w:val="center"/>
                </w:tcPr>
                <w:p w:rsidR="0000623C" w:rsidRPr="007179AB" w:rsidRDefault="0000623C" w:rsidP="006D4DA2">
                  <w:pPr>
                    <w:topLinePunct/>
                    <w:autoSpaceDE w:val="0"/>
                    <w:spacing w:line="280" w:lineRule="exact"/>
                    <w:jc w:val="center"/>
                    <w:rPr>
                      <w:szCs w:val="21"/>
                    </w:rPr>
                  </w:pPr>
                  <w:r>
                    <w:rPr>
                      <w:rFonts w:hint="eastAsia"/>
                      <w:szCs w:val="21"/>
                    </w:rPr>
                    <w:t>4.5</w:t>
                  </w:r>
                </w:p>
              </w:tc>
              <w:tc>
                <w:tcPr>
                  <w:tcW w:w="1093" w:type="pct"/>
                  <w:vAlign w:val="center"/>
                </w:tcPr>
                <w:p w:rsidR="0000623C" w:rsidRPr="007179AB" w:rsidRDefault="0000623C" w:rsidP="006D4DA2">
                  <w:pPr>
                    <w:topLinePunct/>
                    <w:autoSpaceDE w:val="0"/>
                    <w:spacing w:line="280" w:lineRule="exact"/>
                    <w:jc w:val="center"/>
                    <w:rPr>
                      <w:rFonts w:asciiTheme="majorBidi" w:hAnsiTheme="majorBidi" w:cstheme="majorBidi"/>
                      <w:szCs w:val="21"/>
                    </w:rPr>
                  </w:pPr>
                  <w:r>
                    <w:rPr>
                      <w:rFonts w:asciiTheme="majorBidi" w:hAnsiTheme="majorBidi" w:cstheme="majorBidi" w:hint="eastAsia"/>
                      <w:szCs w:val="21"/>
                    </w:rPr>
                    <w:t>120</w:t>
                  </w:r>
                  <w:r w:rsidRPr="007179AB">
                    <w:rPr>
                      <w:rFonts w:asciiTheme="majorBidi" w:hAnsiTheme="majorBidi" w:cstheme="majorBidi" w:hint="eastAsia"/>
                      <w:szCs w:val="21"/>
                    </w:rPr>
                    <w:t>mm</w:t>
                  </w:r>
                  <w:r w:rsidRPr="007179AB">
                    <w:rPr>
                      <w:rFonts w:asciiTheme="majorBidi" w:hAnsiTheme="majorBidi" w:cstheme="majorBidi" w:hint="eastAsia"/>
                      <w:szCs w:val="21"/>
                    </w:rPr>
                    <w:t>混凝土</w:t>
                  </w:r>
                </w:p>
              </w:tc>
              <w:tc>
                <w:tcPr>
                  <w:tcW w:w="961" w:type="pct"/>
                  <w:gridSpan w:val="2"/>
                  <w:vAlign w:val="center"/>
                </w:tcPr>
                <w:p w:rsidR="0000623C" w:rsidRPr="007179AB" w:rsidRDefault="0000623C" w:rsidP="00574011">
                  <w:pPr>
                    <w:topLinePunct/>
                    <w:autoSpaceDE w:val="0"/>
                    <w:spacing w:line="280" w:lineRule="exact"/>
                    <w:jc w:val="center"/>
                    <w:rPr>
                      <w:szCs w:val="21"/>
                    </w:rPr>
                  </w:pPr>
                  <w:r>
                    <w:rPr>
                      <w:rFonts w:hint="eastAsia"/>
                      <w:szCs w:val="21"/>
                    </w:rPr>
                    <w:t>0.0</w:t>
                  </w:r>
                  <w:r w:rsidR="00574011">
                    <w:rPr>
                      <w:rFonts w:hint="eastAsia"/>
                      <w:szCs w:val="21"/>
                    </w:rPr>
                    <w:t>7</w:t>
                  </w:r>
                </w:p>
              </w:tc>
            </w:tr>
            <w:tr w:rsidR="0000623C" w:rsidRPr="007179AB" w:rsidTr="00AB6966">
              <w:trPr>
                <w:cantSplit/>
                <w:trHeight w:val="300"/>
                <w:jc w:val="center"/>
              </w:trPr>
              <w:tc>
                <w:tcPr>
                  <w:tcW w:w="383" w:type="pct"/>
                  <w:vMerge w:val="restart"/>
                  <w:vAlign w:val="center"/>
                </w:tcPr>
                <w:p w:rsidR="0000623C" w:rsidRPr="007179AB" w:rsidRDefault="0000623C" w:rsidP="00AB6966">
                  <w:pPr>
                    <w:topLinePunct/>
                    <w:autoSpaceDE w:val="0"/>
                    <w:spacing w:line="280" w:lineRule="exact"/>
                    <w:jc w:val="center"/>
                    <w:rPr>
                      <w:szCs w:val="21"/>
                    </w:rPr>
                  </w:pPr>
                  <w:r>
                    <w:rPr>
                      <w:rFonts w:hint="eastAsia"/>
                      <w:szCs w:val="21"/>
                    </w:rPr>
                    <w:t>31</w:t>
                  </w:r>
                  <w:r w:rsidRPr="007179AB">
                    <w:rPr>
                      <w:rFonts w:hint="eastAsia"/>
                      <w:szCs w:val="21"/>
                    </w:rPr>
                    <w:t>#</w:t>
                  </w:r>
                </w:p>
              </w:tc>
              <w:tc>
                <w:tcPr>
                  <w:tcW w:w="935" w:type="pct"/>
                  <w:vMerge w:val="restart"/>
                  <w:vAlign w:val="center"/>
                </w:tcPr>
                <w:p w:rsidR="0000623C" w:rsidRPr="007179AB" w:rsidRDefault="00E40D28" w:rsidP="0094157C">
                  <w:pPr>
                    <w:topLinePunct/>
                    <w:autoSpaceDE w:val="0"/>
                    <w:spacing w:line="280" w:lineRule="exact"/>
                    <w:jc w:val="center"/>
                    <w:rPr>
                      <w:szCs w:val="21"/>
                    </w:rPr>
                  </w:pPr>
                  <w:r>
                    <w:rPr>
                      <w:rFonts w:asciiTheme="majorBidi" w:hAnsiTheme="majorBidi" w:cstheme="majorBidi" w:hint="eastAsia"/>
                      <w:szCs w:val="21"/>
                    </w:rPr>
                    <w:t>源库</w:t>
                  </w:r>
                  <w:r w:rsidR="0000623C">
                    <w:rPr>
                      <w:rFonts w:asciiTheme="majorBidi" w:hAnsiTheme="majorBidi" w:cstheme="majorBidi" w:hint="eastAsia"/>
                      <w:szCs w:val="21"/>
                    </w:rPr>
                    <w:t>顶棚</w:t>
                  </w:r>
                  <w:r w:rsidR="0000623C" w:rsidRPr="007179AB">
                    <w:rPr>
                      <w:rFonts w:asciiTheme="majorBidi" w:hAnsiTheme="majorBidi" w:cstheme="majorBidi" w:hint="eastAsia"/>
                      <w:szCs w:val="21"/>
                    </w:rPr>
                    <w:t>外</w:t>
                  </w:r>
                  <w:r w:rsidR="0000623C" w:rsidRPr="007179AB">
                    <w:rPr>
                      <w:rFonts w:asciiTheme="majorBidi" w:hAnsiTheme="majorBidi" w:cstheme="majorBidi" w:hint="eastAsia"/>
                      <w:szCs w:val="21"/>
                    </w:rPr>
                    <w:t>30cm</w:t>
                  </w:r>
                  <w:r w:rsidR="0000623C" w:rsidRPr="007179AB">
                    <w:rPr>
                      <w:rFonts w:asciiTheme="majorBidi" w:hAnsiTheme="majorBidi" w:cstheme="majorBidi" w:hint="eastAsia"/>
                      <w:szCs w:val="21"/>
                    </w:rPr>
                    <w:t>处</w:t>
                  </w:r>
                </w:p>
              </w:tc>
              <w:tc>
                <w:tcPr>
                  <w:tcW w:w="464" w:type="pct"/>
                  <w:vMerge w:val="restart"/>
                  <w:vAlign w:val="center"/>
                </w:tcPr>
                <w:p w:rsidR="0000623C" w:rsidRPr="007179AB" w:rsidRDefault="0000623C" w:rsidP="002F2F3E">
                  <w:pPr>
                    <w:topLinePunct/>
                    <w:autoSpaceDE w:val="0"/>
                    <w:spacing w:line="280" w:lineRule="exact"/>
                    <w:jc w:val="center"/>
                    <w:rPr>
                      <w:szCs w:val="21"/>
                    </w:rPr>
                  </w:pPr>
                  <w:r w:rsidRPr="007179AB">
                    <w:rPr>
                      <w:rFonts w:hint="eastAsia"/>
                      <w:szCs w:val="21"/>
                    </w:rPr>
                    <w:t>职业</w:t>
                  </w:r>
                </w:p>
                <w:p w:rsidR="0000623C" w:rsidRPr="007179AB" w:rsidRDefault="0000623C" w:rsidP="002F2F3E">
                  <w:pPr>
                    <w:topLinePunct/>
                    <w:autoSpaceDE w:val="0"/>
                    <w:spacing w:line="280" w:lineRule="exact"/>
                    <w:jc w:val="center"/>
                    <w:rPr>
                      <w:szCs w:val="21"/>
                    </w:rPr>
                  </w:pPr>
                  <w:r w:rsidRPr="007179AB">
                    <w:rPr>
                      <w:rFonts w:hint="eastAsia"/>
                      <w:szCs w:val="21"/>
                    </w:rPr>
                    <w:t>照射</w:t>
                  </w:r>
                </w:p>
              </w:tc>
              <w:tc>
                <w:tcPr>
                  <w:tcW w:w="699" w:type="pct"/>
                  <w:vAlign w:val="center"/>
                </w:tcPr>
                <w:p w:rsidR="0000623C" w:rsidRPr="007179AB" w:rsidRDefault="0000623C" w:rsidP="00932571">
                  <w:pPr>
                    <w:topLinePunct/>
                    <w:autoSpaceDE w:val="0"/>
                    <w:spacing w:line="280" w:lineRule="exact"/>
                    <w:jc w:val="center"/>
                    <w:rPr>
                      <w:szCs w:val="21"/>
                      <w:vertAlign w:val="superscript"/>
                    </w:rPr>
                  </w:pPr>
                  <w:r>
                    <w:rPr>
                      <w:rFonts w:hint="eastAsia"/>
                      <w:szCs w:val="21"/>
                      <w:vertAlign w:val="superscript"/>
                    </w:rPr>
                    <w:t>99m</w:t>
                  </w:r>
                  <w:r>
                    <w:rPr>
                      <w:rFonts w:hint="eastAsia"/>
                      <w:szCs w:val="21"/>
                    </w:rPr>
                    <w:t>Tc</w:t>
                  </w:r>
                  <w:r w:rsidRPr="007179AB">
                    <w:rPr>
                      <w:rFonts w:hint="eastAsia"/>
                      <w:szCs w:val="21"/>
                    </w:rPr>
                    <w:t xml:space="preserve"> </w:t>
                  </w:r>
                  <w:r>
                    <w:rPr>
                      <w:rFonts w:hint="eastAsia"/>
                      <w:szCs w:val="21"/>
                    </w:rPr>
                    <w:t>18500M</w:t>
                  </w:r>
                  <w:r w:rsidRPr="0090231B">
                    <w:rPr>
                      <w:szCs w:val="21"/>
                    </w:rPr>
                    <w:t>Bq</w:t>
                  </w:r>
                </w:p>
              </w:tc>
              <w:tc>
                <w:tcPr>
                  <w:tcW w:w="465" w:type="pct"/>
                  <w:vAlign w:val="center"/>
                </w:tcPr>
                <w:p w:rsidR="0000623C" w:rsidRPr="007179AB" w:rsidRDefault="0000623C" w:rsidP="002F2F3E">
                  <w:pPr>
                    <w:topLinePunct/>
                    <w:autoSpaceDE w:val="0"/>
                    <w:spacing w:line="280" w:lineRule="exact"/>
                    <w:jc w:val="center"/>
                    <w:rPr>
                      <w:szCs w:val="21"/>
                    </w:rPr>
                  </w:pPr>
                  <w:r>
                    <w:rPr>
                      <w:rFonts w:hint="eastAsia"/>
                      <w:szCs w:val="21"/>
                    </w:rPr>
                    <w:t>4.5</w:t>
                  </w:r>
                </w:p>
              </w:tc>
              <w:tc>
                <w:tcPr>
                  <w:tcW w:w="1093" w:type="pct"/>
                  <w:vAlign w:val="center"/>
                </w:tcPr>
                <w:p w:rsidR="0000623C" w:rsidRPr="007179AB" w:rsidRDefault="0000623C" w:rsidP="006D4DA2">
                  <w:pPr>
                    <w:topLinePunct/>
                    <w:autoSpaceDE w:val="0"/>
                    <w:spacing w:line="280" w:lineRule="exact"/>
                    <w:jc w:val="center"/>
                    <w:rPr>
                      <w:szCs w:val="21"/>
                    </w:rPr>
                  </w:pPr>
                  <w:r>
                    <w:rPr>
                      <w:rFonts w:hint="eastAsia"/>
                      <w:szCs w:val="21"/>
                    </w:rPr>
                    <w:t>2</w:t>
                  </w:r>
                  <w:r w:rsidRPr="007179AB">
                    <w:rPr>
                      <w:rFonts w:hint="eastAsia"/>
                      <w:szCs w:val="21"/>
                    </w:rPr>
                    <w:t>0mmPb</w:t>
                  </w:r>
                  <w:r w:rsidRPr="007179AB">
                    <w:rPr>
                      <w:rFonts w:hint="eastAsia"/>
                      <w:szCs w:val="21"/>
                    </w:rPr>
                    <w:t>铅罐</w:t>
                  </w:r>
                  <w:r>
                    <w:rPr>
                      <w:rFonts w:hint="eastAsia"/>
                      <w:szCs w:val="21"/>
                    </w:rPr>
                    <w:t>+</w:t>
                  </w:r>
                  <w:r w:rsidRPr="007179AB">
                    <w:rPr>
                      <w:rFonts w:asciiTheme="majorBidi" w:hAnsiTheme="majorBidi" w:cstheme="majorBidi" w:hint="eastAsia"/>
                      <w:szCs w:val="21"/>
                    </w:rPr>
                    <w:t>240mm</w:t>
                  </w:r>
                  <w:r w:rsidRPr="007179AB">
                    <w:rPr>
                      <w:rFonts w:asciiTheme="majorBidi" w:hAnsiTheme="majorBidi" w:cstheme="majorBidi" w:hint="eastAsia"/>
                      <w:szCs w:val="21"/>
                    </w:rPr>
                    <w:t>混凝土墙</w:t>
                  </w:r>
                </w:p>
              </w:tc>
              <w:tc>
                <w:tcPr>
                  <w:tcW w:w="524" w:type="pct"/>
                  <w:vAlign w:val="center"/>
                </w:tcPr>
                <w:p w:rsidR="0000623C" w:rsidRPr="007179AB" w:rsidRDefault="0000623C" w:rsidP="00706D85">
                  <w:pPr>
                    <w:topLinePunct/>
                    <w:autoSpaceDE w:val="0"/>
                    <w:spacing w:line="280" w:lineRule="exact"/>
                    <w:jc w:val="center"/>
                    <w:rPr>
                      <w:szCs w:val="21"/>
                    </w:rPr>
                  </w:pPr>
                  <w:r>
                    <w:rPr>
                      <w:rFonts w:hint="eastAsia"/>
                      <w:szCs w:val="21"/>
                    </w:rPr>
                    <w:t>3.24</w:t>
                  </w:r>
                  <w:r w:rsidRPr="007179AB">
                    <w:rPr>
                      <w:szCs w:val="21"/>
                    </w:rPr>
                    <w:t>×10</w:t>
                  </w:r>
                  <w:r>
                    <w:rPr>
                      <w:rFonts w:hint="eastAsia"/>
                      <w:szCs w:val="21"/>
                      <w:vertAlign w:val="superscript"/>
                    </w:rPr>
                    <w:t>-9</w:t>
                  </w:r>
                </w:p>
              </w:tc>
              <w:tc>
                <w:tcPr>
                  <w:tcW w:w="437" w:type="pct"/>
                  <w:vMerge w:val="restart"/>
                  <w:vAlign w:val="center"/>
                </w:tcPr>
                <w:p w:rsidR="0000623C" w:rsidRPr="007179AB" w:rsidRDefault="0000623C" w:rsidP="00022643">
                  <w:pPr>
                    <w:topLinePunct/>
                    <w:autoSpaceDE w:val="0"/>
                    <w:spacing w:line="280" w:lineRule="exact"/>
                    <w:jc w:val="center"/>
                    <w:rPr>
                      <w:szCs w:val="21"/>
                    </w:rPr>
                  </w:pPr>
                  <w:r>
                    <w:rPr>
                      <w:rFonts w:hint="eastAsia"/>
                      <w:szCs w:val="21"/>
                    </w:rPr>
                    <w:t>0.01</w:t>
                  </w:r>
                </w:p>
              </w:tc>
            </w:tr>
            <w:tr w:rsidR="0000623C" w:rsidRPr="007179AB" w:rsidTr="00AB6966">
              <w:trPr>
                <w:cantSplit/>
                <w:trHeight w:val="245"/>
                <w:jc w:val="center"/>
              </w:trPr>
              <w:tc>
                <w:tcPr>
                  <w:tcW w:w="383" w:type="pct"/>
                  <w:vMerge/>
                  <w:vAlign w:val="center"/>
                </w:tcPr>
                <w:p w:rsidR="0000623C" w:rsidRDefault="0000623C" w:rsidP="00F90242">
                  <w:pPr>
                    <w:topLinePunct/>
                    <w:autoSpaceDE w:val="0"/>
                    <w:spacing w:line="280" w:lineRule="exact"/>
                    <w:jc w:val="center"/>
                    <w:rPr>
                      <w:szCs w:val="21"/>
                    </w:rPr>
                  </w:pPr>
                </w:p>
              </w:tc>
              <w:tc>
                <w:tcPr>
                  <w:tcW w:w="935" w:type="pct"/>
                  <w:vMerge/>
                  <w:vAlign w:val="center"/>
                </w:tcPr>
                <w:p w:rsidR="0000623C" w:rsidRDefault="0000623C" w:rsidP="0094157C">
                  <w:pPr>
                    <w:topLinePunct/>
                    <w:autoSpaceDE w:val="0"/>
                    <w:spacing w:line="280" w:lineRule="exact"/>
                    <w:jc w:val="center"/>
                    <w:rPr>
                      <w:rFonts w:asciiTheme="majorBidi" w:hAnsiTheme="majorBidi" w:cstheme="majorBidi"/>
                      <w:szCs w:val="21"/>
                    </w:rPr>
                  </w:pPr>
                </w:p>
              </w:tc>
              <w:tc>
                <w:tcPr>
                  <w:tcW w:w="464" w:type="pct"/>
                  <w:vMerge/>
                  <w:vAlign w:val="center"/>
                </w:tcPr>
                <w:p w:rsidR="0000623C" w:rsidRDefault="0000623C" w:rsidP="0094157C">
                  <w:pPr>
                    <w:topLinePunct/>
                    <w:autoSpaceDE w:val="0"/>
                    <w:spacing w:line="280" w:lineRule="exact"/>
                    <w:jc w:val="center"/>
                    <w:rPr>
                      <w:szCs w:val="21"/>
                    </w:rPr>
                  </w:pPr>
                </w:p>
              </w:tc>
              <w:tc>
                <w:tcPr>
                  <w:tcW w:w="699" w:type="pct"/>
                  <w:vAlign w:val="center"/>
                </w:tcPr>
                <w:p w:rsidR="0000623C" w:rsidRPr="007179AB" w:rsidRDefault="0000623C" w:rsidP="006D4DA2">
                  <w:pPr>
                    <w:topLinePunct/>
                    <w:autoSpaceDE w:val="0"/>
                    <w:spacing w:line="280" w:lineRule="exact"/>
                    <w:jc w:val="center"/>
                    <w:rPr>
                      <w:szCs w:val="21"/>
                      <w:vertAlign w:val="superscript"/>
                    </w:rPr>
                  </w:pPr>
                  <w:r w:rsidRPr="007179AB">
                    <w:rPr>
                      <w:szCs w:val="21"/>
                      <w:vertAlign w:val="superscript"/>
                    </w:rPr>
                    <w:t>18</w:t>
                  </w:r>
                  <w:r w:rsidRPr="007179AB">
                    <w:rPr>
                      <w:szCs w:val="21"/>
                    </w:rPr>
                    <w:t xml:space="preserve">F </w:t>
                  </w:r>
                  <w:r>
                    <w:rPr>
                      <w:rFonts w:hint="eastAsia"/>
                      <w:szCs w:val="21"/>
                    </w:rPr>
                    <w:t>11100M</w:t>
                  </w:r>
                  <w:r w:rsidRPr="0090231B">
                    <w:rPr>
                      <w:szCs w:val="21"/>
                    </w:rPr>
                    <w:t>Bq</w:t>
                  </w:r>
                </w:p>
              </w:tc>
              <w:tc>
                <w:tcPr>
                  <w:tcW w:w="465" w:type="pct"/>
                  <w:vAlign w:val="center"/>
                </w:tcPr>
                <w:p w:rsidR="0000623C" w:rsidRPr="007179AB" w:rsidRDefault="0000623C" w:rsidP="002F2F3E">
                  <w:pPr>
                    <w:topLinePunct/>
                    <w:autoSpaceDE w:val="0"/>
                    <w:spacing w:line="280" w:lineRule="exact"/>
                    <w:jc w:val="center"/>
                    <w:rPr>
                      <w:szCs w:val="21"/>
                    </w:rPr>
                  </w:pPr>
                  <w:r>
                    <w:rPr>
                      <w:rFonts w:hint="eastAsia"/>
                      <w:szCs w:val="21"/>
                    </w:rPr>
                    <w:t>4.5</w:t>
                  </w:r>
                </w:p>
              </w:tc>
              <w:tc>
                <w:tcPr>
                  <w:tcW w:w="1093" w:type="pct"/>
                  <w:vAlign w:val="center"/>
                </w:tcPr>
                <w:p w:rsidR="0000623C" w:rsidRPr="007179AB" w:rsidRDefault="0000623C" w:rsidP="006D4DA2">
                  <w:pPr>
                    <w:topLinePunct/>
                    <w:autoSpaceDE w:val="0"/>
                    <w:spacing w:line="280" w:lineRule="exact"/>
                    <w:jc w:val="center"/>
                    <w:rPr>
                      <w:szCs w:val="21"/>
                    </w:rPr>
                  </w:pPr>
                  <w:r w:rsidRPr="007179AB">
                    <w:rPr>
                      <w:rFonts w:hint="eastAsia"/>
                      <w:szCs w:val="21"/>
                    </w:rPr>
                    <w:t>50mmPb</w:t>
                  </w:r>
                  <w:r w:rsidRPr="007179AB">
                    <w:rPr>
                      <w:rFonts w:hint="eastAsia"/>
                      <w:szCs w:val="21"/>
                    </w:rPr>
                    <w:t>铅罐</w:t>
                  </w:r>
                  <w:r>
                    <w:rPr>
                      <w:rFonts w:hint="eastAsia"/>
                      <w:szCs w:val="21"/>
                    </w:rPr>
                    <w:t>+</w:t>
                  </w:r>
                  <w:r w:rsidRPr="007179AB">
                    <w:rPr>
                      <w:rFonts w:asciiTheme="majorBidi" w:hAnsiTheme="majorBidi" w:cstheme="majorBidi" w:hint="eastAsia"/>
                      <w:szCs w:val="21"/>
                    </w:rPr>
                    <w:t>240mm</w:t>
                  </w:r>
                  <w:r w:rsidRPr="007179AB">
                    <w:rPr>
                      <w:rFonts w:asciiTheme="majorBidi" w:hAnsiTheme="majorBidi" w:cstheme="majorBidi" w:hint="eastAsia"/>
                      <w:szCs w:val="21"/>
                    </w:rPr>
                    <w:t>混凝土墙</w:t>
                  </w:r>
                </w:p>
              </w:tc>
              <w:tc>
                <w:tcPr>
                  <w:tcW w:w="524" w:type="pct"/>
                  <w:vAlign w:val="center"/>
                </w:tcPr>
                <w:p w:rsidR="0000623C" w:rsidRPr="007179AB" w:rsidRDefault="0000623C" w:rsidP="00022643">
                  <w:pPr>
                    <w:topLinePunct/>
                    <w:autoSpaceDE w:val="0"/>
                    <w:spacing w:line="280" w:lineRule="exact"/>
                    <w:jc w:val="center"/>
                    <w:rPr>
                      <w:szCs w:val="21"/>
                    </w:rPr>
                  </w:pPr>
                  <w:r>
                    <w:rPr>
                      <w:rFonts w:hint="eastAsia"/>
                      <w:szCs w:val="21"/>
                    </w:rPr>
                    <w:t>0.01</w:t>
                  </w:r>
                </w:p>
              </w:tc>
              <w:tc>
                <w:tcPr>
                  <w:tcW w:w="437" w:type="pct"/>
                  <w:vMerge/>
                  <w:vAlign w:val="center"/>
                </w:tcPr>
                <w:p w:rsidR="0000623C" w:rsidRPr="007179AB" w:rsidRDefault="0000623C" w:rsidP="00022643">
                  <w:pPr>
                    <w:topLinePunct/>
                    <w:autoSpaceDE w:val="0"/>
                    <w:spacing w:line="280" w:lineRule="exact"/>
                    <w:jc w:val="center"/>
                    <w:rPr>
                      <w:szCs w:val="21"/>
                    </w:rPr>
                  </w:pPr>
                </w:p>
              </w:tc>
            </w:tr>
            <w:tr w:rsidR="0000623C" w:rsidRPr="007179AB" w:rsidTr="00AB6966">
              <w:trPr>
                <w:cantSplit/>
                <w:trHeight w:val="340"/>
                <w:jc w:val="center"/>
              </w:trPr>
              <w:tc>
                <w:tcPr>
                  <w:tcW w:w="383" w:type="pct"/>
                  <w:vAlign w:val="center"/>
                </w:tcPr>
                <w:p w:rsidR="0000623C" w:rsidRPr="005F5D88" w:rsidRDefault="0000623C" w:rsidP="00AB6966">
                  <w:pPr>
                    <w:topLinePunct/>
                    <w:autoSpaceDE w:val="0"/>
                    <w:spacing w:line="280" w:lineRule="exact"/>
                    <w:jc w:val="center"/>
                    <w:rPr>
                      <w:szCs w:val="21"/>
                    </w:rPr>
                  </w:pPr>
                  <w:r w:rsidRPr="005F5D88">
                    <w:rPr>
                      <w:rFonts w:hint="eastAsia"/>
                      <w:szCs w:val="21"/>
                    </w:rPr>
                    <w:lastRenderedPageBreak/>
                    <w:t>3</w:t>
                  </w:r>
                  <w:r>
                    <w:rPr>
                      <w:rFonts w:hint="eastAsia"/>
                      <w:szCs w:val="21"/>
                    </w:rPr>
                    <w:t>2</w:t>
                  </w:r>
                  <w:r w:rsidRPr="005F5D88">
                    <w:rPr>
                      <w:rFonts w:hint="eastAsia"/>
                      <w:szCs w:val="21"/>
                    </w:rPr>
                    <w:t>#</w:t>
                  </w:r>
                </w:p>
              </w:tc>
              <w:tc>
                <w:tcPr>
                  <w:tcW w:w="935" w:type="pct"/>
                  <w:vAlign w:val="center"/>
                </w:tcPr>
                <w:p w:rsidR="0000623C" w:rsidRPr="005F5D88" w:rsidRDefault="0000623C" w:rsidP="00CB0EA0">
                  <w:pPr>
                    <w:topLinePunct/>
                    <w:autoSpaceDE w:val="0"/>
                    <w:spacing w:line="280" w:lineRule="exact"/>
                    <w:jc w:val="center"/>
                    <w:rPr>
                      <w:szCs w:val="21"/>
                    </w:rPr>
                  </w:pPr>
                  <w:r w:rsidRPr="005F5D88">
                    <w:rPr>
                      <w:rFonts w:hint="eastAsia"/>
                      <w:szCs w:val="21"/>
                    </w:rPr>
                    <w:t>留观室</w:t>
                  </w:r>
                  <w:r>
                    <w:rPr>
                      <w:rFonts w:hint="eastAsia"/>
                      <w:szCs w:val="21"/>
                    </w:rPr>
                    <w:t>西</w:t>
                  </w:r>
                  <w:r w:rsidRPr="005F5D88">
                    <w:rPr>
                      <w:rFonts w:hint="eastAsia"/>
                      <w:szCs w:val="21"/>
                    </w:rPr>
                    <w:t>侧墙体外</w:t>
                  </w:r>
                  <w:r w:rsidRPr="005F5D88">
                    <w:rPr>
                      <w:rFonts w:hint="eastAsia"/>
                      <w:szCs w:val="21"/>
                    </w:rPr>
                    <w:t>30cm</w:t>
                  </w:r>
                  <w:r w:rsidRPr="005F5D88">
                    <w:rPr>
                      <w:rFonts w:hint="eastAsia"/>
                      <w:szCs w:val="21"/>
                    </w:rPr>
                    <w:t>处</w:t>
                  </w:r>
                </w:p>
              </w:tc>
              <w:tc>
                <w:tcPr>
                  <w:tcW w:w="464" w:type="pct"/>
                  <w:vAlign w:val="center"/>
                </w:tcPr>
                <w:p w:rsidR="0000623C" w:rsidRPr="005F5D88" w:rsidRDefault="0000623C" w:rsidP="006D4DA2">
                  <w:pPr>
                    <w:topLinePunct/>
                    <w:autoSpaceDE w:val="0"/>
                    <w:spacing w:line="280" w:lineRule="exact"/>
                    <w:jc w:val="center"/>
                    <w:rPr>
                      <w:szCs w:val="21"/>
                    </w:rPr>
                  </w:pPr>
                  <w:r w:rsidRPr="005F5D88">
                    <w:rPr>
                      <w:rFonts w:hint="eastAsia"/>
                      <w:szCs w:val="21"/>
                    </w:rPr>
                    <w:t>公众</w:t>
                  </w:r>
                </w:p>
                <w:p w:rsidR="0000623C" w:rsidRPr="005F5D88" w:rsidRDefault="0000623C" w:rsidP="006D4DA2">
                  <w:pPr>
                    <w:topLinePunct/>
                    <w:autoSpaceDE w:val="0"/>
                    <w:spacing w:line="280" w:lineRule="exact"/>
                    <w:jc w:val="center"/>
                    <w:rPr>
                      <w:szCs w:val="21"/>
                    </w:rPr>
                  </w:pPr>
                  <w:r w:rsidRPr="005F5D88">
                    <w:rPr>
                      <w:rFonts w:hint="eastAsia"/>
                      <w:szCs w:val="21"/>
                    </w:rPr>
                    <w:t>照射</w:t>
                  </w:r>
                </w:p>
              </w:tc>
              <w:tc>
                <w:tcPr>
                  <w:tcW w:w="699" w:type="pct"/>
                  <w:vAlign w:val="center"/>
                </w:tcPr>
                <w:p w:rsidR="0000623C" w:rsidRPr="005F5D88" w:rsidRDefault="0000623C" w:rsidP="005F5D88">
                  <w:pPr>
                    <w:topLinePunct/>
                    <w:autoSpaceDE w:val="0"/>
                    <w:spacing w:line="280" w:lineRule="exact"/>
                    <w:jc w:val="center"/>
                    <w:rPr>
                      <w:szCs w:val="21"/>
                      <w:vertAlign w:val="superscript"/>
                    </w:rPr>
                  </w:pPr>
                  <w:r w:rsidRPr="005F5D88">
                    <w:rPr>
                      <w:szCs w:val="21"/>
                      <w:vertAlign w:val="superscript"/>
                    </w:rPr>
                    <w:t>18</w:t>
                  </w:r>
                  <w:r w:rsidRPr="005F5D88">
                    <w:rPr>
                      <w:szCs w:val="21"/>
                    </w:rPr>
                    <w:t>F</w:t>
                  </w:r>
                  <w:r w:rsidRPr="005F5D88">
                    <w:rPr>
                      <w:rFonts w:hint="eastAsia"/>
                      <w:szCs w:val="21"/>
                    </w:rPr>
                    <w:t xml:space="preserve"> 1110M</w:t>
                  </w:r>
                  <w:r w:rsidRPr="005F5D88">
                    <w:rPr>
                      <w:szCs w:val="21"/>
                    </w:rPr>
                    <w:t>Bq</w:t>
                  </w:r>
                </w:p>
              </w:tc>
              <w:tc>
                <w:tcPr>
                  <w:tcW w:w="465" w:type="pct"/>
                  <w:vAlign w:val="center"/>
                </w:tcPr>
                <w:p w:rsidR="0000623C" w:rsidRPr="007179AB" w:rsidRDefault="0000623C" w:rsidP="002C1374">
                  <w:pPr>
                    <w:topLinePunct/>
                    <w:autoSpaceDE w:val="0"/>
                    <w:spacing w:line="280" w:lineRule="exact"/>
                    <w:jc w:val="center"/>
                    <w:rPr>
                      <w:szCs w:val="21"/>
                    </w:rPr>
                  </w:pPr>
                  <w:r>
                    <w:rPr>
                      <w:rFonts w:hint="eastAsia"/>
                      <w:szCs w:val="21"/>
                    </w:rPr>
                    <w:t>2.5</w:t>
                  </w:r>
                </w:p>
              </w:tc>
              <w:tc>
                <w:tcPr>
                  <w:tcW w:w="1093" w:type="pct"/>
                  <w:vAlign w:val="center"/>
                </w:tcPr>
                <w:p w:rsidR="0000623C" w:rsidRPr="007179AB" w:rsidRDefault="0000623C" w:rsidP="00AB343E">
                  <w:pPr>
                    <w:topLinePunct/>
                    <w:autoSpaceDE w:val="0"/>
                    <w:spacing w:line="280" w:lineRule="exact"/>
                    <w:jc w:val="center"/>
                    <w:rPr>
                      <w:szCs w:val="21"/>
                    </w:rPr>
                  </w:pPr>
                  <w:r w:rsidRPr="007179AB">
                    <w:rPr>
                      <w:rFonts w:hint="eastAsia"/>
                      <w:szCs w:val="21"/>
                    </w:rPr>
                    <w:t>240mm</w:t>
                  </w:r>
                  <w:r w:rsidRPr="007179AB">
                    <w:rPr>
                      <w:rFonts w:hint="eastAsia"/>
                      <w:szCs w:val="21"/>
                    </w:rPr>
                    <w:t>混凝土砖墙</w:t>
                  </w:r>
                </w:p>
              </w:tc>
              <w:tc>
                <w:tcPr>
                  <w:tcW w:w="961" w:type="pct"/>
                  <w:gridSpan w:val="2"/>
                  <w:vAlign w:val="center"/>
                </w:tcPr>
                <w:p w:rsidR="0000623C" w:rsidRPr="007179AB" w:rsidRDefault="0000623C" w:rsidP="00574011">
                  <w:pPr>
                    <w:topLinePunct/>
                    <w:autoSpaceDE w:val="0"/>
                    <w:spacing w:line="280" w:lineRule="exact"/>
                    <w:jc w:val="center"/>
                    <w:rPr>
                      <w:szCs w:val="21"/>
                    </w:rPr>
                  </w:pPr>
                  <w:r>
                    <w:rPr>
                      <w:rFonts w:hint="eastAsia"/>
                      <w:szCs w:val="21"/>
                    </w:rPr>
                    <w:t>1.8</w:t>
                  </w:r>
                  <w:r w:rsidR="00574011">
                    <w:rPr>
                      <w:rFonts w:hint="eastAsia"/>
                      <w:szCs w:val="21"/>
                    </w:rPr>
                    <w:t>9</w:t>
                  </w:r>
                </w:p>
              </w:tc>
            </w:tr>
            <w:tr w:rsidR="0000623C" w:rsidRPr="007179AB" w:rsidTr="00AB6966">
              <w:trPr>
                <w:cantSplit/>
                <w:trHeight w:val="340"/>
                <w:jc w:val="center"/>
              </w:trPr>
              <w:tc>
                <w:tcPr>
                  <w:tcW w:w="383" w:type="pct"/>
                  <w:vAlign w:val="center"/>
                </w:tcPr>
                <w:p w:rsidR="0000623C" w:rsidRPr="005F5D88" w:rsidRDefault="0000623C" w:rsidP="00AB6966">
                  <w:pPr>
                    <w:topLinePunct/>
                    <w:autoSpaceDE w:val="0"/>
                    <w:spacing w:line="280" w:lineRule="exact"/>
                    <w:jc w:val="center"/>
                    <w:rPr>
                      <w:szCs w:val="21"/>
                    </w:rPr>
                  </w:pPr>
                  <w:r w:rsidRPr="005F5D88">
                    <w:rPr>
                      <w:rFonts w:hint="eastAsia"/>
                      <w:szCs w:val="21"/>
                    </w:rPr>
                    <w:t>3</w:t>
                  </w:r>
                  <w:r>
                    <w:rPr>
                      <w:rFonts w:hint="eastAsia"/>
                      <w:szCs w:val="21"/>
                    </w:rPr>
                    <w:t>3</w:t>
                  </w:r>
                  <w:r w:rsidRPr="005F5D88">
                    <w:rPr>
                      <w:rFonts w:hint="eastAsia"/>
                      <w:szCs w:val="21"/>
                    </w:rPr>
                    <w:t>#</w:t>
                  </w:r>
                </w:p>
              </w:tc>
              <w:tc>
                <w:tcPr>
                  <w:tcW w:w="935" w:type="pct"/>
                  <w:vAlign w:val="center"/>
                </w:tcPr>
                <w:p w:rsidR="0000623C" w:rsidRPr="005F5D88" w:rsidRDefault="0000623C" w:rsidP="006D4DA2">
                  <w:pPr>
                    <w:topLinePunct/>
                    <w:autoSpaceDE w:val="0"/>
                    <w:spacing w:line="280" w:lineRule="exact"/>
                    <w:jc w:val="center"/>
                    <w:rPr>
                      <w:szCs w:val="21"/>
                    </w:rPr>
                  </w:pPr>
                  <w:r w:rsidRPr="005F5D88">
                    <w:rPr>
                      <w:rFonts w:hint="eastAsia"/>
                      <w:szCs w:val="21"/>
                    </w:rPr>
                    <w:t>留观室南侧墙体外</w:t>
                  </w:r>
                  <w:r w:rsidRPr="005F5D88">
                    <w:rPr>
                      <w:rFonts w:hint="eastAsia"/>
                      <w:szCs w:val="21"/>
                    </w:rPr>
                    <w:t>30cm</w:t>
                  </w:r>
                  <w:r w:rsidRPr="005F5D88">
                    <w:rPr>
                      <w:rFonts w:hint="eastAsia"/>
                      <w:szCs w:val="21"/>
                    </w:rPr>
                    <w:t>处</w:t>
                  </w:r>
                </w:p>
              </w:tc>
              <w:tc>
                <w:tcPr>
                  <w:tcW w:w="464" w:type="pct"/>
                  <w:vAlign w:val="center"/>
                </w:tcPr>
                <w:p w:rsidR="0000623C" w:rsidRPr="005F5D88" w:rsidRDefault="0000623C" w:rsidP="006D4DA2">
                  <w:pPr>
                    <w:topLinePunct/>
                    <w:autoSpaceDE w:val="0"/>
                    <w:spacing w:line="280" w:lineRule="exact"/>
                    <w:jc w:val="center"/>
                    <w:rPr>
                      <w:szCs w:val="21"/>
                    </w:rPr>
                  </w:pPr>
                  <w:r w:rsidRPr="005F5D88">
                    <w:rPr>
                      <w:rFonts w:hint="eastAsia"/>
                      <w:szCs w:val="21"/>
                    </w:rPr>
                    <w:t>公众</w:t>
                  </w:r>
                </w:p>
                <w:p w:rsidR="0000623C" w:rsidRPr="005F5D88" w:rsidRDefault="0000623C" w:rsidP="006D4DA2">
                  <w:pPr>
                    <w:topLinePunct/>
                    <w:autoSpaceDE w:val="0"/>
                    <w:spacing w:line="280" w:lineRule="exact"/>
                    <w:jc w:val="center"/>
                    <w:rPr>
                      <w:szCs w:val="21"/>
                    </w:rPr>
                  </w:pPr>
                  <w:r w:rsidRPr="005F5D88">
                    <w:rPr>
                      <w:rFonts w:hint="eastAsia"/>
                      <w:szCs w:val="21"/>
                    </w:rPr>
                    <w:t>照射</w:t>
                  </w:r>
                </w:p>
              </w:tc>
              <w:tc>
                <w:tcPr>
                  <w:tcW w:w="699" w:type="pct"/>
                  <w:vAlign w:val="center"/>
                </w:tcPr>
                <w:p w:rsidR="0000623C" w:rsidRPr="005F5D88" w:rsidRDefault="0000623C" w:rsidP="005F5D88">
                  <w:pPr>
                    <w:topLinePunct/>
                    <w:autoSpaceDE w:val="0"/>
                    <w:spacing w:line="280" w:lineRule="exact"/>
                    <w:jc w:val="center"/>
                    <w:rPr>
                      <w:szCs w:val="21"/>
                      <w:vertAlign w:val="superscript"/>
                    </w:rPr>
                  </w:pPr>
                  <w:r w:rsidRPr="005F5D88">
                    <w:rPr>
                      <w:szCs w:val="21"/>
                      <w:vertAlign w:val="superscript"/>
                    </w:rPr>
                    <w:t>18</w:t>
                  </w:r>
                  <w:r w:rsidRPr="005F5D88">
                    <w:rPr>
                      <w:szCs w:val="21"/>
                    </w:rPr>
                    <w:t>F</w:t>
                  </w:r>
                  <w:r w:rsidRPr="005F5D88">
                    <w:rPr>
                      <w:rFonts w:hint="eastAsia"/>
                      <w:szCs w:val="21"/>
                    </w:rPr>
                    <w:t xml:space="preserve"> 1110M</w:t>
                  </w:r>
                  <w:r w:rsidRPr="005F5D88">
                    <w:rPr>
                      <w:szCs w:val="21"/>
                    </w:rPr>
                    <w:t>Bq</w:t>
                  </w:r>
                </w:p>
              </w:tc>
              <w:tc>
                <w:tcPr>
                  <w:tcW w:w="465" w:type="pct"/>
                  <w:vAlign w:val="center"/>
                </w:tcPr>
                <w:p w:rsidR="0000623C" w:rsidRPr="007179AB" w:rsidRDefault="0000623C" w:rsidP="002C1374">
                  <w:pPr>
                    <w:topLinePunct/>
                    <w:autoSpaceDE w:val="0"/>
                    <w:spacing w:line="280" w:lineRule="exact"/>
                    <w:jc w:val="center"/>
                    <w:rPr>
                      <w:szCs w:val="21"/>
                    </w:rPr>
                  </w:pPr>
                  <w:r>
                    <w:rPr>
                      <w:rFonts w:hint="eastAsia"/>
                      <w:szCs w:val="21"/>
                    </w:rPr>
                    <w:t>4.5</w:t>
                  </w:r>
                </w:p>
              </w:tc>
              <w:tc>
                <w:tcPr>
                  <w:tcW w:w="1093" w:type="pct"/>
                  <w:vAlign w:val="center"/>
                </w:tcPr>
                <w:p w:rsidR="0000623C" w:rsidRPr="007179AB" w:rsidRDefault="0000623C" w:rsidP="00AB343E">
                  <w:pPr>
                    <w:topLinePunct/>
                    <w:autoSpaceDE w:val="0"/>
                    <w:spacing w:line="280" w:lineRule="exact"/>
                    <w:jc w:val="center"/>
                    <w:rPr>
                      <w:szCs w:val="21"/>
                    </w:rPr>
                  </w:pPr>
                  <w:r w:rsidRPr="007179AB">
                    <w:rPr>
                      <w:rFonts w:hint="eastAsia"/>
                      <w:szCs w:val="21"/>
                    </w:rPr>
                    <w:t>240mm</w:t>
                  </w:r>
                  <w:r w:rsidRPr="007179AB">
                    <w:rPr>
                      <w:rFonts w:hint="eastAsia"/>
                      <w:szCs w:val="21"/>
                    </w:rPr>
                    <w:t>混凝土砖墙</w:t>
                  </w:r>
                </w:p>
              </w:tc>
              <w:tc>
                <w:tcPr>
                  <w:tcW w:w="961" w:type="pct"/>
                  <w:gridSpan w:val="2"/>
                  <w:vAlign w:val="center"/>
                </w:tcPr>
                <w:p w:rsidR="0000623C" w:rsidRPr="007179AB" w:rsidRDefault="0000623C" w:rsidP="00574011">
                  <w:pPr>
                    <w:topLinePunct/>
                    <w:autoSpaceDE w:val="0"/>
                    <w:spacing w:line="280" w:lineRule="exact"/>
                    <w:jc w:val="center"/>
                    <w:rPr>
                      <w:szCs w:val="21"/>
                    </w:rPr>
                  </w:pPr>
                  <w:r>
                    <w:rPr>
                      <w:rFonts w:hint="eastAsia"/>
                      <w:szCs w:val="21"/>
                    </w:rPr>
                    <w:t>0.58</w:t>
                  </w:r>
                </w:p>
              </w:tc>
            </w:tr>
            <w:tr w:rsidR="0000623C" w:rsidRPr="007179AB" w:rsidTr="00AB6966">
              <w:trPr>
                <w:cantSplit/>
                <w:trHeight w:val="340"/>
                <w:jc w:val="center"/>
              </w:trPr>
              <w:tc>
                <w:tcPr>
                  <w:tcW w:w="383" w:type="pct"/>
                  <w:vAlign w:val="center"/>
                </w:tcPr>
                <w:p w:rsidR="0000623C" w:rsidRPr="005F5D88" w:rsidRDefault="0000623C" w:rsidP="00AB6966">
                  <w:pPr>
                    <w:topLinePunct/>
                    <w:autoSpaceDE w:val="0"/>
                    <w:spacing w:line="280" w:lineRule="exact"/>
                    <w:jc w:val="center"/>
                    <w:rPr>
                      <w:szCs w:val="21"/>
                    </w:rPr>
                  </w:pPr>
                  <w:r w:rsidRPr="005F5D88">
                    <w:rPr>
                      <w:rFonts w:hint="eastAsia"/>
                      <w:szCs w:val="21"/>
                    </w:rPr>
                    <w:t>3</w:t>
                  </w:r>
                  <w:r>
                    <w:rPr>
                      <w:rFonts w:hint="eastAsia"/>
                      <w:szCs w:val="21"/>
                    </w:rPr>
                    <w:t>4</w:t>
                  </w:r>
                  <w:r w:rsidRPr="005F5D88">
                    <w:rPr>
                      <w:rFonts w:hint="eastAsia"/>
                      <w:szCs w:val="21"/>
                    </w:rPr>
                    <w:t>#</w:t>
                  </w:r>
                </w:p>
              </w:tc>
              <w:tc>
                <w:tcPr>
                  <w:tcW w:w="935" w:type="pct"/>
                  <w:vAlign w:val="center"/>
                </w:tcPr>
                <w:p w:rsidR="0000623C" w:rsidRPr="005F5D88" w:rsidRDefault="0000623C" w:rsidP="00CB0EA0">
                  <w:pPr>
                    <w:topLinePunct/>
                    <w:autoSpaceDE w:val="0"/>
                    <w:spacing w:line="280" w:lineRule="exact"/>
                    <w:jc w:val="center"/>
                    <w:rPr>
                      <w:szCs w:val="21"/>
                    </w:rPr>
                  </w:pPr>
                  <w:r w:rsidRPr="005F5D88">
                    <w:rPr>
                      <w:rFonts w:hint="eastAsia"/>
                      <w:szCs w:val="21"/>
                    </w:rPr>
                    <w:t>留观室</w:t>
                  </w:r>
                  <w:r>
                    <w:rPr>
                      <w:rFonts w:hint="eastAsia"/>
                      <w:szCs w:val="21"/>
                    </w:rPr>
                    <w:t>东</w:t>
                  </w:r>
                  <w:r w:rsidRPr="005F5D88">
                    <w:rPr>
                      <w:rFonts w:hint="eastAsia"/>
                      <w:szCs w:val="21"/>
                    </w:rPr>
                    <w:t>侧墙体外</w:t>
                  </w:r>
                  <w:r w:rsidRPr="005F5D88">
                    <w:rPr>
                      <w:rFonts w:hint="eastAsia"/>
                      <w:szCs w:val="21"/>
                    </w:rPr>
                    <w:t>30cm</w:t>
                  </w:r>
                  <w:r w:rsidRPr="005F5D88">
                    <w:rPr>
                      <w:rFonts w:hint="eastAsia"/>
                      <w:szCs w:val="21"/>
                    </w:rPr>
                    <w:t>处</w:t>
                  </w:r>
                </w:p>
              </w:tc>
              <w:tc>
                <w:tcPr>
                  <w:tcW w:w="464" w:type="pct"/>
                  <w:vAlign w:val="center"/>
                </w:tcPr>
                <w:p w:rsidR="0000623C" w:rsidRPr="005F5D88" w:rsidRDefault="0000623C" w:rsidP="0094157C">
                  <w:pPr>
                    <w:topLinePunct/>
                    <w:autoSpaceDE w:val="0"/>
                    <w:spacing w:line="280" w:lineRule="exact"/>
                    <w:jc w:val="center"/>
                    <w:rPr>
                      <w:szCs w:val="21"/>
                    </w:rPr>
                  </w:pPr>
                  <w:r w:rsidRPr="005F5D88">
                    <w:rPr>
                      <w:rFonts w:hint="eastAsia"/>
                      <w:szCs w:val="21"/>
                    </w:rPr>
                    <w:t>公众</w:t>
                  </w:r>
                </w:p>
                <w:p w:rsidR="0000623C" w:rsidRPr="005F5D88" w:rsidRDefault="0000623C" w:rsidP="0094157C">
                  <w:pPr>
                    <w:topLinePunct/>
                    <w:autoSpaceDE w:val="0"/>
                    <w:spacing w:line="280" w:lineRule="exact"/>
                    <w:jc w:val="center"/>
                    <w:rPr>
                      <w:szCs w:val="21"/>
                    </w:rPr>
                  </w:pPr>
                  <w:r w:rsidRPr="005F5D88">
                    <w:rPr>
                      <w:rFonts w:hint="eastAsia"/>
                      <w:szCs w:val="21"/>
                    </w:rPr>
                    <w:t>照射</w:t>
                  </w:r>
                </w:p>
              </w:tc>
              <w:tc>
                <w:tcPr>
                  <w:tcW w:w="699" w:type="pct"/>
                  <w:vAlign w:val="center"/>
                </w:tcPr>
                <w:p w:rsidR="0000623C" w:rsidRPr="005F5D88" w:rsidRDefault="0000623C" w:rsidP="005F5D88">
                  <w:pPr>
                    <w:topLinePunct/>
                    <w:autoSpaceDE w:val="0"/>
                    <w:spacing w:line="280" w:lineRule="exact"/>
                    <w:jc w:val="center"/>
                    <w:rPr>
                      <w:szCs w:val="21"/>
                      <w:vertAlign w:val="superscript"/>
                    </w:rPr>
                  </w:pPr>
                  <w:r w:rsidRPr="005F5D88">
                    <w:rPr>
                      <w:szCs w:val="21"/>
                      <w:vertAlign w:val="superscript"/>
                    </w:rPr>
                    <w:t>18</w:t>
                  </w:r>
                  <w:r w:rsidRPr="005F5D88">
                    <w:rPr>
                      <w:szCs w:val="21"/>
                    </w:rPr>
                    <w:t>F</w:t>
                  </w:r>
                  <w:r w:rsidRPr="005F5D88">
                    <w:rPr>
                      <w:rFonts w:hint="eastAsia"/>
                      <w:szCs w:val="21"/>
                    </w:rPr>
                    <w:t xml:space="preserve"> 1110M</w:t>
                  </w:r>
                  <w:r w:rsidRPr="005F5D88">
                    <w:rPr>
                      <w:szCs w:val="21"/>
                    </w:rPr>
                    <w:t>Bq</w:t>
                  </w:r>
                </w:p>
              </w:tc>
              <w:tc>
                <w:tcPr>
                  <w:tcW w:w="465" w:type="pct"/>
                  <w:vAlign w:val="center"/>
                </w:tcPr>
                <w:p w:rsidR="0000623C" w:rsidRPr="007179AB" w:rsidRDefault="0000623C" w:rsidP="002C1374">
                  <w:pPr>
                    <w:topLinePunct/>
                    <w:autoSpaceDE w:val="0"/>
                    <w:spacing w:line="280" w:lineRule="exact"/>
                    <w:jc w:val="center"/>
                    <w:rPr>
                      <w:szCs w:val="21"/>
                    </w:rPr>
                  </w:pPr>
                  <w:r>
                    <w:rPr>
                      <w:rFonts w:hint="eastAsia"/>
                      <w:szCs w:val="21"/>
                    </w:rPr>
                    <w:t>2.5</w:t>
                  </w:r>
                </w:p>
              </w:tc>
              <w:tc>
                <w:tcPr>
                  <w:tcW w:w="1093" w:type="pct"/>
                  <w:vAlign w:val="center"/>
                </w:tcPr>
                <w:p w:rsidR="0000623C" w:rsidRPr="007179AB" w:rsidRDefault="0000623C" w:rsidP="006D4DA2">
                  <w:pPr>
                    <w:topLinePunct/>
                    <w:autoSpaceDE w:val="0"/>
                    <w:spacing w:line="280" w:lineRule="exact"/>
                    <w:jc w:val="center"/>
                    <w:rPr>
                      <w:szCs w:val="21"/>
                    </w:rPr>
                  </w:pPr>
                  <w:r w:rsidRPr="007179AB">
                    <w:rPr>
                      <w:rFonts w:hint="eastAsia"/>
                      <w:szCs w:val="21"/>
                    </w:rPr>
                    <w:t>240mm</w:t>
                  </w:r>
                  <w:r w:rsidRPr="007179AB">
                    <w:rPr>
                      <w:rFonts w:hint="eastAsia"/>
                      <w:szCs w:val="21"/>
                    </w:rPr>
                    <w:t>混凝土砖墙</w:t>
                  </w:r>
                </w:p>
              </w:tc>
              <w:tc>
                <w:tcPr>
                  <w:tcW w:w="961" w:type="pct"/>
                  <w:gridSpan w:val="2"/>
                  <w:vAlign w:val="center"/>
                </w:tcPr>
                <w:p w:rsidR="0000623C" w:rsidRPr="007179AB" w:rsidRDefault="0000623C" w:rsidP="00574011">
                  <w:pPr>
                    <w:topLinePunct/>
                    <w:autoSpaceDE w:val="0"/>
                    <w:spacing w:line="280" w:lineRule="exact"/>
                    <w:jc w:val="center"/>
                    <w:rPr>
                      <w:szCs w:val="21"/>
                    </w:rPr>
                  </w:pPr>
                  <w:r>
                    <w:rPr>
                      <w:rFonts w:hint="eastAsia"/>
                      <w:szCs w:val="21"/>
                    </w:rPr>
                    <w:t>1.8</w:t>
                  </w:r>
                  <w:r w:rsidR="00574011">
                    <w:rPr>
                      <w:rFonts w:hint="eastAsia"/>
                      <w:szCs w:val="21"/>
                    </w:rPr>
                    <w:t>9</w:t>
                  </w:r>
                </w:p>
              </w:tc>
            </w:tr>
            <w:tr w:rsidR="0000623C" w:rsidRPr="007179AB" w:rsidTr="00AB6966">
              <w:trPr>
                <w:cantSplit/>
                <w:trHeight w:val="340"/>
                <w:jc w:val="center"/>
              </w:trPr>
              <w:tc>
                <w:tcPr>
                  <w:tcW w:w="383" w:type="pct"/>
                  <w:vAlign w:val="center"/>
                </w:tcPr>
                <w:p w:rsidR="0000623C" w:rsidRPr="005F5D88" w:rsidRDefault="0000623C" w:rsidP="00AB6966">
                  <w:pPr>
                    <w:topLinePunct/>
                    <w:autoSpaceDE w:val="0"/>
                    <w:spacing w:line="280" w:lineRule="exact"/>
                    <w:jc w:val="center"/>
                    <w:rPr>
                      <w:szCs w:val="21"/>
                    </w:rPr>
                  </w:pPr>
                  <w:r w:rsidRPr="005F5D88">
                    <w:rPr>
                      <w:rFonts w:hint="eastAsia"/>
                      <w:szCs w:val="21"/>
                    </w:rPr>
                    <w:t>3</w:t>
                  </w:r>
                  <w:r>
                    <w:rPr>
                      <w:rFonts w:hint="eastAsia"/>
                      <w:szCs w:val="21"/>
                    </w:rPr>
                    <w:t>5</w:t>
                  </w:r>
                  <w:r w:rsidRPr="005F5D88">
                    <w:rPr>
                      <w:rFonts w:hint="eastAsia"/>
                      <w:szCs w:val="21"/>
                    </w:rPr>
                    <w:t>#</w:t>
                  </w:r>
                </w:p>
              </w:tc>
              <w:tc>
                <w:tcPr>
                  <w:tcW w:w="935" w:type="pct"/>
                  <w:vAlign w:val="center"/>
                </w:tcPr>
                <w:p w:rsidR="0000623C" w:rsidRPr="005F5D88" w:rsidRDefault="0000623C" w:rsidP="0094157C">
                  <w:pPr>
                    <w:topLinePunct/>
                    <w:autoSpaceDE w:val="0"/>
                    <w:spacing w:line="280" w:lineRule="exact"/>
                    <w:jc w:val="center"/>
                    <w:rPr>
                      <w:szCs w:val="21"/>
                    </w:rPr>
                  </w:pPr>
                  <w:r w:rsidRPr="005F5D88">
                    <w:rPr>
                      <w:rFonts w:hint="eastAsia"/>
                      <w:szCs w:val="21"/>
                    </w:rPr>
                    <w:t>留观室北侧墙体外</w:t>
                  </w:r>
                  <w:r w:rsidRPr="005F5D88">
                    <w:rPr>
                      <w:rFonts w:hint="eastAsia"/>
                      <w:szCs w:val="21"/>
                    </w:rPr>
                    <w:t>30cm</w:t>
                  </w:r>
                  <w:r w:rsidRPr="005F5D88">
                    <w:rPr>
                      <w:rFonts w:hint="eastAsia"/>
                      <w:szCs w:val="21"/>
                    </w:rPr>
                    <w:t>处</w:t>
                  </w:r>
                </w:p>
              </w:tc>
              <w:tc>
                <w:tcPr>
                  <w:tcW w:w="464" w:type="pct"/>
                  <w:vAlign w:val="center"/>
                </w:tcPr>
                <w:p w:rsidR="0000623C" w:rsidRPr="005F5D88" w:rsidRDefault="0000623C" w:rsidP="0094157C">
                  <w:pPr>
                    <w:topLinePunct/>
                    <w:autoSpaceDE w:val="0"/>
                    <w:spacing w:line="280" w:lineRule="exact"/>
                    <w:jc w:val="center"/>
                    <w:rPr>
                      <w:szCs w:val="21"/>
                    </w:rPr>
                  </w:pPr>
                  <w:r w:rsidRPr="005F5D88">
                    <w:rPr>
                      <w:rFonts w:hint="eastAsia"/>
                      <w:szCs w:val="21"/>
                    </w:rPr>
                    <w:t>公众</w:t>
                  </w:r>
                </w:p>
                <w:p w:rsidR="0000623C" w:rsidRPr="005F5D88" w:rsidRDefault="0000623C" w:rsidP="0094157C">
                  <w:pPr>
                    <w:topLinePunct/>
                    <w:autoSpaceDE w:val="0"/>
                    <w:spacing w:line="280" w:lineRule="exact"/>
                    <w:jc w:val="center"/>
                    <w:rPr>
                      <w:szCs w:val="21"/>
                    </w:rPr>
                  </w:pPr>
                  <w:r w:rsidRPr="005F5D88">
                    <w:rPr>
                      <w:rFonts w:hint="eastAsia"/>
                      <w:szCs w:val="21"/>
                    </w:rPr>
                    <w:t>照射</w:t>
                  </w:r>
                </w:p>
              </w:tc>
              <w:tc>
                <w:tcPr>
                  <w:tcW w:w="699" w:type="pct"/>
                  <w:vAlign w:val="center"/>
                </w:tcPr>
                <w:p w:rsidR="0000623C" w:rsidRPr="005F5D88" w:rsidRDefault="0000623C" w:rsidP="005F5D88">
                  <w:pPr>
                    <w:topLinePunct/>
                    <w:autoSpaceDE w:val="0"/>
                    <w:spacing w:line="280" w:lineRule="exact"/>
                    <w:jc w:val="center"/>
                    <w:rPr>
                      <w:szCs w:val="21"/>
                      <w:vertAlign w:val="superscript"/>
                    </w:rPr>
                  </w:pPr>
                  <w:r w:rsidRPr="005F5D88">
                    <w:rPr>
                      <w:szCs w:val="21"/>
                      <w:vertAlign w:val="superscript"/>
                    </w:rPr>
                    <w:t>18</w:t>
                  </w:r>
                  <w:r w:rsidRPr="005F5D88">
                    <w:rPr>
                      <w:szCs w:val="21"/>
                    </w:rPr>
                    <w:t>F</w:t>
                  </w:r>
                  <w:r w:rsidRPr="005F5D88">
                    <w:rPr>
                      <w:rFonts w:hint="eastAsia"/>
                      <w:szCs w:val="21"/>
                    </w:rPr>
                    <w:t xml:space="preserve"> 1110M</w:t>
                  </w:r>
                  <w:r w:rsidRPr="005F5D88">
                    <w:rPr>
                      <w:szCs w:val="21"/>
                    </w:rPr>
                    <w:t>Bq</w:t>
                  </w:r>
                </w:p>
              </w:tc>
              <w:tc>
                <w:tcPr>
                  <w:tcW w:w="465" w:type="pct"/>
                  <w:vAlign w:val="center"/>
                </w:tcPr>
                <w:p w:rsidR="0000623C" w:rsidRPr="007179AB" w:rsidRDefault="0000623C" w:rsidP="002C1374">
                  <w:pPr>
                    <w:topLinePunct/>
                    <w:autoSpaceDE w:val="0"/>
                    <w:spacing w:line="280" w:lineRule="exact"/>
                    <w:jc w:val="center"/>
                    <w:rPr>
                      <w:szCs w:val="21"/>
                    </w:rPr>
                  </w:pPr>
                  <w:r>
                    <w:rPr>
                      <w:rFonts w:hint="eastAsia"/>
                      <w:szCs w:val="21"/>
                    </w:rPr>
                    <w:t>2.5</w:t>
                  </w:r>
                </w:p>
              </w:tc>
              <w:tc>
                <w:tcPr>
                  <w:tcW w:w="1093" w:type="pct"/>
                  <w:vAlign w:val="center"/>
                </w:tcPr>
                <w:p w:rsidR="0000623C" w:rsidRPr="007179AB" w:rsidRDefault="0000623C" w:rsidP="006D4DA2">
                  <w:pPr>
                    <w:topLinePunct/>
                    <w:autoSpaceDE w:val="0"/>
                    <w:spacing w:line="280" w:lineRule="exact"/>
                    <w:jc w:val="center"/>
                    <w:rPr>
                      <w:szCs w:val="21"/>
                    </w:rPr>
                  </w:pPr>
                  <w:r w:rsidRPr="007179AB">
                    <w:rPr>
                      <w:rFonts w:hint="eastAsia"/>
                      <w:szCs w:val="21"/>
                    </w:rPr>
                    <w:t>240mm</w:t>
                  </w:r>
                  <w:r w:rsidRPr="007179AB">
                    <w:rPr>
                      <w:rFonts w:hint="eastAsia"/>
                      <w:szCs w:val="21"/>
                    </w:rPr>
                    <w:t>混凝土砖墙</w:t>
                  </w:r>
                </w:p>
              </w:tc>
              <w:tc>
                <w:tcPr>
                  <w:tcW w:w="961" w:type="pct"/>
                  <w:gridSpan w:val="2"/>
                  <w:vAlign w:val="center"/>
                </w:tcPr>
                <w:p w:rsidR="0000623C" w:rsidRPr="007179AB" w:rsidRDefault="0000623C" w:rsidP="00574011">
                  <w:pPr>
                    <w:topLinePunct/>
                    <w:autoSpaceDE w:val="0"/>
                    <w:spacing w:line="280" w:lineRule="exact"/>
                    <w:jc w:val="center"/>
                    <w:rPr>
                      <w:szCs w:val="21"/>
                    </w:rPr>
                  </w:pPr>
                  <w:r>
                    <w:rPr>
                      <w:rFonts w:hint="eastAsia"/>
                      <w:szCs w:val="21"/>
                    </w:rPr>
                    <w:t>1.8</w:t>
                  </w:r>
                  <w:r w:rsidR="00574011">
                    <w:rPr>
                      <w:rFonts w:hint="eastAsia"/>
                      <w:szCs w:val="21"/>
                    </w:rPr>
                    <w:t>9</w:t>
                  </w:r>
                </w:p>
              </w:tc>
            </w:tr>
            <w:tr w:rsidR="0000623C" w:rsidRPr="007179AB" w:rsidTr="00AB6966">
              <w:trPr>
                <w:cantSplit/>
                <w:trHeight w:val="404"/>
                <w:jc w:val="center"/>
              </w:trPr>
              <w:tc>
                <w:tcPr>
                  <w:tcW w:w="383" w:type="pct"/>
                  <w:vAlign w:val="center"/>
                </w:tcPr>
                <w:p w:rsidR="0000623C" w:rsidRPr="005F5D88" w:rsidRDefault="0000623C" w:rsidP="00AB6966">
                  <w:pPr>
                    <w:topLinePunct/>
                    <w:autoSpaceDE w:val="0"/>
                    <w:spacing w:line="280" w:lineRule="exact"/>
                    <w:jc w:val="center"/>
                    <w:rPr>
                      <w:szCs w:val="21"/>
                    </w:rPr>
                  </w:pPr>
                  <w:r w:rsidRPr="005F5D88">
                    <w:rPr>
                      <w:rFonts w:hint="eastAsia"/>
                      <w:szCs w:val="21"/>
                    </w:rPr>
                    <w:t>3</w:t>
                  </w:r>
                  <w:r>
                    <w:rPr>
                      <w:rFonts w:hint="eastAsia"/>
                      <w:szCs w:val="21"/>
                    </w:rPr>
                    <w:t>6</w:t>
                  </w:r>
                  <w:r w:rsidRPr="005F5D88">
                    <w:rPr>
                      <w:rFonts w:hint="eastAsia"/>
                      <w:szCs w:val="21"/>
                    </w:rPr>
                    <w:t>#</w:t>
                  </w:r>
                </w:p>
              </w:tc>
              <w:tc>
                <w:tcPr>
                  <w:tcW w:w="935" w:type="pct"/>
                  <w:vAlign w:val="center"/>
                </w:tcPr>
                <w:p w:rsidR="0000623C" w:rsidRPr="005F5D88" w:rsidRDefault="0000623C" w:rsidP="0094157C">
                  <w:pPr>
                    <w:topLinePunct/>
                    <w:autoSpaceDE w:val="0"/>
                    <w:spacing w:line="280" w:lineRule="exact"/>
                    <w:jc w:val="center"/>
                    <w:rPr>
                      <w:szCs w:val="21"/>
                    </w:rPr>
                  </w:pPr>
                  <w:r w:rsidRPr="005F5D88">
                    <w:rPr>
                      <w:rFonts w:hint="eastAsia"/>
                      <w:szCs w:val="21"/>
                    </w:rPr>
                    <w:t>留观室顶棚外</w:t>
                  </w:r>
                  <w:r w:rsidRPr="005F5D88">
                    <w:rPr>
                      <w:rFonts w:hint="eastAsia"/>
                      <w:szCs w:val="21"/>
                    </w:rPr>
                    <w:t>30cm</w:t>
                  </w:r>
                  <w:r w:rsidRPr="005F5D88">
                    <w:rPr>
                      <w:rFonts w:hint="eastAsia"/>
                      <w:szCs w:val="21"/>
                    </w:rPr>
                    <w:t>处</w:t>
                  </w:r>
                </w:p>
              </w:tc>
              <w:tc>
                <w:tcPr>
                  <w:tcW w:w="464" w:type="pct"/>
                  <w:vAlign w:val="center"/>
                </w:tcPr>
                <w:p w:rsidR="0000623C" w:rsidRPr="005F5D88" w:rsidRDefault="0000623C" w:rsidP="0094157C">
                  <w:pPr>
                    <w:topLinePunct/>
                    <w:autoSpaceDE w:val="0"/>
                    <w:spacing w:line="280" w:lineRule="exact"/>
                    <w:jc w:val="center"/>
                    <w:rPr>
                      <w:szCs w:val="21"/>
                    </w:rPr>
                  </w:pPr>
                  <w:r w:rsidRPr="005F5D88">
                    <w:rPr>
                      <w:rFonts w:hint="eastAsia"/>
                      <w:szCs w:val="21"/>
                    </w:rPr>
                    <w:t>公众</w:t>
                  </w:r>
                </w:p>
                <w:p w:rsidR="0000623C" w:rsidRPr="005F5D88" w:rsidRDefault="0000623C" w:rsidP="0094157C">
                  <w:pPr>
                    <w:topLinePunct/>
                    <w:autoSpaceDE w:val="0"/>
                    <w:spacing w:line="280" w:lineRule="exact"/>
                    <w:jc w:val="center"/>
                    <w:rPr>
                      <w:szCs w:val="21"/>
                    </w:rPr>
                  </w:pPr>
                  <w:r w:rsidRPr="005F5D88">
                    <w:rPr>
                      <w:szCs w:val="21"/>
                    </w:rPr>
                    <w:t>照射</w:t>
                  </w:r>
                </w:p>
                <w:p w:rsidR="0000623C" w:rsidRPr="005F5D88" w:rsidRDefault="0000623C" w:rsidP="0094157C">
                  <w:pPr>
                    <w:topLinePunct/>
                    <w:autoSpaceDE w:val="0"/>
                    <w:spacing w:line="280" w:lineRule="exact"/>
                    <w:jc w:val="center"/>
                    <w:rPr>
                      <w:szCs w:val="21"/>
                    </w:rPr>
                  </w:pPr>
                  <w:r w:rsidRPr="005F5D88">
                    <w:rPr>
                      <w:rFonts w:hint="eastAsia"/>
                      <w:szCs w:val="21"/>
                    </w:rPr>
                    <w:t xml:space="preserve">                                                                                                                                                                                                                                                                                                                                                                                                                                                                                                                                                                                                                                                                                                                                                                                                                                                                                                                                                                                                                                                                                                                                                                                                                                                                                                                                                                                                                                                                                                                                                                                                                                                                                                                                                                                                                                                                                                                                                                                                                                                                                                                                                                                                                                                                                                                                                                                                                                                                                                                                                                                                                                                                                                                                                                                                                                                                                                                                                                                                                                                                                                                                                                                                                                                                                                                                                                                                                                                                                                                                                                                                                                                                                                                                                                                                                                                                                                                                                                                                                                                                                                                                                                                                                                                                                                                                                                                                                                                                                                                                                                                                                                                                                                                                                                                                                                                                                                                                                                                                                                                                                                                                                                                                                                                                                                                                                                                                                                                                                                                                                                                                                                                                                                                                                                                                                                                                                                                                                                                                                                                                                                                                                                                                                                                                                                                                                                                                                                                                                                                                                                                                                                                                                                                                                                                                                                                                                                                                                                                                                                                                                                                                                                                                                                                                                                                                                                                                                                                                                                                                                                                                                                                                                                                                                                                                                                                                                                                                                                                                                                                                                                                                                                                                                                                                                                                                                                                                                                                                                                                                                                                                                                                                                                                                                                                                                                                                                                                                                                                                                                                                                                                                                                                                                                                                                                                                                                                                                                                                                                                                                                                                                                                                                                                                                                                                                                                                                                                                                                                                                                                                                                                                                                                                                                                                                                                                                                                                                                                                                                                                                                                                                                                                                                                                                                                                                                                                                                                                                                                                                                                                                                                                                                                                                                                                                                                                                                                                                                                                                                                                                                                                                                                                                                                                                                                                                                                                                                                                                                                                                                                                                                                                                                                                                                                                                                                                                                                                                                                                                                                                                                                                                                                                                                                                                                                                                                                                                                                                                                                                                                                                                                                                                                                                                                                                                                                                                                                                                                                                                                                                                                                                                                                                                                                                                                                                                                                                                                                                                                                                                                                                                                                                                                                                                                                                                                                                                                                                                                                                                                                                                                                                                                                                                                                                                                                                                                                                                                                                                                                                                                                                                                                                                                                                                                                                                                                                                                                                                                                                                                                                                                                                                                                                                                                                                                                                                                                                                                                                                                                                                                                                                                                                                                                                                                                                                                                                                                                                                                                                                                                                                                                                                                                                                                                                                                                                                                                                                                                                                                                                                                                                                                                                                                                                                                                                                                                                                                                                                                                                                                                                                                                                                                                                                                                                                                                                                                                                                                                                                                                                                                                                                                                                                                                                                                                                                                                                                                                                                                                                                                                                                                                                                                                                                                                                                                                                                                                                                                                                                                                                                                                                                                                                                                                                                                                                                                                                                                                                                                                                                                                                                                                                                                                                                                                                                                                                                                                                                                                                                                                                                                                                                                                                                                                                                                                                                                                                                                                                                                                                                                                                                                                                                                                                                                                                                                                                                                                                                                                                                                                                                                                                                                                                                                                                                                                                                                                                                                                                                                                                                                                                                                                                                                                                                                                                                                                                                                                                                                                                                                                                                                                                                                                                                                                                                                                                                                                                                                                                                                                                                                                                                                                                                                                                                                                                                                                                                                                                                                                                                                                                                                                                                                                                                                                                                                                                                                                                                                                                                                                                                                                                                                                                                                                                                                                                                                                                                                                                                                                                                                                                                                                                                                                                                                                                                                                                                                                                                                                                                                                                                                                                                                                                                                                                                                                                                                                                                                                                                                                                                                                                                                                                                                                                                                                                                                                                                                                                                                                                                                                                                                                                                                                                                                                                                                                                                                                                                                                                                                                                                                                                                                                                                                                                                                                                                                                                                                                                                                                                                                                                                                                                                                                                                                                                                                                                                                                                                                                                                                                                                                                                                                                                                                                                                                                                                                                                                                                                                                                                                                                                                                                                                                                                                                                                                                                                                                                                                                                                                                                                                                                                                                                                                                                                                                                                                                                                                                                                                                                                                                                                                                                                                                                                                                                                                                                                                                                                                                                                                                                                                                                                                                                                                                                                                                                                                                                                                                                                                                                                                                                                                                                                                                                                                                                                                                                                                                                                                                                                                                                                                                                                                                                                                                                                                                                                                                                                                                                                                                                                                                                                                                                                                                                                                                                                                                                                                                                                                                                                                                                                                                                                                                                                                                                                                                                                                                                                                                                                                                                                                                                                                                                                                                                                                                                                                                                                                                                                                                                                                                                                                                                                                                                                                                                                                                                                                                                                                                                                                                                                                                                                                                                                                                                                                                                                                                                                                                                                                                                                                                                                                                                                                                                                                                                                                                                                                                                                                                                                                                                                                                                                                                                                                                                                                                                                                                                                                                                                                                                                                                                                                                                                                                                                                                                                                                                                                                                                                                                                                                                                                                                                                                                                                                                                                                                                                                                                                                                                                                                                                                                                                                                                                                                                                                                                                                                                                                                                                                                                                                                                                                                                                                                                                                                                                                                                                                                                                                                                                                                                                                                                                                                                                                                                                                                                                                                                                                                                                                                                                                                                                                                                                                                                                                                                                                                                                                                                                                                                                                                                                                                                                                                                                                                                                                                                                                                                                                                                                                                                                                                                                                                                                                                                                                                                                                                                                                                                                                                                                                                                                                                                                                                                                                                                                                                                                                                                                                                                                                                                                                                                                                                                                                                                                                                                                                                                                                                                                                                                                                                                                                                                                                                                                                                                                                                                                                                                                                                                                                                                                                                                                                                                                                                                                                                                                                                                                                                                                                                                                                                                                                                                                                                                                                                                                                                                                                                                                                                                                                                                                                                                                                                                                                                                                                                                                                                                                                                                                                                                                                                                                                                                                                                                                                                                                                                                                                                                                                                                                                                                                                                                                                                                                                                                                                                                                                                                                                                                                                                                                                                                                                                                                                                                                                                                                                                                                                                                                                                                                                                                                                                                                                                                                                                                                                                                                                                                                                                                                                                                                                                                                                                                                                                                                                                                                                                                                                                                                                                                                                                                                                                                                                                                                                                                                                                                                                                                                                                                                                                                                                                                                                                                                                                                                                                                                                                                                                                                                                                                                                                                                                                                                                                                                                                                                                                                                                                                                                                                                                                                                                                                                                                                                                                                                                                                                                                                                                                                                                                                                                                                                                                                                                                                                                                                                                                                                                                                                                                                                                                                                                                                                                                                                                                                                                                                                                                                                                                                                                                                                                                                                                                                                                                                                                                                                                                                                                                                                                                                                                                                                                                                                                                                                                                                                                                                                                                                                                                                                                                                                                                                                                                                                                                                                                                                                                                                                                                                                                                                                                                                                                                                                                                                                                                                                                                                                                                                                                                                                                                                                                                                                                                                                                                                                                                                                                                                                                                                                                                                                                                                                                                                                                                                                                                                                                                                                                                                                                                                                                                                                                                                                                                                                                                                                                                                                                                                                                                                                                                                                                                                                                                                                                                                                                                                                                                                                                                                                                                                                                                                                                                                                                                                                                                                                                                                                                                                                                                                                                                                                                                                                                                                                                                                                                                                                                                                                                                                                                                                                                                                                                                                                                                                                                                                                                                                                                                                                                                                                                                                                                                                                                                                                                                                                                                                                                                                                                                                                                                                                                                                                                                                                                                                                                                                                                                                                                                                                                                                                                                                                                                                                                                                                                                                                                                                                                                                                                                                                                                                                                                                                                                                                                                                                                                                                                                                                                                                                                                                                                                                                                                                                                                                                                                                                                                                                                                                                                                                                                                                                                                                                                                                                                                                                                                                                                                                                                                                                                                                                                                                                                                                                                                                                                                                                                                                                                                                                                                                                                                                                                                                                                                                                                                                                                                                                                                                                                                                                                                                                                                                                                                                                                                                                                                                                                                                                                                                                                                                                                                                                                                                                                                                                                                                                                                                                                                                                                                                                                                                                                                                                                                                                                                                                                                                                                                                                                                                                                                                                                                                                                                                                                                                                                                                                                                                                                                                                                                                                                                                                                                                                                                                                                                                                                                                                                                                                                                                                                                                                                                                                                                                                                                                                                                                                                                                                                                                                                                                                                                                                                                                                                                                                                                                                                                                                                                                                                                                                                                                                                                                                                                                                                                                                                                                                                                                                                                                                                                                                                                                                                                                                                                                                                                                                                                                                                                                                                                                                                                                                                                                                                                                                                                                                                                                                                                                                                                                                                                                                                                                                                                                                                                                                                                                                                                                                                                                                                                                                                                                                                                                                                                                                                                                                                                                                                                                                                                                                                                                                                                                                                                                                                                                                                                                                                                                                                                                                                                                                                                                                                                                                                                                                                                                                                                                                                                                                                                                                                                                                                                                                                                                                                                                                                                                                                                                                                                                                                                                                                                                                                                                                                                                                                                                                                                                                                                                                                                                                                                                                                                                                                                                                                                                                                                                                                                                                                                                                                                                                                                                                                                                                                                                                                                                                                                                                                                                                                                                                                                                                                                                                                                                                                                                                                                                                                                                                                                                                                                                                                                                                                                                                                                                                                                                                                                                                                                                                                                                                                                                                                                                                                                                                                                                                                                                                                                                                                                                                                                                                                                                                                                                                                                                                                                                                                                                                                                                                                                                                                                                                                                                                                                                                                                                                                                                                                                                                                                                                                                                                                                                                                                                                                                                                                                                                                                                                                                                                                                                                                                                                                                                                                                                                                                                                                                                                                                                                                                                                                                                                                                                                                                                                                                                                                                                                                                                                                                                                                                                                                                                                                                                                                                                                                                                                                                                                                                                                                                                                                                                                                                                                                                                                                                                                                                                                                                                                                                                                                                                                                                                                                                                                                                                                                                                                                                                                                                                                                                                                                                                                                                                                                                                                                                                                                                                                                                                                                                                                                                                                                                                                                                                                                                                                                                                                                                                                                                                                                                                                                                                                                                                                                                                                                                                                                                                                                                                                                                                                                                                                                                                                                                                                                                                                                                                                                                                                                                                                                                                                                                                                                                                                                                                                                                                                                                                                                                                                                                                                                                                                                                                                                                                                                                                                                                                                                                                                                                                                                                                                                                                                                                                                                                                                                                                                                                                                                                                                                                                                                                                                                                                                                                                                                                                                                                                                                                                                                                                                                                                                                                                                                                                                                                                                                                                                                                                                                                                                                                                                                                                                                                                                                                                                                                                                                                                                                                                                                                                                                                                                                                                                                                                                                                                                                                                                                                                                                                                                                                                                                                                                                                                                                                                                                                                                                                                                                                                                                                                                                                                                                                                                                                                                                                                                                                                                                                                                                                                                                                                                                                                                                                                                                                                                                                                                                                                                                                                                                                                                                                                                                                                                                                                                                                                                                                                                                                                                                                                                                                                                                                                                                                                                            </w:t>
                  </w:r>
                </w:p>
              </w:tc>
              <w:tc>
                <w:tcPr>
                  <w:tcW w:w="699" w:type="pct"/>
                  <w:vAlign w:val="center"/>
                </w:tcPr>
                <w:p w:rsidR="0000623C" w:rsidRPr="005F5D88" w:rsidRDefault="0000623C" w:rsidP="005F5D88">
                  <w:pPr>
                    <w:topLinePunct/>
                    <w:autoSpaceDE w:val="0"/>
                    <w:spacing w:line="280" w:lineRule="exact"/>
                    <w:jc w:val="center"/>
                    <w:rPr>
                      <w:szCs w:val="21"/>
                      <w:vertAlign w:val="superscript"/>
                    </w:rPr>
                  </w:pPr>
                  <w:r w:rsidRPr="005F5D88">
                    <w:rPr>
                      <w:szCs w:val="21"/>
                      <w:vertAlign w:val="superscript"/>
                    </w:rPr>
                    <w:t>18</w:t>
                  </w:r>
                  <w:r w:rsidRPr="005F5D88">
                    <w:rPr>
                      <w:szCs w:val="21"/>
                    </w:rPr>
                    <w:t>F</w:t>
                  </w:r>
                  <w:r w:rsidRPr="005F5D88">
                    <w:rPr>
                      <w:rFonts w:hint="eastAsia"/>
                      <w:szCs w:val="21"/>
                    </w:rPr>
                    <w:t xml:space="preserve"> 1110M</w:t>
                  </w:r>
                  <w:r w:rsidRPr="005F5D88">
                    <w:rPr>
                      <w:szCs w:val="21"/>
                    </w:rPr>
                    <w:t>Bq</w:t>
                  </w:r>
                </w:p>
              </w:tc>
              <w:tc>
                <w:tcPr>
                  <w:tcW w:w="465" w:type="pct"/>
                  <w:vAlign w:val="center"/>
                </w:tcPr>
                <w:p w:rsidR="0000623C" w:rsidRPr="007179AB" w:rsidRDefault="0000623C" w:rsidP="002F2F3E">
                  <w:pPr>
                    <w:topLinePunct/>
                    <w:autoSpaceDE w:val="0"/>
                    <w:spacing w:line="280" w:lineRule="exact"/>
                    <w:jc w:val="center"/>
                    <w:rPr>
                      <w:szCs w:val="21"/>
                    </w:rPr>
                  </w:pPr>
                  <w:r>
                    <w:rPr>
                      <w:rFonts w:hint="eastAsia"/>
                      <w:szCs w:val="21"/>
                    </w:rPr>
                    <w:t>4.5</w:t>
                  </w:r>
                </w:p>
              </w:tc>
              <w:tc>
                <w:tcPr>
                  <w:tcW w:w="1093" w:type="pct"/>
                  <w:vAlign w:val="center"/>
                </w:tcPr>
                <w:p w:rsidR="0000623C" w:rsidRPr="007179AB" w:rsidRDefault="0000623C" w:rsidP="006D4DA2">
                  <w:pPr>
                    <w:topLinePunct/>
                    <w:autoSpaceDE w:val="0"/>
                    <w:spacing w:line="280" w:lineRule="exact"/>
                    <w:jc w:val="center"/>
                    <w:rPr>
                      <w:szCs w:val="21"/>
                    </w:rPr>
                  </w:pPr>
                  <w:r>
                    <w:rPr>
                      <w:rFonts w:asciiTheme="majorBidi" w:hAnsiTheme="majorBidi" w:cstheme="majorBidi" w:hint="eastAsia"/>
                      <w:szCs w:val="21"/>
                    </w:rPr>
                    <w:t>120</w:t>
                  </w:r>
                  <w:r w:rsidRPr="007179AB">
                    <w:rPr>
                      <w:rFonts w:asciiTheme="majorBidi" w:hAnsiTheme="majorBidi" w:cstheme="majorBidi" w:hint="eastAsia"/>
                      <w:szCs w:val="21"/>
                    </w:rPr>
                    <w:t>mm</w:t>
                  </w:r>
                  <w:r w:rsidRPr="007179AB">
                    <w:rPr>
                      <w:rFonts w:asciiTheme="majorBidi" w:hAnsiTheme="majorBidi" w:cstheme="majorBidi" w:hint="eastAsia"/>
                      <w:szCs w:val="21"/>
                    </w:rPr>
                    <w:t>混凝土</w:t>
                  </w:r>
                </w:p>
              </w:tc>
              <w:tc>
                <w:tcPr>
                  <w:tcW w:w="961" w:type="pct"/>
                  <w:gridSpan w:val="2"/>
                  <w:vAlign w:val="center"/>
                </w:tcPr>
                <w:p w:rsidR="0000623C" w:rsidRPr="007179AB" w:rsidRDefault="0000623C" w:rsidP="00574011">
                  <w:pPr>
                    <w:topLinePunct/>
                    <w:autoSpaceDE w:val="0"/>
                    <w:spacing w:line="280" w:lineRule="exact"/>
                    <w:jc w:val="center"/>
                    <w:rPr>
                      <w:szCs w:val="21"/>
                    </w:rPr>
                  </w:pPr>
                  <w:r>
                    <w:rPr>
                      <w:rFonts w:hint="eastAsia"/>
                      <w:szCs w:val="21"/>
                    </w:rPr>
                    <w:t>2.1</w:t>
                  </w:r>
                  <w:r w:rsidR="00574011">
                    <w:rPr>
                      <w:rFonts w:hint="eastAsia"/>
                      <w:szCs w:val="21"/>
                    </w:rPr>
                    <w:t>4</w:t>
                  </w:r>
                </w:p>
              </w:tc>
            </w:tr>
          </w:tbl>
          <w:p w:rsidR="009B52C3" w:rsidRPr="009B52C3" w:rsidRDefault="009B52C3" w:rsidP="00872733">
            <w:pPr>
              <w:spacing w:beforeLines="50" w:line="360" w:lineRule="auto"/>
            </w:pPr>
            <w:r w:rsidRPr="009B52C3">
              <w:rPr>
                <w:rFonts w:hint="eastAsia"/>
              </w:rPr>
              <w:t>（注：核医学科内部关注点的选取以防护最弱的位置进行计算）</w:t>
            </w:r>
          </w:p>
          <w:p w:rsidR="00114CDF" w:rsidRPr="007179AB" w:rsidRDefault="00114CDF" w:rsidP="00872733">
            <w:pPr>
              <w:spacing w:beforeLines="50" w:line="360" w:lineRule="auto"/>
              <w:ind w:firstLineChars="200" w:firstLine="480"/>
              <w:rPr>
                <w:sz w:val="24"/>
              </w:rPr>
            </w:pPr>
            <w:r w:rsidRPr="007179AB">
              <w:rPr>
                <w:sz w:val="24"/>
              </w:rPr>
              <w:t>从表</w:t>
            </w:r>
            <w:r w:rsidRPr="007179AB">
              <w:rPr>
                <w:sz w:val="24"/>
              </w:rPr>
              <w:t>11-3</w:t>
            </w:r>
            <w:r w:rsidRPr="007179AB">
              <w:rPr>
                <w:sz w:val="24"/>
              </w:rPr>
              <w:t>可以看出，</w:t>
            </w:r>
            <w:r w:rsidR="00E92F76" w:rsidRPr="007179AB">
              <w:rPr>
                <w:rFonts w:hint="eastAsia"/>
                <w:sz w:val="24"/>
              </w:rPr>
              <w:t>本项目核医学科</w:t>
            </w:r>
            <w:r w:rsidRPr="007179AB">
              <w:rPr>
                <w:sz w:val="24"/>
              </w:rPr>
              <w:t>工作场所四周（核医学控制区外部）的辐射剂量率小于</w:t>
            </w:r>
            <w:r w:rsidRPr="007179AB">
              <w:rPr>
                <w:sz w:val="24"/>
              </w:rPr>
              <w:t>2.5μGy/h</w:t>
            </w:r>
            <w:r w:rsidRPr="007179AB">
              <w:rPr>
                <w:sz w:val="24"/>
              </w:rPr>
              <w:t>，屏蔽设计满足要求</w:t>
            </w:r>
            <w:r w:rsidR="001E6B98" w:rsidRPr="007179AB">
              <w:rPr>
                <w:rFonts w:hint="eastAsia"/>
                <w:sz w:val="24"/>
              </w:rPr>
              <w:t>，项目对周围环境的辐射影响是可以接受的</w:t>
            </w:r>
            <w:r w:rsidRPr="007179AB">
              <w:rPr>
                <w:sz w:val="24"/>
              </w:rPr>
              <w:t>。</w:t>
            </w:r>
          </w:p>
          <w:p w:rsidR="00114CDF" w:rsidRPr="007179AB" w:rsidRDefault="00114CDF" w:rsidP="0004483E">
            <w:pPr>
              <w:wordWrap w:val="0"/>
              <w:spacing w:line="360" w:lineRule="auto"/>
              <w:ind w:leftChars="50" w:left="105" w:rightChars="50" w:right="105" w:firstLineChars="200" w:firstLine="482"/>
              <w:rPr>
                <w:b/>
                <w:sz w:val="24"/>
              </w:rPr>
            </w:pPr>
            <w:r w:rsidRPr="007179AB">
              <w:rPr>
                <w:b/>
                <w:sz w:val="24"/>
              </w:rPr>
              <w:t>4</w:t>
            </w:r>
            <w:r w:rsidRPr="007179AB">
              <w:rPr>
                <w:b/>
                <w:sz w:val="24"/>
              </w:rPr>
              <w:t>、工作人员及公众所受剂量评价</w:t>
            </w:r>
          </w:p>
          <w:p w:rsidR="00752447" w:rsidRPr="007179AB" w:rsidRDefault="00752447" w:rsidP="00AB1B95">
            <w:pPr>
              <w:kinsoku w:val="0"/>
              <w:overflowPunct w:val="0"/>
              <w:autoSpaceDE w:val="0"/>
              <w:autoSpaceDN w:val="0"/>
              <w:adjustRightInd w:val="0"/>
              <w:snapToGrid w:val="0"/>
              <w:spacing w:line="360" w:lineRule="auto"/>
              <w:ind w:firstLineChars="200" w:firstLine="480"/>
              <w:jc w:val="left"/>
              <w:rPr>
                <w:kern w:val="0"/>
                <w:sz w:val="24"/>
              </w:rPr>
            </w:pPr>
            <w:r w:rsidRPr="007179AB">
              <w:rPr>
                <w:rFonts w:hint="eastAsia"/>
                <w:kern w:val="0"/>
                <w:sz w:val="24"/>
              </w:rPr>
              <w:t>（</w:t>
            </w:r>
            <w:r w:rsidRPr="007179AB">
              <w:rPr>
                <w:rFonts w:hint="eastAsia"/>
                <w:kern w:val="0"/>
                <w:sz w:val="24"/>
              </w:rPr>
              <w:t>1</w:t>
            </w:r>
            <w:r w:rsidRPr="007179AB">
              <w:rPr>
                <w:rFonts w:hint="eastAsia"/>
                <w:kern w:val="0"/>
                <w:sz w:val="24"/>
              </w:rPr>
              <w:t>）计算公式</w:t>
            </w:r>
          </w:p>
          <w:p w:rsidR="00AB1B95" w:rsidRPr="007179AB" w:rsidRDefault="00AB1B95" w:rsidP="00AB1B95">
            <w:pPr>
              <w:kinsoku w:val="0"/>
              <w:overflowPunct w:val="0"/>
              <w:autoSpaceDE w:val="0"/>
              <w:autoSpaceDN w:val="0"/>
              <w:adjustRightInd w:val="0"/>
              <w:snapToGrid w:val="0"/>
              <w:spacing w:line="360" w:lineRule="auto"/>
              <w:ind w:firstLineChars="200" w:firstLine="480"/>
              <w:jc w:val="left"/>
              <w:rPr>
                <w:kern w:val="0"/>
              </w:rPr>
            </w:pPr>
            <w:r w:rsidRPr="007179AB">
              <w:rPr>
                <w:kern w:val="0"/>
                <w:sz w:val="24"/>
              </w:rPr>
              <w:t>关注点人员的有效剂量由方杰主编的《辐射防护导论》中的公式计算，计算公式如下：</w:t>
            </w:r>
          </w:p>
          <w:p w:rsidR="00AB1B95" w:rsidRPr="007179AB" w:rsidRDefault="00AB1B95" w:rsidP="00AB1B95">
            <w:pPr>
              <w:kinsoku w:val="0"/>
              <w:overflowPunct w:val="0"/>
              <w:autoSpaceDE w:val="0"/>
              <w:autoSpaceDN w:val="0"/>
              <w:adjustRightInd w:val="0"/>
              <w:snapToGrid w:val="0"/>
              <w:spacing w:line="360" w:lineRule="auto"/>
              <w:ind w:firstLineChars="200" w:firstLine="480"/>
              <w:jc w:val="center"/>
              <w:rPr>
                <w:kern w:val="0"/>
              </w:rPr>
            </w:pPr>
            <w:r w:rsidRPr="007179AB">
              <w:rPr>
                <w:i/>
                <w:kern w:val="0"/>
                <w:sz w:val="24"/>
              </w:rPr>
              <w:t>D</w:t>
            </w:r>
            <w:r w:rsidRPr="007179AB">
              <w:rPr>
                <w:i/>
                <w:kern w:val="0"/>
                <w:sz w:val="24"/>
                <w:vertAlign w:val="subscript"/>
              </w:rPr>
              <w:t>Eff</w:t>
            </w:r>
            <w:r w:rsidRPr="007179AB">
              <w:rPr>
                <w:i/>
                <w:kern w:val="0"/>
                <w:sz w:val="24"/>
              </w:rPr>
              <w:t xml:space="preserve"> = Dr×t×T×U</w:t>
            </w:r>
            <w:r w:rsidRPr="007179AB">
              <w:rPr>
                <w:kern w:val="0"/>
                <w:sz w:val="24"/>
              </w:rPr>
              <w:t xml:space="preserve">  (</w:t>
            </w:r>
            <w:r w:rsidRPr="007179AB">
              <w:rPr>
                <w:kern w:val="0"/>
                <w:sz w:val="24"/>
              </w:rPr>
              <w:t>式</w:t>
            </w:r>
            <w:r w:rsidR="00881310" w:rsidRPr="007179AB">
              <w:rPr>
                <w:kern w:val="0"/>
                <w:sz w:val="24"/>
              </w:rPr>
              <w:t>11</w:t>
            </w:r>
            <w:r w:rsidRPr="007179AB">
              <w:rPr>
                <w:kern w:val="0"/>
                <w:sz w:val="24"/>
              </w:rPr>
              <w:t>-</w:t>
            </w:r>
            <w:r w:rsidR="00881310" w:rsidRPr="007179AB">
              <w:rPr>
                <w:rFonts w:hint="eastAsia"/>
                <w:kern w:val="0"/>
                <w:sz w:val="24"/>
              </w:rPr>
              <w:t>3</w:t>
            </w:r>
            <w:r w:rsidRPr="007179AB">
              <w:rPr>
                <w:kern w:val="0"/>
                <w:sz w:val="24"/>
              </w:rPr>
              <w:t>)</w:t>
            </w:r>
          </w:p>
          <w:p w:rsidR="00AB1B95" w:rsidRPr="007179AB" w:rsidRDefault="00AB1B95" w:rsidP="00AB1B95">
            <w:pPr>
              <w:kinsoku w:val="0"/>
              <w:overflowPunct w:val="0"/>
              <w:autoSpaceDE w:val="0"/>
              <w:autoSpaceDN w:val="0"/>
              <w:adjustRightInd w:val="0"/>
              <w:snapToGrid w:val="0"/>
              <w:spacing w:line="360" w:lineRule="auto"/>
              <w:ind w:firstLineChars="200" w:firstLine="480"/>
              <w:jc w:val="left"/>
              <w:rPr>
                <w:kern w:val="0"/>
              </w:rPr>
            </w:pPr>
            <w:r w:rsidRPr="007179AB">
              <w:rPr>
                <w:kern w:val="0"/>
                <w:sz w:val="24"/>
              </w:rPr>
              <w:t>式中：</w:t>
            </w:r>
          </w:p>
          <w:p w:rsidR="00AB1B95" w:rsidRPr="007179AB" w:rsidRDefault="00AB1B95" w:rsidP="00AB1B95">
            <w:pPr>
              <w:kinsoku w:val="0"/>
              <w:overflowPunct w:val="0"/>
              <w:autoSpaceDE w:val="0"/>
              <w:autoSpaceDN w:val="0"/>
              <w:adjustRightInd w:val="0"/>
              <w:snapToGrid w:val="0"/>
              <w:spacing w:line="360" w:lineRule="auto"/>
              <w:ind w:firstLineChars="400" w:firstLine="960"/>
              <w:jc w:val="left"/>
              <w:rPr>
                <w:kern w:val="0"/>
              </w:rPr>
            </w:pPr>
            <w:r w:rsidRPr="007179AB">
              <w:rPr>
                <w:i/>
                <w:kern w:val="0"/>
                <w:sz w:val="24"/>
              </w:rPr>
              <w:t>D</w:t>
            </w:r>
            <w:r w:rsidRPr="007179AB">
              <w:rPr>
                <w:i/>
                <w:kern w:val="0"/>
                <w:sz w:val="24"/>
                <w:vertAlign w:val="subscript"/>
              </w:rPr>
              <w:t>Eff</w:t>
            </w:r>
            <w:r w:rsidRPr="007179AB">
              <w:rPr>
                <w:kern w:val="0"/>
                <w:sz w:val="24"/>
              </w:rPr>
              <w:t>——</w:t>
            </w:r>
            <w:r w:rsidRPr="007179AB">
              <w:rPr>
                <w:kern w:val="0"/>
                <w:sz w:val="24"/>
              </w:rPr>
              <w:t>辐射外照射人均年有效剂量，</w:t>
            </w:r>
            <w:r w:rsidRPr="007179AB">
              <w:rPr>
                <w:kern w:val="0"/>
                <w:sz w:val="24"/>
              </w:rPr>
              <w:t>Sv</w:t>
            </w:r>
            <w:r w:rsidRPr="007179AB">
              <w:rPr>
                <w:kern w:val="0"/>
                <w:sz w:val="24"/>
              </w:rPr>
              <w:t>；</w:t>
            </w:r>
          </w:p>
          <w:p w:rsidR="00AB1B95" w:rsidRPr="007179AB" w:rsidRDefault="00AB1B95" w:rsidP="00AB1B95">
            <w:pPr>
              <w:kinsoku w:val="0"/>
              <w:overflowPunct w:val="0"/>
              <w:autoSpaceDE w:val="0"/>
              <w:autoSpaceDN w:val="0"/>
              <w:adjustRightInd w:val="0"/>
              <w:snapToGrid w:val="0"/>
              <w:spacing w:line="360" w:lineRule="auto"/>
              <w:ind w:firstLineChars="400" w:firstLine="960"/>
              <w:jc w:val="left"/>
              <w:rPr>
                <w:kern w:val="0"/>
              </w:rPr>
            </w:pPr>
            <w:r w:rsidRPr="007179AB">
              <w:rPr>
                <w:i/>
                <w:iCs/>
                <w:kern w:val="0"/>
                <w:sz w:val="24"/>
              </w:rPr>
              <w:t>Dr</w:t>
            </w:r>
            <w:r w:rsidRPr="007179AB">
              <w:rPr>
                <w:kern w:val="0"/>
                <w:sz w:val="24"/>
              </w:rPr>
              <w:t>——</w:t>
            </w:r>
            <w:r w:rsidRPr="007179AB">
              <w:rPr>
                <w:kern w:val="0"/>
                <w:sz w:val="24"/>
              </w:rPr>
              <w:t>辐射剂量率，</w:t>
            </w:r>
            <w:r w:rsidRPr="007179AB">
              <w:rPr>
                <w:kern w:val="0"/>
                <w:sz w:val="24"/>
              </w:rPr>
              <w:t>Gy/h</w:t>
            </w:r>
            <w:r w:rsidRPr="007179AB">
              <w:rPr>
                <w:kern w:val="0"/>
                <w:sz w:val="24"/>
              </w:rPr>
              <w:t>；</w:t>
            </w:r>
          </w:p>
          <w:p w:rsidR="00AB1B95" w:rsidRPr="007179AB" w:rsidRDefault="00AB1B95" w:rsidP="00AB1B95">
            <w:pPr>
              <w:kinsoku w:val="0"/>
              <w:overflowPunct w:val="0"/>
              <w:autoSpaceDE w:val="0"/>
              <w:autoSpaceDN w:val="0"/>
              <w:adjustRightInd w:val="0"/>
              <w:snapToGrid w:val="0"/>
              <w:spacing w:line="360" w:lineRule="auto"/>
              <w:ind w:firstLineChars="400" w:firstLine="960"/>
              <w:jc w:val="left"/>
              <w:rPr>
                <w:kern w:val="0"/>
              </w:rPr>
            </w:pPr>
            <w:r w:rsidRPr="007179AB">
              <w:rPr>
                <w:i/>
                <w:kern w:val="0"/>
                <w:sz w:val="24"/>
              </w:rPr>
              <w:t>t</w:t>
            </w:r>
            <w:r w:rsidRPr="007179AB">
              <w:rPr>
                <w:kern w:val="0"/>
                <w:sz w:val="24"/>
              </w:rPr>
              <w:t>——</w:t>
            </w:r>
            <w:r w:rsidRPr="007179AB">
              <w:rPr>
                <w:kern w:val="0"/>
                <w:sz w:val="24"/>
              </w:rPr>
              <w:t>年工作时间，</w:t>
            </w:r>
            <w:r w:rsidRPr="007179AB">
              <w:rPr>
                <w:kern w:val="0"/>
                <w:sz w:val="24"/>
              </w:rPr>
              <w:t>h</w:t>
            </w:r>
            <w:r w:rsidRPr="007179AB">
              <w:rPr>
                <w:kern w:val="0"/>
                <w:sz w:val="24"/>
              </w:rPr>
              <w:t>；</w:t>
            </w:r>
          </w:p>
          <w:p w:rsidR="00AB1B95" w:rsidRPr="007179AB" w:rsidRDefault="00AB1B95" w:rsidP="00AB1B95">
            <w:pPr>
              <w:kinsoku w:val="0"/>
              <w:overflowPunct w:val="0"/>
              <w:autoSpaceDE w:val="0"/>
              <w:autoSpaceDN w:val="0"/>
              <w:adjustRightInd w:val="0"/>
              <w:snapToGrid w:val="0"/>
              <w:spacing w:line="360" w:lineRule="auto"/>
              <w:ind w:firstLineChars="400" w:firstLine="960"/>
              <w:jc w:val="left"/>
              <w:rPr>
                <w:kern w:val="0"/>
              </w:rPr>
            </w:pPr>
            <w:r w:rsidRPr="007179AB">
              <w:rPr>
                <w:i/>
                <w:kern w:val="0"/>
                <w:sz w:val="24"/>
              </w:rPr>
              <w:t>T</w:t>
            </w:r>
            <w:r w:rsidRPr="007179AB">
              <w:rPr>
                <w:kern w:val="0"/>
                <w:sz w:val="24"/>
              </w:rPr>
              <w:t>——</w:t>
            </w:r>
            <w:r w:rsidRPr="007179AB">
              <w:rPr>
                <w:kern w:val="0"/>
                <w:sz w:val="24"/>
              </w:rPr>
              <w:t>居留因子；</w:t>
            </w:r>
          </w:p>
          <w:p w:rsidR="00AB1B95" w:rsidRPr="007179AB" w:rsidRDefault="00AB1B95" w:rsidP="00AB1B95">
            <w:pPr>
              <w:kinsoku w:val="0"/>
              <w:overflowPunct w:val="0"/>
              <w:autoSpaceDE w:val="0"/>
              <w:autoSpaceDN w:val="0"/>
              <w:adjustRightInd w:val="0"/>
              <w:snapToGrid w:val="0"/>
              <w:spacing w:line="360" w:lineRule="auto"/>
              <w:ind w:firstLineChars="400" w:firstLine="960"/>
              <w:jc w:val="left"/>
              <w:rPr>
                <w:kern w:val="0"/>
              </w:rPr>
            </w:pPr>
            <w:r w:rsidRPr="007179AB">
              <w:rPr>
                <w:i/>
                <w:kern w:val="0"/>
                <w:sz w:val="24"/>
              </w:rPr>
              <w:t>U</w:t>
            </w:r>
            <w:r w:rsidRPr="007179AB">
              <w:rPr>
                <w:kern w:val="0"/>
                <w:sz w:val="24"/>
              </w:rPr>
              <w:t>——</w:t>
            </w:r>
            <w:r w:rsidRPr="007179AB">
              <w:rPr>
                <w:kern w:val="0"/>
                <w:sz w:val="24"/>
              </w:rPr>
              <w:t>使用因子，放射性核素以点源考虑，</w:t>
            </w:r>
            <w:r w:rsidRPr="007179AB">
              <w:rPr>
                <w:kern w:val="0"/>
                <w:sz w:val="24"/>
              </w:rPr>
              <w:t>U</w:t>
            </w:r>
            <w:r w:rsidRPr="007179AB">
              <w:rPr>
                <w:kern w:val="0"/>
                <w:sz w:val="24"/>
              </w:rPr>
              <w:t>取</w:t>
            </w:r>
            <w:r w:rsidRPr="007179AB">
              <w:rPr>
                <w:kern w:val="0"/>
                <w:sz w:val="24"/>
              </w:rPr>
              <w:t>1</w:t>
            </w:r>
            <w:r w:rsidRPr="007179AB">
              <w:rPr>
                <w:kern w:val="0"/>
                <w:sz w:val="24"/>
              </w:rPr>
              <w:t>。</w:t>
            </w:r>
          </w:p>
          <w:p w:rsidR="00AB1B95" w:rsidRPr="007179AB" w:rsidRDefault="00AB1B95" w:rsidP="00AB1B95">
            <w:pPr>
              <w:kinsoku w:val="0"/>
              <w:overflowPunct w:val="0"/>
              <w:autoSpaceDE w:val="0"/>
              <w:autoSpaceDN w:val="0"/>
              <w:adjustRightInd w:val="0"/>
              <w:snapToGrid w:val="0"/>
              <w:spacing w:line="360" w:lineRule="auto"/>
              <w:ind w:firstLineChars="200" w:firstLine="480"/>
              <w:jc w:val="left"/>
              <w:rPr>
                <w:b/>
                <w:sz w:val="24"/>
              </w:rPr>
            </w:pPr>
            <w:r w:rsidRPr="007179AB">
              <w:rPr>
                <w:kern w:val="0"/>
                <w:sz w:val="24"/>
              </w:rPr>
              <w:t>保守估算，近似取</w:t>
            </w:r>
            <w:r w:rsidRPr="007179AB">
              <w:rPr>
                <w:kern w:val="0"/>
                <w:sz w:val="24"/>
              </w:rPr>
              <w:t>1Gy=1Sv</w:t>
            </w:r>
            <w:r w:rsidRPr="007179AB">
              <w:rPr>
                <w:kern w:val="0"/>
                <w:sz w:val="24"/>
              </w:rPr>
              <w:t>。</w:t>
            </w:r>
          </w:p>
          <w:p w:rsidR="00752447" w:rsidRPr="007179AB" w:rsidRDefault="00752447" w:rsidP="001C0942">
            <w:pPr>
              <w:spacing w:line="360" w:lineRule="auto"/>
              <w:ind w:firstLineChars="200" w:firstLine="480"/>
              <w:rPr>
                <w:sz w:val="24"/>
              </w:rPr>
            </w:pPr>
            <w:r w:rsidRPr="007179AB">
              <w:rPr>
                <w:rFonts w:hint="eastAsia"/>
                <w:sz w:val="24"/>
              </w:rPr>
              <w:t>（</w:t>
            </w:r>
            <w:r w:rsidRPr="007179AB">
              <w:rPr>
                <w:rFonts w:hint="eastAsia"/>
                <w:sz w:val="24"/>
              </w:rPr>
              <w:t>2</w:t>
            </w:r>
            <w:r w:rsidRPr="007179AB">
              <w:rPr>
                <w:rFonts w:hint="eastAsia"/>
                <w:sz w:val="24"/>
              </w:rPr>
              <w:t>）人员配置及工作班制</w:t>
            </w:r>
          </w:p>
          <w:p w:rsidR="00752447" w:rsidRPr="007179AB" w:rsidRDefault="005B14F5" w:rsidP="001C0942">
            <w:pPr>
              <w:spacing w:line="360" w:lineRule="auto"/>
              <w:ind w:firstLineChars="200" w:firstLine="480"/>
              <w:rPr>
                <w:sz w:val="24"/>
              </w:rPr>
            </w:pPr>
            <w:r w:rsidRPr="007179AB">
              <w:rPr>
                <w:sz w:val="24"/>
              </w:rPr>
              <w:t>核医学科</w:t>
            </w:r>
            <w:r w:rsidR="00114CDF" w:rsidRPr="007179AB">
              <w:rPr>
                <w:sz w:val="24"/>
              </w:rPr>
              <w:t>拟设置</w:t>
            </w:r>
            <w:r w:rsidR="004023B8">
              <w:rPr>
                <w:rFonts w:hint="eastAsia"/>
                <w:sz w:val="24"/>
              </w:rPr>
              <w:t>8</w:t>
            </w:r>
            <w:r w:rsidR="00114CDF" w:rsidRPr="007179AB">
              <w:rPr>
                <w:sz w:val="24"/>
              </w:rPr>
              <w:t>名辐射工作人员，具体工作岗位设置如下：</w:t>
            </w:r>
            <w:r w:rsidR="000E1CC0" w:rsidRPr="007179AB">
              <w:rPr>
                <w:rFonts w:hint="eastAsia"/>
                <w:sz w:val="24"/>
              </w:rPr>
              <w:t>分装</w:t>
            </w:r>
            <w:r w:rsidR="00114CDF" w:rsidRPr="007179AB">
              <w:rPr>
                <w:sz w:val="24"/>
              </w:rPr>
              <w:t>和注射工作人员</w:t>
            </w:r>
            <w:r w:rsidR="00752447" w:rsidRPr="007179AB">
              <w:rPr>
                <w:rFonts w:hint="eastAsia"/>
                <w:sz w:val="24"/>
              </w:rPr>
              <w:t>2</w:t>
            </w:r>
            <w:r w:rsidR="00114CDF" w:rsidRPr="007179AB">
              <w:rPr>
                <w:sz w:val="24"/>
              </w:rPr>
              <w:t>人</w:t>
            </w:r>
            <w:r w:rsidR="00F22A70" w:rsidRPr="007179AB">
              <w:rPr>
                <w:rFonts w:hint="eastAsia"/>
                <w:sz w:val="24"/>
              </w:rPr>
              <w:t>，</w:t>
            </w:r>
            <w:r w:rsidR="00752447" w:rsidRPr="007179AB">
              <w:rPr>
                <w:rFonts w:hint="eastAsia"/>
                <w:sz w:val="24"/>
              </w:rPr>
              <w:t>两</w:t>
            </w:r>
            <w:r w:rsidR="00F22A70" w:rsidRPr="007179AB">
              <w:rPr>
                <w:rFonts w:hint="eastAsia"/>
                <w:sz w:val="24"/>
              </w:rPr>
              <w:t>人轮岗</w:t>
            </w:r>
            <w:r w:rsidR="000E1CC0" w:rsidRPr="007179AB">
              <w:rPr>
                <w:rFonts w:hint="eastAsia"/>
                <w:sz w:val="24"/>
              </w:rPr>
              <w:t>；</w:t>
            </w:r>
            <w:r w:rsidR="000E1CC0" w:rsidRPr="007179AB">
              <w:rPr>
                <w:rFonts w:hint="eastAsia"/>
                <w:sz w:val="24"/>
              </w:rPr>
              <w:t>PET-CT</w:t>
            </w:r>
            <w:r w:rsidR="00752447" w:rsidRPr="007179AB">
              <w:rPr>
                <w:rFonts w:hint="eastAsia"/>
                <w:sz w:val="24"/>
              </w:rPr>
              <w:t>医生</w:t>
            </w:r>
            <w:r w:rsidR="004023B8">
              <w:rPr>
                <w:rFonts w:hint="eastAsia"/>
                <w:sz w:val="24"/>
              </w:rPr>
              <w:t>1</w:t>
            </w:r>
            <w:r w:rsidR="004023B8">
              <w:rPr>
                <w:rFonts w:hint="eastAsia"/>
                <w:sz w:val="24"/>
              </w:rPr>
              <w:t>人，技师</w:t>
            </w:r>
            <w:r w:rsidR="004023B8">
              <w:rPr>
                <w:rFonts w:hint="eastAsia"/>
                <w:sz w:val="24"/>
              </w:rPr>
              <w:t>2</w:t>
            </w:r>
            <w:r w:rsidR="00752447" w:rsidRPr="007179AB">
              <w:rPr>
                <w:rFonts w:hint="eastAsia"/>
                <w:sz w:val="24"/>
              </w:rPr>
              <w:t>人，</w:t>
            </w:r>
            <w:r w:rsidR="000E1CC0" w:rsidRPr="007179AB">
              <w:rPr>
                <w:rFonts w:hint="eastAsia"/>
                <w:sz w:val="24"/>
              </w:rPr>
              <w:t>SPECT-CT</w:t>
            </w:r>
            <w:r w:rsidR="000E1CC0" w:rsidRPr="007179AB">
              <w:rPr>
                <w:rFonts w:hint="eastAsia"/>
                <w:sz w:val="24"/>
              </w:rPr>
              <w:t>医生及技师各</w:t>
            </w:r>
            <w:r w:rsidR="000E1CC0" w:rsidRPr="007179AB">
              <w:rPr>
                <w:rFonts w:hint="eastAsia"/>
                <w:sz w:val="24"/>
              </w:rPr>
              <w:t>1</w:t>
            </w:r>
            <w:r w:rsidR="000E1CC0" w:rsidRPr="007179AB">
              <w:rPr>
                <w:rFonts w:hint="eastAsia"/>
                <w:sz w:val="24"/>
              </w:rPr>
              <w:t>人，</w:t>
            </w:r>
            <w:r w:rsidR="00E013D9" w:rsidRPr="007179AB">
              <w:rPr>
                <w:rFonts w:hint="eastAsia"/>
                <w:sz w:val="24"/>
              </w:rPr>
              <w:t>负责摆位</w:t>
            </w:r>
            <w:r w:rsidR="000E1CC0" w:rsidRPr="007179AB">
              <w:rPr>
                <w:rFonts w:hint="eastAsia"/>
                <w:sz w:val="24"/>
              </w:rPr>
              <w:t>阅片和</w:t>
            </w:r>
            <w:r w:rsidR="00752447" w:rsidRPr="007179AB">
              <w:rPr>
                <w:rFonts w:hint="eastAsia"/>
                <w:sz w:val="24"/>
              </w:rPr>
              <w:t>设备</w:t>
            </w:r>
            <w:r w:rsidR="00E013D9" w:rsidRPr="007179AB">
              <w:rPr>
                <w:rFonts w:hint="eastAsia"/>
                <w:sz w:val="24"/>
              </w:rPr>
              <w:t>操作</w:t>
            </w:r>
            <w:r w:rsidR="000E1CC0" w:rsidRPr="007179AB">
              <w:rPr>
                <w:rFonts w:hint="eastAsia"/>
                <w:sz w:val="24"/>
              </w:rPr>
              <w:t>；</w:t>
            </w:r>
            <w:r w:rsidR="00FF7D2E">
              <w:rPr>
                <w:rFonts w:hint="eastAsia"/>
                <w:sz w:val="24"/>
              </w:rPr>
              <w:t>护士</w:t>
            </w:r>
            <w:r w:rsidR="00325C79">
              <w:rPr>
                <w:rFonts w:hint="eastAsia"/>
                <w:sz w:val="24"/>
              </w:rPr>
              <w:t>1</w:t>
            </w:r>
            <w:r w:rsidR="00FF7D2E">
              <w:rPr>
                <w:rFonts w:hint="eastAsia"/>
                <w:sz w:val="24"/>
              </w:rPr>
              <w:t>人</w:t>
            </w:r>
            <w:r w:rsidR="00E013D9" w:rsidRPr="007179AB">
              <w:rPr>
                <w:rFonts w:hint="eastAsia"/>
                <w:sz w:val="24"/>
              </w:rPr>
              <w:t>。</w:t>
            </w:r>
            <w:r w:rsidR="00752447" w:rsidRPr="007179AB">
              <w:rPr>
                <w:rFonts w:hint="eastAsia"/>
                <w:sz w:val="24"/>
              </w:rPr>
              <w:t>本项目核医学科年工作</w:t>
            </w:r>
            <w:r w:rsidR="00752447" w:rsidRPr="007179AB">
              <w:rPr>
                <w:rFonts w:hint="eastAsia"/>
                <w:sz w:val="24"/>
              </w:rPr>
              <w:t>250</w:t>
            </w:r>
            <w:r w:rsidR="00752447" w:rsidRPr="007179AB">
              <w:rPr>
                <w:rFonts w:hint="eastAsia"/>
                <w:sz w:val="24"/>
              </w:rPr>
              <w:t>天，每天工作</w:t>
            </w:r>
            <w:r w:rsidR="00752447" w:rsidRPr="007179AB">
              <w:rPr>
                <w:rFonts w:hint="eastAsia"/>
                <w:sz w:val="24"/>
              </w:rPr>
              <w:t>8h</w:t>
            </w:r>
            <w:r w:rsidR="00752447" w:rsidRPr="007179AB">
              <w:rPr>
                <w:rFonts w:hint="eastAsia"/>
                <w:sz w:val="24"/>
              </w:rPr>
              <w:t>。</w:t>
            </w:r>
          </w:p>
          <w:p w:rsidR="00752447" w:rsidRPr="007179AB" w:rsidRDefault="00752447" w:rsidP="001C0942">
            <w:pPr>
              <w:spacing w:line="360" w:lineRule="auto"/>
              <w:ind w:firstLineChars="200" w:firstLine="480"/>
              <w:rPr>
                <w:sz w:val="24"/>
              </w:rPr>
            </w:pPr>
            <w:r w:rsidRPr="007179AB">
              <w:rPr>
                <w:rFonts w:hint="eastAsia"/>
                <w:sz w:val="24"/>
              </w:rPr>
              <w:t>（</w:t>
            </w:r>
            <w:r w:rsidRPr="007179AB">
              <w:rPr>
                <w:rFonts w:hint="eastAsia"/>
                <w:sz w:val="24"/>
              </w:rPr>
              <w:t>3</w:t>
            </w:r>
            <w:r w:rsidRPr="007179AB">
              <w:rPr>
                <w:rFonts w:hint="eastAsia"/>
                <w:sz w:val="24"/>
              </w:rPr>
              <w:t>）工作人员及公众年剂量估算。</w:t>
            </w:r>
          </w:p>
          <w:p w:rsidR="007B25E2" w:rsidRPr="007179AB" w:rsidRDefault="007B25E2" w:rsidP="001C0942">
            <w:pPr>
              <w:spacing w:line="360" w:lineRule="auto"/>
              <w:ind w:firstLineChars="200" w:firstLine="480"/>
              <w:rPr>
                <w:spacing w:val="-4"/>
                <w:sz w:val="24"/>
              </w:rPr>
            </w:pPr>
            <w:r w:rsidRPr="007179AB">
              <w:rPr>
                <w:sz w:val="24"/>
              </w:rPr>
              <w:t>工作人员</w:t>
            </w:r>
            <w:r w:rsidR="00B574DC" w:rsidRPr="007179AB">
              <w:rPr>
                <w:rFonts w:hint="eastAsia"/>
                <w:sz w:val="24"/>
              </w:rPr>
              <w:t>和公众</w:t>
            </w:r>
            <w:r w:rsidRPr="007179AB">
              <w:rPr>
                <w:sz w:val="24"/>
              </w:rPr>
              <w:t>年剂量估算结</w:t>
            </w:r>
            <w:r w:rsidRPr="007179AB">
              <w:rPr>
                <w:spacing w:val="-4"/>
                <w:sz w:val="24"/>
              </w:rPr>
              <w:t>果见</w:t>
            </w:r>
            <w:r w:rsidRPr="009868FB">
              <w:rPr>
                <w:spacing w:val="-4"/>
                <w:sz w:val="24"/>
              </w:rPr>
              <w:t>表</w:t>
            </w:r>
            <w:r w:rsidR="00881310" w:rsidRPr="009868FB">
              <w:rPr>
                <w:spacing w:val="-4"/>
                <w:sz w:val="24"/>
              </w:rPr>
              <w:t>11</w:t>
            </w:r>
            <w:r w:rsidRPr="009868FB">
              <w:rPr>
                <w:spacing w:val="-4"/>
                <w:sz w:val="24"/>
              </w:rPr>
              <w:t>-</w:t>
            </w:r>
            <w:r w:rsidR="00F95736" w:rsidRPr="009868FB">
              <w:rPr>
                <w:spacing w:val="-4"/>
                <w:sz w:val="24"/>
              </w:rPr>
              <w:t>4</w:t>
            </w:r>
            <w:r w:rsidRPr="009868FB">
              <w:rPr>
                <w:spacing w:val="-4"/>
                <w:sz w:val="24"/>
              </w:rPr>
              <w:t>。</w:t>
            </w:r>
          </w:p>
          <w:p w:rsidR="0085657E" w:rsidRPr="009F4F33" w:rsidRDefault="00195065" w:rsidP="005B576F">
            <w:pPr>
              <w:adjustRightInd w:val="0"/>
              <w:snapToGrid w:val="0"/>
              <w:spacing w:line="360" w:lineRule="auto"/>
              <w:jc w:val="center"/>
              <w:rPr>
                <w:b/>
                <w:szCs w:val="21"/>
              </w:rPr>
            </w:pPr>
            <w:r w:rsidRPr="003633F0">
              <w:rPr>
                <w:rFonts w:hint="eastAsia"/>
                <w:b/>
                <w:szCs w:val="21"/>
              </w:rPr>
              <w:t>表</w:t>
            </w:r>
            <w:r w:rsidRPr="003633F0">
              <w:rPr>
                <w:b/>
                <w:szCs w:val="21"/>
              </w:rPr>
              <w:t xml:space="preserve">11-4  </w:t>
            </w:r>
            <w:r w:rsidRPr="003633F0">
              <w:rPr>
                <w:rFonts w:hint="eastAsia"/>
                <w:b/>
                <w:szCs w:val="21"/>
              </w:rPr>
              <w:t>工作人员与公众剂量估算结果</w:t>
            </w:r>
          </w:p>
          <w:tbl>
            <w:tblPr>
              <w:tblW w:w="8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84"/>
              <w:gridCol w:w="709"/>
              <w:gridCol w:w="1228"/>
              <w:gridCol w:w="644"/>
              <w:gridCol w:w="2120"/>
              <w:gridCol w:w="1432"/>
              <w:gridCol w:w="1037"/>
            </w:tblGrid>
            <w:tr w:rsidR="00AA56D5" w:rsidRPr="00A277E1" w:rsidTr="009F4F33">
              <w:trPr>
                <w:jc w:val="center"/>
              </w:trPr>
              <w:tc>
                <w:tcPr>
                  <w:tcW w:w="1484" w:type="dxa"/>
                  <w:vAlign w:val="center"/>
                </w:tcPr>
                <w:p w:rsidR="00AA56D5" w:rsidRPr="00AB6966" w:rsidRDefault="00195065" w:rsidP="0004483E">
                  <w:pPr>
                    <w:kinsoku w:val="0"/>
                    <w:overflowPunct w:val="0"/>
                    <w:autoSpaceDE w:val="0"/>
                    <w:autoSpaceDN w:val="0"/>
                    <w:adjustRightInd w:val="0"/>
                    <w:snapToGrid w:val="0"/>
                    <w:spacing w:line="260" w:lineRule="exact"/>
                    <w:jc w:val="center"/>
                    <w:rPr>
                      <w:kern w:val="0"/>
                      <w:szCs w:val="21"/>
                    </w:rPr>
                  </w:pPr>
                  <w:r w:rsidRPr="00AB6966">
                    <w:rPr>
                      <w:rFonts w:hint="eastAsia"/>
                      <w:kern w:val="0"/>
                      <w:szCs w:val="21"/>
                    </w:rPr>
                    <w:t>关注对象</w:t>
                  </w:r>
                </w:p>
              </w:tc>
              <w:tc>
                <w:tcPr>
                  <w:tcW w:w="1937" w:type="dxa"/>
                  <w:gridSpan w:val="2"/>
                  <w:vAlign w:val="center"/>
                </w:tcPr>
                <w:p w:rsidR="00AA56D5" w:rsidRPr="00AB6966" w:rsidRDefault="00195065" w:rsidP="0004483E">
                  <w:pPr>
                    <w:kinsoku w:val="0"/>
                    <w:overflowPunct w:val="0"/>
                    <w:autoSpaceDE w:val="0"/>
                    <w:autoSpaceDN w:val="0"/>
                    <w:adjustRightInd w:val="0"/>
                    <w:snapToGrid w:val="0"/>
                    <w:spacing w:line="260" w:lineRule="exact"/>
                    <w:jc w:val="center"/>
                    <w:rPr>
                      <w:kern w:val="0"/>
                      <w:szCs w:val="21"/>
                    </w:rPr>
                  </w:pPr>
                  <w:r w:rsidRPr="00AB6966">
                    <w:rPr>
                      <w:rFonts w:hint="eastAsia"/>
                      <w:kern w:val="0"/>
                      <w:szCs w:val="21"/>
                    </w:rPr>
                    <w:t>受照射剂量率</w:t>
                  </w:r>
                </w:p>
                <w:p w:rsidR="00AA56D5" w:rsidRPr="00AB6966" w:rsidRDefault="00195065" w:rsidP="0004483E">
                  <w:pPr>
                    <w:kinsoku w:val="0"/>
                    <w:overflowPunct w:val="0"/>
                    <w:autoSpaceDE w:val="0"/>
                    <w:autoSpaceDN w:val="0"/>
                    <w:adjustRightInd w:val="0"/>
                    <w:snapToGrid w:val="0"/>
                    <w:spacing w:line="260" w:lineRule="exact"/>
                    <w:jc w:val="center"/>
                    <w:rPr>
                      <w:kern w:val="0"/>
                      <w:szCs w:val="21"/>
                    </w:rPr>
                  </w:pPr>
                  <w:r w:rsidRPr="00AB6966">
                    <w:rPr>
                      <w:rFonts w:hint="eastAsia"/>
                      <w:kern w:val="0"/>
                      <w:szCs w:val="21"/>
                    </w:rPr>
                    <w:lastRenderedPageBreak/>
                    <w:t>（</w:t>
                  </w:r>
                  <w:r w:rsidRPr="00AB6966">
                    <w:rPr>
                      <w:kern w:val="0"/>
                      <w:szCs w:val="21"/>
                    </w:rPr>
                    <w:t>μGy/h</w:t>
                  </w:r>
                  <w:r w:rsidRPr="00AB6966">
                    <w:rPr>
                      <w:rFonts w:hint="eastAsia"/>
                      <w:kern w:val="0"/>
                      <w:szCs w:val="21"/>
                    </w:rPr>
                    <w:t>）</w:t>
                  </w:r>
                </w:p>
              </w:tc>
              <w:tc>
                <w:tcPr>
                  <w:tcW w:w="644" w:type="dxa"/>
                  <w:vAlign w:val="center"/>
                </w:tcPr>
                <w:p w:rsidR="00AA56D5" w:rsidRPr="00AB6966" w:rsidRDefault="00195065" w:rsidP="0004483E">
                  <w:pPr>
                    <w:kinsoku w:val="0"/>
                    <w:overflowPunct w:val="0"/>
                    <w:autoSpaceDE w:val="0"/>
                    <w:autoSpaceDN w:val="0"/>
                    <w:adjustRightInd w:val="0"/>
                    <w:snapToGrid w:val="0"/>
                    <w:spacing w:line="260" w:lineRule="exact"/>
                    <w:jc w:val="center"/>
                    <w:rPr>
                      <w:kern w:val="0"/>
                      <w:szCs w:val="21"/>
                    </w:rPr>
                  </w:pPr>
                  <w:r w:rsidRPr="00AB6966">
                    <w:rPr>
                      <w:rFonts w:hint="eastAsia"/>
                      <w:kern w:val="0"/>
                      <w:szCs w:val="21"/>
                    </w:rPr>
                    <w:lastRenderedPageBreak/>
                    <w:t>居留</w:t>
                  </w:r>
                  <w:r w:rsidRPr="00AB6966">
                    <w:rPr>
                      <w:rFonts w:hint="eastAsia"/>
                      <w:kern w:val="0"/>
                      <w:szCs w:val="21"/>
                    </w:rPr>
                    <w:lastRenderedPageBreak/>
                    <w:t>因子</w:t>
                  </w:r>
                </w:p>
              </w:tc>
              <w:tc>
                <w:tcPr>
                  <w:tcW w:w="2120" w:type="dxa"/>
                  <w:vAlign w:val="center"/>
                </w:tcPr>
                <w:p w:rsidR="00AA56D5" w:rsidRPr="00AB6966" w:rsidRDefault="00195065" w:rsidP="0004483E">
                  <w:pPr>
                    <w:kinsoku w:val="0"/>
                    <w:overflowPunct w:val="0"/>
                    <w:autoSpaceDE w:val="0"/>
                    <w:autoSpaceDN w:val="0"/>
                    <w:adjustRightInd w:val="0"/>
                    <w:snapToGrid w:val="0"/>
                    <w:spacing w:line="260" w:lineRule="exact"/>
                    <w:jc w:val="center"/>
                    <w:rPr>
                      <w:kern w:val="0"/>
                      <w:szCs w:val="21"/>
                    </w:rPr>
                  </w:pPr>
                  <w:r w:rsidRPr="00AB6966">
                    <w:rPr>
                      <w:rFonts w:hint="eastAsia"/>
                      <w:kern w:val="0"/>
                      <w:szCs w:val="21"/>
                    </w:rPr>
                    <w:lastRenderedPageBreak/>
                    <w:t>年工作时间（</w:t>
                  </w:r>
                  <w:r w:rsidRPr="00AB6966">
                    <w:rPr>
                      <w:kern w:val="0"/>
                      <w:szCs w:val="21"/>
                    </w:rPr>
                    <w:t>h</w:t>
                  </w:r>
                  <w:r w:rsidRPr="00AB6966">
                    <w:rPr>
                      <w:rFonts w:hint="eastAsia"/>
                      <w:kern w:val="0"/>
                      <w:szCs w:val="21"/>
                    </w:rPr>
                    <w:t>）</w:t>
                  </w:r>
                </w:p>
              </w:tc>
              <w:tc>
                <w:tcPr>
                  <w:tcW w:w="1432" w:type="dxa"/>
                  <w:vAlign w:val="center"/>
                </w:tcPr>
                <w:p w:rsidR="00AA56D5" w:rsidRPr="00AB6966" w:rsidRDefault="00195065" w:rsidP="0004483E">
                  <w:pPr>
                    <w:kinsoku w:val="0"/>
                    <w:overflowPunct w:val="0"/>
                    <w:autoSpaceDE w:val="0"/>
                    <w:autoSpaceDN w:val="0"/>
                    <w:adjustRightInd w:val="0"/>
                    <w:snapToGrid w:val="0"/>
                    <w:spacing w:line="260" w:lineRule="exact"/>
                    <w:jc w:val="center"/>
                    <w:rPr>
                      <w:kern w:val="0"/>
                      <w:szCs w:val="21"/>
                    </w:rPr>
                  </w:pPr>
                  <w:r w:rsidRPr="00AB6966">
                    <w:rPr>
                      <w:rFonts w:hint="eastAsia"/>
                      <w:kern w:val="0"/>
                      <w:szCs w:val="21"/>
                    </w:rPr>
                    <w:t>年附加有效</w:t>
                  </w:r>
                  <w:r w:rsidRPr="00AB6966">
                    <w:rPr>
                      <w:rFonts w:hint="eastAsia"/>
                      <w:kern w:val="0"/>
                      <w:szCs w:val="21"/>
                    </w:rPr>
                    <w:lastRenderedPageBreak/>
                    <w:t>剂量（</w:t>
                  </w:r>
                  <w:r w:rsidRPr="00AB6966">
                    <w:rPr>
                      <w:kern w:val="0"/>
                      <w:szCs w:val="21"/>
                    </w:rPr>
                    <w:t>mSv</w:t>
                  </w:r>
                  <w:r w:rsidRPr="00AB6966">
                    <w:rPr>
                      <w:rFonts w:hint="eastAsia"/>
                      <w:kern w:val="0"/>
                      <w:szCs w:val="21"/>
                    </w:rPr>
                    <w:t>）</w:t>
                  </w:r>
                </w:p>
              </w:tc>
              <w:tc>
                <w:tcPr>
                  <w:tcW w:w="1037" w:type="dxa"/>
                  <w:vAlign w:val="center"/>
                </w:tcPr>
                <w:p w:rsidR="009E4CCF" w:rsidRPr="00AB6966" w:rsidRDefault="00195065" w:rsidP="0004483E">
                  <w:pPr>
                    <w:kinsoku w:val="0"/>
                    <w:overflowPunct w:val="0"/>
                    <w:autoSpaceDE w:val="0"/>
                    <w:autoSpaceDN w:val="0"/>
                    <w:adjustRightInd w:val="0"/>
                    <w:snapToGrid w:val="0"/>
                    <w:spacing w:line="260" w:lineRule="exact"/>
                    <w:jc w:val="center"/>
                    <w:rPr>
                      <w:kern w:val="0"/>
                      <w:szCs w:val="21"/>
                    </w:rPr>
                  </w:pPr>
                  <w:r w:rsidRPr="00AB6966">
                    <w:rPr>
                      <w:rFonts w:hint="eastAsia"/>
                      <w:kern w:val="0"/>
                      <w:szCs w:val="21"/>
                    </w:rPr>
                    <w:lastRenderedPageBreak/>
                    <w:t>合计</w:t>
                  </w:r>
                </w:p>
                <w:p w:rsidR="00AA56D5" w:rsidRPr="00AB6966" w:rsidRDefault="00195065" w:rsidP="0004483E">
                  <w:pPr>
                    <w:kinsoku w:val="0"/>
                    <w:overflowPunct w:val="0"/>
                    <w:autoSpaceDE w:val="0"/>
                    <w:autoSpaceDN w:val="0"/>
                    <w:adjustRightInd w:val="0"/>
                    <w:snapToGrid w:val="0"/>
                    <w:spacing w:line="260" w:lineRule="exact"/>
                    <w:jc w:val="center"/>
                    <w:rPr>
                      <w:kern w:val="0"/>
                      <w:szCs w:val="21"/>
                    </w:rPr>
                  </w:pPr>
                  <w:r w:rsidRPr="00AB6966">
                    <w:rPr>
                      <w:rFonts w:hint="eastAsia"/>
                      <w:kern w:val="0"/>
                      <w:szCs w:val="21"/>
                    </w:rPr>
                    <w:lastRenderedPageBreak/>
                    <w:t>（</w:t>
                  </w:r>
                  <w:r w:rsidRPr="00AB6966">
                    <w:rPr>
                      <w:kern w:val="0"/>
                      <w:szCs w:val="21"/>
                    </w:rPr>
                    <w:t>mSv</w:t>
                  </w:r>
                  <w:r w:rsidRPr="00AB6966">
                    <w:rPr>
                      <w:rFonts w:hint="eastAsia"/>
                      <w:kern w:val="0"/>
                      <w:szCs w:val="21"/>
                    </w:rPr>
                    <w:t>）</w:t>
                  </w:r>
                </w:p>
              </w:tc>
            </w:tr>
            <w:tr w:rsidR="007A4926" w:rsidRPr="00A277E1" w:rsidTr="009F4F33">
              <w:trPr>
                <w:jc w:val="center"/>
              </w:trPr>
              <w:tc>
                <w:tcPr>
                  <w:tcW w:w="1484" w:type="dxa"/>
                  <w:vMerge w:val="restart"/>
                  <w:vAlign w:val="center"/>
                </w:tcPr>
                <w:p w:rsidR="007A4926" w:rsidRPr="00AB6966" w:rsidRDefault="007A4926" w:rsidP="0004483E">
                  <w:pPr>
                    <w:kinsoku w:val="0"/>
                    <w:overflowPunct w:val="0"/>
                    <w:autoSpaceDE w:val="0"/>
                    <w:autoSpaceDN w:val="0"/>
                    <w:adjustRightInd w:val="0"/>
                    <w:snapToGrid w:val="0"/>
                    <w:spacing w:line="260" w:lineRule="exact"/>
                    <w:jc w:val="center"/>
                    <w:rPr>
                      <w:kern w:val="0"/>
                      <w:szCs w:val="21"/>
                    </w:rPr>
                  </w:pPr>
                  <w:r w:rsidRPr="00AB6966">
                    <w:rPr>
                      <w:kern w:val="0"/>
                      <w:szCs w:val="21"/>
                    </w:rPr>
                    <w:lastRenderedPageBreak/>
                    <w:t>SPECT-CT</w:t>
                  </w:r>
                  <w:r w:rsidRPr="00AB6966">
                    <w:rPr>
                      <w:rFonts w:hint="eastAsia"/>
                      <w:kern w:val="0"/>
                      <w:szCs w:val="21"/>
                    </w:rPr>
                    <w:t>机房内摆位人员</w:t>
                  </w:r>
                </w:p>
              </w:tc>
              <w:tc>
                <w:tcPr>
                  <w:tcW w:w="709" w:type="dxa"/>
                  <w:vMerge w:val="restart"/>
                  <w:vAlign w:val="center"/>
                </w:tcPr>
                <w:p w:rsidR="007A4926" w:rsidRPr="00AB6966" w:rsidRDefault="007A4926" w:rsidP="0004483E">
                  <w:pPr>
                    <w:topLinePunct/>
                    <w:autoSpaceDE w:val="0"/>
                    <w:spacing w:line="260" w:lineRule="exact"/>
                    <w:jc w:val="center"/>
                    <w:rPr>
                      <w:szCs w:val="21"/>
                    </w:rPr>
                  </w:pPr>
                  <w:r w:rsidRPr="00AB6966">
                    <w:rPr>
                      <w:szCs w:val="21"/>
                    </w:rPr>
                    <w:t>1#</w:t>
                  </w:r>
                </w:p>
              </w:tc>
              <w:tc>
                <w:tcPr>
                  <w:tcW w:w="1228" w:type="dxa"/>
                  <w:vAlign w:val="center"/>
                </w:tcPr>
                <w:p w:rsidR="007A4926" w:rsidRPr="00872733" w:rsidRDefault="007A4926" w:rsidP="000228FF">
                  <w:pPr>
                    <w:topLinePunct/>
                    <w:autoSpaceDE w:val="0"/>
                    <w:spacing w:line="260" w:lineRule="exact"/>
                    <w:jc w:val="center"/>
                    <w:rPr>
                      <w:szCs w:val="21"/>
                    </w:rPr>
                  </w:pPr>
                  <w:r w:rsidRPr="00872733">
                    <w:rPr>
                      <w:szCs w:val="21"/>
                    </w:rPr>
                    <w:t>44.14</w:t>
                  </w:r>
                </w:p>
              </w:tc>
              <w:tc>
                <w:tcPr>
                  <w:tcW w:w="644" w:type="dxa"/>
                  <w:vAlign w:val="center"/>
                </w:tcPr>
                <w:p w:rsidR="007A4926" w:rsidRPr="00872733" w:rsidRDefault="007A4926" w:rsidP="0004483E">
                  <w:pPr>
                    <w:kinsoku w:val="0"/>
                    <w:overflowPunct w:val="0"/>
                    <w:autoSpaceDE w:val="0"/>
                    <w:autoSpaceDN w:val="0"/>
                    <w:adjustRightInd w:val="0"/>
                    <w:snapToGrid w:val="0"/>
                    <w:spacing w:line="260" w:lineRule="exact"/>
                    <w:jc w:val="center"/>
                    <w:rPr>
                      <w:kern w:val="0"/>
                      <w:szCs w:val="21"/>
                    </w:rPr>
                  </w:pPr>
                  <w:r w:rsidRPr="00872733">
                    <w:rPr>
                      <w:szCs w:val="21"/>
                    </w:rPr>
                    <w:t>1</w:t>
                  </w:r>
                </w:p>
              </w:tc>
              <w:tc>
                <w:tcPr>
                  <w:tcW w:w="2120" w:type="dxa"/>
                  <w:vAlign w:val="center"/>
                </w:tcPr>
                <w:p w:rsidR="007A4926" w:rsidRPr="00872733" w:rsidRDefault="007A4926" w:rsidP="008F7AD0">
                  <w:pPr>
                    <w:kinsoku w:val="0"/>
                    <w:overflowPunct w:val="0"/>
                    <w:autoSpaceDE w:val="0"/>
                    <w:autoSpaceDN w:val="0"/>
                    <w:adjustRightInd w:val="0"/>
                    <w:snapToGrid w:val="0"/>
                    <w:spacing w:line="260" w:lineRule="exact"/>
                    <w:jc w:val="center"/>
                    <w:rPr>
                      <w:kern w:val="0"/>
                      <w:szCs w:val="21"/>
                    </w:rPr>
                  </w:pPr>
                  <w:r w:rsidRPr="00872733">
                    <w:rPr>
                      <w:rFonts w:hint="eastAsia"/>
                      <w:kern w:val="0"/>
                      <w:szCs w:val="21"/>
                    </w:rPr>
                    <w:t>每人摆位</w:t>
                  </w:r>
                  <w:r w:rsidRPr="00872733">
                    <w:rPr>
                      <w:kern w:val="0"/>
                      <w:szCs w:val="21"/>
                    </w:rPr>
                    <w:t>1min</w:t>
                  </w:r>
                  <w:r w:rsidRPr="00872733">
                    <w:rPr>
                      <w:rFonts w:hint="eastAsia"/>
                      <w:kern w:val="0"/>
                      <w:szCs w:val="21"/>
                    </w:rPr>
                    <w:t>，</w:t>
                  </w:r>
                  <w:r w:rsidRPr="00872733">
                    <w:rPr>
                      <w:rFonts w:hint="eastAsia"/>
                      <w:kern w:val="0"/>
                      <w:szCs w:val="21"/>
                    </w:rPr>
                    <w:t>2</w:t>
                  </w:r>
                  <w:r w:rsidRPr="00872733">
                    <w:rPr>
                      <w:rFonts w:hint="eastAsia"/>
                      <w:kern w:val="0"/>
                      <w:szCs w:val="21"/>
                    </w:rPr>
                    <w:t>人轮岗，全年</w:t>
                  </w:r>
                  <w:r w:rsidRPr="00872733">
                    <w:rPr>
                      <w:kern w:val="0"/>
                      <w:szCs w:val="21"/>
                    </w:rPr>
                    <w:t>5000</w:t>
                  </w:r>
                  <w:r w:rsidRPr="00872733">
                    <w:rPr>
                      <w:rFonts w:hint="eastAsia"/>
                      <w:kern w:val="0"/>
                      <w:szCs w:val="21"/>
                    </w:rPr>
                    <w:t>次，平均每人</w:t>
                  </w:r>
                  <w:r w:rsidRPr="00872733">
                    <w:rPr>
                      <w:rFonts w:hint="eastAsia"/>
                      <w:kern w:val="0"/>
                      <w:szCs w:val="21"/>
                    </w:rPr>
                    <w:t>2500</w:t>
                  </w:r>
                  <w:r w:rsidRPr="00872733">
                    <w:rPr>
                      <w:rFonts w:hint="eastAsia"/>
                      <w:kern w:val="0"/>
                      <w:szCs w:val="21"/>
                    </w:rPr>
                    <w:t>次，共</w:t>
                  </w:r>
                  <w:r w:rsidRPr="00872733">
                    <w:rPr>
                      <w:rFonts w:hint="eastAsia"/>
                      <w:kern w:val="0"/>
                      <w:szCs w:val="21"/>
                    </w:rPr>
                    <w:t>41.6</w:t>
                  </w:r>
                  <w:r w:rsidRPr="00872733">
                    <w:rPr>
                      <w:kern w:val="0"/>
                      <w:szCs w:val="21"/>
                    </w:rPr>
                    <w:t>h</w:t>
                  </w:r>
                </w:p>
              </w:tc>
              <w:tc>
                <w:tcPr>
                  <w:tcW w:w="1432" w:type="dxa"/>
                  <w:vAlign w:val="center"/>
                </w:tcPr>
                <w:p w:rsidR="007A4926" w:rsidRPr="00872733" w:rsidRDefault="007A4926" w:rsidP="009E4CCF">
                  <w:pPr>
                    <w:kinsoku w:val="0"/>
                    <w:overflowPunct w:val="0"/>
                    <w:autoSpaceDE w:val="0"/>
                    <w:autoSpaceDN w:val="0"/>
                    <w:adjustRightInd w:val="0"/>
                    <w:snapToGrid w:val="0"/>
                    <w:spacing w:line="260" w:lineRule="exact"/>
                    <w:jc w:val="center"/>
                    <w:rPr>
                      <w:kern w:val="0"/>
                      <w:szCs w:val="21"/>
                    </w:rPr>
                  </w:pPr>
                  <w:r w:rsidRPr="00872733">
                    <w:rPr>
                      <w:rFonts w:hint="eastAsia"/>
                      <w:kern w:val="0"/>
                      <w:szCs w:val="21"/>
                    </w:rPr>
                    <w:t>1.84</w:t>
                  </w:r>
                </w:p>
              </w:tc>
              <w:tc>
                <w:tcPr>
                  <w:tcW w:w="1037" w:type="dxa"/>
                  <w:vMerge w:val="restart"/>
                  <w:vAlign w:val="center"/>
                </w:tcPr>
                <w:p w:rsidR="007A4926" w:rsidRPr="00872733" w:rsidRDefault="007A4926" w:rsidP="0004483E">
                  <w:pPr>
                    <w:kinsoku w:val="0"/>
                    <w:overflowPunct w:val="0"/>
                    <w:autoSpaceDE w:val="0"/>
                    <w:autoSpaceDN w:val="0"/>
                    <w:adjustRightInd w:val="0"/>
                    <w:snapToGrid w:val="0"/>
                    <w:spacing w:line="260" w:lineRule="exact"/>
                    <w:jc w:val="center"/>
                    <w:rPr>
                      <w:kern w:val="0"/>
                      <w:szCs w:val="21"/>
                    </w:rPr>
                  </w:pPr>
                  <w:r w:rsidRPr="00872733">
                    <w:rPr>
                      <w:rFonts w:hint="eastAsia"/>
                      <w:szCs w:val="21"/>
                    </w:rPr>
                    <w:t>2.00</w:t>
                  </w:r>
                </w:p>
              </w:tc>
            </w:tr>
            <w:tr w:rsidR="007A4926" w:rsidRPr="00A277E1" w:rsidTr="008F7AD0">
              <w:trPr>
                <w:trHeight w:val="530"/>
                <w:jc w:val="center"/>
              </w:trPr>
              <w:tc>
                <w:tcPr>
                  <w:tcW w:w="1484" w:type="dxa"/>
                  <w:vMerge/>
                  <w:vAlign w:val="center"/>
                </w:tcPr>
                <w:p w:rsidR="007A4926" w:rsidRPr="00AB6966" w:rsidRDefault="007A4926" w:rsidP="0004483E">
                  <w:pPr>
                    <w:kinsoku w:val="0"/>
                    <w:overflowPunct w:val="0"/>
                    <w:autoSpaceDE w:val="0"/>
                    <w:autoSpaceDN w:val="0"/>
                    <w:adjustRightInd w:val="0"/>
                    <w:snapToGrid w:val="0"/>
                    <w:spacing w:line="260" w:lineRule="exact"/>
                    <w:jc w:val="center"/>
                    <w:rPr>
                      <w:kern w:val="0"/>
                      <w:szCs w:val="21"/>
                    </w:rPr>
                  </w:pPr>
                </w:p>
              </w:tc>
              <w:tc>
                <w:tcPr>
                  <w:tcW w:w="709" w:type="dxa"/>
                  <w:vMerge/>
                  <w:vAlign w:val="center"/>
                </w:tcPr>
                <w:p w:rsidR="007A4926" w:rsidRPr="00AB6966" w:rsidRDefault="007A4926" w:rsidP="0004483E">
                  <w:pPr>
                    <w:topLinePunct/>
                    <w:autoSpaceDE w:val="0"/>
                    <w:spacing w:line="260" w:lineRule="exact"/>
                    <w:jc w:val="center"/>
                    <w:rPr>
                      <w:szCs w:val="21"/>
                    </w:rPr>
                  </w:pPr>
                </w:p>
              </w:tc>
              <w:tc>
                <w:tcPr>
                  <w:tcW w:w="1228" w:type="dxa"/>
                  <w:vAlign w:val="center"/>
                </w:tcPr>
                <w:p w:rsidR="007A4926" w:rsidRPr="00872733" w:rsidRDefault="007A4926" w:rsidP="000228FF">
                  <w:pPr>
                    <w:topLinePunct/>
                    <w:autoSpaceDE w:val="0"/>
                    <w:spacing w:line="260" w:lineRule="exact"/>
                    <w:jc w:val="center"/>
                    <w:rPr>
                      <w:szCs w:val="21"/>
                    </w:rPr>
                  </w:pPr>
                  <w:r w:rsidRPr="00872733">
                    <w:rPr>
                      <w:rFonts w:hint="eastAsia"/>
                      <w:szCs w:val="21"/>
                    </w:rPr>
                    <w:t>73.84</w:t>
                  </w:r>
                </w:p>
              </w:tc>
              <w:tc>
                <w:tcPr>
                  <w:tcW w:w="644" w:type="dxa"/>
                  <w:vAlign w:val="center"/>
                </w:tcPr>
                <w:p w:rsidR="007A4926" w:rsidRPr="00872733" w:rsidRDefault="007A4926" w:rsidP="0004483E">
                  <w:pPr>
                    <w:kinsoku w:val="0"/>
                    <w:overflowPunct w:val="0"/>
                    <w:autoSpaceDE w:val="0"/>
                    <w:autoSpaceDN w:val="0"/>
                    <w:adjustRightInd w:val="0"/>
                    <w:snapToGrid w:val="0"/>
                    <w:spacing w:line="260" w:lineRule="exact"/>
                    <w:jc w:val="center"/>
                    <w:rPr>
                      <w:szCs w:val="21"/>
                    </w:rPr>
                  </w:pPr>
                  <w:r w:rsidRPr="00872733">
                    <w:rPr>
                      <w:rFonts w:hint="eastAsia"/>
                      <w:szCs w:val="21"/>
                    </w:rPr>
                    <w:t>1</w:t>
                  </w:r>
                </w:p>
              </w:tc>
              <w:tc>
                <w:tcPr>
                  <w:tcW w:w="2120" w:type="dxa"/>
                  <w:vAlign w:val="center"/>
                </w:tcPr>
                <w:p w:rsidR="007A4926" w:rsidRPr="00872733" w:rsidRDefault="007A4926" w:rsidP="008F7AD0">
                  <w:pPr>
                    <w:kinsoku w:val="0"/>
                    <w:overflowPunct w:val="0"/>
                    <w:autoSpaceDE w:val="0"/>
                    <w:autoSpaceDN w:val="0"/>
                    <w:adjustRightInd w:val="0"/>
                    <w:snapToGrid w:val="0"/>
                    <w:spacing w:line="260" w:lineRule="exact"/>
                    <w:jc w:val="center"/>
                    <w:rPr>
                      <w:kern w:val="0"/>
                      <w:szCs w:val="21"/>
                    </w:rPr>
                  </w:pPr>
                  <w:r w:rsidRPr="00872733">
                    <w:rPr>
                      <w:rFonts w:hint="eastAsia"/>
                      <w:kern w:val="0"/>
                      <w:szCs w:val="21"/>
                    </w:rPr>
                    <w:t>每人摆位</w:t>
                  </w:r>
                  <w:r w:rsidRPr="00872733">
                    <w:rPr>
                      <w:kern w:val="0"/>
                      <w:szCs w:val="21"/>
                    </w:rPr>
                    <w:t>1min</w:t>
                  </w:r>
                  <w:r w:rsidRPr="00872733">
                    <w:rPr>
                      <w:rFonts w:hint="eastAsia"/>
                      <w:kern w:val="0"/>
                      <w:szCs w:val="21"/>
                    </w:rPr>
                    <w:t>，</w:t>
                  </w:r>
                  <w:r w:rsidRPr="00872733">
                    <w:rPr>
                      <w:rFonts w:hint="eastAsia"/>
                      <w:kern w:val="0"/>
                      <w:szCs w:val="21"/>
                    </w:rPr>
                    <w:t>2</w:t>
                  </w:r>
                  <w:r w:rsidRPr="00872733">
                    <w:rPr>
                      <w:rFonts w:hint="eastAsia"/>
                      <w:kern w:val="0"/>
                      <w:szCs w:val="21"/>
                    </w:rPr>
                    <w:t>人轮岗，全年</w:t>
                  </w:r>
                  <w:r w:rsidRPr="00872733">
                    <w:rPr>
                      <w:rFonts w:hint="eastAsia"/>
                      <w:kern w:val="0"/>
                      <w:szCs w:val="21"/>
                    </w:rPr>
                    <w:t>260</w:t>
                  </w:r>
                  <w:r w:rsidRPr="00872733">
                    <w:rPr>
                      <w:rFonts w:hint="eastAsia"/>
                      <w:kern w:val="0"/>
                      <w:szCs w:val="21"/>
                    </w:rPr>
                    <w:t>次，平均每人</w:t>
                  </w:r>
                  <w:r w:rsidRPr="00872733">
                    <w:rPr>
                      <w:rFonts w:hint="eastAsia"/>
                      <w:kern w:val="0"/>
                      <w:szCs w:val="21"/>
                    </w:rPr>
                    <w:t>130</w:t>
                  </w:r>
                  <w:r w:rsidRPr="00872733">
                    <w:rPr>
                      <w:rFonts w:hint="eastAsia"/>
                      <w:kern w:val="0"/>
                      <w:szCs w:val="21"/>
                    </w:rPr>
                    <w:t>次，共</w:t>
                  </w:r>
                  <w:r w:rsidRPr="00872733">
                    <w:rPr>
                      <w:rFonts w:hint="eastAsia"/>
                      <w:kern w:val="0"/>
                      <w:szCs w:val="21"/>
                    </w:rPr>
                    <w:t>2.17</w:t>
                  </w:r>
                  <w:r w:rsidRPr="00872733">
                    <w:rPr>
                      <w:kern w:val="0"/>
                      <w:szCs w:val="21"/>
                    </w:rPr>
                    <w:t>h</w:t>
                  </w:r>
                </w:p>
              </w:tc>
              <w:tc>
                <w:tcPr>
                  <w:tcW w:w="1432" w:type="dxa"/>
                  <w:vAlign w:val="center"/>
                </w:tcPr>
                <w:p w:rsidR="007A4926" w:rsidRPr="00872733" w:rsidRDefault="007A4926" w:rsidP="009E4CCF">
                  <w:pPr>
                    <w:kinsoku w:val="0"/>
                    <w:overflowPunct w:val="0"/>
                    <w:autoSpaceDE w:val="0"/>
                    <w:autoSpaceDN w:val="0"/>
                    <w:adjustRightInd w:val="0"/>
                    <w:snapToGrid w:val="0"/>
                    <w:spacing w:line="260" w:lineRule="exact"/>
                    <w:jc w:val="center"/>
                    <w:rPr>
                      <w:kern w:val="0"/>
                      <w:szCs w:val="21"/>
                    </w:rPr>
                  </w:pPr>
                  <w:r w:rsidRPr="00872733">
                    <w:rPr>
                      <w:rFonts w:hint="eastAsia"/>
                      <w:kern w:val="0"/>
                      <w:szCs w:val="21"/>
                    </w:rPr>
                    <w:t>0.16</w:t>
                  </w:r>
                </w:p>
              </w:tc>
              <w:tc>
                <w:tcPr>
                  <w:tcW w:w="1037" w:type="dxa"/>
                  <w:vMerge/>
                  <w:vAlign w:val="center"/>
                </w:tcPr>
                <w:p w:rsidR="007A4926" w:rsidRPr="00872733" w:rsidRDefault="007A4926" w:rsidP="0004483E">
                  <w:pPr>
                    <w:kinsoku w:val="0"/>
                    <w:overflowPunct w:val="0"/>
                    <w:autoSpaceDE w:val="0"/>
                    <w:autoSpaceDN w:val="0"/>
                    <w:adjustRightInd w:val="0"/>
                    <w:snapToGrid w:val="0"/>
                    <w:spacing w:line="260" w:lineRule="exact"/>
                    <w:jc w:val="center"/>
                    <w:rPr>
                      <w:szCs w:val="21"/>
                    </w:rPr>
                  </w:pPr>
                </w:p>
              </w:tc>
            </w:tr>
            <w:tr w:rsidR="002A7226" w:rsidRPr="00A277E1" w:rsidTr="009F4F33">
              <w:trPr>
                <w:jc w:val="center"/>
              </w:trPr>
              <w:tc>
                <w:tcPr>
                  <w:tcW w:w="1484" w:type="dxa"/>
                  <w:vMerge w:val="restart"/>
                  <w:vAlign w:val="center"/>
                </w:tcPr>
                <w:p w:rsidR="002A7226" w:rsidRPr="00AB6966" w:rsidRDefault="002A7226" w:rsidP="007A4926">
                  <w:pPr>
                    <w:kinsoku w:val="0"/>
                    <w:overflowPunct w:val="0"/>
                    <w:autoSpaceDE w:val="0"/>
                    <w:autoSpaceDN w:val="0"/>
                    <w:adjustRightInd w:val="0"/>
                    <w:snapToGrid w:val="0"/>
                    <w:spacing w:line="260" w:lineRule="exact"/>
                    <w:jc w:val="center"/>
                    <w:rPr>
                      <w:kern w:val="0"/>
                      <w:szCs w:val="21"/>
                    </w:rPr>
                  </w:pPr>
                  <w:r w:rsidRPr="00AB6966">
                    <w:rPr>
                      <w:kern w:val="0"/>
                      <w:szCs w:val="21"/>
                    </w:rPr>
                    <w:t>SPECT-CT</w:t>
                  </w:r>
                  <w:r w:rsidRPr="00AB6966">
                    <w:rPr>
                      <w:rFonts w:hint="eastAsia"/>
                      <w:kern w:val="0"/>
                      <w:szCs w:val="21"/>
                    </w:rPr>
                    <w:t>控制室操作人员</w:t>
                  </w:r>
                </w:p>
              </w:tc>
              <w:tc>
                <w:tcPr>
                  <w:tcW w:w="709" w:type="dxa"/>
                  <w:vMerge w:val="restart"/>
                  <w:vAlign w:val="center"/>
                </w:tcPr>
                <w:p w:rsidR="002A7226" w:rsidRPr="00AB6966" w:rsidRDefault="002A7226" w:rsidP="0004483E">
                  <w:pPr>
                    <w:topLinePunct/>
                    <w:autoSpaceDE w:val="0"/>
                    <w:spacing w:line="260" w:lineRule="exact"/>
                    <w:jc w:val="center"/>
                    <w:rPr>
                      <w:szCs w:val="21"/>
                    </w:rPr>
                  </w:pPr>
                  <w:r w:rsidRPr="00AB6966">
                    <w:rPr>
                      <w:szCs w:val="21"/>
                    </w:rPr>
                    <w:t>4#</w:t>
                  </w:r>
                </w:p>
              </w:tc>
              <w:tc>
                <w:tcPr>
                  <w:tcW w:w="1228" w:type="dxa"/>
                  <w:vAlign w:val="center"/>
                </w:tcPr>
                <w:p w:rsidR="002A7226" w:rsidRPr="00872733" w:rsidRDefault="002A7226" w:rsidP="000228FF">
                  <w:pPr>
                    <w:topLinePunct/>
                    <w:autoSpaceDE w:val="0"/>
                    <w:spacing w:line="260" w:lineRule="exact"/>
                    <w:jc w:val="center"/>
                    <w:rPr>
                      <w:szCs w:val="21"/>
                    </w:rPr>
                  </w:pPr>
                  <w:r w:rsidRPr="00872733">
                    <w:rPr>
                      <w:szCs w:val="21"/>
                    </w:rPr>
                    <w:t>0.0</w:t>
                  </w:r>
                  <w:r w:rsidR="004C0CBD" w:rsidRPr="00872733">
                    <w:rPr>
                      <w:rFonts w:hint="eastAsia"/>
                      <w:szCs w:val="21"/>
                    </w:rPr>
                    <w:t>3</w:t>
                  </w:r>
                </w:p>
              </w:tc>
              <w:tc>
                <w:tcPr>
                  <w:tcW w:w="644" w:type="dxa"/>
                  <w:vAlign w:val="center"/>
                </w:tcPr>
                <w:p w:rsidR="002A7226" w:rsidRPr="00872733" w:rsidRDefault="002A7226" w:rsidP="0004483E">
                  <w:pPr>
                    <w:keepNext/>
                    <w:kinsoku w:val="0"/>
                    <w:overflowPunct w:val="0"/>
                    <w:autoSpaceDE w:val="0"/>
                    <w:autoSpaceDN w:val="0"/>
                    <w:adjustRightInd w:val="0"/>
                    <w:snapToGrid w:val="0"/>
                    <w:spacing w:line="260" w:lineRule="exact"/>
                    <w:jc w:val="center"/>
                    <w:outlineLvl w:val="0"/>
                    <w:rPr>
                      <w:kern w:val="0"/>
                      <w:szCs w:val="21"/>
                    </w:rPr>
                  </w:pPr>
                  <w:r w:rsidRPr="00872733">
                    <w:rPr>
                      <w:rFonts w:hint="eastAsia"/>
                      <w:kern w:val="0"/>
                      <w:szCs w:val="21"/>
                    </w:rPr>
                    <w:t>1</w:t>
                  </w:r>
                </w:p>
              </w:tc>
              <w:tc>
                <w:tcPr>
                  <w:tcW w:w="2120" w:type="dxa"/>
                  <w:vAlign w:val="center"/>
                </w:tcPr>
                <w:p w:rsidR="002A7226" w:rsidRPr="00872733" w:rsidRDefault="002A7226" w:rsidP="00FC010A">
                  <w:pPr>
                    <w:kinsoku w:val="0"/>
                    <w:overflowPunct w:val="0"/>
                    <w:autoSpaceDE w:val="0"/>
                    <w:autoSpaceDN w:val="0"/>
                    <w:adjustRightInd w:val="0"/>
                    <w:snapToGrid w:val="0"/>
                    <w:spacing w:line="260" w:lineRule="exact"/>
                    <w:jc w:val="center"/>
                    <w:rPr>
                      <w:kern w:val="0"/>
                      <w:szCs w:val="21"/>
                    </w:rPr>
                  </w:pPr>
                  <w:r w:rsidRPr="00872733">
                    <w:rPr>
                      <w:rFonts w:hint="eastAsia"/>
                      <w:kern w:val="0"/>
                      <w:szCs w:val="21"/>
                    </w:rPr>
                    <w:t>扫描时间</w:t>
                  </w:r>
                  <w:r w:rsidRPr="00872733">
                    <w:rPr>
                      <w:kern w:val="0"/>
                      <w:szCs w:val="21"/>
                    </w:rPr>
                    <w:t>15min</w:t>
                  </w:r>
                  <w:r w:rsidRPr="00872733">
                    <w:rPr>
                      <w:rFonts w:hint="eastAsia"/>
                      <w:kern w:val="0"/>
                      <w:szCs w:val="21"/>
                    </w:rPr>
                    <w:t>，全年</w:t>
                  </w:r>
                  <w:r w:rsidRPr="00872733">
                    <w:rPr>
                      <w:kern w:val="0"/>
                      <w:szCs w:val="21"/>
                    </w:rPr>
                    <w:t>5000</w:t>
                  </w:r>
                  <w:r w:rsidRPr="00872733">
                    <w:rPr>
                      <w:rFonts w:hint="eastAsia"/>
                      <w:kern w:val="0"/>
                      <w:szCs w:val="21"/>
                    </w:rPr>
                    <w:t>次，共</w:t>
                  </w:r>
                  <w:r w:rsidRPr="00872733">
                    <w:rPr>
                      <w:kern w:val="0"/>
                      <w:szCs w:val="21"/>
                    </w:rPr>
                    <w:t>1250h</w:t>
                  </w:r>
                </w:p>
              </w:tc>
              <w:tc>
                <w:tcPr>
                  <w:tcW w:w="1432" w:type="dxa"/>
                  <w:vAlign w:val="center"/>
                </w:tcPr>
                <w:p w:rsidR="002A7226" w:rsidRPr="00872733" w:rsidRDefault="002A7226" w:rsidP="00DD4807">
                  <w:pPr>
                    <w:kinsoku w:val="0"/>
                    <w:overflowPunct w:val="0"/>
                    <w:autoSpaceDE w:val="0"/>
                    <w:autoSpaceDN w:val="0"/>
                    <w:adjustRightInd w:val="0"/>
                    <w:snapToGrid w:val="0"/>
                    <w:spacing w:line="260" w:lineRule="exact"/>
                    <w:jc w:val="center"/>
                    <w:rPr>
                      <w:kern w:val="0"/>
                      <w:szCs w:val="21"/>
                    </w:rPr>
                  </w:pPr>
                  <w:r w:rsidRPr="00872733">
                    <w:rPr>
                      <w:kern w:val="0"/>
                      <w:szCs w:val="21"/>
                    </w:rPr>
                    <w:t>0.0</w:t>
                  </w:r>
                  <w:r w:rsidR="004C0CBD" w:rsidRPr="00872733">
                    <w:rPr>
                      <w:rFonts w:hint="eastAsia"/>
                      <w:kern w:val="0"/>
                      <w:szCs w:val="21"/>
                    </w:rPr>
                    <w:t>4</w:t>
                  </w:r>
                </w:p>
              </w:tc>
              <w:tc>
                <w:tcPr>
                  <w:tcW w:w="1037" w:type="dxa"/>
                  <w:vMerge w:val="restart"/>
                  <w:vAlign w:val="center"/>
                </w:tcPr>
                <w:p w:rsidR="002A7226" w:rsidRPr="00872733" w:rsidRDefault="002A7226" w:rsidP="002A7226">
                  <w:pPr>
                    <w:keepNext/>
                    <w:kinsoku w:val="0"/>
                    <w:overflowPunct w:val="0"/>
                    <w:autoSpaceDE w:val="0"/>
                    <w:autoSpaceDN w:val="0"/>
                    <w:adjustRightInd w:val="0"/>
                    <w:snapToGrid w:val="0"/>
                    <w:spacing w:line="260" w:lineRule="exact"/>
                    <w:jc w:val="center"/>
                    <w:outlineLvl w:val="0"/>
                    <w:rPr>
                      <w:kern w:val="0"/>
                      <w:szCs w:val="21"/>
                    </w:rPr>
                  </w:pPr>
                  <w:r w:rsidRPr="00872733">
                    <w:rPr>
                      <w:rFonts w:hint="eastAsia"/>
                      <w:kern w:val="0"/>
                      <w:szCs w:val="21"/>
                    </w:rPr>
                    <w:t>0.0</w:t>
                  </w:r>
                  <w:r w:rsidR="004C0CBD" w:rsidRPr="00872733">
                    <w:rPr>
                      <w:rFonts w:hint="eastAsia"/>
                      <w:kern w:val="0"/>
                      <w:szCs w:val="21"/>
                    </w:rPr>
                    <w:t>5</w:t>
                  </w:r>
                </w:p>
              </w:tc>
            </w:tr>
            <w:tr w:rsidR="002A7226" w:rsidRPr="00A277E1" w:rsidTr="009F4F33">
              <w:trPr>
                <w:jc w:val="center"/>
              </w:trPr>
              <w:tc>
                <w:tcPr>
                  <w:tcW w:w="1484" w:type="dxa"/>
                  <w:vMerge/>
                  <w:vAlign w:val="center"/>
                </w:tcPr>
                <w:p w:rsidR="002A7226" w:rsidRPr="00AB6966" w:rsidRDefault="002A7226" w:rsidP="0004483E">
                  <w:pPr>
                    <w:kinsoku w:val="0"/>
                    <w:overflowPunct w:val="0"/>
                    <w:autoSpaceDE w:val="0"/>
                    <w:autoSpaceDN w:val="0"/>
                    <w:adjustRightInd w:val="0"/>
                    <w:snapToGrid w:val="0"/>
                    <w:spacing w:line="260" w:lineRule="exact"/>
                    <w:jc w:val="center"/>
                    <w:rPr>
                      <w:kern w:val="0"/>
                      <w:szCs w:val="21"/>
                    </w:rPr>
                  </w:pPr>
                </w:p>
              </w:tc>
              <w:tc>
                <w:tcPr>
                  <w:tcW w:w="709" w:type="dxa"/>
                  <w:vMerge/>
                  <w:vAlign w:val="center"/>
                </w:tcPr>
                <w:p w:rsidR="002A7226" w:rsidRPr="00AB6966" w:rsidRDefault="002A7226" w:rsidP="0004483E">
                  <w:pPr>
                    <w:topLinePunct/>
                    <w:autoSpaceDE w:val="0"/>
                    <w:spacing w:line="260" w:lineRule="exact"/>
                    <w:jc w:val="center"/>
                    <w:rPr>
                      <w:szCs w:val="21"/>
                    </w:rPr>
                  </w:pPr>
                </w:p>
              </w:tc>
              <w:tc>
                <w:tcPr>
                  <w:tcW w:w="1228" w:type="dxa"/>
                  <w:vAlign w:val="center"/>
                </w:tcPr>
                <w:p w:rsidR="002A7226" w:rsidRPr="00872733" w:rsidRDefault="002A7226" w:rsidP="000228FF">
                  <w:pPr>
                    <w:topLinePunct/>
                    <w:autoSpaceDE w:val="0"/>
                    <w:spacing w:line="260" w:lineRule="exact"/>
                    <w:jc w:val="center"/>
                    <w:rPr>
                      <w:szCs w:val="21"/>
                    </w:rPr>
                  </w:pPr>
                  <w:r w:rsidRPr="00872733">
                    <w:rPr>
                      <w:rFonts w:hint="eastAsia"/>
                      <w:szCs w:val="21"/>
                    </w:rPr>
                    <w:t>0.01</w:t>
                  </w:r>
                </w:p>
              </w:tc>
              <w:tc>
                <w:tcPr>
                  <w:tcW w:w="644" w:type="dxa"/>
                  <w:vAlign w:val="center"/>
                </w:tcPr>
                <w:p w:rsidR="002A7226" w:rsidRPr="00872733" w:rsidRDefault="002A7226" w:rsidP="0004483E">
                  <w:pPr>
                    <w:keepNext/>
                    <w:kinsoku w:val="0"/>
                    <w:overflowPunct w:val="0"/>
                    <w:autoSpaceDE w:val="0"/>
                    <w:autoSpaceDN w:val="0"/>
                    <w:adjustRightInd w:val="0"/>
                    <w:snapToGrid w:val="0"/>
                    <w:spacing w:line="260" w:lineRule="exact"/>
                    <w:jc w:val="center"/>
                    <w:outlineLvl w:val="0"/>
                    <w:rPr>
                      <w:kern w:val="0"/>
                      <w:szCs w:val="21"/>
                    </w:rPr>
                  </w:pPr>
                  <w:r w:rsidRPr="00872733">
                    <w:rPr>
                      <w:rFonts w:hint="eastAsia"/>
                      <w:kern w:val="0"/>
                      <w:szCs w:val="21"/>
                    </w:rPr>
                    <w:t>1</w:t>
                  </w:r>
                </w:p>
              </w:tc>
              <w:tc>
                <w:tcPr>
                  <w:tcW w:w="2120" w:type="dxa"/>
                  <w:vAlign w:val="center"/>
                </w:tcPr>
                <w:p w:rsidR="002A7226" w:rsidRPr="00872733" w:rsidRDefault="002A7226" w:rsidP="00FC010A">
                  <w:pPr>
                    <w:kinsoku w:val="0"/>
                    <w:overflowPunct w:val="0"/>
                    <w:autoSpaceDE w:val="0"/>
                    <w:autoSpaceDN w:val="0"/>
                    <w:adjustRightInd w:val="0"/>
                    <w:snapToGrid w:val="0"/>
                    <w:spacing w:line="260" w:lineRule="exact"/>
                    <w:jc w:val="center"/>
                    <w:rPr>
                      <w:kern w:val="0"/>
                      <w:szCs w:val="21"/>
                    </w:rPr>
                  </w:pPr>
                  <w:r w:rsidRPr="00872733">
                    <w:rPr>
                      <w:rFonts w:hint="eastAsia"/>
                      <w:kern w:val="0"/>
                      <w:szCs w:val="21"/>
                    </w:rPr>
                    <w:t>扫描时间</w:t>
                  </w:r>
                  <w:r w:rsidRPr="00872733">
                    <w:rPr>
                      <w:kern w:val="0"/>
                      <w:szCs w:val="21"/>
                    </w:rPr>
                    <w:t>15min</w:t>
                  </w:r>
                  <w:r w:rsidRPr="00872733">
                    <w:rPr>
                      <w:rFonts w:hint="eastAsia"/>
                      <w:kern w:val="0"/>
                      <w:szCs w:val="21"/>
                    </w:rPr>
                    <w:t>，全年</w:t>
                  </w:r>
                  <w:r w:rsidRPr="00872733">
                    <w:rPr>
                      <w:kern w:val="0"/>
                      <w:szCs w:val="21"/>
                    </w:rPr>
                    <w:t>5000</w:t>
                  </w:r>
                  <w:r w:rsidRPr="00872733">
                    <w:rPr>
                      <w:rFonts w:hint="eastAsia"/>
                      <w:kern w:val="0"/>
                      <w:szCs w:val="21"/>
                    </w:rPr>
                    <w:t>次，共</w:t>
                  </w:r>
                  <w:r w:rsidRPr="00872733">
                    <w:rPr>
                      <w:kern w:val="0"/>
                      <w:szCs w:val="21"/>
                    </w:rPr>
                    <w:t>1250h</w:t>
                  </w:r>
                </w:p>
              </w:tc>
              <w:tc>
                <w:tcPr>
                  <w:tcW w:w="1432" w:type="dxa"/>
                  <w:vAlign w:val="center"/>
                </w:tcPr>
                <w:p w:rsidR="002A7226" w:rsidRPr="00872733" w:rsidRDefault="002A7226" w:rsidP="00DD4807">
                  <w:pPr>
                    <w:kinsoku w:val="0"/>
                    <w:overflowPunct w:val="0"/>
                    <w:autoSpaceDE w:val="0"/>
                    <w:autoSpaceDN w:val="0"/>
                    <w:adjustRightInd w:val="0"/>
                    <w:snapToGrid w:val="0"/>
                    <w:spacing w:line="260" w:lineRule="exact"/>
                    <w:jc w:val="center"/>
                    <w:rPr>
                      <w:kern w:val="0"/>
                      <w:szCs w:val="21"/>
                    </w:rPr>
                  </w:pPr>
                  <w:r w:rsidRPr="00872733">
                    <w:rPr>
                      <w:rFonts w:hint="eastAsia"/>
                      <w:kern w:val="0"/>
                      <w:szCs w:val="21"/>
                    </w:rPr>
                    <w:t>0.01</w:t>
                  </w:r>
                </w:p>
              </w:tc>
              <w:tc>
                <w:tcPr>
                  <w:tcW w:w="1037" w:type="dxa"/>
                  <w:vMerge/>
                  <w:vAlign w:val="center"/>
                </w:tcPr>
                <w:p w:rsidR="002A7226" w:rsidRDefault="002A7226" w:rsidP="0004483E">
                  <w:pPr>
                    <w:keepNext/>
                    <w:kinsoku w:val="0"/>
                    <w:overflowPunct w:val="0"/>
                    <w:autoSpaceDE w:val="0"/>
                    <w:autoSpaceDN w:val="0"/>
                    <w:adjustRightInd w:val="0"/>
                    <w:snapToGrid w:val="0"/>
                    <w:spacing w:line="260" w:lineRule="exact"/>
                    <w:jc w:val="center"/>
                    <w:outlineLvl w:val="0"/>
                    <w:rPr>
                      <w:kern w:val="0"/>
                      <w:szCs w:val="21"/>
                    </w:rPr>
                  </w:pPr>
                </w:p>
              </w:tc>
            </w:tr>
            <w:tr w:rsidR="00AA56D5" w:rsidRPr="00A277E1" w:rsidTr="009F4F33">
              <w:trPr>
                <w:jc w:val="center"/>
              </w:trPr>
              <w:tc>
                <w:tcPr>
                  <w:tcW w:w="1484" w:type="dxa"/>
                  <w:vAlign w:val="center"/>
                </w:tcPr>
                <w:p w:rsidR="00AA56D5" w:rsidRPr="00AB6966" w:rsidRDefault="00195065" w:rsidP="0004483E">
                  <w:pPr>
                    <w:kinsoku w:val="0"/>
                    <w:overflowPunct w:val="0"/>
                    <w:autoSpaceDE w:val="0"/>
                    <w:autoSpaceDN w:val="0"/>
                    <w:adjustRightInd w:val="0"/>
                    <w:snapToGrid w:val="0"/>
                    <w:spacing w:line="260" w:lineRule="exact"/>
                    <w:jc w:val="center"/>
                    <w:rPr>
                      <w:kern w:val="0"/>
                      <w:szCs w:val="21"/>
                    </w:rPr>
                  </w:pPr>
                  <w:r w:rsidRPr="00AB6966">
                    <w:rPr>
                      <w:szCs w:val="21"/>
                    </w:rPr>
                    <w:t>PET-CT</w:t>
                  </w:r>
                  <w:r w:rsidRPr="00AB6966">
                    <w:rPr>
                      <w:rFonts w:hint="eastAsia"/>
                      <w:szCs w:val="21"/>
                    </w:rPr>
                    <w:t>机房摆位人员</w:t>
                  </w:r>
                </w:p>
              </w:tc>
              <w:tc>
                <w:tcPr>
                  <w:tcW w:w="709" w:type="dxa"/>
                  <w:vAlign w:val="center"/>
                </w:tcPr>
                <w:p w:rsidR="00AA56D5" w:rsidRPr="00AB6966" w:rsidRDefault="00195065" w:rsidP="0004483E">
                  <w:pPr>
                    <w:topLinePunct/>
                    <w:autoSpaceDE w:val="0"/>
                    <w:spacing w:line="260" w:lineRule="exact"/>
                    <w:jc w:val="center"/>
                    <w:rPr>
                      <w:szCs w:val="21"/>
                    </w:rPr>
                  </w:pPr>
                  <w:r w:rsidRPr="00AB6966">
                    <w:rPr>
                      <w:szCs w:val="21"/>
                    </w:rPr>
                    <w:t>7#</w:t>
                  </w:r>
                </w:p>
              </w:tc>
              <w:tc>
                <w:tcPr>
                  <w:tcW w:w="1228" w:type="dxa"/>
                  <w:vAlign w:val="center"/>
                </w:tcPr>
                <w:p w:rsidR="00AA56D5" w:rsidRPr="00AB6966" w:rsidRDefault="00195065" w:rsidP="000228FF">
                  <w:pPr>
                    <w:topLinePunct/>
                    <w:autoSpaceDE w:val="0"/>
                    <w:spacing w:line="260" w:lineRule="exact"/>
                    <w:jc w:val="center"/>
                    <w:rPr>
                      <w:szCs w:val="21"/>
                    </w:rPr>
                  </w:pPr>
                  <w:r w:rsidRPr="00AB6966">
                    <w:rPr>
                      <w:szCs w:val="21"/>
                    </w:rPr>
                    <w:t>6.43</w:t>
                  </w:r>
                </w:p>
              </w:tc>
              <w:tc>
                <w:tcPr>
                  <w:tcW w:w="644" w:type="dxa"/>
                  <w:vAlign w:val="center"/>
                </w:tcPr>
                <w:p w:rsidR="00AA56D5" w:rsidRPr="00AB6966" w:rsidRDefault="00195065" w:rsidP="0004483E">
                  <w:pPr>
                    <w:kinsoku w:val="0"/>
                    <w:overflowPunct w:val="0"/>
                    <w:autoSpaceDE w:val="0"/>
                    <w:autoSpaceDN w:val="0"/>
                    <w:adjustRightInd w:val="0"/>
                    <w:snapToGrid w:val="0"/>
                    <w:spacing w:line="260" w:lineRule="exact"/>
                    <w:jc w:val="center"/>
                    <w:rPr>
                      <w:kern w:val="0"/>
                      <w:szCs w:val="21"/>
                    </w:rPr>
                  </w:pPr>
                  <w:r w:rsidRPr="00AB6966">
                    <w:rPr>
                      <w:kern w:val="0"/>
                      <w:szCs w:val="21"/>
                    </w:rPr>
                    <w:t>1</w:t>
                  </w:r>
                </w:p>
              </w:tc>
              <w:tc>
                <w:tcPr>
                  <w:tcW w:w="2120" w:type="dxa"/>
                  <w:vAlign w:val="center"/>
                </w:tcPr>
                <w:p w:rsidR="00AA56D5" w:rsidRPr="00AB6966" w:rsidRDefault="00195065" w:rsidP="000228FF">
                  <w:pPr>
                    <w:kinsoku w:val="0"/>
                    <w:overflowPunct w:val="0"/>
                    <w:autoSpaceDE w:val="0"/>
                    <w:autoSpaceDN w:val="0"/>
                    <w:adjustRightInd w:val="0"/>
                    <w:snapToGrid w:val="0"/>
                    <w:spacing w:line="260" w:lineRule="exact"/>
                    <w:jc w:val="center"/>
                    <w:rPr>
                      <w:kern w:val="0"/>
                      <w:szCs w:val="21"/>
                    </w:rPr>
                  </w:pPr>
                  <w:r w:rsidRPr="00AB6966">
                    <w:rPr>
                      <w:rFonts w:hint="eastAsia"/>
                      <w:kern w:val="0"/>
                      <w:szCs w:val="21"/>
                    </w:rPr>
                    <w:t>每人摆位</w:t>
                  </w:r>
                  <w:r w:rsidRPr="00AB6966">
                    <w:rPr>
                      <w:kern w:val="0"/>
                      <w:szCs w:val="21"/>
                    </w:rPr>
                    <w:t>1min</w:t>
                  </w:r>
                  <w:r w:rsidRPr="00AB6966">
                    <w:rPr>
                      <w:rFonts w:hint="eastAsia"/>
                      <w:kern w:val="0"/>
                      <w:szCs w:val="21"/>
                    </w:rPr>
                    <w:t>，全年</w:t>
                  </w:r>
                  <w:r w:rsidRPr="00AB6966">
                    <w:rPr>
                      <w:kern w:val="0"/>
                      <w:szCs w:val="21"/>
                    </w:rPr>
                    <w:t>5000</w:t>
                  </w:r>
                  <w:r w:rsidRPr="00AB6966">
                    <w:rPr>
                      <w:rFonts w:hint="eastAsia"/>
                      <w:kern w:val="0"/>
                      <w:szCs w:val="21"/>
                    </w:rPr>
                    <w:t>次，共</w:t>
                  </w:r>
                  <w:r w:rsidRPr="00AB6966">
                    <w:rPr>
                      <w:kern w:val="0"/>
                      <w:szCs w:val="21"/>
                    </w:rPr>
                    <w:t>83.3h</w:t>
                  </w:r>
                </w:p>
              </w:tc>
              <w:tc>
                <w:tcPr>
                  <w:tcW w:w="1432" w:type="dxa"/>
                  <w:vAlign w:val="center"/>
                </w:tcPr>
                <w:p w:rsidR="00AA56D5" w:rsidRPr="00AB6966" w:rsidRDefault="00195065" w:rsidP="0004483E">
                  <w:pPr>
                    <w:kinsoku w:val="0"/>
                    <w:overflowPunct w:val="0"/>
                    <w:autoSpaceDE w:val="0"/>
                    <w:autoSpaceDN w:val="0"/>
                    <w:adjustRightInd w:val="0"/>
                    <w:snapToGrid w:val="0"/>
                    <w:spacing w:line="260" w:lineRule="exact"/>
                    <w:jc w:val="center"/>
                    <w:rPr>
                      <w:kern w:val="0"/>
                      <w:szCs w:val="21"/>
                    </w:rPr>
                  </w:pPr>
                  <w:r w:rsidRPr="00AB6966">
                    <w:rPr>
                      <w:kern w:val="0"/>
                      <w:szCs w:val="21"/>
                    </w:rPr>
                    <w:t>0.5</w:t>
                  </w:r>
                  <w:r w:rsidR="004C0CBD">
                    <w:rPr>
                      <w:rFonts w:hint="eastAsia"/>
                      <w:kern w:val="0"/>
                      <w:szCs w:val="21"/>
                    </w:rPr>
                    <w:t>4</w:t>
                  </w:r>
                </w:p>
              </w:tc>
              <w:tc>
                <w:tcPr>
                  <w:tcW w:w="1037" w:type="dxa"/>
                  <w:vAlign w:val="center"/>
                </w:tcPr>
                <w:p w:rsidR="00AA56D5" w:rsidRPr="00AB6966" w:rsidRDefault="0000623C" w:rsidP="00380536">
                  <w:pPr>
                    <w:kinsoku w:val="0"/>
                    <w:overflowPunct w:val="0"/>
                    <w:autoSpaceDE w:val="0"/>
                    <w:autoSpaceDN w:val="0"/>
                    <w:adjustRightInd w:val="0"/>
                    <w:snapToGrid w:val="0"/>
                    <w:spacing w:line="260" w:lineRule="exact"/>
                    <w:jc w:val="center"/>
                    <w:rPr>
                      <w:kern w:val="0"/>
                      <w:szCs w:val="21"/>
                    </w:rPr>
                  </w:pPr>
                  <w:r>
                    <w:rPr>
                      <w:rFonts w:hint="eastAsia"/>
                      <w:kern w:val="0"/>
                      <w:szCs w:val="21"/>
                    </w:rPr>
                    <w:t>0.5</w:t>
                  </w:r>
                  <w:r w:rsidR="004C0CBD">
                    <w:rPr>
                      <w:rFonts w:hint="eastAsia"/>
                      <w:kern w:val="0"/>
                      <w:szCs w:val="21"/>
                    </w:rPr>
                    <w:t>4</w:t>
                  </w:r>
                </w:p>
              </w:tc>
            </w:tr>
            <w:tr w:rsidR="00AA56D5" w:rsidRPr="007179AB" w:rsidTr="009F4F33">
              <w:trPr>
                <w:jc w:val="center"/>
              </w:trPr>
              <w:tc>
                <w:tcPr>
                  <w:tcW w:w="1484" w:type="dxa"/>
                  <w:vAlign w:val="center"/>
                </w:tcPr>
                <w:p w:rsidR="00AA56D5" w:rsidRPr="00AB6966" w:rsidRDefault="00195065" w:rsidP="0004483E">
                  <w:pPr>
                    <w:kinsoku w:val="0"/>
                    <w:overflowPunct w:val="0"/>
                    <w:autoSpaceDE w:val="0"/>
                    <w:autoSpaceDN w:val="0"/>
                    <w:adjustRightInd w:val="0"/>
                    <w:snapToGrid w:val="0"/>
                    <w:spacing w:line="260" w:lineRule="exact"/>
                    <w:jc w:val="center"/>
                    <w:rPr>
                      <w:kern w:val="0"/>
                      <w:szCs w:val="21"/>
                    </w:rPr>
                  </w:pPr>
                  <w:r w:rsidRPr="00AB6966">
                    <w:rPr>
                      <w:kern w:val="0"/>
                      <w:szCs w:val="21"/>
                    </w:rPr>
                    <w:t>PET-CT</w:t>
                  </w:r>
                  <w:r w:rsidRPr="00AB6966">
                    <w:rPr>
                      <w:rFonts w:hint="eastAsia"/>
                      <w:kern w:val="0"/>
                      <w:szCs w:val="21"/>
                    </w:rPr>
                    <w:t>控制室操作人员</w:t>
                  </w:r>
                </w:p>
              </w:tc>
              <w:tc>
                <w:tcPr>
                  <w:tcW w:w="709" w:type="dxa"/>
                  <w:vAlign w:val="center"/>
                </w:tcPr>
                <w:p w:rsidR="00AA56D5" w:rsidRPr="00AB6966" w:rsidRDefault="00195065" w:rsidP="0004483E">
                  <w:pPr>
                    <w:topLinePunct/>
                    <w:autoSpaceDE w:val="0"/>
                    <w:spacing w:line="260" w:lineRule="exact"/>
                    <w:jc w:val="center"/>
                    <w:rPr>
                      <w:szCs w:val="21"/>
                    </w:rPr>
                  </w:pPr>
                  <w:r w:rsidRPr="00AB6966">
                    <w:rPr>
                      <w:szCs w:val="21"/>
                    </w:rPr>
                    <w:t>10#</w:t>
                  </w:r>
                </w:p>
              </w:tc>
              <w:tc>
                <w:tcPr>
                  <w:tcW w:w="1228" w:type="dxa"/>
                  <w:vAlign w:val="center"/>
                </w:tcPr>
                <w:p w:rsidR="00AA56D5" w:rsidRPr="00AB6966" w:rsidRDefault="00195065" w:rsidP="000228FF">
                  <w:pPr>
                    <w:topLinePunct/>
                    <w:autoSpaceDE w:val="0"/>
                    <w:spacing w:line="260" w:lineRule="exact"/>
                    <w:jc w:val="center"/>
                    <w:rPr>
                      <w:szCs w:val="21"/>
                    </w:rPr>
                  </w:pPr>
                  <w:r w:rsidRPr="00AB6966">
                    <w:rPr>
                      <w:szCs w:val="21"/>
                    </w:rPr>
                    <w:t>2.3</w:t>
                  </w:r>
                  <w:r w:rsidR="004C0CBD">
                    <w:rPr>
                      <w:rFonts w:hint="eastAsia"/>
                      <w:szCs w:val="21"/>
                    </w:rPr>
                    <w:t>9</w:t>
                  </w:r>
                </w:p>
              </w:tc>
              <w:tc>
                <w:tcPr>
                  <w:tcW w:w="644" w:type="dxa"/>
                  <w:vAlign w:val="center"/>
                </w:tcPr>
                <w:p w:rsidR="00AA56D5" w:rsidRPr="00AB6966" w:rsidRDefault="0000623C" w:rsidP="0004483E">
                  <w:pPr>
                    <w:keepNext/>
                    <w:kinsoku w:val="0"/>
                    <w:overflowPunct w:val="0"/>
                    <w:autoSpaceDE w:val="0"/>
                    <w:autoSpaceDN w:val="0"/>
                    <w:adjustRightInd w:val="0"/>
                    <w:snapToGrid w:val="0"/>
                    <w:spacing w:line="260" w:lineRule="exact"/>
                    <w:jc w:val="center"/>
                    <w:outlineLvl w:val="0"/>
                    <w:rPr>
                      <w:kern w:val="0"/>
                      <w:szCs w:val="21"/>
                    </w:rPr>
                  </w:pPr>
                  <w:r>
                    <w:rPr>
                      <w:rFonts w:hint="eastAsia"/>
                      <w:kern w:val="0"/>
                      <w:szCs w:val="21"/>
                    </w:rPr>
                    <w:t>1</w:t>
                  </w:r>
                </w:p>
              </w:tc>
              <w:tc>
                <w:tcPr>
                  <w:tcW w:w="2120" w:type="dxa"/>
                  <w:vAlign w:val="center"/>
                </w:tcPr>
                <w:p w:rsidR="00AA56D5" w:rsidRPr="00AB6966" w:rsidRDefault="00195065" w:rsidP="000228FF">
                  <w:pPr>
                    <w:kinsoku w:val="0"/>
                    <w:overflowPunct w:val="0"/>
                    <w:autoSpaceDE w:val="0"/>
                    <w:autoSpaceDN w:val="0"/>
                    <w:adjustRightInd w:val="0"/>
                    <w:snapToGrid w:val="0"/>
                    <w:spacing w:line="260" w:lineRule="exact"/>
                    <w:jc w:val="center"/>
                    <w:rPr>
                      <w:kern w:val="0"/>
                      <w:szCs w:val="21"/>
                    </w:rPr>
                  </w:pPr>
                  <w:r w:rsidRPr="00AB6966">
                    <w:rPr>
                      <w:rFonts w:hint="eastAsia"/>
                      <w:kern w:val="0"/>
                      <w:szCs w:val="21"/>
                    </w:rPr>
                    <w:t>扫描时间</w:t>
                  </w:r>
                  <w:r w:rsidRPr="00AB6966">
                    <w:rPr>
                      <w:kern w:val="0"/>
                      <w:szCs w:val="21"/>
                    </w:rPr>
                    <w:t>15min</w:t>
                  </w:r>
                  <w:r w:rsidRPr="00AB6966">
                    <w:rPr>
                      <w:rFonts w:hint="eastAsia"/>
                      <w:kern w:val="0"/>
                      <w:szCs w:val="21"/>
                    </w:rPr>
                    <w:t>，全年</w:t>
                  </w:r>
                  <w:r w:rsidRPr="00AB6966">
                    <w:rPr>
                      <w:kern w:val="0"/>
                      <w:szCs w:val="21"/>
                    </w:rPr>
                    <w:t>5000</w:t>
                  </w:r>
                  <w:r w:rsidRPr="00AB6966">
                    <w:rPr>
                      <w:rFonts w:hint="eastAsia"/>
                      <w:kern w:val="0"/>
                      <w:szCs w:val="21"/>
                    </w:rPr>
                    <w:t>次，共</w:t>
                  </w:r>
                  <w:r w:rsidRPr="00AB6966">
                    <w:rPr>
                      <w:kern w:val="0"/>
                      <w:szCs w:val="21"/>
                    </w:rPr>
                    <w:t>1250h</w:t>
                  </w:r>
                </w:p>
              </w:tc>
              <w:tc>
                <w:tcPr>
                  <w:tcW w:w="1432" w:type="dxa"/>
                  <w:vAlign w:val="center"/>
                </w:tcPr>
                <w:p w:rsidR="00AA56D5" w:rsidRPr="00AB6966" w:rsidRDefault="00195065" w:rsidP="004C0CBD">
                  <w:pPr>
                    <w:kinsoku w:val="0"/>
                    <w:overflowPunct w:val="0"/>
                    <w:autoSpaceDE w:val="0"/>
                    <w:autoSpaceDN w:val="0"/>
                    <w:adjustRightInd w:val="0"/>
                    <w:snapToGrid w:val="0"/>
                    <w:spacing w:line="260" w:lineRule="exact"/>
                    <w:jc w:val="center"/>
                    <w:rPr>
                      <w:kern w:val="0"/>
                      <w:szCs w:val="21"/>
                    </w:rPr>
                  </w:pPr>
                  <w:r w:rsidRPr="00AB6966">
                    <w:rPr>
                      <w:kern w:val="0"/>
                      <w:szCs w:val="21"/>
                    </w:rPr>
                    <w:t>2.9</w:t>
                  </w:r>
                  <w:r w:rsidR="004C0CBD">
                    <w:rPr>
                      <w:rFonts w:hint="eastAsia"/>
                      <w:kern w:val="0"/>
                      <w:szCs w:val="21"/>
                    </w:rPr>
                    <w:t>9</w:t>
                  </w:r>
                </w:p>
              </w:tc>
              <w:tc>
                <w:tcPr>
                  <w:tcW w:w="1037" w:type="dxa"/>
                  <w:vAlign w:val="center"/>
                </w:tcPr>
                <w:p w:rsidR="00AA56D5" w:rsidRPr="007179AB" w:rsidRDefault="0000623C" w:rsidP="004C0CBD">
                  <w:pPr>
                    <w:kinsoku w:val="0"/>
                    <w:overflowPunct w:val="0"/>
                    <w:autoSpaceDE w:val="0"/>
                    <w:autoSpaceDN w:val="0"/>
                    <w:adjustRightInd w:val="0"/>
                    <w:snapToGrid w:val="0"/>
                    <w:spacing w:line="260" w:lineRule="exact"/>
                    <w:jc w:val="center"/>
                    <w:rPr>
                      <w:kern w:val="0"/>
                      <w:szCs w:val="21"/>
                    </w:rPr>
                  </w:pPr>
                  <w:r>
                    <w:rPr>
                      <w:rFonts w:hint="eastAsia"/>
                      <w:kern w:val="0"/>
                      <w:szCs w:val="21"/>
                    </w:rPr>
                    <w:t>2.9</w:t>
                  </w:r>
                  <w:r w:rsidR="004C0CBD">
                    <w:rPr>
                      <w:rFonts w:hint="eastAsia"/>
                      <w:kern w:val="0"/>
                      <w:szCs w:val="21"/>
                    </w:rPr>
                    <w:t>9</w:t>
                  </w:r>
                </w:p>
              </w:tc>
            </w:tr>
            <w:tr w:rsidR="008E3362" w:rsidRPr="007179AB" w:rsidTr="009F4F33">
              <w:trPr>
                <w:jc w:val="center"/>
              </w:trPr>
              <w:tc>
                <w:tcPr>
                  <w:tcW w:w="1484" w:type="dxa"/>
                  <w:vMerge w:val="restart"/>
                  <w:vAlign w:val="center"/>
                </w:tcPr>
                <w:p w:rsidR="008E3362" w:rsidRPr="001E55CA" w:rsidRDefault="008E3362" w:rsidP="0004483E">
                  <w:pPr>
                    <w:kinsoku w:val="0"/>
                    <w:overflowPunct w:val="0"/>
                    <w:autoSpaceDE w:val="0"/>
                    <w:autoSpaceDN w:val="0"/>
                    <w:adjustRightInd w:val="0"/>
                    <w:snapToGrid w:val="0"/>
                    <w:spacing w:line="260" w:lineRule="exact"/>
                    <w:jc w:val="center"/>
                    <w:rPr>
                      <w:kern w:val="0"/>
                      <w:szCs w:val="21"/>
                    </w:rPr>
                  </w:pPr>
                  <w:r w:rsidRPr="001E55CA">
                    <w:rPr>
                      <w:rFonts w:hint="eastAsia"/>
                      <w:kern w:val="0"/>
                      <w:szCs w:val="21"/>
                    </w:rPr>
                    <w:t>分装注射</w:t>
                  </w:r>
                </w:p>
                <w:p w:rsidR="008E3362" w:rsidRPr="007179AB" w:rsidRDefault="008E3362" w:rsidP="0004483E">
                  <w:pPr>
                    <w:kinsoku w:val="0"/>
                    <w:overflowPunct w:val="0"/>
                    <w:autoSpaceDE w:val="0"/>
                    <w:autoSpaceDN w:val="0"/>
                    <w:adjustRightInd w:val="0"/>
                    <w:snapToGrid w:val="0"/>
                    <w:spacing w:line="260" w:lineRule="exact"/>
                    <w:jc w:val="center"/>
                    <w:rPr>
                      <w:kern w:val="0"/>
                      <w:szCs w:val="21"/>
                    </w:rPr>
                  </w:pPr>
                  <w:r w:rsidRPr="001E55CA">
                    <w:rPr>
                      <w:rFonts w:hint="eastAsia"/>
                      <w:kern w:val="0"/>
                      <w:szCs w:val="21"/>
                    </w:rPr>
                    <w:t>人员</w:t>
                  </w:r>
                </w:p>
              </w:tc>
              <w:tc>
                <w:tcPr>
                  <w:tcW w:w="709" w:type="dxa"/>
                  <w:vAlign w:val="center"/>
                </w:tcPr>
                <w:p w:rsidR="008E3362" w:rsidRPr="007179AB" w:rsidRDefault="008E3362" w:rsidP="00181D5E">
                  <w:pPr>
                    <w:topLinePunct/>
                    <w:autoSpaceDE w:val="0"/>
                    <w:spacing w:line="260" w:lineRule="exact"/>
                    <w:jc w:val="center"/>
                    <w:rPr>
                      <w:szCs w:val="21"/>
                    </w:rPr>
                  </w:pPr>
                  <w:r>
                    <w:rPr>
                      <w:rFonts w:hint="eastAsia"/>
                      <w:szCs w:val="21"/>
                    </w:rPr>
                    <w:t>20</w:t>
                  </w:r>
                  <w:r w:rsidRPr="007179AB">
                    <w:rPr>
                      <w:rFonts w:hint="eastAsia"/>
                      <w:szCs w:val="21"/>
                    </w:rPr>
                    <w:t>#</w:t>
                  </w:r>
                </w:p>
              </w:tc>
              <w:tc>
                <w:tcPr>
                  <w:tcW w:w="1228" w:type="dxa"/>
                  <w:vAlign w:val="center"/>
                </w:tcPr>
                <w:p w:rsidR="008E3362" w:rsidRPr="007179AB" w:rsidRDefault="008E3362" w:rsidP="00181D5E">
                  <w:pPr>
                    <w:spacing w:line="280" w:lineRule="exact"/>
                    <w:jc w:val="center"/>
                    <w:rPr>
                      <w:szCs w:val="21"/>
                    </w:rPr>
                  </w:pPr>
                  <w:r>
                    <w:rPr>
                      <w:rFonts w:hint="eastAsia"/>
                      <w:szCs w:val="21"/>
                    </w:rPr>
                    <w:t>1.32</w:t>
                  </w:r>
                  <w:r w:rsidRPr="007179AB">
                    <w:rPr>
                      <w:szCs w:val="21"/>
                    </w:rPr>
                    <w:t>×10</w:t>
                  </w:r>
                  <w:r w:rsidRPr="007179AB">
                    <w:rPr>
                      <w:rFonts w:hint="eastAsia"/>
                      <w:szCs w:val="21"/>
                      <w:vertAlign w:val="superscript"/>
                    </w:rPr>
                    <w:t>-</w:t>
                  </w:r>
                  <w:r>
                    <w:rPr>
                      <w:rFonts w:hint="eastAsia"/>
                      <w:szCs w:val="21"/>
                      <w:vertAlign w:val="superscript"/>
                    </w:rPr>
                    <w:t>6</w:t>
                  </w:r>
                </w:p>
              </w:tc>
              <w:tc>
                <w:tcPr>
                  <w:tcW w:w="644" w:type="dxa"/>
                  <w:vMerge w:val="restart"/>
                  <w:vAlign w:val="center"/>
                </w:tcPr>
                <w:p w:rsidR="008E3362" w:rsidRPr="007179AB" w:rsidRDefault="008E3362" w:rsidP="0004483E">
                  <w:pPr>
                    <w:kinsoku w:val="0"/>
                    <w:overflowPunct w:val="0"/>
                    <w:autoSpaceDE w:val="0"/>
                    <w:autoSpaceDN w:val="0"/>
                    <w:adjustRightInd w:val="0"/>
                    <w:snapToGrid w:val="0"/>
                    <w:spacing w:line="260" w:lineRule="exact"/>
                    <w:jc w:val="center"/>
                    <w:rPr>
                      <w:kern w:val="0"/>
                      <w:szCs w:val="21"/>
                    </w:rPr>
                  </w:pPr>
                  <w:r w:rsidRPr="007179AB">
                    <w:rPr>
                      <w:rFonts w:hint="eastAsia"/>
                      <w:szCs w:val="21"/>
                    </w:rPr>
                    <w:t>1</w:t>
                  </w:r>
                </w:p>
              </w:tc>
              <w:tc>
                <w:tcPr>
                  <w:tcW w:w="2120" w:type="dxa"/>
                  <w:vAlign w:val="center"/>
                </w:tcPr>
                <w:p w:rsidR="008E3362" w:rsidRPr="007179AB" w:rsidRDefault="008E3362" w:rsidP="0004483E">
                  <w:pPr>
                    <w:kinsoku w:val="0"/>
                    <w:overflowPunct w:val="0"/>
                    <w:autoSpaceDE w:val="0"/>
                    <w:autoSpaceDN w:val="0"/>
                    <w:adjustRightInd w:val="0"/>
                    <w:snapToGrid w:val="0"/>
                    <w:spacing w:line="260" w:lineRule="exact"/>
                    <w:jc w:val="center"/>
                    <w:rPr>
                      <w:kern w:val="0"/>
                      <w:szCs w:val="21"/>
                    </w:rPr>
                  </w:pPr>
                  <w:r w:rsidRPr="007179AB">
                    <w:rPr>
                      <w:rFonts w:hint="eastAsia"/>
                      <w:kern w:val="0"/>
                      <w:szCs w:val="21"/>
                    </w:rPr>
                    <w:t>每年注射</w:t>
                  </w:r>
                  <w:r w:rsidRPr="007179AB">
                    <w:rPr>
                      <w:rFonts w:hint="eastAsia"/>
                      <w:kern w:val="0"/>
                      <w:szCs w:val="21"/>
                    </w:rPr>
                    <w:t>5000</w:t>
                  </w:r>
                  <w:r w:rsidRPr="007179AB">
                    <w:rPr>
                      <w:rFonts w:hint="eastAsia"/>
                      <w:kern w:val="0"/>
                      <w:szCs w:val="21"/>
                    </w:rPr>
                    <w:t>人次，每次</w:t>
                  </w:r>
                  <w:r w:rsidRPr="007179AB">
                    <w:rPr>
                      <w:rFonts w:hint="eastAsia"/>
                      <w:kern w:val="0"/>
                      <w:szCs w:val="21"/>
                    </w:rPr>
                    <w:t>30s</w:t>
                  </w:r>
                  <w:r w:rsidRPr="007179AB">
                    <w:rPr>
                      <w:rFonts w:hint="eastAsia"/>
                      <w:kern w:val="0"/>
                      <w:szCs w:val="21"/>
                    </w:rPr>
                    <w:t>，共</w:t>
                  </w:r>
                  <w:r w:rsidRPr="007179AB">
                    <w:rPr>
                      <w:rFonts w:hint="eastAsia"/>
                      <w:kern w:val="0"/>
                      <w:szCs w:val="21"/>
                    </w:rPr>
                    <w:t>41.7h</w:t>
                  </w:r>
                </w:p>
              </w:tc>
              <w:tc>
                <w:tcPr>
                  <w:tcW w:w="1432" w:type="dxa"/>
                  <w:vAlign w:val="center"/>
                </w:tcPr>
                <w:p w:rsidR="008E3362" w:rsidRPr="007179AB" w:rsidRDefault="008E3362" w:rsidP="00181D5E">
                  <w:pPr>
                    <w:kinsoku w:val="0"/>
                    <w:overflowPunct w:val="0"/>
                    <w:autoSpaceDE w:val="0"/>
                    <w:autoSpaceDN w:val="0"/>
                    <w:adjustRightInd w:val="0"/>
                    <w:snapToGrid w:val="0"/>
                    <w:spacing w:line="260" w:lineRule="exact"/>
                    <w:jc w:val="center"/>
                    <w:rPr>
                      <w:kern w:val="0"/>
                      <w:szCs w:val="21"/>
                    </w:rPr>
                  </w:pPr>
                  <w:r>
                    <w:rPr>
                      <w:rFonts w:hint="eastAsia"/>
                      <w:kern w:val="0"/>
                      <w:szCs w:val="21"/>
                    </w:rPr>
                    <w:t>5.5</w:t>
                  </w:r>
                  <w:r w:rsidRPr="007179AB">
                    <w:rPr>
                      <w:szCs w:val="21"/>
                    </w:rPr>
                    <w:t>×10</w:t>
                  </w:r>
                  <w:r w:rsidRPr="007179AB">
                    <w:rPr>
                      <w:rFonts w:hint="eastAsia"/>
                      <w:szCs w:val="21"/>
                      <w:vertAlign w:val="superscript"/>
                    </w:rPr>
                    <w:t>-</w:t>
                  </w:r>
                  <w:r>
                    <w:rPr>
                      <w:rFonts w:hint="eastAsia"/>
                      <w:szCs w:val="21"/>
                      <w:vertAlign w:val="superscript"/>
                    </w:rPr>
                    <w:t>8</w:t>
                  </w:r>
                </w:p>
              </w:tc>
              <w:tc>
                <w:tcPr>
                  <w:tcW w:w="1037" w:type="dxa"/>
                  <w:vMerge w:val="restart"/>
                  <w:vAlign w:val="center"/>
                </w:tcPr>
                <w:p w:rsidR="00380536" w:rsidRDefault="00380536" w:rsidP="00181D5E">
                  <w:pPr>
                    <w:kinsoku w:val="0"/>
                    <w:overflowPunct w:val="0"/>
                    <w:autoSpaceDE w:val="0"/>
                    <w:autoSpaceDN w:val="0"/>
                    <w:adjustRightInd w:val="0"/>
                    <w:snapToGrid w:val="0"/>
                    <w:spacing w:line="260" w:lineRule="exact"/>
                    <w:jc w:val="center"/>
                    <w:rPr>
                      <w:kern w:val="0"/>
                      <w:szCs w:val="21"/>
                    </w:rPr>
                  </w:pPr>
                </w:p>
                <w:p w:rsidR="00380536" w:rsidRDefault="00380536" w:rsidP="00181D5E">
                  <w:pPr>
                    <w:kinsoku w:val="0"/>
                    <w:overflowPunct w:val="0"/>
                    <w:autoSpaceDE w:val="0"/>
                    <w:autoSpaceDN w:val="0"/>
                    <w:adjustRightInd w:val="0"/>
                    <w:snapToGrid w:val="0"/>
                    <w:spacing w:line="260" w:lineRule="exact"/>
                    <w:jc w:val="center"/>
                    <w:rPr>
                      <w:kern w:val="0"/>
                      <w:szCs w:val="21"/>
                    </w:rPr>
                  </w:pPr>
                </w:p>
                <w:p w:rsidR="00380536" w:rsidRDefault="004C0CBD" w:rsidP="00181D5E">
                  <w:pPr>
                    <w:kinsoku w:val="0"/>
                    <w:overflowPunct w:val="0"/>
                    <w:autoSpaceDE w:val="0"/>
                    <w:autoSpaceDN w:val="0"/>
                    <w:adjustRightInd w:val="0"/>
                    <w:snapToGrid w:val="0"/>
                    <w:spacing w:line="260" w:lineRule="exact"/>
                    <w:jc w:val="center"/>
                    <w:rPr>
                      <w:kern w:val="0"/>
                      <w:szCs w:val="21"/>
                    </w:rPr>
                  </w:pPr>
                  <w:r>
                    <w:rPr>
                      <w:rFonts w:hint="eastAsia"/>
                      <w:kern w:val="0"/>
                      <w:szCs w:val="21"/>
                    </w:rPr>
                    <w:t>1.88</w:t>
                  </w:r>
                </w:p>
                <w:p w:rsidR="00380536" w:rsidRDefault="00380536" w:rsidP="00181D5E">
                  <w:pPr>
                    <w:kinsoku w:val="0"/>
                    <w:overflowPunct w:val="0"/>
                    <w:autoSpaceDE w:val="0"/>
                    <w:autoSpaceDN w:val="0"/>
                    <w:adjustRightInd w:val="0"/>
                    <w:snapToGrid w:val="0"/>
                    <w:spacing w:line="260" w:lineRule="exact"/>
                    <w:jc w:val="center"/>
                    <w:rPr>
                      <w:kern w:val="0"/>
                      <w:szCs w:val="21"/>
                    </w:rPr>
                  </w:pPr>
                </w:p>
                <w:p w:rsidR="00380536" w:rsidRDefault="00380536" w:rsidP="00181D5E">
                  <w:pPr>
                    <w:kinsoku w:val="0"/>
                    <w:overflowPunct w:val="0"/>
                    <w:autoSpaceDE w:val="0"/>
                    <w:autoSpaceDN w:val="0"/>
                    <w:adjustRightInd w:val="0"/>
                    <w:snapToGrid w:val="0"/>
                    <w:spacing w:line="260" w:lineRule="exact"/>
                    <w:jc w:val="center"/>
                    <w:rPr>
                      <w:kern w:val="0"/>
                      <w:szCs w:val="21"/>
                    </w:rPr>
                  </w:pPr>
                </w:p>
                <w:p w:rsidR="008E3362" w:rsidRPr="007179AB" w:rsidRDefault="008E3362" w:rsidP="006B6B55">
                  <w:pPr>
                    <w:kinsoku w:val="0"/>
                    <w:overflowPunct w:val="0"/>
                    <w:autoSpaceDE w:val="0"/>
                    <w:autoSpaceDN w:val="0"/>
                    <w:adjustRightInd w:val="0"/>
                    <w:snapToGrid w:val="0"/>
                    <w:spacing w:line="260" w:lineRule="exact"/>
                    <w:jc w:val="center"/>
                    <w:rPr>
                      <w:kern w:val="0"/>
                      <w:szCs w:val="21"/>
                    </w:rPr>
                  </w:pPr>
                </w:p>
              </w:tc>
            </w:tr>
            <w:tr w:rsidR="008E3362" w:rsidRPr="007179AB" w:rsidTr="009F4F33">
              <w:trPr>
                <w:jc w:val="center"/>
              </w:trPr>
              <w:tc>
                <w:tcPr>
                  <w:tcW w:w="1484" w:type="dxa"/>
                  <w:vMerge/>
                  <w:vAlign w:val="center"/>
                </w:tcPr>
                <w:p w:rsidR="008E3362" w:rsidRPr="007179AB" w:rsidRDefault="008E3362" w:rsidP="0004483E">
                  <w:pPr>
                    <w:kinsoku w:val="0"/>
                    <w:overflowPunct w:val="0"/>
                    <w:autoSpaceDE w:val="0"/>
                    <w:autoSpaceDN w:val="0"/>
                    <w:adjustRightInd w:val="0"/>
                    <w:snapToGrid w:val="0"/>
                    <w:spacing w:line="260" w:lineRule="exact"/>
                    <w:jc w:val="center"/>
                    <w:rPr>
                      <w:kern w:val="0"/>
                      <w:szCs w:val="21"/>
                    </w:rPr>
                  </w:pPr>
                </w:p>
              </w:tc>
              <w:tc>
                <w:tcPr>
                  <w:tcW w:w="709" w:type="dxa"/>
                  <w:vAlign w:val="center"/>
                </w:tcPr>
                <w:p w:rsidR="008E3362" w:rsidRPr="007179AB" w:rsidRDefault="008E3362" w:rsidP="008E3362">
                  <w:pPr>
                    <w:topLinePunct/>
                    <w:autoSpaceDE w:val="0"/>
                    <w:spacing w:line="260" w:lineRule="exact"/>
                    <w:jc w:val="center"/>
                    <w:rPr>
                      <w:szCs w:val="21"/>
                    </w:rPr>
                  </w:pPr>
                  <w:r>
                    <w:rPr>
                      <w:rFonts w:hint="eastAsia"/>
                      <w:szCs w:val="21"/>
                    </w:rPr>
                    <w:t>21</w:t>
                  </w:r>
                  <w:r w:rsidRPr="007179AB">
                    <w:rPr>
                      <w:rFonts w:hint="eastAsia"/>
                      <w:szCs w:val="21"/>
                    </w:rPr>
                    <w:t>#</w:t>
                  </w:r>
                </w:p>
              </w:tc>
              <w:tc>
                <w:tcPr>
                  <w:tcW w:w="1228" w:type="dxa"/>
                  <w:vAlign w:val="center"/>
                </w:tcPr>
                <w:p w:rsidR="008E3362" w:rsidRPr="007179AB" w:rsidRDefault="00F619DB" w:rsidP="00181D5E">
                  <w:pPr>
                    <w:spacing w:line="280" w:lineRule="exact"/>
                    <w:jc w:val="center"/>
                    <w:rPr>
                      <w:szCs w:val="21"/>
                    </w:rPr>
                  </w:pPr>
                  <w:r>
                    <w:rPr>
                      <w:rFonts w:hint="eastAsia"/>
                      <w:szCs w:val="21"/>
                    </w:rPr>
                    <w:t>0.0</w:t>
                  </w:r>
                  <w:r w:rsidR="004C0CBD">
                    <w:rPr>
                      <w:rFonts w:hint="eastAsia"/>
                      <w:szCs w:val="21"/>
                    </w:rPr>
                    <w:t>3</w:t>
                  </w:r>
                </w:p>
              </w:tc>
              <w:tc>
                <w:tcPr>
                  <w:tcW w:w="644" w:type="dxa"/>
                  <w:vMerge/>
                  <w:vAlign w:val="center"/>
                </w:tcPr>
                <w:p w:rsidR="008E3362" w:rsidRPr="007179AB" w:rsidRDefault="008E3362" w:rsidP="0004483E">
                  <w:pPr>
                    <w:kinsoku w:val="0"/>
                    <w:overflowPunct w:val="0"/>
                    <w:autoSpaceDE w:val="0"/>
                    <w:autoSpaceDN w:val="0"/>
                    <w:adjustRightInd w:val="0"/>
                    <w:snapToGrid w:val="0"/>
                    <w:spacing w:line="260" w:lineRule="exact"/>
                    <w:jc w:val="center"/>
                    <w:rPr>
                      <w:kern w:val="0"/>
                      <w:szCs w:val="21"/>
                    </w:rPr>
                  </w:pPr>
                </w:p>
              </w:tc>
              <w:tc>
                <w:tcPr>
                  <w:tcW w:w="2120" w:type="dxa"/>
                  <w:vAlign w:val="center"/>
                </w:tcPr>
                <w:p w:rsidR="008E3362" w:rsidRPr="007179AB" w:rsidRDefault="008E3362" w:rsidP="0004483E">
                  <w:pPr>
                    <w:kinsoku w:val="0"/>
                    <w:overflowPunct w:val="0"/>
                    <w:autoSpaceDE w:val="0"/>
                    <w:autoSpaceDN w:val="0"/>
                    <w:adjustRightInd w:val="0"/>
                    <w:snapToGrid w:val="0"/>
                    <w:spacing w:line="260" w:lineRule="exact"/>
                    <w:jc w:val="center"/>
                    <w:rPr>
                      <w:kern w:val="0"/>
                      <w:szCs w:val="21"/>
                    </w:rPr>
                  </w:pPr>
                  <w:r w:rsidRPr="007179AB">
                    <w:rPr>
                      <w:rFonts w:hint="eastAsia"/>
                      <w:kern w:val="0"/>
                      <w:szCs w:val="21"/>
                    </w:rPr>
                    <w:t>每年分装</w:t>
                  </w:r>
                  <w:r w:rsidRPr="007179AB">
                    <w:rPr>
                      <w:rFonts w:hint="eastAsia"/>
                      <w:kern w:val="0"/>
                      <w:szCs w:val="21"/>
                    </w:rPr>
                    <w:t>5000</w:t>
                  </w:r>
                  <w:r w:rsidRPr="007179AB">
                    <w:rPr>
                      <w:rFonts w:hint="eastAsia"/>
                      <w:kern w:val="0"/>
                      <w:szCs w:val="21"/>
                    </w:rPr>
                    <w:t>人次，每次</w:t>
                  </w:r>
                  <w:r w:rsidRPr="007179AB">
                    <w:rPr>
                      <w:rFonts w:hint="eastAsia"/>
                      <w:kern w:val="0"/>
                      <w:szCs w:val="21"/>
                    </w:rPr>
                    <w:t>1min</w:t>
                  </w:r>
                  <w:r w:rsidRPr="007179AB">
                    <w:rPr>
                      <w:rFonts w:hint="eastAsia"/>
                      <w:kern w:val="0"/>
                      <w:szCs w:val="21"/>
                    </w:rPr>
                    <w:t>，共</w:t>
                  </w:r>
                  <w:r w:rsidRPr="007179AB">
                    <w:rPr>
                      <w:rFonts w:hint="eastAsia"/>
                      <w:kern w:val="0"/>
                      <w:szCs w:val="21"/>
                    </w:rPr>
                    <w:t>83.3h</w:t>
                  </w:r>
                </w:p>
              </w:tc>
              <w:tc>
                <w:tcPr>
                  <w:tcW w:w="1432" w:type="dxa"/>
                  <w:vAlign w:val="center"/>
                </w:tcPr>
                <w:p w:rsidR="008E3362" w:rsidRPr="007179AB" w:rsidRDefault="004C0CBD" w:rsidP="004C0CBD">
                  <w:pPr>
                    <w:kinsoku w:val="0"/>
                    <w:overflowPunct w:val="0"/>
                    <w:autoSpaceDE w:val="0"/>
                    <w:autoSpaceDN w:val="0"/>
                    <w:adjustRightInd w:val="0"/>
                    <w:snapToGrid w:val="0"/>
                    <w:spacing w:line="260" w:lineRule="exact"/>
                    <w:jc w:val="center"/>
                    <w:rPr>
                      <w:kern w:val="0"/>
                      <w:szCs w:val="21"/>
                    </w:rPr>
                  </w:pPr>
                  <w:r>
                    <w:rPr>
                      <w:rFonts w:hint="eastAsia"/>
                      <w:kern w:val="0"/>
                      <w:szCs w:val="21"/>
                    </w:rPr>
                    <w:t>2</w:t>
                  </w:r>
                  <w:r w:rsidRPr="007179AB">
                    <w:rPr>
                      <w:szCs w:val="21"/>
                    </w:rPr>
                    <w:t>×10</w:t>
                  </w:r>
                  <w:r w:rsidRPr="007179AB">
                    <w:rPr>
                      <w:rFonts w:hint="eastAsia"/>
                      <w:szCs w:val="21"/>
                      <w:vertAlign w:val="superscript"/>
                    </w:rPr>
                    <w:t>-</w:t>
                  </w:r>
                  <w:r>
                    <w:rPr>
                      <w:rFonts w:hint="eastAsia"/>
                      <w:szCs w:val="21"/>
                      <w:vertAlign w:val="superscript"/>
                    </w:rPr>
                    <w:t>3</w:t>
                  </w:r>
                </w:p>
              </w:tc>
              <w:tc>
                <w:tcPr>
                  <w:tcW w:w="1037" w:type="dxa"/>
                  <w:vMerge/>
                  <w:vAlign w:val="center"/>
                </w:tcPr>
                <w:p w:rsidR="008E3362" w:rsidRPr="007179AB" w:rsidRDefault="008E3362" w:rsidP="0004483E">
                  <w:pPr>
                    <w:kinsoku w:val="0"/>
                    <w:overflowPunct w:val="0"/>
                    <w:autoSpaceDE w:val="0"/>
                    <w:autoSpaceDN w:val="0"/>
                    <w:adjustRightInd w:val="0"/>
                    <w:snapToGrid w:val="0"/>
                    <w:spacing w:line="260" w:lineRule="exact"/>
                    <w:jc w:val="center"/>
                    <w:rPr>
                      <w:kern w:val="0"/>
                      <w:szCs w:val="21"/>
                    </w:rPr>
                  </w:pPr>
                </w:p>
              </w:tc>
            </w:tr>
            <w:tr w:rsidR="008E3362" w:rsidRPr="007179AB" w:rsidTr="009F4F33">
              <w:trPr>
                <w:jc w:val="center"/>
              </w:trPr>
              <w:tc>
                <w:tcPr>
                  <w:tcW w:w="1484" w:type="dxa"/>
                  <w:vMerge/>
                  <w:vAlign w:val="center"/>
                </w:tcPr>
                <w:p w:rsidR="008E3362" w:rsidRPr="007179AB" w:rsidRDefault="008E3362" w:rsidP="0004483E">
                  <w:pPr>
                    <w:kinsoku w:val="0"/>
                    <w:overflowPunct w:val="0"/>
                    <w:autoSpaceDE w:val="0"/>
                    <w:autoSpaceDN w:val="0"/>
                    <w:adjustRightInd w:val="0"/>
                    <w:snapToGrid w:val="0"/>
                    <w:spacing w:line="260" w:lineRule="exact"/>
                    <w:jc w:val="center"/>
                    <w:rPr>
                      <w:kern w:val="0"/>
                      <w:szCs w:val="21"/>
                    </w:rPr>
                  </w:pPr>
                </w:p>
              </w:tc>
              <w:tc>
                <w:tcPr>
                  <w:tcW w:w="709" w:type="dxa"/>
                  <w:vAlign w:val="center"/>
                </w:tcPr>
                <w:p w:rsidR="008E3362" w:rsidRDefault="008E3362" w:rsidP="008E3362">
                  <w:pPr>
                    <w:topLinePunct/>
                    <w:autoSpaceDE w:val="0"/>
                    <w:spacing w:line="260" w:lineRule="exact"/>
                    <w:jc w:val="center"/>
                    <w:rPr>
                      <w:szCs w:val="21"/>
                    </w:rPr>
                  </w:pPr>
                  <w:r>
                    <w:rPr>
                      <w:rFonts w:hint="eastAsia"/>
                      <w:szCs w:val="21"/>
                    </w:rPr>
                    <w:t>22</w:t>
                  </w:r>
                  <w:r w:rsidRPr="007179AB">
                    <w:rPr>
                      <w:rFonts w:hint="eastAsia"/>
                      <w:szCs w:val="21"/>
                    </w:rPr>
                    <w:t>#</w:t>
                  </w:r>
                </w:p>
              </w:tc>
              <w:tc>
                <w:tcPr>
                  <w:tcW w:w="1228" w:type="dxa"/>
                  <w:vAlign w:val="center"/>
                </w:tcPr>
                <w:p w:rsidR="008E3362" w:rsidRDefault="008E3362" w:rsidP="00181D5E">
                  <w:pPr>
                    <w:spacing w:line="280" w:lineRule="exact"/>
                    <w:jc w:val="center"/>
                    <w:rPr>
                      <w:szCs w:val="21"/>
                    </w:rPr>
                  </w:pPr>
                  <w:r>
                    <w:rPr>
                      <w:rFonts w:hint="eastAsia"/>
                      <w:szCs w:val="21"/>
                    </w:rPr>
                    <w:t>0.10</w:t>
                  </w:r>
                </w:p>
              </w:tc>
              <w:tc>
                <w:tcPr>
                  <w:tcW w:w="644" w:type="dxa"/>
                  <w:vMerge/>
                  <w:vAlign w:val="center"/>
                </w:tcPr>
                <w:p w:rsidR="008E3362" w:rsidRPr="007179AB" w:rsidRDefault="008E3362" w:rsidP="0004483E">
                  <w:pPr>
                    <w:kinsoku w:val="0"/>
                    <w:overflowPunct w:val="0"/>
                    <w:autoSpaceDE w:val="0"/>
                    <w:autoSpaceDN w:val="0"/>
                    <w:adjustRightInd w:val="0"/>
                    <w:snapToGrid w:val="0"/>
                    <w:spacing w:line="260" w:lineRule="exact"/>
                    <w:jc w:val="center"/>
                    <w:rPr>
                      <w:kern w:val="0"/>
                      <w:szCs w:val="21"/>
                    </w:rPr>
                  </w:pPr>
                </w:p>
              </w:tc>
              <w:tc>
                <w:tcPr>
                  <w:tcW w:w="2120" w:type="dxa"/>
                  <w:vAlign w:val="center"/>
                </w:tcPr>
                <w:p w:rsidR="008E3362" w:rsidRPr="007179AB" w:rsidRDefault="008E3362" w:rsidP="008E3362">
                  <w:pPr>
                    <w:kinsoku w:val="0"/>
                    <w:overflowPunct w:val="0"/>
                    <w:autoSpaceDE w:val="0"/>
                    <w:autoSpaceDN w:val="0"/>
                    <w:adjustRightInd w:val="0"/>
                    <w:snapToGrid w:val="0"/>
                    <w:spacing w:line="260" w:lineRule="exact"/>
                    <w:jc w:val="center"/>
                    <w:rPr>
                      <w:kern w:val="0"/>
                      <w:szCs w:val="21"/>
                    </w:rPr>
                  </w:pPr>
                  <w:r w:rsidRPr="007179AB">
                    <w:rPr>
                      <w:rFonts w:hint="eastAsia"/>
                      <w:kern w:val="0"/>
                      <w:szCs w:val="21"/>
                    </w:rPr>
                    <w:t>每年</w:t>
                  </w:r>
                  <w:r>
                    <w:rPr>
                      <w:rFonts w:hint="eastAsia"/>
                      <w:kern w:val="0"/>
                      <w:szCs w:val="21"/>
                    </w:rPr>
                    <w:t>运输</w:t>
                  </w:r>
                  <w:r w:rsidRPr="007179AB">
                    <w:rPr>
                      <w:rFonts w:hint="eastAsia"/>
                      <w:kern w:val="0"/>
                      <w:szCs w:val="21"/>
                    </w:rPr>
                    <w:t>5000</w:t>
                  </w:r>
                  <w:r w:rsidRPr="007179AB">
                    <w:rPr>
                      <w:rFonts w:hint="eastAsia"/>
                      <w:kern w:val="0"/>
                      <w:szCs w:val="21"/>
                    </w:rPr>
                    <w:t>人次，每次</w:t>
                  </w:r>
                  <w:r>
                    <w:rPr>
                      <w:rFonts w:hint="eastAsia"/>
                      <w:kern w:val="0"/>
                      <w:szCs w:val="21"/>
                    </w:rPr>
                    <w:t>30s</w:t>
                  </w:r>
                  <w:r w:rsidRPr="007179AB">
                    <w:rPr>
                      <w:rFonts w:hint="eastAsia"/>
                      <w:kern w:val="0"/>
                      <w:szCs w:val="21"/>
                    </w:rPr>
                    <w:t>，共</w:t>
                  </w:r>
                  <w:r>
                    <w:rPr>
                      <w:rFonts w:hint="eastAsia"/>
                      <w:kern w:val="0"/>
                      <w:szCs w:val="21"/>
                    </w:rPr>
                    <w:t>41.7</w:t>
                  </w:r>
                  <w:r w:rsidRPr="007179AB">
                    <w:rPr>
                      <w:rFonts w:hint="eastAsia"/>
                      <w:kern w:val="0"/>
                      <w:szCs w:val="21"/>
                    </w:rPr>
                    <w:t>h</w:t>
                  </w:r>
                </w:p>
              </w:tc>
              <w:tc>
                <w:tcPr>
                  <w:tcW w:w="1432" w:type="dxa"/>
                  <w:vAlign w:val="center"/>
                </w:tcPr>
                <w:p w:rsidR="008E3362" w:rsidRDefault="004C0CBD" w:rsidP="00181D5E">
                  <w:pPr>
                    <w:kinsoku w:val="0"/>
                    <w:overflowPunct w:val="0"/>
                    <w:autoSpaceDE w:val="0"/>
                    <w:autoSpaceDN w:val="0"/>
                    <w:adjustRightInd w:val="0"/>
                    <w:snapToGrid w:val="0"/>
                    <w:spacing w:line="260" w:lineRule="exact"/>
                    <w:jc w:val="center"/>
                    <w:rPr>
                      <w:kern w:val="0"/>
                      <w:szCs w:val="21"/>
                    </w:rPr>
                  </w:pPr>
                  <w:r>
                    <w:rPr>
                      <w:rFonts w:hint="eastAsia"/>
                      <w:kern w:val="0"/>
                      <w:szCs w:val="21"/>
                    </w:rPr>
                    <w:t>4</w:t>
                  </w:r>
                  <w:r w:rsidRPr="007179AB">
                    <w:rPr>
                      <w:szCs w:val="21"/>
                    </w:rPr>
                    <w:t>×10</w:t>
                  </w:r>
                  <w:r w:rsidRPr="007179AB">
                    <w:rPr>
                      <w:rFonts w:hint="eastAsia"/>
                      <w:szCs w:val="21"/>
                      <w:vertAlign w:val="superscript"/>
                    </w:rPr>
                    <w:t>-</w:t>
                  </w:r>
                  <w:r>
                    <w:rPr>
                      <w:rFonts w:hint="eastAsia"/>
                      <w:szCs w:val="21"/>
                      <w:vertAlign w:val="superscript"/>
                    </w:rPr>
                    <w:t>3</w:t>
                  </w:r>
                </w:p>
              </w:tc>
              <w:tc>
                <w:tcPr>
                  <w:tcW w:w="1037" w:type="dxa"/>
                  <w:vMerge/>
                  <w:vAlign w:val="center"/>
                </w:tcPr>
                <w:p w:rsidR="008E3362" w:rsidRPr="007179AB" w:rsidRDefault="008E3362" w:rsidP="0004483E">
                  <w:pPr>
                    <w:kinsoku w:val="0"/>
                    <w:overflowPunct w:val="0"/>
                    <w:autoSpaceDE w:val="0"/>
                    <w:autoSpaceDN w:val="0"/>
                    <w:adjustRightInd w:val="0"/>
                    <w:snapToGrid w:val="0"/>
                    <w:spacing w:line="260" w:lineRule="exact"/>
                    <w:jc w:val="center"/>
                    <w:rPr>
                      <w:kern w:val="0"/>
                      <w:szCs w:val="21"/>
                    </w:rPr>
                  </w:pPr>
                </w:p>
              </w:tc>
            </w:tr>
            <w:tr w:rsidR="00033CE6" w:rsidRPr="007179AB" w:rsidTr="009F4F33">
              <w:trPr>
                <w:jc w:val="center"/>
              </w:trPr>
              <w:tc>
                <w:tcPr>
                  <w:tcW w:w="1484" w:type="dxa"/>
                  <w:vMerge/>
                  <w:vAlign w:val="center"/>
                </w:tcPr>
                <w:p w:rsidR="00033CE6" w:rsidRPr="007179AB" w:rsidRDefault="00033CE6" w:rsidP="0004483E">
                  <w:pPr>
                    <w:kinsoku w:val="0"/>
                    <w:overflowPunct w:val="0"/>
                    <w:autoSpaceDE w:val="0"/>
                    <w:autoSpaceDN w:val="0"/>
                    <w:adjustRightInd w:val="0"/>
                    <w:snapToGrid w:val="0"/>
                    <w:spacing w:line="260" w:lineRule="exact"/>
                    <w:jc w:val="center"/>
                    <w:rPr>
                      <w:kern w:val="0"/>
                      <w:szCs w:val="21"/>
                    </w:rPr>
                  </w:pPr>
                </w:p>
              </w:tc>
              <w:tc>
                <w:tcPr>
                  <w:tcW w:w="709" w:type="dxa"/>
                  <w:vAlign w:val="center"/>
                </w:tcPr>
                <w:p w:rsidR="00033CE6" w:rsidRPr="007179AB" w:rsidRDefault="00181D5E" w:rsidP="00380536">
                  <w:pPr>
                    <w:topLinePunct/>
                    <w:autoSpaceDE w:val="0"/>
                    <w:spacing w:line="260" w:lineRule="exact"/>
                    <w:jc w:val="center"/>
                    <w:rPr>
                      <w:szCs w:val="21"/>
                    </w:rPr>
                  </w:pPr>
                  <w:r>
                    <w:rPr>
                      <w:rFonts w:hint="eastAsia"/>
                      <w:szCs w:val="21"/>
                    </w:rPr>
                    <w:t>2</w:t>
                  </w:r>
                  <w:r w:rsidR="00380536">
                    <w:rPr>
                      <w:rFonts w:hint="eastAsia"/>
                      <w:szCs w:val="21"/>
                    </w:rPr>
                    <w:t>3</w:t>
                  </w:r>
                  <w:r w:rsidR="00033CE6" w:rsidRPr="007179AB">
                    <w:rPr>
                      <w:rFonts w:hint="eastAsia"/>
                      <w:szCs w:val="21"/>
                    </w:rPr>
                    <w:t>#</w:t>
                  </w:r>
                </w:p>
              </w:tc>
              <w:tc>
                <w:tcPr>
                  <w:tcW w:w="1228" w:type="dxa"/>
                  <w:vAlign w:val="center"/>
                </w:tcPr>
                <w:p w:rsidR="00033CE6" w:rsidRPr="007179AB" w:rsidRDefault="00181D5E" w:rsidP="00022643">
                  <w:pPr>
                    <w:topLinePunct/>
                    <w:autoSpaceDE w:val="0"/>
                    <w:spacing w:line="280" w:lineRule="exact"/>
                    <w:jc w:val="center"/>
                    <w:rPr>
                      <w:szCs w:val="21"/>
                    </w:rPr>
                  </w:pPr>
                  <w:r>
                    <w:rPr>
                      <w:rFonts w:hint="eastAsia"/>
                      <w:szCs w:val="21"/>
                    </w:rPr>
                    <w:t>25.1</w:t>
                  </w:r>
                  <w:r w:rsidR="0091352B">
                    <w:rPr>
                      <w:rFonts w:hint="eastAsia"/>
                      <w:szCs w:val="21"/>
                    </w:rPr>
                    <w:t>0</w:t>
                  </w:r>
                </w:p>
              </w:tc>
              <w:tc>
                <w:tcPr>
                  <w:tcW w:w="644" w:type="dxa"/>
                  <w:vMerge w:val="restart"/>
                  <w:tcBorders>
                    <w:top w:val="nil"/>
                  </w:tcBorders>
                  <w:vAlign w:val="center"/>
                </w:tcPr>
                <w:p w:rsidR="00181D5E" w:rsidRDefault="00181D5E" w:rsidP="0004483E">
                  <w:pPr>
                    <w:kinsoku w:val="0"/>
                    <w:overflowPunct w:val="0"/>
                    <w:autoSpaceDE w:val="0"/>
                    <w:autoSpaceDN w:val="0"/>
                    <w:adjustRightInd w:val="0"/>
                    <w:snapToGrid w:val="0"/>
                    <w:spacing w:line="260" w:lineRule="exact"/>
                    <w:jc w:val="center"/>
                    <w:rPr>
                      <w:kern w:val="0"/>
                      <w:szCs w:val="21"/>
                    </w:rPr>
                  </w:pPr>
                </w:p>
                <w:p w:rsidR="00033CE6" w:rsidRPr="007179AB" w:rsidRDefault="00033CE6" w:rsidP="0004483E">
                  <w:pPr>
                    <w:kinsoku w:val="0"/>
                    <w:overflowPunct w:val="0"/>
                    <w:autoSpaceDE w:val="0"/>
                    <w:autoSpaceDN w:val="0"/>
                    <w:adjustRightInd w:val="0"/>
                    <w:snapToGrid w:val="0"/>
                    <w:spacing w:line="260" w:lineRule="exact"/>
                    <w:jc w:val="center"/>
                    <w:rPr>
                      <w:kern w:val="0"/>
                      <w:szCs w:val="21"/>
                    </w:rPr>
                  </w:pPr>
                  <w:r w:rsidRPr="007179AB">
                    <w:rPr>
                      <w:rFonts w:hint="eastAsia"/>
                      <w:kern w:val="0"/>
                      <w:szCs w:val="21"/>
                    </w:rPr>
                    <w:t>1</w:t>
                  </w:r>
                </w:p>
                <w:p w:rsidR="00033CE6" w:rsidRPr="007179AB" w:rsidRDefault="00033CE6" w:rsidP="0004483E">
                  <w:pPr>
                    <w:kinsoku w:val="0"/>
                    <w:overflowPunct w:val="0"/>
                    <w:autoSpaceDE w:val="0"/>
                    <w:autoSpaceDN w:val="0"/>
                    <w:adjustRightInd w:val="0"/>
                    <w:snapToGrid w:val="0"/>
                    <w:spacing w:line="260" w:lineRule="exact"/>
                    <w:jc w:val="center"/>
                    <w:rPr>
                      <w:kern w:val="0"/>
                      <w:szCs w:val="21"/>
                    </w:rPr>
                  </w:pPr>
                </w:p>
              </w:tc>
              <w:tc>
                <w:tcPr>
                  <w:tcW w:w="2120" w:type="dxa"/>
                  <w:vAlign w:val="center"/>
                </w:tcPr>
                <w:p w:rsidR="00033CE6" w:rsidRPr="007179AB" w:rsidRDefault="00181D5E" w:rsidP="000228FF">
                  <w:pPr>
                    <w:kinsoku w:val="0"/>
                    <w:overflowPunct w:val="0"/>
                    <w:autoSpaceDE w:val="0"/>
                    <w:autoSpaceDN w:val="0"/>
                    <w:adjustRightInd w:val="0"/>
                    <w:snapToGrid w:val="0"/>
                    <w:spacing w:line="260" w:lineRule="exact"/>
                    <w:jc w:val="center"/>
                    <w:rPr>
                      <w:kern w:val="0"/>
                      <w:szCs w:val="21"/>
                    </w:rPr>
                  </w:pPr>
                  <w:r w:rsidRPr="007179AB">
                    <w:rPr>
                      <w:rFonts w:hint="eastAsia"/>
                      <w:kern w:val="0"/>
                      <w:szCs w:val="21"/>
                    </w:rPr>
                    <w:t>每年注射</w:t>
                  </w:r>
                  <w:r w:rsidRPr="007179AB">
                    <w:rPr>
                      <w:rFonts w:hint="eastAsia"/>
                      <w:kern w:val="0"/>
                      <w:szCs w:val="21"/>
                    </w:rPr>
                    <w:t>5000</w:t>
                  </w:r>
                  <w:r w:rsidRPr="007179AB">
                    <w:rPr>
                      <w:rFonts w:hint="eastAsia"/>
                      <w:kern w:val="0"/>
                      <w:szCs w:val="21"/>
                    </w:rPr>
                    <w:t>人次，每次</w:t>
                  </w:r>
                  <w:r w:rsidRPr="007179AB">
                    <w:rPr>
                      <w:rFonts w:hint="eastAsia"/>
                      <w:kern w:val="0"/>
                      <w:szCs w:val="21"/>
                    </w:rPr>
                    <w:t>30s</w:t>
                  </w:r>
                  <w:r w:rsidRPr="007179AB">
                    <w:rPr>
                      <w:rFonts w:hint="eastAsia"/>
                      <w:kern w:val="0"/>
                      <w:szCs w:val="21"/>
                    </w:rPr>
                    <w:t>，共</w:t>
                  </w:r>
                  <w:r w:rsidRPr="007179AB">
                    <w:rPr>
                      <w:rFonts w:hint="eastAsia"/>
                      <w:kern w:val="0"/>
                      <w:szCs w:val="21"/>
                    </w:rPr>
                    <w:t>41.7h</w:t>
                  </w:r>
                </w:p>
              </w:tc>
              <w:tc>
                <w:tcPr>
                  <w:tcW w:w="1432" w:type="dxa"/>
                  <w:vAlign w:val="center"/>
                </w:tcPr>
                <w:p w:rsidR="00033CE6" w:rsidRPr="007179AB" w:rsidRDefault="004D0FC4" w:rsidP="004C0CBD">
                  <w:pPr>
                    <w:kinsoku w:val="0"/>
                    <w:overflowPunct w:val="0"/>
                    <w:autoSpaceDE w:val="0"/>
                    <w:autoSpaceDN w:val="0"/>
                    <w:adjustRightInd w:val="0"/>
                    <w:snapToGrid w:val="0"/>
                    <w:spacing w:line="260" w:lineRule="exact"/>
                    <w:jc w:val="center"/>
                    <w:rPr>
                      <w:szCs w:val="21"/>
                    </w:rPr>
                  </w:pPr>
                  <w:r>
                    <w:rPr>
                      <w:rFonts w:hint="eastAsia"/>
                      <w:kern w:val="0"/>
                      <w:szCs w:val="21"/>
                    </w:rPr>
                    <w:t>1.0</w:t>
                  </w:r>
                  <w:r w:rsidR="004C0CBD">
                    <w:rPr>
                      <w:rFonts w:hint="eastAsia"/>
                      <w:kern w:val="0"/>
                      <w:szCs w:val="21"/>
                    </w:rPr>
                    <w:t>5</w:t>
                  </w:r>
                </w:p>
              </w:tc>
              <w:tc>
                <w:tcPr>
                  <w:tcW w:w="1037" w:type="dxa"/>
                  <w:vMerge/>
                  <w:vAlign w:val="center"/>
                </w:tcPr>
                <w:p w:rsidR="00033CE6" w:rsidRPr="007179AB" w:rsidRDefault="00033CE6" w:rsidP="0004483E">
                  <w:pPr>
                    <w:kinsoku w:val="0"/>
                    <w:overflowPunct w:val="0"/>
                    <w:autoSpaceDE w:val="0"/>
                    <w:autoSpaceDN w:val="0"/>
                    <w:adjustRightInd w:val="0"/>
                    <w:snapToGrid w:val="0"/>
                    <w:spacing w:line="260" w:lineRule="exact"/>
                    <w:jc w:val="center"/>
                    <w:rPr>
                      <w:kern w:val="0"/>
                      <w:szCs w:val="21"/>
                    </w:rPr>
                  </w:pPr>
                </w:p>
              </w:tc>
            </w:tr>
            <w:tr w:rsidR="00380536" w:rsidRPr="007179AB" w:rsidTr="009F4F33">
              <w:trPr>
                <w:trHeight w:val="70"/>
                <w:jc w:val="center"/>
              </w:trPr>
              <w:tc>
                <w:tcPr>
                  <w:tcW w:w="1484" w:type="dxa"/>
                  <w:vMerge/>
                  <w:vAlign w:val="center"/>
                </w:tcPr>
                <w:p w:rsidR="00380536" w:rsidRPr="007179AB" w:rsidRDefault="00380536" w:rsidP="0004483E">
                  <w:pPr>
                    <w:kinsoku w:val="0"/>
                    <w:overflowPunct w:val="0"/>
                    <w:autoSpaceDE w:val="0"/>
                    <w:autoSpaceDN w:val="0"/>
                    <w:adjustRightInd w:val="0"/>
                    <w:snapToGrid w:val="0"/>
                    <w:spacing w:line="260" w:lineRule="exact"/>
                    <w:jc w:val="center"/>
                    <w:rPr>
                      <w:kern w:val="0"/>
                      <w:szCs w:val="21"/>
                    </w:rPr>
                  </w:pPr>
                </w:p>
              </w:tc>
              <w:tc>
                <w:tcPr>
                  <w:tcW w:w="709" w:type="dxa"/>
                  <w:vAlign w:val="center"/>
                </w:tcPr>
                <w:p w:rsidR="00380536" w:rsidRDefault="00380536" w:rsidP="00380536">
                  <w:pPr>
                    <w:topLinePunct/>
                    <w:autoSpaceDE w:val="0"/>
                    <w:spacing w:line="260" w:lineRule="exact"/>
                    <w:jc w:val="center"/>
                    <w:rPr>
                      <w:szCs w:val="21"/>
                    </w:rPr>
                  </w:pPr>
                  <w:r>
                    <w:rPr>
                      <w:rFonts w:hint="eastAsia"/>
                      <w:szCs w:val="21"/>
                    </w:rPr>
                    <w:t>24</w:t>
                  </w:r>
                  <w:r w:rsidRPr="007179AB">
                    <w:rPr>
                      <w:rFonts w:hint="eastAsia"/>
                      <w:szCs w:val="21"/>
                    </w:rPr>
                    <w:t>#</w:t>
                  </w:r>
                </w:p>
              </w:tc>
              <w:tc>
                <w:tcPr>
                  <w:tcW w:w="1228" w:type="dxa"/>
                  <w:vAlign w:val="center"/>
                </w:tcPr>
                <w:p w:rsidR="00380536" w:rsidRDefault="00F619DB" w:rsidP="00022643">
                  <w:pPr>
                    <w:topLinePunct/>
                    <w:autoSpaceDE w:val="0"/>
                    <w:spacing w:line="280" w:lineRule="exact"/>
                    <w:jc w:val="center"/>
                    <w:rPr>
                      <w:szCs w:val="21"/>
                    </w:rPr>
                  </w:pPr>
                  <w:r>
                    <w:rPr>
                      <w:rFonts w:hint="eastAsia"/>
                      <w:szCs w:val="21"/>
                    </w:rPr>
                    <w:t>19.6</w:t>
                  </w:r>
                  <w:r w:rsidR="0091352B">
                    <w:rPr>
                      <w:rFonts w:hint="eastAsia"/>
                      <w:szCs w:val="21"/>
                    </w:rPr>
                    <w:t>0</w:t>
                  </w:r>
                </w:p>
              </w:tc>
              <w:tc>
                <w:tcPr>
                  <w:tcW w:w="644" w:type="dxa"/>
                  <w:vMerge/>
                  <w:tcBorders>
                    <w:top w:val="nil"/>
                  </w:tcBorders>
                  <w:vAlign w:val="center"/>
                </w:tcPr>
                <w:p w:rsidR="00380536" w:rsidRDefault="00380536" w:rsidP="0004483E">
                  <w:pPr>
                    <w:kinsoku w:val="0"/>
                    <w:overflowPunct w:val="0"/>
                    <w:autoSpaceDE w:val="0"/>
                    <w:autoSpaceDN w:val="0"/>
                    <w:adjustRightInd w:val="0"/>
                    <w:snapToGrid w:val="0"/>
                    <w:spacing w:line="260" w:lineRule="exact"/>
                    <w:jc w:val="center"/>
                    <w:rPr>
                      <w:kern w:val="0"/>
                      <w:szCs w:val="21"/>
                    </w:rPr>
                  </w:pPr>
                </w:p>
              </w:tc>
              <w:tc>
                <w:tcPr>
                  <w:tcW w:w="2120" w:type="dxa"/>
                  <w:vAlign w:val="center"/>
                </w:tcPr>
                <w:p w:rsidR="00380536" w:rsidRPr="007179AB" w:rsidRDefault="00380536" w:rsidP="001E55CA">
                  <w:pPr>
                    <w:kinsoku w:val="0"/>
                    <w:overflowPunct w:val="0"/>
                    <w:autoSpaceDE w:val="0"/>
                    <w:autoSpaceDN w:val="0"/>
                    <w:adjustRightInd w:val="0"/>
                    <w:snapToGrid w:val="0"/>
                    <w:spacing w:line="260" w:lineRule="exact"/>
                    <w:jc w:val="center"/>
                    <w:rPr>
                      <w:kern w:val="0"/>
                      <w:szCs w:val="21"/>
                    </w:rPr>
                  </w:pPr>
                  <w:r w:rsidRPr="007179AB">
                    <w:rPr>
                      <w:rFonts w:hint="eastAsia"/>
                      <w:kern w:val="0"/>
                      <w:szCs w:val="21"/>
                    </w:rPr>
                    <w:t>每年分装</w:t>
                  </w:r>
                  <w:r w:rsidRPr="007179AB">
                    <w:rPr>
                      <w:rFonts w:hint="eastAsia"/>
                      <w:kern w:val="0"/>
                      <w:szCs w:val="21"/>
                    </w:rPr>
                    <w:t>5000</w:t>
                  </w:r>
                  <w:r w:rsidRPr="007179AB">
                    <w:rPr>
                      <w:rFonts w:hint="eastAsia"/>
                      <w:kern w:val="0"/>
                      <w:szCs w:val="21"/>
                    </w:rPr>
                    <w:t>人次，每次</w:t>
                  </w:r>
                  <w:r w:rsidRPr="007179AB">
                    <w:rPr>
                      <w:rFonts w:hint="eastAsia"/>
                      <w:kern w:val="0"/>
                      <w:szCs w:val="21"/>
                    </w:rPr>
                    <w:t>1min</w:t>
                  </w:r>
                  <w:r w:rsidRPr="007179AB">
                    <w:rPr>
                      <w:rFonts w:hint="eastAsia"/>
                      <w:kern w:val="0"/>
                      <w:szCs w:val="21"/>
                    </w:rPr>
                    <w:t>，共</w:t>
                  </w:r>
                  <w:r w:rsidR="001E55CA">
                    <w:rPr>
                      <w:rFonts w:hint="eastAsia"/>
                      <w:kern w:val="0"/>
                      <w:szCs w:val="21"/>
                    </w:rPr>
                    <w:t>41</w:t>
                  </w:r>
                  <w:r w:rsidRPr="007179AB">
                    <w:rPr>
                      <w:rFonts w:hint="eastAsia"/>
                      <w:kern w:val="0"/>
                      <w:szCs w:val="21"/>
                    </w:rPr>
                    <w:t>.</w:t>
                  </w:r>
                  <w:r w:rsidR="001E55CA">
                    <w:rPr>
                      <w:rFonts w:hint="eastAsia"/>
                      <w:kern w:val="0"/>
                      <w:szCs w:val="21"/>
                    </w:rPr>
                    <w:t>7</w:t>
                  </w:r>
                  <w:r w:rsidRPr="007179AB">
                    <w:rPr>
                      <w:rFonts w:hint="eastAsia"/>
                      <w:kern w:val="0"/>
                      <w:szCs w:val="21"/>
                    </w:rPr>
                    <w:t>h</w:t>
                  </w:r>
                </w:p>
              </w:tc>
              <w:tc>
                <w:tcPr>
                  <w:tcW w:w="1432" w:type="dxa"/>
                  <w:vAlign w:val="center"/>
                </w:tcPr>
                <w:p w:rsidR="00380536" w:rsidRDefault="001E55CA" w:rsidP="004C0CBD">
                  <w:pPr>
                    <w:kinsoku w:val="0"/>
                    <w:overflowPunct w:val="0"/>
                    <w:autoSpaceDE w:val="0"/>
                    <w:autoSpaceDN w:val="0"/>
                    <w:adjustRightInd w:val="0"/>
                    <w:snapToGrid w:val="0"/>
                    <w:spacing w:line="260" w:lineRule="exact"/>
                    <w:jc w:val="center"/>
                    <w:rPr>
                      <w:kern w:val="0"/>
                      <w:szCs w:val="21"/>
                    </w:rPr>
                  </w:pPr>
                  <w:r>
                    <w:rPr>
                      <w:rFonts w:hint="eastAsia"/>
                      <w:szCs w:val="21"/>
                    </w:rPr>
                    <w:t>0. 8</w:t>
                  </w:r>
                  <w:r w:rsidR="004C0CBD">
                    <w:rPr>
                      <w:rFonts w:hint="eastAsia"/>
                      <w:szCs w:val="21"/>
                    </w:rPr>
                    <w:t>2</w:t>
                  </w:r>
                </w:p>
              </w:tc>
              <w:tc>
                <w:tcPr>
                  <w:tcW w:w="1037" w:type="dxa"/>
                  <w:vMerge/>
                  <w:vAlign w:val="center"/>
                </w:tcPr>
                <w:p w:rsidR="00380536" w:rsidRPr="007179AB" w:rsidRDefault="00380536" w:rsidP="0004483E">
                  <w:pPr>
                    <w:kinsoku w:val="0"/>
                    <w:overflowPunct w:val="0"/>
                    <w:autoSpaceDE w:val="0"/>
                    <w:autoSpaceDN w:val="0"/>
                    <w:adjustRightInd w:val="0"/>
                    <w:snapToGrid w:val="0"/>
                    <w:spacing w:line="260" w:lineRule="exact"/>
                    <w:jc w:val="center"/>
                    <w:rPr>
                      <w:kern w:val="0"/>
                      <w:szCs w:val="21"/>
                    </w:rPr>
                  </w:pPr>
                </w:p>
              </w:tc>
            </w:tr>
            <w:tr w:rsidR="000431D8" w:rsidRPr="007179AB" w:rsidTr="009F4F33">
              <w:trPr>
                <w:jc w:val="center"/>
              </w:trPr>
              <w:tc>
                <w:tcPr>
                  <w:tcW w:w="1484" w:type="dxa"/>
                  <w:vMerge w:val="restart"/>
                  <w:vAlign w:val="center"/>
                </w:tcPr>
                <w:p w:rsidR="000431D8" w:rsidRPr="007179AB" w:rsidRDefault="002C1374" w:rsidP="00CB0EA0">
                  <w:pPr>
                    <w:kinsoku w:val="0"/>
                    <w:overflowPunct w:val="0"/>
                    <w:autoSpaceDE w:val="0"/>
                    <w:autoSpaceDN w:val="0"/>
                    <w:adjustRightInd w:val="0"/>
                    <w:snapToGrid w:val="0"/>
                    <w:spacing w:line="260" w:lineRule="exact"/>
                    <w:ind w:left="210" w:hangingChars="100" w:hanging="210"/>
                    <w:rPr>
                      <w:kern w:val="0"/>
                      <w:szCs w:val="21"/>
                    </w:rPr>
                  </w:pPr>
                  <w:r w:rsidRPr="001E55CA">
                    <w:rPr>
                      <w:rFonts w:hint="eastAsia"/>
                      <w:kern w:val="0"/>
                      <w:szCs w:val="21"/>
                    </w:rPr>
                    <w:t>运动负荷室</w:t>
                  </w:r>
                  <w:r w:rsidR="00CB0EA0">
                    <w:rPr>
                      <w:rFonts w:hint="eastAsia"/>
                      <w:kern w:val="0"/>
                      <w:szCs w:val="21"/>
                    </w:rPr>
                    <w:t>东</w:t>
                  </w:r>
                  <w:r w:rsidRPr="001E55CA">
                    <w:rPr>
                      <w:rFonts w:hint="eastAsia"/>
                      <w:kern w:val="0"/>
                      <w:szCs w:val="21"/>
                    </w:rPr>
                    <w:t>侧</w:t>
                  </w:r>
                  <w:r w:rsidR="000431D8" w:rsidRPr="001E55CA">
                    <w:rPr>
                      <w:rFonts w:hint="eastAsia"/>
                      <w:kern w:val="0"/>
                      <w:szCs w:val="21"/>
                    </w:rPr>
                    <w:t>办公室</w:t>
                  </w:r>
                </w:p>
              </w:tc>
              <w:tc>
                <w:tcPr>
                  <w:tcW w:w="709" w:type="dxa"/>
                  <w:vAlign w:val="center"/>
                </w:tcPr>
                <w:p w:rsidR="000431D8" w:rsidRPr="007179AB" w:rsidRDefault="000431D8" w:rsidP="006B6B55">
                  <w:pPr>
                    <w:topLinePunct/>
                    <w:autoSpaceDE w:val="0"/>
                    <w:spacing w:line="260" w:lineRule="exact"/>
                    <w:jc w:val="center"/>
                    <w:rPr>
                      <w:szCs w:val="21"/>
                    </w:rPr>
                  </w:pPr>
                  <w:r>
                    <w:rPr>
                      <w:rFonts w:hint="eastAsia"/>
                      <w:szCs w:val="21"/>
                    </w:rPr>
                    <w:t>1</w:t>
                  </w:r>
                  <w:r w:rsidR="006B6B55">
                    <w:rPr>
                      <w:rFonts w:hint="eastAsia"/>
                      <w:szCs w:val="21"/>
                    </w:rPr>
                    <w:t>5</w:t>
                  </w:r>
                  <w:r w:rsidRPr="007179AB">
                    <w:rPr>
                      <w:rFonts w:hint="eastAsia"/>
                      <w:szCs w:val="21"/>
                    </w:rPr>
                    <w:t>#</w:t>
                  </w:r>
                </w:p>
              </w:tc>
              <w:tc>
                <w:tcPr>
                  <w:tcW w:w="1228" w:type="dxa"/>
                  <w:vAlign w:val="center"/>
                </w:tcPr>
                <w:p w:rsidR="000431D8" w:rsidRPr="007179AB" w:rsidRDefault="000431D8" w:rsidP="00022643">
                  <w:pPr>
                    <w:topLinePunct/>
                    <w:autoSpaceDE w:val="0"/>
                    <w:spacing w:line="280" w:lineRule="exact"/>
                    <w:jc w:val="center"/>
                    <w:rPr>
                      <w:szCs w:val="21"/>
                    </w:rPr>
                  </w:pPr>
                  <w:r>
                    <w:rPr>
                      <w:rFonts w:hint="eastAsia"/>
                      <w:szCs w:val="21"/>
                    </w:rPr>
                    <w:t>0.14</w:t>
                  </w:r>
                </w:p>
              </w:tc>
              <w:tc>
                <w:tcPr>
                  <w:tcW w:w="644" w:type="dxa"/>
                  <w:vMerge w:val="restart"/>
                  <w:vAlign w:val="center"/>
                </w:tcPr>
                <w:p w:rsidR="000431D8" w:rsidRPr="007179AB" w:rsidRDefault="000431D8" w:rsidP="0004483E">
                  <w:pPr>
                    <w:kinsoku w:val="0"/>
                    <w:overflowPunct w:val="0"/>
                    <w:autoSpaceDE w:val="0"/>
                    <w:autoSpaceDN w:val="0"/>
                    <w:adjustRightInd w:val="0"/>
                    <w:snapToGrid w:val="0"/>
                    <w:spacing w:line="260" w:lineRule="exact"/>
                    <w:jc w:val="center"/>
                    <w:rPr>
                      <w:kern w:val="0"/>
                      <w:szCs w:val="21"/>
                    </w:rPr>
                  </w:pPr>
                  <w:r w:rsidRPr="007179AB">
                    <w:rPr>
                      <w:rFonts w:hint="eastAsia"/>
                      <w:kern w:val="0"/>
                      <w:szCs w:val="21"/>
                    </w:rPr>
                    <w:t>1</w:t>
                  </w:r>
                  <w:r w:rsidR="002C1374">
                    <w:rPr>
                      <w:rFonts w:hint="eastAsia"/>
                      <w:kern w:val="0"/>
                      <w:szCs w:val="21"/>
                    </w:rPr>
                    <w:t>/2</w:t>
                  </w:r>
                </w:p>
              </w:tc>
              <w:tc>
                <w:tcPr>
                  <w:tcW w:w="2120" w:type="dxa"/>
                  <w:vAlign w:val="center"/>
                </w:tcPr>
                <w:p w:rsidR="000431D8" w:rsidRPr="007179AB" w:rsidRDefault="000431D8" w:rsidP="0004483E">
                  <w:pPr>
                    <w:kinsoku w:val="0"/>
                    <w:overflowPunct w:val="0"/>
                    <w:autoSpaceDE w:val="0"/>
                    <w:autoSpaceDN w:val="0"/>
                    <w:adjustRightInd w:val="0"/>
                    <w:snapToGrid w:val="0"/>
                    <w:spacing w:line="260" w:lineRule="exact"/>
                    <w:jc w:val="center"/>
                    <w:rPr>
                      <w:kern w:val="0"/>
                      <w:szCs w:val="21"/>
                    </w:rPr>
                  </w:pPr>
                  <w:r w:rsidRPr="007179AB">
                    <w:rPr>
                      <w:rFonts w:hint="eastAsia"/>
                      <w:kern w:val="0"/>
                      <w:szCs w:val="21"/>
                    </w:rPr>
                    <w:t>每天工作</w:t>
                  </w:r>
                  <w:r w:rsidRPr="007179AB">
                    <w:rPr>
                      <w:rFonts w:hint="eastAsia"/>
                      <w:kern w:val="0"/>
                      <w:szCs w:val="21"/>
                    </w:rPr>
                    <w:t>8h</w:t>
                  </w:r>
                  <w:r w:rsidRPr="007179AB">
                    <w:rPr>
                      <w:rFonts w:hint="eastAsia"/>
                      <w:kern w:val="0"/>
                      <w:szCs w:val="21"/>
                    </w:rPr>
                    <w:t>，年工作</w:t>
                  </w:r>
                  <w:r w:rsidRPr="007179AB">
                    <w:rPr>
                      <w:rFonts w:hint="eastAsia"/>
                      <w:kern w:val="0"/>
                      <w:szCs w:val="21"/>
                    </w:rPr>
                    <w:t>250</w:t>
                  </w:r>
                  <w:r w:rsidRPr="007179AB">
                    <w:rPr>
                      <w:rFonts w:hint="eastAsia"/>
                      <w:kern w:val="0"/>
                      <w:szCs w:val="21"/>
                    </w:rPr>
                    <w:t>天，共</w:t>
                  </w:r>
                  <w:r w:rsidRPr="007179AB">
                    <w:rPr>
                      <w:rFonts w:hint="eastAsia"/>
                      <w:kern w:val="0"/>
                      <w:szCs w:val="21"/>
                    </w:rPr>
                    <w:t>2000h</w:t>
                  </w:r>
                </w:p>
              </w:tc>
              <w:tc>
                <w:tcPr>
                  <w:tcW w:w="1432" w:type="dxa"/>
                  <w:vAlign w:val="center"/>
                </w:tcPr>
                <w:p w:rsidR="000431D8" w:rsidRPr="007179AB" w:rsidRDefault="000431D8" w:rsidP="002C1374">
                  <w:pPr>
                    <w:kinsoku w:val="0"/>
                    <w:overflowPunct w:val="0"/>
                    <w:autoSpaceDE w:val="0"/>
                    <w:autoSpaceDN w:val="0"/>
                    <w:adjustRightInd w:val="0"/>
                    <w:snapToGrid w:val="0"/>
                    <w:spacing w:line="260" w:lineRule="exact"/>
                    <w:jc w:val="center"/>
                    <w:rPr>
                      <w:kern w:val="0"/>
                      <w:szCs w:val="21"/>
                    </w:rPr>
                  </w:pPr>
                  <w:r>
                    <w:rPr>
                      <w:rFonts w:hint="eastAsia"/>
                      <w:kern w:val="0"/>
                      <w:szCs w:val="21"/>
                    </w:rPr>
                    <w:t>0.</w:t>
                  </w:r>
                  <w:r w:rsidR="002C1374">
                    <w:rPr>
                      <w:rFonts w:hint="eastAsia"/>
                      <w:kern w:val="0"/>
                      <w:szCs w:val="21"/>
                    </w:rPr>
                    <w:t>14</w:t>
                  </w:r>
                </w:p>
              </w:tc>
              <w:tc>
                <w:tcPr>
                  <w:tcW w:w="1037" w:type="dxa"/>
                  <w:vMerge w:val="restart"/>
                  <w:vAlign w:val="center"/>
                </w:tcPr>
                <w:p w:rsidR="000431D8" w:rsidRPr="007179AB" w:rsidRDefault="000431D8" w:rsidP="004C0CBD">
                  <w:pPr>
                    <w:kinsoku w:val="0"/>
                    <w:overflowPunct w:val="0"/>
                    <w:autoSpaceDE w:val="0"/>
                    <w:autoSpaceDN w:val="0"/>
                    <w:adjustRightInd w:val="0"/>
                    <w:snapToGrid w:val="0"/>
                    <w:spacing w:line="260" w:lineRule="exact"/>
                    <w:jc w:val="center"/>
                    <w:rPr>
                      <w:kern w:val="0"/>
                      <w:szCs w:val="21"/>
                    </w:rPr>
                  </w:pPr>
                  <w:r>
                    <w:rPr>
                      <w:rFonts w:hint="eastAsia"/>
                      <w:kern w:val="0"/>
                      <w:szCs w:val="21"/>
                    </w:rPr>
                    <w:t>0.</w:t>
                  </w:r>
                  <w:r w:rsidR="002C1374">
                    <w:rPr>
                      <w:rFonts w:hint="eastAsia"/>
                      <w:kern w:val="0"/>
                      <w:szCs w:val="21"/>
                    </w:rPr>
                    <w:t>1</w:t>
                  </w:r>
                  <w:r w:rsidR="004C0CBD">
                    <w:rPr>
                      <w:rFonts w:hint="eastAsia"/>
                      <w:kern w:val="0"/>
                      <w:szCs w:val="21"/>
                    </w:rPr>
                    <w:t>6</w:t>
                  </w:r>
                </w:p>
              </w:tc>
            </w:tr>
            <w:tr w:rsidR="000431D8" w:rsidRPr="007179AB" w:rsidTr="009F4F33">
              <w:trPr>
                <w:trHeight w:val="489"/>
                <w:jc w:val="center"/>
              </w:trPr>
              <w:tc>
                <w:tcPr>
                  <w:tcW w:w="1484" w:type="dxa"/>
                  <w:vMerge/>
                  <w:vAlign w:val="center"/>
                </w:tcPr>
                <w:p w:rsidR="000431D8" w:rsidRPr="007179AB" w:rsidRDefault="000431D8" w:rsidP="00181D5E">
                  <w:pPr>
                    <w:kinsoku w:val="0"/>
                    <w:overflowPunct w:val="0"/>
                    <w:autoSpaceDE w:val="0"/>
                    <w:autoSpaceDN w:val="0"/>
                    <w:adjustRightInd w:val="0"/>
                    <w:snapToGrid w:val="0"/>
                    <w:spacing w:line="260" w:lineRule="exact"/>
                    <w:ind w:firstLineChars="50" w:firstLine="105"/>
                    <w:rPr>
                      <w:kern w:val="0"/>
                      <w:szCs w:val="21"/>
                    </w:rPr>
                  </w:pPr>
                </w:p>
              </w:tc>
              <w:tc>
                <w:tcPr>
                  <w:tcW w:w="709" w:type="dxa"/>
                  <w:vAlign w:val="center"/>
                </w:tcPr>
                <w:p w:rsidR="000431D8" w:rsidRPr="007179AB" w:rsidRDefault="000431D8" w:rsidP="001E55CA">
                  <w:pPr>
                    <w:topLinePunct/>
                    <w:autoSpaceDE w:val="0"/>
                    <w:spacing w:line="260" w:lineRule="exact"/>
                    <w:jc w:val="center"/>
                    <w:rPr>
                      <w:szCs w:val="21"/>
                    </w:rPr>
                  </w:pPr>
                  <w:r>
                    <w:rPr>
                      <w:rFonts w:hint="eastAsia"/>
                      <w:szCs w:val="21"/>
                    </w:rPr>
                    <w:t>2</w:t>
                  </w:r>
                  <w:r w:rsidR="001E55CA">
                    <w:rPr>
                      <w:rFonts w:hint="eastAsia"/>
                      <w:szCs w:val="21"/>
                    </w:rPr>
                    <w:t>8</w:t>
                  </w:r>
                  <w:r w:rsidRPr="007179AB">
                    <w:rPr>
                      <w:rFonts w:hint="eastAsia"/>
                      <w:szCs w:val="21"/>
                    </w:rPr>
                    <w:t>#</w:t>
                  </w:r>
                </w:p>
              </w:tc>
              <w:tc>
                <w:tcPr>
                  <w:tcW w:w="1228" w:type="dxa"/>
                  <w:vAlign w:val="center"/>
                </w:tcPr>
                <w:p w:rsidR="000431D8" w:rsidRPr="007179AB" w:rsidRDefault="000431D8" w:rsidP="00022643">
                  <w:pPr>
                    <w:topLinePunct/>
                    <w:autoSpaceDE w:val="0"/>
                    <w:spacing w:line="280" w:lineRule="exact"/>
                    <w:jc w:val="center"/>
                    <w:rPr>
                      <w:szCs w:val="21"/>
                    </w:rPr>
                  </w:pPr>
                  <w:r>
                    <w:rPr>
                      <w:rFonts w:hint="eastAsia"/>
                      <w:szCs w:val="21"/>
                    </w:rPr>
                    <w:t>0.0</w:t>
                  </w:r>
                  <w:r w:rsidR="004C0CBD">
                    <w:rPr>
                      <w:rFonts w:hint="eastAsia"/>
                      <w:szCs w:val="21"/>
                    </w:rPr>
                    <w:t>2</w:t>
                  </w:r>
                </w:p>
              </w:tc>
              <w:tc>
                <w:tcPr>
                  <w:tcW w:w="644" w:type="dxa"/>
                  <w:vMerge/>
                  <w:vAlign w:val="center"/>
                </w:tcPr>
                <w:p w:rsidR="000431D8" w:rsidRPr="007179AB" w:rsidRDefault="000431D8" w:rsidP="0004483E">
                  <w:pPr>
                    <w:kinsoku w:val="0"/>
                    <w:overflowPunct w:val="0"/>
                    <w:autoSpaceDE w:val="0"/>
                    <w:autoSpaceDN w:val="0"/>
                    <w:adjustRightInd w:val="0"/>
                    <w:snapToGrid w:val="0"/>
                    <w:spacing w:line="260" w:lineRule="exact"/>
                    <w:jc w:val="center"/>
                    <w:rPr>
                      <w:kern w:val="0"/>
                      <w:szCs w:val="21"/>
                    </w:rPr>
                  </w:pPr>
                </w:p>
              </w:tc>
              <w:tc>
                <w:tcPr>
                  <w:tcW w:w="2120" w:type="dxa"/>
                  <w:vAlign w:val="center"/>
                </w:tcPr>
                <w:p w:rsidR="000431D8" w:rsidRPr="007179AB" w:rsidRDefault="000431D8" w:rsidP="0004483E">
                  <w:pPr>
                    <w:kinsoku w:val="0"/>
                    <w:overflowPunct w:val="0"/>
                    <w:autoSpaceDE w:val="0"/>
                    <w:autoSpaceDN w:val="0"/>
                    <w:adjustRightInd w:val="0"/>
                    <w:snapToGrid w:val="0"/>
                    <w:spacing w:line="260" w:lineRule="exact"/>
                    <w:jc w:val="center"/>
                    <w:rPr>
                      <w:kern w:val="0"/>
                      <w:szCs w:val="21"/>
                    </w:rPr>
                  </w:pPr>
                  <w:r w:rsidRPr="007179AB">
                    <w:rPr>
                      <w:rFonts w:hint="eastAsia"/>
                      <w:kern w:val="0"/>
                      <w:szCs w:val="21"/>
                    </w:rPr>
                    <w:t>每天工作</w:t>
                  </w:r>
                  <w:r w:rsidRPr="007179AB">
                    <w:rPr>
                      <w:rFonts w:hint="eastAsia"/>
                      <w:kern w:val="0"/>
                      <w:szCs w:val="21"/>
                    </w:rPr>
                    <w:t>8h</w:t>
                  </w:r>
                  <w:r w:rsidRPr="007179AB">
                    <w:rPr>
                      <w:rFonts w:hint="eastAsia"/>
                      <w:kern w:val="0"/>
                      <w:szCs w:val="21"/>
                    </w:rPr>
                    <w:t>，年工作</w:t>
                  </w:r>
                  <w:r w:rsidRPr="007179AB">
                    <w:rPr>
                      <w:rFonts w:hint="eastAsia"/>
                      <w:kern w:val="0"/>
                      <w:szCs w:val="21"/>
                    </w:rPr>
                    <w:t>250</w:t>
                  </w:r>
                  <w:r w:rsidRPr="007179AB">
                    <w:rPr>
                      <w:rFonts w:hint="eastAsia"/>
                      <w:kern w:val="0"/>
                      <w:szCs w:val="21"/>
                    </w:rPr>
                    <w:t>天，共</w:t>
                  </w:r>
                  <w:r w:rsidRPr="007179AB">
                    <w:rPr>
                      <w:rFonts w:hint="eastAsia"/>
                      <w:kern w:val="0"/>
                      <w:szCs w:val="21"/>
                    </w:rPr>
                    <w:t>2000h</w:t>
                  </w:r>
                </w:p>
              </w:tc>
              <w:tc>
                <w:tcPr>
                  <w:tcW w:w="1432" w:type="dxa"/>
                  <w:vAlign w:val="center"/>
                </w:tcPr>
                <w:p w:rsidR="000431D8" w:rsidRPr="007179AB" w:rsidRDefault="002C1374" w:rsidP="004C0CBD">
                  <w:pPr>
                    <w:kinsoku w:val="0"/>
                    <w:overflowPunct w:val="0"/>
                    <w:autoSpaceDE w:val="0"/>
                    <w:autoSpaceDN w:val="0"/>
                    <w:adjustRightInd w:val="0"/>
                    <w:snapToGrid w:val="0"/>
                    <w:spacing w:line="260" w:lineRule="exact"/>
                    <w:jc w:val="center"/>
                    <w:rPr>
                      <w:kern w:val="0"/>
                      <w:szCs w:val="21"/>
                    </w:rPr>
                  </w:pPr>
                  <w:r>
                    <w:rPr>
                      <w:rFonts w:hint="eastAsia"/>
                      <w:kern w:val="0"/>
                      <w:szCs w:val="21"/>
                    </w:rPr>
                    <w:t>0.0</w:t>
                  </w:r>
                  <w:r w:rsidR="004C0CBD">
                    <w:rPr>
                      <w:rFonts w:hint="eastAsia"/>
                      <w:kern w:val="0"/>
                      <w:szCs w:val="21"/>
                    </w:rPr>
                    <w:t>2</w:t>
                  </w:r>
                </w:p>
              </w:tc>
              <w:tc>
                <w:tcPr>
                  <w:tcW w:w="1037" w:type="dxa"/>
                  <w:vMerge/>
                  <w:vAlign w:val="center"/>
                </w:tcPr>
                <w:p w:rsidR="000431D8" w:rsidRPr="007179AB" w:rsidRDefault="000431D8" w:rsidP="0004483E">
                  <w:pPr>
                    <w:kinsoku w:val="0"/>
                    <w:overflowPunct w:val="0"/>
                    <w:autoSpaceDE w:val="0"/>
                    <w:autoSpaceDN w:val="0"/>
                    <w:adjustRightInd w:val="0"/>
                    <w:snapToGrid w:val="0"/>
                    <w:spacing w:line="260" w:lineRule="exact"/>
                    <w:jc w:val="center"/>
                    <w:rPr>
                      <w:kern w:val="0"/>
                      <w:szCs w:val="21"/>
                    </w:rPr>
                  </w:pPr>
                </w:p>
              </w:tc>
            </w:tr>
            <w:tr w:rsidR="00D20AD9" w:rsidRPr="007179AB" w:rsidTr="009F4F33">
              <w:trPr>
                <w:jc w:val="center"/>
              </w:trPr>
              <w:tc>
                <w:tcPr>
                  <w:tcW w:w="1484" w:type="dxa"/>
                  <w:vMerge w:val="restart"/>
                  <w:vAlign w:val="center"/>
                </w:tcPr>
                <w:p w:rsidR="00D20AD9" w:rsidRPr="007179AB" w:rsidRDefault="00D20AD9" w:rsidP="000431D8">
                  <w:pPr>
                    <w:kinsoku w:val="0"/>
                    <w:overflowPunct w:val="0"/>
                    <w:autoSpaceDE w:val="0"/>
                    <w:autoSpaceDN w:val="0"/>
                    <w:adjustRightInd w:val="0"/>
                    <w:snapToGrid w:val="0"/>
                    <w:spacing w:line="260" w:lineRule="exact"/>
                    <w:jc w:val="center"/>
                    <w:rPr>
                      <w:kern w:val="0"/>
                      <w:szCs w:val="21"/>
                    </w:rPr>
                  </w:pPr>
                  <w:r w:rsidRPr="001E55CA">
                    <w:rPr>
                      <w:rFonts w:hint="eastAsia"/>
                      <w:kern w:val="0"/>
                      <w:szCs w:val="21"/>
                    </w:rPr>
                    <w:t>候检室公众</w:t>
                  </w:r>
                </w:p>
              </w:tc>
              <w:tc>
                <w:tcPr>
                  <w:tcW w:w="709" w:type="dxa"/>
                  <w:vAlign w:val="center"/>
                </w:tcPr>
                <w:p w:rsidR="00D20AD9" w:rsidRPr="007179AB" w:rsidRDefault="00CE1567" w:rsidP="001E55CA">
                  <w:pPr>
                    <w:topLinePunct/>
                    <w:autoSpaceDE w:val="0"/>
                    <w:spacing w:line="260" w:lineRule="exact"/>
                    <w:jc w:val="center"/>
                    <w:rPr>
                      <w:szCs w:val="21"/>
                    </w:rPr>
                  </w:pPr>
                  <w:r>
                    <w:rPr>
                      <w:rFonts w:hint="eastAsia"/>
                      <w:szCs w:val="21"/>
                    </w:rPr>
                    <w:t>2</w:t>
                  </w:r>
                  <w:r w:rsidR="001E55CA">
                    <w:rPr>
                      <w:rFonts w:hint="eastAsia"/>
                      <w:szCs w:val="21"/>
                    </w:rPr>
                    <w:t>8</w:t>
                  </w:r>
                  <w:r w:rsidR="00D20AD9" w:rsidRPr="007179AB">
                    <w:rPr>
                      <w:rFonts w:hint="eastAsia"/>
                      <w:szCs w:val="21"/>
                    </w:rPr>
                    <w:t>#</w:t>
                  </w:r>
                </w:p>
              </w:tc>
              <w:tc>
                <w:tcPr>
                  <w:tcW w:w="1228" w:type="dxa"/>
                  <w:vAlign w:val="center"/>
                </w:tcPr>
                <w:p w:rsidR="00D20AD9" w:rsidRPr="007179AB" w:rsidRDefault="00D20AD9" w:rsidP="00CE1567">
                  <w:pPr>
                    <w:topLinePunct/>
                    <w:autoSpaceDE w:val="0"/>
                    <w:spacing w:line="260" w:lineRule="exact"/>
                    <w:jc w:val="center"/>
                    <w:rPr>
                      <w:szCs w:val="21"/>
                      <w:highlight w:val="yellow"/>
                    </w:rPr>
                  </w:pPr>
                  <w:r>
                    <w:rPr>
                      <w:rFonts w:hint="eastAsia"/>
                      <w:szCs w:val="21"/>
                    </w:rPr>
                    <w:t>0.0</w:t>
                  </w:r>
                  <w:r w:rsidR="004C0CBD">
                    <w:rPr>
                      <w:rFonts w:hint="eastAsia"/>
                      <w:szCs w:val="21"/>
                    </w:rPr>
                    <w:t>2</w:t>
                  </w:r>
                </w:p>
              </w:tc>
              <w:tc>
                <w:tcPr>
                  <w:tcW w:w="644" w:type="dxa"/>
                  <w:vAlign w:val="center"/>
                </w:tcPr>
                <w:p w:rsidR="00D20AD9" w:rsidRPr="007179AB" w:rsidRDefault="00D20AD9" w:rsidP="00022643">
                  <w:pPr>
                    <w:kinsoku w:val="0"/>
                    <w:overflowPunct w:val="0"/>
                    <w:autoSpaceDE w:val="0"/>
                    <w:autoSpaceDN w:val="0"/>
                    <w:adjustRightInd w:val="0"/>
                    <w:snapToGrid w:val="0"/>
                    <w:spacing w:line="260" w:lineRule="exact"/>
                    <w:jc w:val="center"/>
                    <w:rPr>
                      <w:kern w:val="0"/>
                      <w:szCs w:val="21"/>
                    </w:rPr>
                  </w:pPr>
                  <w:r w:rsidRPr="007179AB">
                    <w:rPr>
                      <w:rFonts w:hint="eastAsia"/>
                      <w:kern w:val="0"/>
                      <w:szCs w:val="21"/>
                    </w:rPr>
                    <w:t>1/4</w:t>
                  </w:r>
                </w:p>
              </w:tc>
              <w:tc>
                <w:tcPr>
                  <w:tcW w:w="2120" w:type="dxa"/>
                  <w:vAlign w:val="center"/>
                </w:tcPr>
                <w:p w:rsidR="00D20AD9" w:rsidRPr="007179AB" w:rsidRDefault="00D20AD9" w:rsidP="009E4CCF">
                  <w:pPr>
                    <w:kinsoku w:val="0"/>
                    <w:overflowPunct w:val="0"/>
                    <w:autoSpaceDE w:val="0"/>
                    <w:autoSpaceDN w:val="0"/>
                    <w:adjustRightInd w:val="0"/>
                    <w:snapToGrid w:val="0"/>
                    <w:spacing w:line="260" w:lineRule="exact"/>
                    <w:jc w:val="center"/>
                    <w:rPr>
                      <w:kern w:val="0"/>
                      <w:szCs w:val="21"/>
                    </w:rPr>
                  </w:pPr>
                  <w:r w:rsidRPr="007179AB">
                    <w:rPr>
                      <w:rFonts w:hint="eastAsia"/>
                      <w:kern w:val="0"/>
                      <w:szCs w:val="21"/>
                    </w:rPr>
                    <w:t>每批</w:t>
                  </w:r>
                  <w:r w:rsidR="00015DC2">
                    <w:rPr>
                      <w:rFonts w:hint="eastAsia"/>
                      <w:kern w:val="0"/>
                      <w:szCs w:val="21"/>
                    </w:rPr>
                    <w:t>候检</w:t>
                  </w:r>
                  <w:r w:rsidRPr="007179AB">
                    <w:rPr>
                      <w:rFonts w:hint="eastAsia"/>
                      <w:kern w:val="0"/>
                      <w:szCs w:val="21"/>
                    </w:rPr>
                    <w:t>40min</w:t>
                  </w:r>
                  <w:r w:rsidRPr="007179AB">
                    <w:rPr>
                      <w:rFonts w:hint="eastAsia"/>
                      <w:kern w:val="0"/>
                      <w:szCs w:val="21"/>
                    </w:rPr>
                    <w:t>，每天共</w:t>
                  </w:r>
                  <w:r w:rsidRPr="007179AB">
                    <w:rPr>
                      <w:rFonts w:hint="eastAsia"/>
                      <w:kern w:val="0"/>
                      <w:szCs w:val="21"/>
                    </w:rPr>
                    <w:t>4</w:t>
                  </w:r>
                  <w:r w:rsidRPr="007179AB">
                    <w:rPr>
                      <w:rFonts w:hint="eastAsia"/>
                      <w:kern w:val="0"/>
                      <w:szCs w:val="21"/>
                    </w:rPr>
                    <w:t>批次，年工作</w:t>
                  </w:r>
                  <w:r w:rsidRPr="007179AB">
                    <w:rPr>
                      <w:rFonts w:hint="eastAsia"/>
                      <w:kern w:val="0"/>
                      <w:szCs w:val="21"/>
                    </w:rPr>
                    <w:t>250</w:t>
                  </w:r>
                  <w:r w:rsidRPr="007179AB">
                    <w:rPr>
                      <w:rFonts w:hint="eastAsia"/>
                      <w:kern w:val="0"/>
                      <w:szCs w:val="21"/>
                    </w:rPr>
                    <w:t>天，共</w:t>
                  </w:r>
                  <w:r w:rsidRPr="007179AB">
                    <w:rPr>
                      <w:rFonts w:hint="eastAsia"/>
                      <w:kern w:val="0"/>
                      <w:szCs w:val="21"/>
                    </w:rPr>
                    <w:t>666.7h</w:t>
                  </w:r>
                </w:p>
              </w:tc>
              <w:tc>
                <w:tcPr>
                  <w:tcW w:w="1432" w:type="dxa"/>
                  <w:vAlign w:val="center"/>
                </w:tcPr>
                <w:p w:rsidR="00D20AD9" w:rsidRPr="007179AB" w:rsidRDefault="004C0CBD" w:rsidP="00E4593A">
                  <w:pPr>
                    <w:kinsoku w:val="0"/>
                    <w:overflowPunct w:val="0"/>
                    <w:autoSpaceDE w:val="0"/>
                    <w:autoSpaceDN w:val="0"/>
                    <w:adjustRightInd w:val="0"/>
                    <w:snapToGrid w:val="0"/>
                    <w:spacing w:line="260" w:lineRule="exact"/>
                    <w:jc w:val="center"/>
                    <w:rPr>
                      <w:kern w:val="0"/>
                      <w:szCs w:val="21"/>
                    </w:rPr>
                  </w:pPr>
                  <w:r>
                    <w:rPr>
                      <w:rFonts w:hint="eastAsia"/>
                      <w:kern w:val="0"/>
                      <w:szCs w:val="21"/>
                    </w:rPr>
                    <w:t>3</w:t>
                  </w:r>
                  <w:r w:rsidRPr="007179AB">
                    <w:rPr>
                      <w:szCs w:val="21"/>
                    </w:rPr>
                    <w:t>×10</w:t>
                  </w:r>
                  <w:r w:rsidRPr="007179AB">
                    <w:rPr>
                      <w:rFonts w:hint="eastAsia"/>
                      <w:szCs w:val="21"/>
                      <w:vertAlign w:val="superscript"/>
                    </w:rPr>
                    <w:t>-</w:t>
                  </w:r>
                  <w:r>
                    <w:rPr>
                      <w:rFonts w:hint="eastAsia"/>
                      <w:szCs w:val="21"/>
                      <w:vertAlign w:val="superscript"/>
                    </w:rPr>
                    <w:t>3</w:t>
                  </w:r>
                </w:p>
              </w:tc>
              <w:tc>
                <w:tcPr>
                  <w:tcW w:w="1037" w:type="dxa"/>
                  <w:vMerge w:val="restart"/>
                  <w:vAlign w:val="center"/>
                </w:tcPr>
                <w:p w:rsidR="00D20AD9" w:rsidRPr="007179AB" w:rsidRDefault="00DC0586" w:rsidP="0091352B">
                  <w:pPr>
                    <w:kinsoku w:val="0"/>
                    <w:overflowPunct w:val="0"/>
                    <w:autoSpaceDE w:val="0"/>
                    <w:autoSpaceDN w:val="0"/>
                    <w:adjustRightInd w:val="0"/>
                    <w:snapToGrid w:val="0"/>
                    <w:spacing w:line="260" w:lineRule="exact"/>
                    <w:jc w:val="center"/>
                    <w:rPr>
                      <w:kern w:val="0"/>
                      <w:szCs w:val="21"/>
                    </w:rPr>
                  </w:pPr>
                  <w:r>
                    <w:rPr>
                      <w:rFonts w:hint="eastAsia"/>
                      <w:kern w:val="0"/>
                      <w:szCs w:val="21"/>
                    </w:rPr>
                    <w:t>0.11</w:t>
                  </w:r>
                </w:p>
              </w:tc>
            </w:tr>
            <w:tr w:rsidR="00D20AD9" w:rsidRPr="007179AB" w:rsidTr="009F4F33">
              <w:trPr>
                <w:jc w:val="center"/>
              </w:trPr>
              <w:tc>
                <w:tcPr>
                  <w:tcW w:w="1484" w:type="dxa"/>
                  <w:vMerge/>
                  <w:vAlign w:val="center"/>
                </w:tcPr>
                <w:p w:rsidR="00D20AD9" w:rsidRPr="007179AB" w:rsidRDefault="00D20AD9" w:rsidP="000431D8">
                  <w:pPr>
                    <w:kinsoku w:val="0"/>
                    <w:overflowPunct w:val="0"/>
                    <w:autoSpaceDE w:val="0"/>
                    <w:autoSpaceDN w:val="0"/>
                    <w:adjustRightInd w:val="0"/>
                    <w:snapToGrid w:val="0"/>
                    <w:spacing w:line="260" w:lineRule="exact"/>
                    <w:jc w:val="center"/>
                    <w:rPr>
                      <w:kern w:val="0"/>
                      <w:szCs w:val="21"/>
                    </w:rPr>
                  </w:pPr>
                </w:p>
              </w:tc>
              <w:tc>
                <w:tcPr>
                  <w:tcW w:w="709" w:type="dxa"/>
                  <w:vAlign w:val="center"/>
                </w:tcPr>
                <w:p w:rsidR="00D20AD9" w:rsidRPr="007179AB" w:rsidRDefault="001E55CA" w:rsidP="001E55CA">
                  <w:pPr>
                    <w:topLinePunct/>
                    <w:autoSpaceDE w:val="0"/>
                    <w:spacing w:line="260" w:lineRule="exact"/>
                    <w:jc w:val="center"/>
                    <w:rPr>
                      <w:szCs w:val="21"/>
                    </w:rPr>
                  </w:pPr>
                  <w:r>
                    <w:rPr>
                      <w:rFonts w:hint="eastAsia"/>
                      <w:szCs w:val="21"/>
                    </w:rPr>
                    <w:t>29</w:t>
                  </w:r>
                  <w:r w:rsidR="00D20AD9" w:rsidRPr="007179AB">
                    <w:rPr>
                      <w:rFonts w:hint="eastAsia"/>
                      <w:szCs w:val="21"/>
                    </w:rPr>
                    <w:t>#</w:t>
                  </w:r>
                </w:p>
              </w:tc>
              <w:tc>
                <w:tcPr>
                  <w:tcW w:w="1228" w:type="dxa"/>
                  <w:vAlign w:val="center"/>
                </w:tcPr>
                <w:p w:rsidR="00D20AD9" w:rsidRPr="007179AB" w:rsidRDefault="00D20AD9" w:rsidP="00AA56D5">
                  <w:pPr>
                    <w:topLinePunct/>
                    <w:autoSpaceDE w:val="0"/>
                    <w:spacing w:line="260" w:lineRule="exact"/>
                    <w:jc w:val="center"/>
                    <w:rPr>
                      <w:szCs w:val="21"/>
                    </w:rPr>
                  </w:pPr>
                  <w:r>
                    <w:rPr>
                      <w:rFonts w:hint="eastAsia"/>
                      <w:szCs w:val="21"/>
                    </w:rPr>
                    <w:t>0.0</w:t>
                  </w:r>
                  <w:r w:rsidR="004C0CBD">
                    <w:rPr>
                      <w:rFonts w:hint="eastAsia"/>
                      <w:szCs w:val="21"/>
                    </w:rPr>
                    <w:t>3</w:t>
                  </w:r>
                </w:p>
              </w:tc>
              <w:tc>
                <w:tcPr>
                  <w:tcW w:w="644" w:type="dxa"/>
                  <w:vAlign w:val="center"/>
                </w:tcPr>
                <w:p w:rsidR="00D20AD9" w:rsidRPr="007179AB" w:rsidRDefault="00D20AD9" w:rsidP="00022643">
                  <w:pPr>
                    <w:kinsoku w:val="0"/>
                    <w:overflowPunct w:val="0"/>
                    <w:autoSpaceDE w:val="0"/>
                    <w:autoSpaceDN w:val="0"/>
                    <w:adjustRightInd w:val="0"/>
                    <w:snapToGrid w:val="0"/>
                    <w:spacing w:line="260" w:lineRule="exact"/>
                    <w:jc w:val="center"/>
                    <w:rPr>
                      <w:kern w:val="0"/>
                      <w:szCs w:val="21"/>
                    </w:rPr>
                  </w:pPr>
                  <w:r w:rsidRPr="007179AB">
                    <w:rPr>
                      <w:rFonts w:hint="eastAsia"/>
                      <w:kern w:val="0"/>
                      <w:szCs w:val="21"/>
                    </w:rPr>
                    <w:t>1/4</w:t>
                  </w:r>
                </w:p>
              </w:tc>
              <w:tc>
                <w:tcPr>
                  <w:tcW w:w="2120" w:type="dxa"/>
                  <w:vAlign w:val="center"/>
                </w:tcPr>
                <w:p w:rsidR="00D20AD9" w:rsidRPr="007179AB" w:rsidRDefault="00D20AD9" w:rsidP="009E4CCF">
                  <w:pPr>
                    <w:kinsoku w:val="0"/>
                    <w:overflowPunct w:val="0"/>
                    <w:autoSpaceDE w:val="0"/>
                    <w:autoSpaceDN w:val="0"/>
                    <w:adjustRightInd w:val="0"/>
                    <w:snapToGrid w:val="0"/>
                    <w:spacing w:line="260" w:lineRule="exact"/>
                    <w:jc w:val="center"/>
                    <w:rPr>
                      <w:kern w:val="0"/>
                      <w:szCs w:val="21"/>
                    </w:rPr>
                  </w:pPr>
                  <w:r w:rsidRPr="007179AB">
                    <w:rPr>
                      <w:rFonts w:hint="eastAsia"/>
                      <w:kern w:val="0"/>
                      <w:szCs w:val="21"/>
                    </w:rPr>
                    <w:t>每批</w:t>
                  </w:r>
                  <w:r w:rsidR="00015DC2">
                    <w:rPr>
                      <w:rFonts w:hint="eastAsia"/>
                      <w:kern w:val="0"/>
                      <w:szCs w:val="21"/>
                    </w:rPr>
                    <w:t>候检</w:t>
                  </w:r>
                  <w:r w:rsidRPr="007179AB">
                    <w:rPr>
                      <w:rFonts w:hint="eastAsia"/>
                      <w:kern w:val="0"/>
                      <w:szCs w:val="21"/>
                    </w:rPr>
                    <w:t>40min</w:t>
                  </w:r>
                  <w:r w:rsidRPr="007179AB">
                    <w:rPr>
                      <w:rFonts w:hint="eastAsia"/>
                      <w:kern w:val="0"/>
                      <w:szCs w:val="21"/>
                    </w:rPr>
                    <w:t>，每天共</w:t>
                  </w:r>
                  <w:r w:rsidRPr="007179AB">
                    <w:rPr>
                      <w:rFonts w:hint="eastAsia"/>
                      <w:kern w:val="0"/>
                      <w:szCs w:val="21"/>
                    </w:rPr>
                    <w:t>4</w:t>
                  </w:r>
                  <w:r w:rsidRPr="007179AB">
                    <w:rPr>
                      <w:rFonts w:hint="eastAsia"/>
                      <w:kern w:val="0"/>
                      <w:szCs w:val="21"/>
                    </w:rPr>
                    <w:t>批次，年工作</w:t>
                  </w:r>
                  <w:r w:rsidRPr="007179AB">
                    <w:rPr>
                      <w:rFonts w:hint="eastAsia"/>
                      <w:kern w:val="0"/>
                      <w:szCs w:val="21"/>
                    </w:rPr>
                    <w:t>250</w:t>
                  </w:r>
                  <w:r w:rsidRPr="007179AB">
                    <w:rPr>
                      <w:rFonts w:hint="eastAsia"/>
                      <w:kern w:val="0"/>
                      <w:szCs w:val="21"/>
                    </w:rPr>
                    <w:t>天，共</w:t>
                  </w:r>
                  <w:r w:rsidRPr="007179AB">
                    <w:rPr>
                      <w:rFonts w:hint="eastAsia"/>
                      <w:kern w:val="0"/>
                      <w:szCs w:val="21"/>
                    </w:rPr>
                    <w:t>666.7h</w:t>
                  </w:r>
                </w:p>
              </w:tc>
              <w:tc>
                <w:tcPr>
                  <w:tcW w:w="1432" w:type="dxa"/>
                  <w:vAlign w:val="center"/>
                </w:tcPr>
                <w:p w:rsidR="00D20AD9" w:rsidRPr="007179AB" w:rsidRDefault="00D20AD9" w:rsidP="0091352B">
                  <w:pPr>
                    <w:kinsoku w:val="0"/>
                    <w:overflowPunct w:val="0"/>
                    <w:autoSpaceDE w:val="0"/>
                    <w:autoSpaceDN w:val="0"/>
                    <w:adjustRightInd w:val="0"/>
                    <w:snapToGrid w:val="0"/>
                    <w:spacing w:line="260" w:lineRule="exact"/>
                    <w:jc w:val="center"/>
                    <w:rPr>
                      <w:kern w:val="0"/>
                      <w:szCs w:val="21"/>
                    </w:rPr>
                  </w:pPr>
                  <w:r>
                    <w:rPr>
                      <w:rFonts w:hint="eastAsia"/>
                      <w:kern w:val="0"/>
                      <w:szCs w:val="21"/>
                    </w:rPr>
                    <w:t>0.0</w:t>
                  </w:r>
                  <w:r w:rsidR="0091352B">
                    <w:rPr>
                      <w:rFonts w:hint="eastAsia"/>
                      <w:kern w:val="0"/>
                      <w:szCs w:val="21"/>
                    </w:rPr>
                    <w:t>1</w:t>
                  </w:r>
                </w:p>
              </w:tc>
              <w:tc>
                <w:tcPr>
                  <w:tcW w:w="1037" w:type="dxa"/>
                  <w:vMerge/>
                  <w:vAlign w:val="center"/>
                </w:tcPr>
                <w:p w:rsidR="00D20AD9" w:rsidRPr="007179AB" w:rsidRDefault="00D20AD9" w:rsidP="00E4593A">
                  <w:pPr>
                    <w:kinsoku w:val="0"/>
                    <w:overflowPunct w:val="0"/>
                    <w:autoSpaceDE w:val="0"/>
                    <w:autoSpaceDN w:val="0"/>
                    <w:adjustRightInd w:val="0"/>
                    <w:snapToGrid w:val="0"/>
                    <w:spacing w:line="260" w:lineRule="exact"/>
                    <w:jc w:val="center"/>
                    <w:rPr>
                      <w:kern w:val="0"/>
                      <w:szCs w:val="21"/>
                    </w:rPr>
                  </w:pPr>
                </w:p>
              </w:tc>
            </w:tr>
            <w:tr w:rsidR="00D20AD9" w:rsidRPr="007179AB" w:rsidTr="009F4F33">
              <w:trPr>
                <w:jc w:val="center"/>
              </w:trPr>
              <w:tc>
                <w:tcPr>
                  <w:tcW w:w="1484" w:type="dxa"/>
                  <w:vMerge/>
                  <w:vAlign w:val="center"/>
                </w:tcPr>
                <w:p w:rsidR="00D20AD9" w:rsidRPr="007179AB" w:rsidRDefault="00D20AD9" w:rsidP="000431D8">
                  <w:pPr>
                    <w:kinsoku w:val="0"/>
                    <w:overflowPunct w:val="0"/>
                    <w:autoSpaceDE w:val="0"/>
                    <w:autoSpaceDN w:val="0"/>
                    <w:adjustRightInd w:val="0"/>
                    <w:snapToGrid w:val="0"/>
                    <w:spacing w:line="260" w:lineRule="exact"/>
                    <w:jc w:val="center"/>
                    <w:rPr>
                      <w:kern w:val="0"/>
                      <w:szCs w:val="21"/>
                    </w:rPr>
                  </w:pPr>
                </w:p>
              </w:tc>
              <w:tc>
                <w:tcPr>
                  <w:tcW w:w="709" w:type="dxa"/>
                  <w:vAlign w:val="center"/>
                </w:tcPr>
                <w:p w:rsidR="00D20AD9" w:rsidRPr="00575771" w:rsidRDefault="00D20AD9" w:rsidP="001E55CA">
                  <w:pPr>
                    <w:topLinePunct/>
                    <w:autoSpaceDE w:val="0"/>
                    <w:spacing w:line="260" w:lineRule="exact"/>
                    <w:jc w:val="center"/>
                    <w:rPr>
                      <w:szCs w:val="21"/>
                    </w:rPr>
                  </w:pPr>
                  <w:r w:rsidRPr="00575771">
                    <w:rPr>
                      <w:rFonts w:hint="eastAsia"/>
                      <w:szCs w:val="21"/>
                    </w:rPr>
                    <w:t>3</w:t>
                  </w:r>
                  <w:r w:rsidR="001E55CA">
                    <w:rPr>
                      <w:rFonts w:hint="eastAsia"/>
                      <w:szCs w:val="21"/>
                    </w:rPr>
                    <w:t>3</w:t>
                  </w:r>
                  <w:r w:rsidRPr="00575771">
                    <w:rPr>
                      <w:rFonts w:hint="eastAsia"/>
                      <w:szCs w:val="21"/>
                    </w:rPr>
                    <w:t>#</w:t>
                  </w:r>
                </w:p>
              </w:tc>
              <w:tc>
                <w:tcPr>
                  <w:tcW w:w="1228" w:type="dxa"/>
                  <w:vAlign w:val="center"/>
                </w:tcPr>
                <w:p w:rsidR="00D20AD9" w:rsidRPr="00575771" w:rsidRDefault="00DC0586" w:rsidP="00AA56D5">
                  <w:pPr>
                    <w:topLinePunct/>
                    <w:autoSpaceDE w:val="0"/>
                    <w:spacing w:line="260" w:lineRule="exact"/>
                    <w:jc w:val="center"/>
                    <w:rPr>
                      <w:szCs w:val="21"/>
                    </w:rPr>
                  </w:pPr>
                  <w:r w:rsidRPr="00575771">
                    <w:rPr>
                      <w:rFonts w:hint="eastAsia"/>
                      <w:szCs w:val="21"/>
                    </w:rPr>
                    <w:t>0.58</w:t>
                  </w:r>
                </w:p>
              </w:tc>
              <w:tc>
                <w:tcPr>
                  <w:tcW w:w="644" w:type="dxa"/>
                  <w:vAlign w:val="center"/>
                </w:tcPr>
                <w:p w:rsidR="00D20AD9" w:rsidRPr="007179AB" w:rsidRDefault="00D20AD9" w:rsidP="00022643">
                  <w:pPr>
                    <w:kinsoku w:val="0"/>
                    <w:overflowPunct w:val="0"/>
                    <w:autoSpaceDE w:val="0"/>
                    <w:autoSpaceDN w:val="0"/>
                    <w:adjustRightInd w:val="0"/>
                    <w:snapToGrid w:val="0"/>
                    <w:spacing w:line="260" w:lineRule="exact"/>
                    <w:jc w:val="center"/>
                    <w:rPr>
                      <w:kern w:val="0"/>
                      <w:szCs w:val="21"/>
                    </w:rPr>
                  </w:pPr>
                  <w:r w:rsidRPr="007179AB">
                    <w:rPr>
                      <w:rFonts w:hint="eastAsia"/>
                      <w:kern w:val="0"/>
                      <w:szCs w:val="21"/>
                    </w:rPr>
                    <w:t>1/4</w:t>
                  </w:r>
                </w:p>
              </w:tc>
              <w:tc>
                <w:tcPr>
                  <w:tcW w:w="2120" w:type="dxa"/>
                  <w:vAlign w:val="center"/>
                </w:tcPr>
                <w:p w:rsidR="00D20AD9" w:rsidRPr="007179AB" w:rsidRDefault="00D20AD9" w:rsidP="009E4CCF">
                  <w:pPr>
                    <w:kinsoku w:val="0"/>
                    <w:overflowPunct w:val="0"/>
                    <w:autoSpaceDE w:val="0"/>
                    <w:autoSpaceDN w:val="0"/>
                    <w:adjustRightInd w:val="0"/>
                    <w:snapToGrid w:val="0"/>
                    <w:spacing w:line="260" w:lineRule="exact"/>
                    <w:jc w:val="center"/>
                    <w:rPr>
                      <w:kern w:val="0"/>
                      <w:szCs w:val="21"/>
                    </w:rPr>
                  </w:pPr>
                  <w:r w:rsidRPr="007179AB">
                    <w:rPr>
                      <w:rFonts w:hint="eastAsia"/>
                      <w:kern w:val="0"/>
                      <w:szCs w:val="21"/>
                    </w:rPr>
                    <w:t>每批</w:t>
                  </w:r>
                  <w:r w:rsidR="00015DC2">
                    <w:rPr>
                      <w:rFonts w:hint="eastAsia"/>
                      <w:kern w:val="0"/>
                      <w:szCs w:val="21"/>
                    </w:rPr>
                    <w:t>候检</w:t>
                  </w:r>
                  <w:r w:rsidRPr="007179AB">
                    <w:rPr>
                      <w:rFonts w:hint="eastAsia"/>
                      <w:kern w:val="0"/>
                      <w:szCs w:val="21"/>
                    </w:rPr>
                    <w:t>40min</w:t>
                  </w:r>
                  <w:r w:rsidRPr="007179AB">
                    <w:rPr>
                      <w:rFonts w:hint="eastAsia"/>
                      <w:kern w:val="0"/>
                      <w:szCs w:val="21"/>
                    </w:rPr>
                    <w:t>，每天共</w:t>
                  </w:r>
                  <w:r w:rsidRPr="007179AB">
                    <w:rPr>
                      <w:rFonts w:hint="eastAsia"/>
                      <w:kern w:val="0"/>
                      <w:szCs w:val="21"/>
                    </w:rPr>
                    <w:t>4</w:t>
                  </w:r>
                  <w:r w:rsidRPr="007179AB">
                    <w:rPr>
                      <w:rFonts w:hint="eastAsia"/>
                      <w:kern w:val="0"/>
                      <w:szCs w:val="21"/>
                    </w:rPr>
                    <w:t>批次，年工作</w:t>
                  </w:r>
                  <w:r w:rsidRPr="007179AB">
                    <w:rPr>
                      <w:rFonts w:hint="eastAsia"/>
                      <w:kern w:val="0"/>
                      <w:szCs w:val="21"/>
                    </w:rPr>
                    <w:t>250</w:t>
                  </w:r>
                  <w:r w:rsidRPr="007179AB">
                    <w:rPr>
                      <w:rFonts w:hint="eastAsia"/>
                      <w:kern w:val="0"/>
                      <w:szCs w:val="21"/>
                    </w:rPr>
                    <w:t>天，共</w:t>
                  </w:r>
                  <w:r w:rsidRPr="007179AB">
                    <w:rPr>
                      <w:rFonts w:hint="eastAsia"/>
                      <w:kern w:val="0"/>
                      <w:szCs w:val="21"/>
                    </w:rPr>
                    <w:t>666.7h</w:t>
                  </w:r>
                </w:p>
              </w:tc>
              <w:tc>
                <w:tcPr>
                  <w:tcW w:w="1432" w:type="dxa"/>
                  <w:vAlign w:val="center"/>
                </w:tcPr>
                <w:p w:rsidR="00D20AD9" w:rsidRPr="007179AB" w:rsidRDefault="0091352B" w:rsidP="00DC0586">
                  <w:pPr>
                    <w:kinsoku w:val="0"/>
                    <w:overflowPunct w:val="0"/>
                    <w:autoSpaceDE w:val="0"/>
                    <w:autoSpaceDN w:val="0"/>
                    <w:adjustRightInd w:val="0"/>
                    <w:snapToGrid w:val="0"/>
                    <w:spacing w:line="260" w:lineRule="exact"/>
                    <w:jc w:val="center"/>
                    <w:rPr>
                      <w:kern w:val="0"/>
                      <w:szCs w:val="21"/>
                    </w:rPr>
                  </w:pPr>
                  <w:r>
                    <w:rPr>
                      <w:rFonts w:hint="eastAsia"/>
                      <w:kern w:val="0"/>
                      <w:szCs w:val="21"/>
                    </w:rPr>
                    <w:t>0.10</w:t>
                  </w:r>
                </w:p>
              </w:tc>
              <w:tc>
                <w:tcPr>
                  <w:tcW w:w="1037" w:type="dxa"/>
                  <w:vMerge/>
                  <w:vAlign w:val="center"/>
                </w:tcPr>
                <w:p w:rsidR="00D20AD9" w:rsidRPr="007179AB" w:rsidRDefault="00D20AD9" w:rsidP="00E4593A">
                  <w:pPr>
                    <w:kinsoku w:val="0"/>
                    <w:overflowPunct w:val="0"/>
                    <w:autoSpaceDE w:val="0"/>
                    <w:autoSpaceDN w:val="0"/>
                    <w:adjustRightInd w:val="0"/>
                    <w:snapToGrid w:val="0"/>
                    <w:spacing w:line="260" w:lineRule="exact"/>
                    <w:jc w:val="center"/>
                    <w:rPr>
                      <w:kern w:val="0"/>
                      <w:szCs w:val="21"/>
                    </w:rPr>
                  </w:pPr>
                </w:p>
              </w:tc>
            </w:tr>
            <w:tr w:rsidR="009E4CCF" w:rsidRPr="007179AB" w:rsidTr="006B2A33">
              <w:trPr>
                <w:jc w:val="center"/>
              </w:trPr>
              <w:tc>
                <w:tcPr>
                  <w:tcW w:w="1484" w:type="dxa"/>
                  <w:vAlign w:val="center"/>
                </w:tcPr>
                <w:p w:rsidR="009E4CCF" w:rsidRPr="007179AB" w:rsidRDefault="00CE1567" w:rsidP="00DE69C7">
                  <w:pPr>
                    <w:kinsoku w:val="0"/>
                    <w:overflowPunct w:val="0"/>
                    <w:autoSpaceDE w:val="0"/>
                    <w:autoSpaceDN w:val="0"/>
                    <w:adjustRightInd w:val="0"/>
                    <w:snapToGrid w:val="0"/>
                    <w:spacing w:line="260" w:lineRule="exact"/>
                    <w:jc w:val="center"/>
                    <w:rPr>
                      <w:kern w:val="0"/>
                      <w:szCs w:val="21"/>
                    </w:rPr>
                  </w:pPr>
                  <w:r w:rsidRPr="007179AB">
                    <w:rPr>
                      <w:rFonts w:hint="eastAsia"/>
                      <w:kern w:val="0"/>
                      <w:szCs w:val="21"/>
                    </w:rPr>
                    <w:t>SPECT-CT</w:t>
                  </w:r>
                  <w:r w:rsidR="00015DC2">
                    <w:rPr>
                      <w:rFonts w:hint="eastAsia"/>
                      <w:kern w:val="0"/>
                      <w:szCs w:val="21"/>
                    </w:rPr>
                    <w:t>候检室</w:t>
                  </w:r>
                  <w:r w:rsidR="009E4CCF" w:rsidRPr="007179AB">
                    <w:rPr>
                      <w:rFonts w:hint="eastAsia"/>
                      <w:kern w:val="0"/>
                      <w:szCs w:val="21"/>
                    </w:rPr>
                    <w:t>楼上</w:t>
                  </w:r>
                  <w:r w:rsidR="00DE69C7">
                    <w:rPr>
                      <w:rFonts w:hint="eastAsia"/>
                      <w:kern w:val="0"/>
                      <w:szCs w:val="21"/>
                    </w:rPr>
                    <w:t>走道公众</w:t>
                  </w:r>
                </w:p>
              </w:tc>
              <w:tc>
                <w:tcPr>
                  <w:tcW w:w="709" w:type="dxa"/>
                  <w:vAlign w:val="center"/>
                </w:tcPr>
                <w:p w:rsidR="009E4CCF" w:rsidRPr="007179AB" w:rsidRDefault="00C73857" w:rsidP="00CE1567">
                  <w:pPr>
                    <w:topLinePunct/>
                    <w:autoSpaceDE w:val="0"/>
                    <w:spacing w:line="260" w:lineRule="exact"/>
                    <w:jc w:val="center"/>
                    <w:rPr>
                      <w:szCs w:val="21"/>
                    </w:rPr>
                  </w:pPr>
                  <w:r w:rsidRPr="007179AB">
                    <w:rPr>
                      <w:rFonts w:hint="eastAsia"/>
                      <w:szCs w:val="21"/>
                    </w:rPr>
                    <w:t>1</w:t>
                  </w:r>
                  <w:r w:rsidR="00CE1567">
                    <w:rPr>
                      <w:rFonts w:hint="eastAsia"/>
                      <w:szCs w:val="21"/>
                    </w:rPr>
                    <w:t>3</w:t>
                  </w:r>
                  <w:r w:rsidRPr="007179AB">
                    <w:rPr>
                      <w:rFonts w:hint="eastAsia"/>
                      <w:szCs w:val="21"/>
                    </w:rPr>
                    <w:t>#</w:t>
                  </w:r>
                </w:p>
              </w:tc>
              <w:tc>
                <w:tcPr>
                  <w:tcW w:w="1228" w:type="dxa"/>
                  <w:vAlign w:val="center"/>
                </w:tcPr>
                <w:p w:rsidR="009E4CCF" w:rsidRPr="007179AB" w:rsidRDefault="009E4CCF" w:rsidP="00D20AD9">
                  <w:pPr>
                    <w:topLinePunct/>
                    <w:autoSpaceDE w:val="0"/>
                    <w:spacing w:line="280" w:lineRule="exact"/>
                    <w:jc w:val="center"/>
                    <w:rPr>
                      <w:szCs w:val="21"/>
                    </w:rPr>
                  </w:pPr>
                  <w:r w:rsidRPr="007179AB">
                    <w:rPr>
                      <w:rFonts w:hint="eastAsia"/>
                      <w:szCs w:val="21"/>
                    </w:rPr>
                    <w:t>0.</w:t>
                  </w:r>
                  <w:r w:rsidR="00D20AD9">
                    <w:rPr>
                      <w:rFonts w:hint="eastAsia"/>
                      <w:szCs w:val="21"/>
                    </w:rPr>
                    <w:t>54</w:t>
                  </w:r>
                </w:p>
              </w:tc>
              <w:tc>
                <w:tcPr>
                  <w:tcW w:w="644" w:type="dxa"/>
                  <w:vAlign w:val="center"/>
                </w:tcPr>
                <w:p w:rsidR="009E4CCF" w:rsidRPr="007179AB" w:rsidRDefault="009E4CCF" w:rsidP="00DE69C7">
                  <w:pPr>
                    <w:kinsoku w:val="0"/>
                    <w:overflowPunct w:val="0"/>
                    <w:autoSpaceDE w:val="0"/>
                    <w:autoSpaceDN w:val="0"/>
                    <w:adjustRightInd w:val="0"/>
                    <w:snapToGrid w:val="0"/>
                    <w:spacing w:line="260" w:lineRule="exact"/>
                    <w:jc w:val="center"/>
                    <w:rPr>
                      <w:kern w:val="0"/>
                      <w:szCs w:val="21"/>
                    </w:rPr>
                  </w:pPr>
                  <w:r w:rsidRPr="007179AB">
                    <w:rPr>
                      <w:rFonts w:hint="eastAsia"/>
                      <w:kern w:val="0"/>
                      <w:szCs w:val="21"/>
                    </w:rPr>
                    <w:t>1/</w:t>
                  </w:r>
                  <w:r w:rsidR="00DE69C7">
                    <w:rPr>
                      <w:rFonts w:hint="eastAsia"/>
                      <w:kern w:val="0"/>
                      <w:szCs w:val="21"/>
                    </w:rPr>
                    <w:t>16</w:t>
                  </w:r>
                </w:p>
              </w:tc>
              <w:tc>
                <w:tcPr>
                  <w:tcW w:w="2120" w:type="dxa"/>
                  <w:vMerge w:val="restart"/>
                  <w:vAlign w:val="center"/>
                </w:tcPr>
                <w:p w:rsidR="009E4CCF" w:rsidRPr="007179AB" w:rsidRDefault="009E4CCF" w:rsidP="009E4CCF">
                  <w:pPr>
                    <w:kinsoku w:val="0"/>
                    <w:overflowPunct w:val="0"/>
                    <w:autoSpaceDE w:val="0"/>
                    <w:autoSpaceDN w:val="0"/>
                    <w:adjustRightInd w:val="0"/>
                    <w:snapToGrid w:val="0"/>
                    <w:spacing w:line="260" w:lineRule="exact"/>
                    <w:jc w:val="center"/>
                    <w:rPr>
                      <w:kern w:val="0"/>
                      <w:szCs w:val="21"/>
                    </w:rPr>
                  </w:pPr>
                  <w:r w:rsidRPr="007179AB">
                    <w:rPr>
                      <w:rFonts w:hint="eastAsia"/>
                      <w:kern w:val="0"/>
                      <w:szCs w:val="21"/>
                    </w:rPr>
                    <w:t>每批</w:t>
                  </w:r>
                  <w:r w:rsidR="00015DC2">
                    <w:rPr>
                      <w:rFonts w:hint="eastAsia"/>
                      <w:kern w:val="0"/>
                      <w:szCs w:val="21"/>
                    </w:rPr>
                    <w:t>候检</w:t>
                  </w:r>
                  <w:r w:rsidRPr="007179AB">
                    <w:rPr>
                      <w:rFonts w:hint="eastAsia"/>
                      <w:kern w:val="0"/>
                      <w:szCs w:val="21"/>
                    </w:rPr>
                    <w:t>40min</w:t>
                  </w:r>
                  <w:r w:rsidRPr="007179AB">
                    <w:rPr>
                      <w:rFonts w:hint="eastAsia"/>
                      <w:kern w:val="0"/>
                      <w:szCs w:val="21"/>
                    </w:rPr>
                    <w:t>，每天共</w:t>
                  </w:r>
                  <w:r w:rsidRPr="007179AB">
                    <w:rPr>
                      <w:rFonts w:hint="eastAsia"/>
                      <w:kern w:val="0"/>
                      <w:szCs w:val="21"/>
                    </w:rPr>
                    <w:t>4</w:t>
                  </w:r>
                  <w:r w:rsidRPr="007179AB">
                    <w:rPr>
                      <w:rFonts w:hint="eastAsia"/>
                      <w:kern w:val="0"/>
                      <w:szCs w:val="21"/>
                    </w:rPr>
                    <w:t>批次，年工作</w:t>
                  </w:r>
                  <w:r w:rsidRPr="007179AB">
                    <w:rPr>
                      <w:rFonts w:hint="eastAsia"/>
                      <w:kern w:val="0"/>
                      <w:szCs w:val="21"/>
                    </w:rPr>
                    <w:t>250</w:t>
                  </w:r>
                  <w:r w:rsidRPr="007179AB">
                    <w:rPr>
                      <w:rFonts w:hint="eastAsia"/>
                      <w:kern w:val="0"/>
                      <w:szCs w:val="21"/>
                    </w:rPr>
                    <w:t>天，共</w:t>
                  </w:r>
                  <w:r w:rsidRPr="007179AB">
                    <w:rPr>
                      <w:rFonts w:hint="eastAsia"/>
                      <w:kern w:val="0"/>
                      <w:szCs w:val="21"/>
                    </w:rPr>
                    <w:t>666.7h</w:t>
                  </w:r>
                </w:p>
              </w:tc>
              <w:tc>
                <w:tcPr>
                  <w:tcW w:w="2469" w:type="dxa"/>
                  <w:gridSpan w:val="2"/>
                  <w:vAlign w:val="center"/>
                </w:tcPr>
                <w:p w:rsidR="009E4CCF" w:rsidRPr="007179AB" w:rsidRDefault="00DE69C7" w:rsidP="00DE69C7">
                  <w:pPr>
                    <w:kinsoku w:val="0"/>
                    <w:overflowPunct w:val="0"/>
                    <w:autoSpaceDE w:val="0"/>
                    <w:autoSpaceDN w:val="0"/>
                    <w:adjustRightInd w:val="0"/>
                    <w:snapToGrid w:val="0"/>
                    <w:spacing w:line="260" w:lineRule="exact"/>
                    <w:jc w:val="center"/>
                    <w:rPr>
                      <w:kern w:val="0"/>
                      <w:szCs w:val="21"/>
                    </w:rPr>
                  </w:pPr>
                  <w:r>
                    <w:rPr>
                      <w:rFonts w:hint="eastAsia"/>
                      <w:szCs w:val="21"/>
                    </w:rPr>
                    <w:t>0.02</w:t>
                  </w:r>
                </w:p>
              </w:tc>
            </w:tr>
            <w:tr w:rsidR="009E4CCF" w:rsidRPr="007179AB" w:rsidTr="006B2A33">
              <w:trPr>
                <w:jc w:val="center"/>
              </w:trPr>
              <w:tc>
                <w:tcPr>
                  <w:tcW w:w="1484" w:type="dxa"/>
                  <w:vAlign w:val="center"/>
                </w:tcPr>
                <w:p w:rsidR="009E4CCF" w:rsidRPr="007179AB" w:rsidRDefault="00D20AD9" w:rsidP="00DE69C7">
                  <w:pPr>
                    <w:kinsoku w:val="0"/>
                    <w:overflowPunct w:val="0"/>
                    <w:autoSpaceDE w:val="0"/>
                    <w:autoSpaceDN w:val="0"/>
                    <w:adjustRightInd w:val="0"/>
                    <w:snapToGrid w:val="0"/>
                    <w:spacing w:line="260" w:lineRule="exact"/>
                    <w:jc w:val="center"/>
                    <w:rPr>
                      <w:kern w:val="0"/>
                      <w:szCs w:val="21"/>
                    </w:rPr>
                  </w:pPr>
                  <w:r w:rsidRPr="007179AB">
                    <w:rPr>
                      <w:rFonts w:hint="eastAsia"/>
                      <w:kern w:val="0"/>
                      <w:szCs w:val="21"/>
                    </w:rPr>
                    <w:t>PET</w:t>
                  </w:r>
                  <w:r w:rsidR="00CE1567" w:rsidRPr="007179AB">
                    <w:rPr>
                      <w:rFonts w:hint="eastAsia"/>
                      <w:kern w:val="0"/>
                      <w:szCs w:val="21"/>
                    </w:rPr>
                    <w:t>-CT</w:t>
                  </w:r>
                  <w:r w:rsidR="00015DC2">
                    <w:rPr>
                      <w:rFonts w:hint="eastAsia"/>
                      <w:kern w:val="0"/>
                      <w:szCs w:val="21"/>
                    </w:rPr>
                    <w:t>候检室</w:t>
                  </w:r>
                  <w:r w:rsidRPr="007179AB">
                    <w:rPr>
                      <w:rFonts w:hint="eastAsia"/>
                      <w:kern w:val="0"/>
                      <w:szCs w:val="21"/>
                    </w:rPr>
                    <w:t>楼上</w:t>
                  </w:r>
                  <w:r w:rsidR="00DE69C7">
                    <w:rPr>
                      <w:rFonts w:hint="eastAsia"/>
                      <w:kern w:val="0"/>
                      <w:szCs w:val="21"/>
                    </w:rPr>
                    <w:t>更衣室公众</w:t>
                  </w:r>
                </w:p>
              </w:tc>
              <w:tc>
                <w:tcPr>
                  <w:tcW w:w="709" w:type="dxa"/>
                  <w:vAlign w:val="center"/>
                </w:tcPr>
                <w:p w:rsidR="009E4CCF" w:rsidRPr="007179AB" w:rsidRDefault="00C73857" w:rsidP="00CE1567">
                  <w:pPr>
                    <w:topLinePunct/>
                    <w:autoSpaceDE w:val="0"/>
                    <w:spacing w:line="260" w:lineRule="exact"/>
                    <w:jc w:val="center"/>
                    <w:rPr>
                      <w:szCs w:val="21"/>
                    </w:rPr>
                  </w:pPr>
                  <w:r w:rsidRPr="007179AB">
                    <w:rPr>
                      <w:rFonts w:hint="eastAsia"/>
                      <w:szCs w:val="21"/>
                    </w:rPr>
                    <w:t>1</w:t>
                  </w:r>
                  <w:r w:rsidR="00CE1567">
                    <w:rPr>
                      <w:rFonts w:hint="eastAsia"/>
                      <w:szCs w:val="21"/>
                    </w:rPr>
                    <w:t>6</w:t>
                  </w:r>
                  <w:r w:rsidRPr="007179AB">
                    <w:rPr>
                      <w:rFonts w:hint="eastAsia"/>
                      <w:szCs w:val="21"/>
                    </w:rPr>
                    <w:t>#</w:t>
                  </w:r>
                </w:p>
              </w:tc>
              <w:tc>
                <w:tcPr>
                  <w:tcW w:w="1228" w:type="dxa"/>
                  <w:vAlign w:val="center"/>
                </w:tcPr>
                <w:p w:rsidR="009E4CCF" w:rsidRPr="007179AB" w:rsidRDefault="00DE69C7" w:rsidP="00022643">
                  <w:pPr>
                    <w:topLinePunct/>
                    <w:autoSpaceDE w:val="0"/>
                    <w:spacing w:line="280" w:lineRule="exact"/>
                    <w:jc w:val="center"/>
                    <w:rPr>
                      <w:szCs w:val="21"/>
                    </w:rPr>
                  </w:pPr>
                  <w:r>
                    <w:rPr>
                      <w:rFonts w:hint="eastAsia"/>
                      <w:szCs w:val="21"/>
                    </w:rPr>
                    <w:t>1.95</w:t>
                  </w:r>
                </w:p>
              </w:tc>
              <w:tc>
                <w:tcPr>
                  <w:tcW w:w="644" w:type="dxa"/>
                  <w:vAlign w:val="center"/>
                </w:tcPr>
                <w:p w:rsidR="009E4CCF" w:rsidRPr="007179AB" w:rsidRDefault="009E4CCF" w:rsidP="00DE69C7">
                  <w:pPr>
                    <w:kinsoku w:val="0"/>
                    <w:overflowPunct w:val="0"/>
                    <w:autoSpaceDE w:val="0"/>
                    <w:autoSpaceDN w:val="0"/>
                    <w:adjustRightInd w:val="0"/>
                    <w:snapToGrid w:val="0"/>
                    <w:spacing w:line="260" w:lineRule="exact"/>
                    <w:jc w:val="center"/>
                    <w:rPr>
                      <w:kern w:val="0"/>
                      <w:szCs w:val="21"/>
                    </w:rPr>
                  </w:pPr>
                  <w:r w:rsidRPr="007179AB">
                    <w:rPr>
                      <w:rFonts w:hint="eastAsia"/>
                      <w:kern w:val="0"/>
                      <w:szCs w:val="21"/>
                    </w:rPr>
                    <w:t>1/</w:t>
                  </w:r>
                  <w:r w:rsidR="00DE69C7">
                    <w:rPr>
                      <w:rFonts w:hint="eastAsia"/>
                      <w:kern w:val="0"/>
                      <w:szCs w:val="21"/>
                    </w:rPr>
                    <w:t>16</w:t>
                  </w:r>
                </w:p>
              </w:tc>
              <w:tc>
                <w:tcPr>
                  <w:tcW w:w="2120" w:type="dxa"/>
                  <w:vMerge/>
                  <w:vAlign w:val="center"/>
                </w:tcPr>
                <w:p w:rsidR="009E4CCF" w:rsidRPr="007179AB" w:rsidRDefault="009E4CCF" w:rsidP="0004483E">
                  <w:pPr>
                    <w:kinsoku w:val="0"/>
                    <w:overflowPunct w:val="0"/>
                    <w:autoSpaceDE w:val="0"/>
                    <w:autoSpaceDN w:val="0"/>
                    <w:adjustRightInd w:val="0"/>
                    <w:snapToGrid w:val="0"/>
                    <w:spacing w:line="260" w:lineRule="exact"/>
                    <w:jc w:val="center"/>
                    <w:rPr>
                      <w:kern w:val="0"/>
                      <w:szCs w:val="21"/>
                    </w:rPr>
                  </w:pPr>
                </w:p>
              </w:tc>
              <w:tc>
                <w:tcPr>
                  <w:tcW w:w="2469" w:type="dxa"/>
                  <w:gridSpan w:val="2"/>
                  <w:vAlign w:val="center"/>
                </w:tcPr>
                <w:p w:rsidR="009E4CCF" w:rsidRPr="007179AB" w:rsidRDefault="009E4CCF" w:rsidP="00DE69C7">
                  <w:pPr>
                    <w:kinsoku w:val="0"/>
                    <w:overflowPunct w:val="0"/>
                    <w:autoSpaceDE w:val="0"/>
                    <w:autoSpaceDN w:val="0"/>
                    <w:adjustRightInd w:val="0"/>
                    <w:snapToGrid w:val="0"/>
                    <w:spacing w:line="260" w:lineRule="exact"/>
                    <w:jc w:val="center"/>
                    <w:rPr>
                      <w:kern w:val="0"/>
                      <w:szCs w:val="21"/>
                    </w:rPr>
                  </w:pPr>
                  <w:r w:rsidRPr="007179AB">
                    <w:rPr>
                      <w:rFonts w:hint="eastAsia"/>
                      <w:kern w:val="0"/>
                      <w:szCs w:val="21"/>
                    </w:rPr>
                    <w:t>0.0</w:t>
                  </w:r>
                  <w:r w:rsidR="00DE69C7">
                    <w:rPr>
                      <w:rFonts w:hint="eastAsia"/>
                      <w:kern w:val="0"/>
                      <w:szCs w:val="21"/>
                    </w:rPr>
                    <w:t>8</w:t>
                  </w:r>
                </w:p>
              </w:tc>
            </w:tr>
          </w:tbl>
          <w:p w:rsidR="007B25E2" w:rsidRPr="007179AB" w:rsidRDefault="00A23BDB" w:rsidP="00872733">
            <w:pPr>
              <w:spacing w:beforeLines="50" w:line="360" w:lineRule="auto"/>
              <w:ind w:firstLineChars="200" w:firstLine="464"/>
              <w:rPr>
                <w:spacing w:val="-4"/>
                <w:sz w:val="24"/>
              </w:rPr>
            </w:pPr>
            <w:r w:rsidRPr="007179AB">
              <w:rPr>
                <w:spacing w:val="-4"/>
                <w:sz w:val="24"/>
              </w:rPr>
              <w:t>由上表可知，本项目</w:t>
            </w:r>
            <w:r w:rsidR="0091170A" w:rsidRPr="007179AB">
              <w:rPr>
                <w:spacing w:val="-4"/>
                <w:sz w:val="24"/>
              </w:rPr>
              <w:t>辐射</w:t>
            </w:r>
            <w:r w:rsidRPr="007179AB">
              <w:rPr>
                <w:sz w:val="24"/>
              </w:rPr>
              <w:t>工作人员</w:t>
            </w:r>
            <w:r w:rsidR="0091170A" w:rsidRPr="007179AB">
              <w:rPr>
                <w:sz w:val="24"/>
              </w:rPr>
              <w:t>最大年有效剂量为</w:t>
            </w:r>
            <w:r w:rsidR="007A4926">
              <w:rPr>
                <w:rFonts w:hint="eastAsia"/>
                <w:sz w:val="24"/>
              </w:rPr>
              <w:t>2.9</w:t>
            </w:r>
            <w:r w:rsidR="0091352B">
              <w:rPr>
                <w:rFonts w:hint="eastAsia"/>
                <w:sz w:val="24"/>
              </w:rPr>
              <w:t>9</w:t>
            </w:r>
            <w:r w:rsidR="0091170A" w:rsidRPr="007179AB">
              <w:rPr>
                <w:sz w:val="24"/>
              </w:rPr>
              <w:t>mSv</w:t>
            </w:r>
            <w:r w:rsidR="0091170A" w:rsidRPr="007179AB">
              <w:rPr>
                <w:sz w:val="24"/>
              </w:rPr>
              <w:t>，可满足</w:t>
            </w:r>
            <w:r w:rsidR="00B61873" w:rsidRPr="007179AB">
              <w:rPr>
                <w:sz w:val="24"/>
              </w:rPr>
              <w:t>辐射工作人员</w:t>
            </w:r>
            <w:r w:rsidR="0091170A" w:rsidRPr="007179AB">
              <w:rPr>
                <w:sz w:val="24"/>
              </w:rPr>
              <w:t>年剂量约束值小于或等于</w:t>
            </w:r>
            <w:r w:rsidR="0091170A" w:rsidRPr="007179AB">
              <w:rPr>
                <w:sz w:val="24"/>
              </w:rPr>
              <w:t>5mSv</w:t>
            </w:r>
            <w:r w:rsidR="0091170A" w:rsidRPr="007179AB">
              <w:rPr>
                <w:sz w:val="24"/>
              </w:rPr>
              <w:t>的要求。</w:t>
            </w:r>
            <w:r w:rsidRPr="007179AB">
              <w:rPr>
                <w:sz w:val="24"/>
              </w:rPr>
              <w:t>公众</w:t>
            </w:r>
            <w:r w:rsidR="0091170A" w:rsidRPr="007179AB">
              <w:rPr>
                <w:sz w:val="24"/>
              </w:rPr>
              <w:t>最大年附加有效剂量为</w:t>
            </w:r>
            <w:r w:rsidR="00455483" w:rsidRPr="007179AB">
              <w:rPr>
                <w:rFonts w:hint="eastAsia"/>
                <w:sz w:val="24"/>
              </w:rPr>
              <w:t>0.1</w:t>
            </w:r>
            <w:r w:rsidR="0091352B">
              <w:rPr>
                <w:rFonts w:hint="eastAsia"/>
                <w:sz w:val="24"/>
              </w:rPr>
              <w:t>6</w:t>
            </w:r>
            <w:r w:rsidR="0091170A" w:rsidRPr="007179AB">
              <w:rPr>
                <w:sz w:val="24"/>
              </w:rPr>
              <w:t>mSv</w:t>
            </w:r>
            <w:r w:rsidR="0091170A" w:rsidRPr="007179AB">
              <w:rPr>
                <w:sz w:val="24"/>
              </w:rPr>
              <w:t>，可满足公众人员年剂量约束值小于或等于</w:t>
            </w:r>
            <w:r w:rsidR="0091170A" w:rsidRPr="007179AB">
              <w:rPr>
                <w:sz w:val="24"/>
              </w:rPr>
              <w:t>0.25mSv</w:t>
            </w:r>
            <w:r w:rsidR="0091170A" w:rsidRPr="007179AB">
              <w:rPr>
                <w:sz w:val="24"/>
              </w:rPr>
              <w:t>的要求</w:t>
            </w:r>
            <w:r w:rsidR="007B25E2" w:rsidRPr="007179AB">
              <w:rPr>
                <w:spacing w:val="-4"/>
                <w:sz w:val="24"/>
              </w:rPr>
              <w:t>。</w:t>
            </w:r>
            <w:r w:rsidR="00474A70" w:rsidRPr="007179AB">
              <w:rPr>
                <w:rFonts w:hint="eastAsia"/>
                <w:spacing w:val="-4"/>
                <w:sz w:val="24"/>
              </w:rPr>
              <w:t>因此，本项目在正常工况下，</w:t>
            </w:r>
            <w:r w:rsidR="00B84DB6" w:rsidRPr="007179AB">
              <w:rPr>
                <w:rFonts w:hint="eastAsia"/>
                <w:sz w:val="24"/>
                <w:szCs w:val="20"/>
              </w:rPr>
              <w:t>对周围环境的</w:t>
            </w:r>
            <w:r w:rsidR="00474A70" w:rsidRPr="007179AB">
              <w:rPr>
                <w:rFonts w:hint="eastAsia"/>
                <w:sz w:val="24"/>
                <w:szCs w:val="20"/>
              </w:rPr>
              <w:t>辐射</w:t>
            </w:r>
            <w:r w:rsidR="00B84DB6" w:rsidRPr="007179AB">
              <w:rPr>
                <w:rFonts w:hint="eastAsia"/>
                <w:sz w:val="24"/>
                <w:szCs w:val="20"/>
              </w:rPr>
              <w:t>影响可接受。</w:t>
            </w:r>
          </w:p>
          <w:p w:rsidR="00334B53" w:rsidRPr="007179AB" w:rsidRDefault="00334B53" w:rsidP="00334B53">
            <w:pPr>
              <w:pStyle w:val="TableParagraph"/>
              <w:spacing w:line="360" w:lineRule="auto"/>
              <w:contextualSpacing/>
              <w:jc w:val="both"/>
              <w:rPr>
                <w:b/>
                <w:bCs/>
              </w:rPr>
            </w:pPr>
            <w:r w:rsidRPr="007179AB">
              <w:rPr>
                <w:b/>
                <w:bCs/>
              </w:rPr>
              <w:lastRenderedPageBreak/>
              <w:t>11.2.</w:t>
            </w:r>
            <w:r w:rsidR="002B6D7C">
              <w:rPr>
                <w:rFonts w:hint="eastAsia"/>
                <w:b/>
                <w:bCs/>
              </w:rPr>
              <w:t>2</w:t>
            </w:r>
            <w:r w:rsidRPr="007179AB">
              <w:rPr>
                <w:rFonts w:hint="eastAsia"/>
                <w:b/>
                <w:bCs/>
              </w:rPr>
              <w:t xml:space="preserve"> X</w:t>
            </w:r>
            <w:r w:rsidRPr="007179AB">
              <w:rPr>
                <w:rFonts w:hint="eastAsia"/>
                <w:b/>
                <w:bCs/>
              </w:rPr>
              <w:t>射线影响分析</w:t>
            </w:r>
          </w:p>
          <w:p w:rsidR="003E738F" w:rsidRPr="007179AB" w:rsidRDefault="003E738F" w:rsidP="003E738F">
            <w:pPr>
              <w:adjustRightInd w:val="0"/>
              <w:snapToGrid w:val="0"/>
              <w:spacing w:line="360" w:lineRule="auto"/>
              <w:ind w:firstLineChars="200" w:firstLine="480"/>
              <w:contextualSpacing/>
              <w:outlineLvl w:val="2"/>
              <w:rPr>
                <w:b/>
                <w:bCs/>
                <w:sz w:val="24"/>
              </w:rPr>
            </w:pPr>
            <w:r w:rsidRPr="007179AB">
              <w:rPr>
                <w:bCs/>
                <w:sz w:val="24"/>
              </w:rPr>
              <w:t>（</w:t>
            </w:r>
            <w:r w:rsidRPr="007179AB">
              <w:rPr>
                <w:bCs/>
                <w:sz w:val="24"/>
              </w:rPr>
              <w:t>1</w:t>
            </w:r>
            <w:r w:rsidRPr="007179AB">
              <w:rPr>
                <w:bCs/>
                <w:sz w:val="24"/>
              </w:rPr>
              <w:t>）</w:t>
            </w:r>
            <w:r w:rsidRPr="007179AB">
              <w:rPr>
                <w:rFonts w:hint="eastAsia"/>
                <w:bCs/>
                <w:sz w:val="24"/>
              </w:rPr>
              <w:t>SPECT-CT</w:t>
            </w:r>
            <w:r w:rsidR="0008648F" w:rsidRPr="007179AB">
              <w:rPr>
                <w:rFonts w:hint="eastAsia"/>
                <w:bCs/>
                <w:sz w:val="24"/>
              </w:rPr>
              <w:t>和</w:t>
            </w:r>
            <w:r w:rsidR="0008648F" w:rsidRPr="007179AB">
              <w:rPr>
                <w:rFonts w:hint="eastAsia"/>
                <w:bCs/>
                <w:sz w:val="24"/>
              </w:rPr>
              <w:t>PET-CT</w:t>
            </w:r>
            <w:r w:rsidRPr="007179AB">
              <w:rPr>
                <w:bCs/>
                <w:sz w:val="24"/>
              </w:rPr>
              <w:t>机房周围环境辐射影响分析</w:t>
            </w:r>
          </w:p>
          <w:p w:rsidR="003E738F" w:rsidRPr="007179AB" w:rsidRDefault="003E738F" w:rsidP="003E738F">
            <w:pPr>
              <w:adjustRightInd w:val="0"/>
              <w:snapToGrid w:val="0"/>
              <w:spacing w:line="360" w:lineRule="auto"/>
              <w:ind w:firstLineChars="200" w:firstLine="480"/>
              <w:contextualSpacing/>
              <w:rPr>
                <w:bCs/>
                <w:sz w:val="24"/>
              </w:rPr>
            </w:pPr>
            <w:r w:rsidRPr="007179AB">
              <w:rPr>
                <w:bCs/>
                <w:sz w:val="24"/>
              </w:rPr>
              <w:t>本评价项目拟建的</w:t>
            </w:r>
            <w:r w:rsidRPr="007179AB">
              <w:rPr>
                <w:rFonts w:hint="eastAsia"/>
                <w:bCs/>
                <w:sz w:val="24"/>
              </w:rPr>
              <w:t>SPECT-C</w:t>
            </w:r>
            <w:r w:rsidR="0008648F" w:rsidRPr="007179AB">
              <w:rPr>
                <w:rFonts w:hint="eastAsia"/>
                <w:bCs/>
                <w:sz w:val="24"/>
              </w:rPr>
              <w:t>T</w:t>
            </w:r>
            <w:r w:rsidR="0008648F" w:rsidRPr="007179AB">
              <w:rPr>
                <w:rFonts w:hint="eastAsia"/>
                <w:bCs/>
                <w:sz w:val="24"/>
              </w:rPr>
              <w:t>和</w:t>
            </w:r>
            <w:r w:rsidR="0008648F" w:rsidRPr="007179AB">
              <w:rPr>
                <w:rFonts w:hint="eastAsia"/>
                <w:bCs/>
                <w:sz w:val="24"/>
              </w:rPr>
              <w:t>PET-C</w:t>
            </w:r>
            <w:r w:rsidRPr="007179AB">
              <w:rPr>
                <w:rFonts w:hint="eastAsia"/>
                <w:bCs/>
                <w:sz w:val="24"/>
              </w:rPr>
              <w:t>T</w:t>
            </w:r>
            <w:r w:rsidRPr="007179AB">
              <w:rPr>
                <w:bCs/>
                <w:sz w:val="24"/>
              </w:rPr>
              <w:t>拥有专用的机房，射线机房的使用面积、辐射屏蔽厚度及相关防护措施均符合《医用</w:t>
            </w:r>
            <w:r w:rsidRPr="007179AB">
              <w:rPr>
                <w:bCs/>
                <w:sz w:val="24"/>
              </w:rPr>
              <w:t>X</w:t>
            </w:r>
            <w:r w:rsidRPr="007179AB">
              <w:rPr>
                <w:bCs/>
                <w:sz w:val="24"/>
              </w:rPr>
              <w:t>射线诊断放射防护要求》（</w:t>
            </w:r>
            <w:r w:rsidRPr="007179AB">
              <w:rPr>
                <w:bCs/>
                <w:sz w:val="24"/>
              </w:rPr>
              <w:t>GBZ130-2013</w:t>
            </w:r>
            <w:r w:rsidRPr="007179AB">
              <w:rPr>
                <w:bCs/>
                <w:sz w:val="24"/>
              </w:rPr>
              <w:t>）中对诊断</w:t>
            </w:r>
            <w:r w:rsidRPr="007179AB">
              <w:rPr>
                <w:bCs/>
                <w:sz w:val="24"/>
              </w:rPr>
              <w:t>X</w:t>
            </w:r>
            <w:r w:rsidRPr="007179AB">
              <w:rPr>
                <w:bCs/>
                <w:sz w:val="24"/>
              </w:rPr>
              <w:t>射线机房的防护设施的技术要求。《医用</w:t>
            </w:r>
            <w:r w:rsidRPr="007179AB">
              <w:rPr>
                <w:bCs/>
                <w:sz w:val="24"/>
              </w:rPr>
              <w:t>X</w:t>
            </w:r>
            <w:r w:rsidRPr="007179AB">
              <w:rPr>
                <w:bCs/>
                <w:sz w:val="24"/>
              </w:rPr>
              <w:t>射线诊断放射防护要求》（</w:t>
            </w:r>
            <w:r w:rsidRPr="007179AB">
              <w:rPr>
                <w:bCs/>
                <w:sz w:val="24"/>
              </w:rPr>
              <w:t>GBZ130-2013</w:t>
            </w:r>
            <w:r w:rsidRPr="007179AB">
              <w:rPr>
                <w:bCs/>
                <w:sz w:val="24"/>
              </w:rPr>
              <w:t>）是以保证机房外的人员可能受照剂量符合《电离辐射防护与辐射源安全基本标准》（</w:t>
            </w:r>
            <w:r w:rsidRPr="007179AB">
              <w:rPr>
                <w:bCs/>
                <w:sz w:val="24"/>
              </w:rPr>
              <w:t>GB18871-2002</w:t>
            </w:r>
            <w:r w:rsidRPr="007179AB">
              <w:rPr>
                <w:bCs/>
                <w:sz w:val="24"/>
              </w:rPr>
              <w:t>）中规定的要求为目的，进行推算规定射线机房的屏蔽厚度要求，由此可进一步得知本项目在运行阶段，</w:t>
            </w:r>
            <w:r w:rsidRPr="007179AB">
              <w:rPr>
                <w:rFonts w:hint="eastAsia"/>
                <w:bCs/>
                <w:sz w:val="24"/>
              </w:rPr>
              <w:t>SPECT-CT</w:t>
            </w:r>
            <w:r w:rsidR="0008648F" w:rsidRPr="007179AB">
              <w:rPr>
                <w:rFonts w:hint="eastAsia"/>
                <w:bCs/>
                <w:sz w:val="24"/>
              </w:rPr>
              <w:t>和</w:t>
            </w:r>
            <w:r w:rsidR="0008648F" w:rsidRPr="007179AB">
              <w:rPr>
                <w:rFonts w:hint="eastAsia"/>
                <w:bCs/>
                <w:sz w:val="24"/>
              </w:rPr>
              <w:t>PET-CT</w:t>
            </w:r>
            <w:r w:rsidRPr="007179AB">
              <w:rPr>
                <w:bCs/>
                <w:sz w:val="24"/>
              </w:rPr>
              <w:t>扫描装置产生的</w:t>
            </w:r>
            <w:r w:rsidRPr="007179AB">
              <w:rPr>
                <w:bCs/>
                <w:sz w:val="24"/>
              </w:rPr>
              <w:t>X</w:t>
            </w:r>
            <w:r w:rsidRPr="007179AB">
              <w:rPr>
                <w:bCs/>
                <w:sz w:val="24"/>
              </w:rPr>
              <w:t>射线对机房外环境的影响可满足《电离辐射防护与辐射源安全基本标准》（</w:t>
            </w:r>
            <w:r w:rsidRPr="007179AB">
              <w:rPr>
                <w:bCs/>
                <w:sz w:val="24"/>
              </w:rPr>
              <w:t>GB18871-2002</w:t>
            </w:r>
            <w:r w:rsidRPr="007179AB">
              <w:rPr>
                <w:bCs/>
                <w:sz w:val="24"/>
              </w:rPr>
              <w:t>）的相关要求。</w:t>
            </w:r>
          </w:p>
          <w:p w:rsidR="003E738F" w:rsidRPr="007179AB" w:rsidRDefault="003E738F" w:rsidP="003E738F">
            <w:pPr>
              <w:adjustRightInd w:val="0"/>
              <w:snapToGrid w:val="0"/>
              <w:spacing w:line="360" w:lineRule="auto"/>
              <w:ind w:firstLineChars="200" w:firstLine="480"/>
              <w:contextualSpacing/>
              <w:rPr>
                <w:bCs/>
                <w:sz w:val="24"/>
              </w:rPr>
            </w:pPr>
            <w:r w:rsidRPr="007179AB">
              <w:rPr>
                <w:bCs/>
                <w:sz w:val="24"/>
              </w:rPr>
              <w:t>除此外</w:t>
            </w:r>
            <w:r w:rsidRPr="007179AB">
              <w:rPr>
                <w:rFonts w:hint="eastAsia"/>
                <w:bCs/>
                <w:sz w:val="24"/>
              </w:rPr>
              <w:t>，</w:t>
            </w:r>
            <w:r w:rsidRPr="007179AB">
              <w:rPr>
                <w:rFonts w:hint="eastAsia"/>
                <w:bCs/>
                <w:sz w:val="24"/>
              </w:rPr>
              <w:t>SPECT-CT</w:t>
            </w:r>
            <w:r w:rsidR="0008648F" w:rsidRPr="007179AB">
              <w:rPr>
                <w:rFonts w:hint="eastAsia"/>
                <w:bCs/>
                <w:sz w:val="24"/>
              </w:rPr>
              <w:t>和</w:t>
            </w:r>
            <w:r w:rsidR="0008648F" w:rsidRPr="007179AB">
              <w:rPr>
                <w:rFonts w:hint="eastAsia"/>
                <w:bCs/>
                <w:sz w:val="24"/>
              </w:rPr>
              <w:t>PET-CT</w:t>
            </w:r>
            <w:r w:rsidRPr="007179AB">
              <w:rPr>
                <w:bCs/>
                <w:sz w:val="24"/>
              </w:rPr>
              <w:t>机房设有观察窗，其设置的位置便于观察到受检者和受检者状态。机房内布局合理，避免了有用线束直接照射门、窗和管线口位置；机房设置动力排风系统，并保持良好的通风。机房门外设有电离辐射警告标志、</w:t>
            </w:r>
            <w:r w:rsidR="000D30EA" w:rsidRPr="007179AB">
              <w:rPr>
                <w:bCs/>
                <w:sz w:val="24"/>
              </w:rPr>
              <w:t>辐射防护</w:t>
            </w:r>
            <w:r w:rsidRPr="007179AB">
              <w:rPr>
                <w:bCs/>
                <w:sz w:val="24"/>
              </w:rPr>
              <w:t>注意事项、醒目的工作状态指示灯，灯箱处应设警示语句；机房门设有闭门装置，且工作状态指示灯和与机房相通的门能有效联动。医院规定受检者和</w:t>
            </w:r>
            <w:r w:rsidRPr="007179AB">
              <w:rPr>
                <w:rFonts w:hint="eastAsia"/>
                <w:bCs/>
                <w:sz w:val="24"/>
              </w:rPr>
              <w:t>陪</w:t>
            </w:r>
            <w:r w:rsidRPr="007179AB">
              <w:rPr>
                <w:bCs/>
                <w:sz w:val="24"/>
              </w:rPr>
              <w:t>检者不应在机房内候诊；非特殊情况，检查过程中陪检者不得滞留在机房内。</w:t>
            </w:r>
          </w:p>
          <w:p w:rsidR="003E738F" w:rsidRPr="007179AB" w:rsidRDefault="003E738F" w:rsidP="003E738F">
            <w:pPr>
              <w:snapToGrid w:val="0"/>
              <w:spacing w:line="360" w:lineRule="auto"/>
              <w:ind w:firstLineChars="200" w:firstLine="480"/>
              <w:contextualSpacing/>
              <w:outlineLvl w:val="2"/>
              <w:rPr>
                <w:bCs/>
                <w:sz w:val="24"/>
              </w:rPr>
            </w:pPr>
            <w:r w:rsidRPr="007179AB">
              <w:rPr>
                <w:bCs/>
                <w:sz w:val="24"/>
              </w:rPr>
              <w:t>（</w:t>
            </w:r>
            <w:r w:rsidRPr="007179AB">
              <w:rPr>
                <w:bCs/>
                <w:sz w:val="24"/>
              </w:rPr>
              <w:t>2</w:t>
            </w:r>
            <w:r w:rsidRPr="007179AB">
              <w:rPr>
                <w:bCs/>
                <w:sz w:val="24"/>
              </w:rPr>
              <w:t>）个人剂量分析</w:t>
            </w:r>
          </w:p>
          <w:p w:rsidR="003E738F" w:rsidRPr="007179AB" w:rsidRDefault="003E738F" w:rsidP="003E738F">
            <w:pPr>
              <w:adjustRightInd w:val="0"/>
              <w:snapToGrid w:val="0"/>
              <w:spacing w:line="360" w:lineRule="auto"/>
              <w:ind w:firstLineChars="200" w:firstLine="480"/>
              <w:contextualSpacing/>
              <w:rPr>
                <w:bCs/>
                <w:sz w:val="24"/>
              </w:rPr>
            </w:pPr>
            <w:r w:rsidRPr="007179AB">
              <w:rPr>
                <w:bCs/>
                <w:sz w:val="24"/>
              </w:rPr>
              <w:t>由于《医用</w:t>
            </w:r>
            <w:r w:rsidRPr="007179AB">
              <w:rPr>
                <w:bCs/>
                <w:sz w:val="24"/>
              </w:rPr>
              <w:t>X</w:t>
            </w:r>
            <w:r w:rsidRPr="007179AB">
              <w:rPr>
                <w:bCs/>
                <w:sz w:val="24"/>
              </w:rPr>
              <w:t>射线诊断放射防护要求》（</w:t>
            </w:r>
            <w:r w:rsidRPr="007179AB">
              <w:rPr>
                <w:bCs/>
                <w:sz w:val="24"/>
              </w:rPr>
              <w:t>GBZ130-2013</w:t>
            </w:r>
            <w:r w:rsidRPr="007179AB">
              <w:rPr>
                <w:bCs/>
                <w:sz w:val="24"/>
              </w:rPr>
              <w:t>）是以保证机房外的工作人员在典型工作负荷（年工作时间不超过</w:t>
            </w:r>
            <w:r w:rsidRPr="007179AB">
              <w:rPr>
                <w:bCs/>
                <w:sz w:val="24"/>
              </w:rPr>
              <w:t>2000h</w:t>
            </w:r>
            <w:r w:rsidRPr="007179AB">
              <w:rPr>
                <w:bCs/>
                <w:sz w:val="24"/>
              </w:rPr>
              <w:t>）下的年有效剂量满足不超过</w:t>
            </w:r>
            <w:r w:rsidRPr="007179AB">
              <w:rPr>
                <w:bCs/>
                <w:sz w:val="24"/>
              </w:rPr>
              <w:t>5mSv/a</w:t>
            </w:r>
            <w:r w:rsidRPr="007179AB">
              <w:rPr>
                <w:bCs/>
                <w:sz w:val="24"/>
              </w:rPr>
              <w:t>的剂量约束值为目的而进一步推算规定射线机房的屏蔽厚度要求，通过以上分析可知本评价项目的</w:t>
            </w:r>
            <w:r w:rsidRPr="007179AB">
              <w:rPr>
                <w:bCs/>
                <w:sz w:val="24"/>
              </w:rPr>
              <w:t>X</w:t>
            </w:r>
            <w:r w:rsidRPr="007179AB">
              <w:rPr>
                <w:bCs/>
                <w:sz w:val="24"/>
              </w:rPr>
              <w:t>射线装置（</w:t>
            </w:r>
            <w:r w:rsidRPr="007179AB">
              <w:rPr>
                <w:rFonts w:hint="eastAsia"/>
                <w:bCs/>
                <w:sz w:val="24"/>
              </w:rPr>
              <w:t>SPECT-CT</w:t>
            </w:r>
            <w:r w:rsidR="0008648F" w:rsidRPr="007179AB">
              <w:rPr>
                <w:rFonts w:hint="eastAsia"/>
                <w:bCs/>
                <w:sz w:val="24"/>
              </w:rPr>
              <w:t>和</w:t>
            </w:r>
            <w:r w:rsidR="0008648F" w:rsidRPr="007179AB">
              <w:rPr>
                <w:rFonts w:hint="eastAsia"/>
                <w:bCs/>
                <w:sz w:val="24"/>
              </w:rPr>
              <w:t>PET-CT</w:t>
            </w:r>
            <w:r w:rsidRPr="007179AB">
              <w:rPr>
                <w:bCs/>
                <w:sz w:val="24"/>
              </w:rPr>
              <w:t>）所在射线机房的使用面积、辐射屏蔽厚度及相关防护措施均符合《医用</w:t>
            </w:r>
            <w:r w:rsidRPr="007179AB">
              <w:rPr>
                <w:bCs/>
                <w:sz w:val="24"/>
              </w:rPr>
              <w:t>X</w:t>
            </w:r>
            <w:r w:rsidRPr="007179AB">
              <w:rPr>
                <w:bCs/>
                <w:sz w:val="24"/>
              </w:rPr>
              <w:t>射线诊断放射防护要求》（</w:t>
            </w:r>
            <w:r w:rsidRPr="007179AB">
              <w:rPr>
                <w:bCs/>
                <w:sz w:val="24"/>
              </w:rPr>
              <w:t>GBZ130-2013</w:t>
            </w:r>
            <w:r w:rsidRPr="007179AB">
              <w:rPr>
                <w:bCs/>
                <w:sz w:val="24"/>
              </w:rPr>
              <w:t>）中对相应</w:t>
            </w:r>
            <w:r w:rsidRPr="007179AB">
              <w:rPr>
                <w:bCs/>
                <w:sz w:val="24"/>
              </w:rPr>
              <w:t>X</w:t>
            </w:r>
            <w:r w:rsidRPr="007179AB">
              <w:rPr>
                <w:bCs/>
                <w:sz w:val="24"/>
              </w:rPr>
              <w:t>射线诊断机房的防护设施的技术要求，则可进一步得知本项目</w:t>
            </w:r>
            <w:r w:rsidRPr="007179AB">
              <w:rPr>
                <w:rFonts w:hint="eastAsia"/>
                <w:bCs/>
                <w:sz w:val="24"/>
              </w:rPr>
              <w:t>SPECT-CT</w:t>
            </w:r>
            <w:r w:rsidR="0008648F" w:rsidRPr="007179AB">
              <w:rPr>
                <w:rFonts w:hint="eastAsia"/>
                <w:bCs/>
                <w:sz w:val="24"/>
              </w:rPr>
              <w:t>和</w:t>
            </w:r>
            <w:r w:rsidR="0008648F" w:rsidRPr="007179AB">
              <w:rPr>
                <w:rFonts w:hint="eastAsia"/>
                <w:bCs/>
                <w:sz w:val="24"/>
              </w:rPr>
              <w:t>PET-CT</w:t>
            </w:r>
            <w:r w:rsidRPr="007179AB">
              <w:rPr>
                <w:bCs/>
                <w:sz w:val="24"/>
              </w:rPr>
              <w:t>的正常运行对机房外环境的影响可满足人员受照剂量不超过剂量约束值的要求。</w:t>
            </w:r>
          </w:p>
          <w:p w:rsidR="003C14E7" w:rsidRPr="007179AB" w:rsidRDefault="004F116F" w:rsidP="002D6A4E">
            <w:pPr>
              <w:adjustRightInd w:val="0"/>
              <w:snapToGrid w:val="0"/>
              <w:spacing w:line="360" w:lineRule="auto"/>
              <w:rPr>
                <w:b/>
                <w:bCs/>
                <w:sz w:val="24"/>
              </w:rPr>
            </w:pPr>
            <w:r w:rsidRPr="00417937">
              <w:rPr>
                <w:b/>
                <w:bCs/>
                <w:sz w:val="24"/>
              </w:rPr>
              <w:t>1</w:t>
            </w:r>
            <w:r w:rsidR="004C4494" w:rsidRPr="00417937">
              <w:rPr>
                <w:b/>
                <w:bCs/>
                <w:sz w:val="24"/>
              </w:rPr>
              <w:t>1</w:t>
            </w:r>
            <w:r w:rsidRPr="00417937">
              <w:rPr>
                <w:b/>
                <w:bCs/>
                <w:sz w:val="24"/>
              </w:rPr>
              <w:t>.2.</w:t>
            </w:r>
            <w:r w:rsidR="002B6D7C">
              <w:rPr>
                <w:rFonts w:hint="eastAsia"/>
                <w:b/>
                <w:bCs/>
                <w:sz w:val="24"/>
              </w:rPr>
              <w:t>3</w:t>
            </w:r>
            <w:r w:rsidR="00EE1C8E" w:rsidRPr="00417937">
              <w:rPr>
                <w:b/>
                <w:bCs/>
                <w:sz w:val="24"/>
              </w:rPr>
              <w:t xml:space="preserve"> </w:t>
            </w:r>
            <w:r w:rsidR="00E612F5" w:rsidRPr="00417937">
              <w:rPr>
                <w:b/>
                <w:bCs/>
                <w:sz w:val="24"/>
              </w:rPr>
              <w:t>放射性废物排放的环境影响分析</w:t>
            </w:r>
          </w:p>
          <w:p w:rsidR="003C14E7" w:rsidRPr="007179AB" w:rsidRDefault="00AD79DB" w:rsidP="009829D0">
            <w:pPr>
              <w:spacing w:line="360" w:lineRule="auto"/>
              <w:ind w:firstLineChars="200" w:firstLine="482"/>
              <w:rPr>
                <w:b/>
                <w:sz w:val="24"/>
                <w:szCs w:val="21"/>
                <w:lang w:val="en-GB"/>
              </w:rPr>
            </w:pPr>
            <w:r w:rsidRPr="007179AB">
              <w:rPr>
                <w:b/>
                <w:sz w:val="24"/>
                <w:szCs w:val="21"/>
                <w:lang w:val="en-GB"/>
              </w:rPr>
              <w:t>（</w:t>
            </w:r>
            <w:r w:rsidRPr="007179AB">
              <w:rPr>
                <w:b/>
                <w:sz w:val="24"/>
                <w:szCs w:val="21"/>
                <w:lang w:val="en-GB"/>
              </w:rPr>
              <w:t>1</w:t>
            </w:r>
            <w:r w:rsidRPr="007179AB">
              <w:rPr>
                <w:b/>
                <w:sz w:val="24"/>
                <w:szCs w:val="21"/>
                <w:lang w:val="en-GB"/>
              </w:rPr>
              <w:t>）</w:t>
            </w:r>
            <w:r w:rsidR="00E612F5" w:rsidRPr="007179AB">
              <w:rPr>
                <w:b/>
                <w:sz w:val="24"/>
                <w:szCs w:val="21"/>
              </w:rPr>
              <w:t>放射性固体废物影响分析</w:t>
            </w:r>
          </w:p>
          <w:p w:rsidR="007D7C71" w:rsidRPr="007179AB" w:rsidRDefault="007D7C71" w:rsidP="00ED3AE4">
            <w:pPr>
              <w:snapToGrid w:val="0"/>
              <w:spacing w:line="360" w:lineRule="auto"/>
              <w:ind w:firstLineChars="200" w:firstLine="480"/>
              <w:rPr>
                <w:rFonts w:cs="宋体"/>
                <w:sz w:val="24"/>
                <w:szCs w:val="20"/>
              </w:rPr>
            </w:pPr>
            <w:r w:rsidRPr="007179AB">
              <w:rPr>
                <w:rFonts w:hint="eastAsia"/>
                <w:bCs/>
                <w:sz w:val="24"/>
              </w:rPr>
              <w:t>建设单位应</w:t>
            </w:r>
            <w:r w:rsidRPr="007179AB">
              <w:rPr>
                <w:rFonts w:cs="宋体"/>
                <w:sz w:val="24"/>
                <w:szCs w:val="20"/>
              </w:rPr>
              <w:t>严格区分放射性废物与非放射性废物，不可混同处理</w:t>
            </w:r>
            <w:r w:rsidRPr="007179AB">
              <w:rPr>
                <w:rFonts w:cs="宋体" w:hint="eastAsia"/>
                <w:sz w:val="24"/>
                <w:szCs w:val="20"/>
              </w:rPr>
              <w:t>。</w:t>
            </w:r>
            <w:r w:rsidRPr="007179AB">
              <w:rPr>
                <w:rFonts w:cs="宋体"/>
                <w:sz w:val="24"/>
                <w:szCs w:val="20"/>
              </w:rPr>
              <w:t>所有放射性固体废物先</w:t>
            </w:r>
            <w:r w:rsidRPr="007179AB">
              <w:rPr>
                <w:rFonts w:cs="宋体" w:hint="eastAsia"/>
                <w:sz w:val="24"/>
                <w:szCs w:val="20"/>
              </w:rPr>
              <w:t>分类</w:t>
            </w:r>
            <w:r w:rsidRPr="007179AB">
              <w:rPr>
                <w:rFonts w:cs="宋体"/>
                <w:sz w:val="24"/>
                <w:szCs w:val="20"/>
              </w:rPr>
              <w:t>收集在各自相关工作场所的专用废物桶内，再将废物桶内的固体废弃物连同垃圾袋分期存放到</w:t>
            </w:r>
            <w:r w:rsidR="00E8046B" w:rsidRPr="007179AB">
              <w:rPr>
                <w:rFonts w:cs="宋体" w:hint="eastAsia"/>
                <w:sz w:val="24"/>
                <w:szCs w:val="20"/>
              </w:rPr>
              <w:t>污物</w:t>
            </w:r>
            <w:r w:rsidRPr="007179AB">
              <w:rPr>
                <w:rFonts w:cs="宋体"/>
                <w:sz w:val="24"/>
                <w:szCs w:val="20"/>
              </w:rPr>
              <w:t>间内，集中收储一段时间后（视不同的核素，控制不同的收贮时间，以减少放射性废物的收贮量）再分类处理</w:t>
            </w:r>
            <w:r w:rsidRPr="007179AB">
              <w:rPr>
                <w:rFonts w:cs="宋体" w:hint="eastAsia"/>
                <w:sz w:val="24"/>
                <w:szCs w:val="20"/>
              </w:rPr>
              <w:t>。</w:t>
            </w:r>
          </w:p>
          <w:p w:rsidR="00DF6B43" w:rsidRPr="00872733" w:rsidRDefault="002F43EF" w:rsidP="002F43EF">
            <w:pPr>
              <w:autoSpaceDE w:val="0"/>
              <w:autoSpaceDN w:val="0"/>
              <w:spacing w:line="360" w:lineRule="auto"/>
              <w:ind w:firstLineChars="200" w:firstLine="480"/>
              <w:rPr>
                <w:kern w:val="0"/>
                <w:sz w:val="24"/>
              </w:rPr>
            </w:pPr>
            <w:r w:rsidRPr="00872733">
              <w:rPr>
                <w:rFonts w:hint="eastAsia"/>
                <w:kern w:val="0"/>
                <w:sz w:val="24"/>
              </w:rPr>
              <w:lastRenderedPageBreak/>
              <w:t>本次评价建议将含</w:t>
            </w:r>
            <w:r w:rsidR="00DF6B43" w:rsidRPr="00872733">
              <w:rPr>
                <w:rFonts w:hint="eastAsia"/>
                <w:kern w:val="0"/>
                <w:sz w:val="24"/>
              </w:rPr>
              <w:t>不同</w:t>
            </w:r>
            <w:r w:rsidRPr="00872733">
              <w:rPr>
                <w:rFonts w:hint="eastAsia"/>
                <w:kern w:val="0"/>
                <w:sz w:val="24"/>
              </w:rPr>
              <w:t>核素的固废</w:t>
            </w:r>
            <w:r w:rsidR="00DF6B43" w:rsidRPr="00872733">
              <w:rPr>
                <w:rFonts w:hint="eastAsia"/>
                <w:kern w:val="0"/>
                <w:sz w:val="24"/>
              </w:rPr>
              <w:t>分开</w:t>
            </w:r>
            <w:r w:rsidRPr="00872733">
              <w:rPr>
                <w:rFonts w:hint="eastAsia"/>
                <w:kern w:val="0"/>
                <w:sz w:val="24"/>
              </w:rPr>
              <w:t>贮存</w:t>
            </w:r>
            <w:r w:rsidR="00DF6B43" w:rsidRPr="00872733">
              <w:rPr>
                <w:rFonts w:hint="eastAsia"/>
                <w:kern w:val="0"/>
                <w:sz w:val="24"/>
              </w:rPr>
              <w:t>；将含</w:t>
            </w:r>
            <w:r w:rsidR="00DF6B43" w:rsidRPr="00872733">
              <w:rPr>
                <w:kern w:val="0"/>
                <w:sz w:val="24"/>
                <w:vertAlign w:val="superscript"/>
              </w:rPr>
              <w:t>18</w:t>
            </w:r>
            <w:r w:rsidR="00DF6B43" w:rsidRPr="00872733">
              <w:rPr>
                <w:kern w:val="0"/>
                <w:sz w:val="24"/>
              </w:rPr>
              <w:t>F</w:t>
            </w:r>
            <w:r w:rsidR="00DF6B43" w:rsidRPr="00872733">
              <w:rPr>
                <w:rFonts w:hint="eastAsia"/>
                <w:kern w:val="0"/>
                <w:sz w:val="24"/>
              </w:rPr>
              <w:t>核素的固废集中贮存，</w:t>
            </w:r>
            <w:r w:rsidR="00DF6B43" w:rsidRPr="00872733">
              <w:rPr>
                <w:kern w:val="0"/>
                <w:sz w:val="24"/>
                <w:vertAlign w:val="superscript"/>
              </w:rPr>
              <w:t>18</w:t>
            </w:r>
            <w:r w:rsidR="00DF6B43" w:rsidRPr="00872733">
              <w:rPr>
                <w:kern w:val="0"/>
                <w:sz w:val="24"/>
              </w:rPr>
              <w:t>F</w:t>
            </w:r>
            <w:r w:rsidR="00DF6B43" w:rsidRPr="00872733">
              <w:rPr>
                <w:rFonts w:hint="eastAsia"/>
                <w:kern w:val="0"/>
                <w:sz w:val="24"/>
              </w:rPr>
              <w:t>的半衰期为</w:t>
            </w:r>
            <w:r w:rsidR="00D563D4" w:rsidRPr="00872733">
              <w:rPr>
                <w:rFonts w:hint="eastAsia"/>
                <w:kern w:val="0"/>
                <w:sz w:val="24"/>
              </w:rPr>
              <w:t>109.7min</w:t>
            </w:r>
            <w:r w:rsidR="00D563D4" w:rsidRPr="00872733">
              <w:rPr>
                <w:rFonts w:hint="eastAsia"/>
                <w:kern w:val="0"/>
                <w:sz w:val="24"/>
              </w:rPr>
              <w:t>，满足贮存</w:t>
            </w:r>
            <w:r w:rsidR="00A4654E" w:rsidRPr="00872733">
              <w:rPr>
                <w:rFonts w:hint="eastAsia"/>
                <w:sz w:val="24"/>
              </w:rPr>
              <w:t>10</w:t>
            </w:r>
            <w:r w:rsidR="00D563D4" w:rsidRPr="00872733">
              <w:rPr>
                <w:rFonts w:hint="eastAsia"/>
                <w:sz w:val="24"/>
              </w:rPr>
              <w:t>个以上半衰期则需</w:t>
            </w:r>
            <w:r w:rsidR="00D563D4" w:rsidRPr="00872733">
              <w:rPr>
                <w:rFonts w:hint="eastAsia"/>
                <w:sz w:val="24"/>
              </w:rPr>
              <w:t>18.3h</w:t>
            </w:r>
            <w:r w:rsidR="00D563D4" w:rsidRPr="00872733">
              <w:rPr>
                <w:rFonts w:hint="eastAsia"/>
                <w:sz w:val="24"/>
              </w:rPr>
              <w:t>，实际按</w:t>
            </w:r>
            <w:r w:rsidR="00D563D4" w:rsidRPr="00872733">
              <w:rPr>
                <w:rFonts w:hint="eastAsia"/>
                <w:sz w:val="24"/>
              </w:rPr>
              <w:t>1</w:t>
            </w:r>
            <w:r w:rsidR="00D563D4" w:rsidRPr="00872733">
              <w:rPr>
                <w:rFonts w:hint="eastAsia"/>
                <w:sz w:val="24"/>
              </w:rPr>
              <w:t>天计算。根据医院提供的资料，</w:t>
            </w:r>
            <w:r w:rsidR="00D563D4" w:rsidRPr="00872733">
              <w:rPr>
                <w:rFonts w:hint="eastAsia"/>
                <w:kern w:val="0"/>
                <w:sz w:val="24"/>
              </w:rPr>
              <w:t>患者诊断过程放射性固废产生量约</w:t>
            </w:r>
            <w:r w:rsidR="00D563D4" w:rsidRPr="00872733">
              <w:rPr>
                <w:kern w:val="0"/>
                <w:sz w:val="24"/>
              </w:rPr>
              <w:t>0.05kg/</w:t>
            </w:r>
            <w:r w:rsidR="00D563D4" w:rsidRPr="00872733">
              <w:rPr>
                <w:rFonts w:hint="eastAsia"/>
                <w:kern w:val="0"/>
                <w:sz w:val="24"/>
              </w:rPr>
              <w:t>人，</w:t>
            </w:r>
            <w:r w:rsidR="00D563D4" w:rsidRPr="00872733">
              <w:rPr>
                <w:kern w:val="0"/>
                <w:sz w:val="24"/>
                <w:vertAlign w:val="superscript"/>
              </w:rPr>
              <w:t>18</w:t>
            </w:r>
            <w:r w:rsidR="00D563D4" w:rsidRPr="00872733">
              <w:rPr>
                <w:kern w:val="0"/>
                <w:sz w:val="24"/>
              </w:rPr>
              <w:t>F</w:t>
            </w:r>
            <w:r w:rsidR="00D563D4" w:rsidRPr="00872733">
              <w:rPr>
                <w:rFonts w:hint="eastAsia"/>
                <w:kern w:val="0"/>
                <w:sz w:val="24"/>
              </w:rPr>
              <w:t>核素治疗每天治疗</w:t>
            </w:r>
            <w:r w:rsidR="00D563D4" w:rsidRPr="00872733">
              <w:rPr>
                <w:rFonts w:hint="eastAsia"/>
                <w:kern w:val="0"/>
                <w:sz w:val="24"/>
              </w:rPr>
              <w:t>20</w:t>
            </w:r>
            <w:r w:rsidR="00D563D4" w:rsidRPr="00872733">
              <w:rPr>
                <w:rFonts w:hint="eastAsia"/>
                <w:kern w:val="0"/>
                <w:sz w:val="24"/>
              </w:rPr>
              <w:t>人次，则每天产生固废量约</w:t>
            </w:r>
            <w:r w:rsidR="00D563D4" w:rsidRPr="00872733">
              <w:rPr>
                <w:rFonts w:hint="eastAsia"/>
                <w:kern w:val="0"/>
                <w:sz w:val="24"/>
              </w:rPr>
              <w:t>1kg</w:t>
            </w:r>
            <w:r w:rsidR="00D563D4" w:rsidRPr="00872733">
              <w:rPr>
                <w:rFonts w:hint="eastAsia"/>
                <w:kern w:val="0"/>
                <w:sz w:val="24"/>
              </w:rPr>
              <w:t>，每月产生固废量约</w:t>
            </w:r>
            <w:r w:rsidR="00D563D4" w:rsidRPr="00872733">
              <w:rPr>
                <w:rFonts w:hint="eastAsia"/>
                <w:kern w:val="0"/>
                <w:sz w:val="24"/>
              </w:rPr>
              <w:t>30kg</w:t>
            </w:r>
            <w:r w:rsidR="00D563D4" w:rsidRPr="00872733">
              <w:rPr>
                <w:rFonts w:hint="eastAsia"/>
                <w:kern w:val="0"/>
                <w:sz w:val="24"/>
              </w:rPr>
              <w:t>，每年产生固废量约</w:t>
            </w:r>
            <w:r w:rsidR="00D563D4" w:rsidRPr="00872733">
              <w:rPr>
                <w:rFonts w:hint="eastAsia"/>
                <w:kern w:val="0"/>
                <w:sz w:val="24"/>
              </w:rPr>
              <w:t>360</w:t>
            </w:r>
            <w:r w:rsidR="00D563D4" w:rsidRPr="00872733">
              <w:rPr>
                <w:kern w:val="0"/>
                <w:sz w:val="24"/>
              </w:rPr>
              <w:t>kg</w:t>
            </w:r>
            <w:r w:rsidR="00D563D4" w:rsidRPr="00872733">
              <w:rPr>
                <w:rFonts w:hint="eastAsia"/>
                <w:kern w:val="0"/>
                <w:sz w:val="24"/>
              </w:rPr>
              <w:t>，则需</w:t>
            </w:r>
            <w:r w:rsidR="00D563D4" w:rsidRPr="00872733">
              <w:rPr>
                <w:rFonts w:hint="eastAsia"/>
                <w:kern w:val="0"/>
                <w:sz w:val="24"/>
              </w:rPr>
              <w:t>1</w:t>
            </w:r>
            <w:r w:rsidR="00D563D4" w:rsidRPr="00872733">
              <w:rPr>
                <w:rFonts w:hint="eastAsia"/>
                <w:kern w:val="0"/>
                <w:sz w:val="24"/>
              </w:rPr>
              <w:t>个衰变桶交替使用。</w:t>
            </w:r>
          </w:p>
          <w:p w:rsidR="002F43EF" w:rsidRPr="00872733" w:rsidRDefault="00DF6B43" w:rsidP="002F43EF">
            <w:pPr>
              <w:autoSpaceDE w:val="0"/>
              <w:autoSpaceDN w:val="0"/>
              <w:spacing w:line="360" w:lineRule="auto"/>
              <w:ind w:firstLineChars="200" w:firstLine="480"/>
              <w:rPr>
                <w:kern w:val="0"/>
                <w:sz w:val="24"/>
              </w:rPr>
            </w:pPr>
            <w:r w:rsidRPr="00872733">
              <w:rPr>
                <w:kern w:val="0"/>
                <w:sz w:val="24"/>
                <w:vertAlign w:val="superscript"/>
              </w:rPr>
              <w:t xml:space="preserve"> </w:t>
            </w:r>
            <w:r w:rsidR="00D563D4" w:rsidRPr="00872733">
              <w:rPr>
                <w:rFonts w:hint="eastAsia"/>
                <w:kern w:val="0"/>
                <w:sz w:val="24"/>
              </w:rPr>
              <w:t>将</w:t>
            </w:r>
            <w:r w:rsidRPr="00872733">
              <w:rPr>
                <w:kern w:val="0"/>
                <w:sz w:val="24"/>
                <w:vertAlign w:val="superscript"/>
              </w:rPr>
              <w:t>99m</w:t>
            </w:r>
            <w:r w:rsidRPr="00872733">
              <w:rPr>
                <w:kern w:val="0"/>
                <w:sz w:val="24"/>
              </w:rPr>
              <w:t>Tc</w:t>
            </w:r>
            <w:r w:rsidRPr="00872733">
              <w:rPr>
                <w:rFonts w:hint="eastAsia"/>
                <w:kern w:val="0"/>
                <w:sz w:val="24"/>
              </w:rPr>
              <w:t>核素的固废集中贮存，</w:t>
            </w:r>
            <w:r w:rsidR="00D563D4" w:rsidRPr="00872733">
              <w:rPr>
                <w:kern w:val="0"/>
                <w:sz w:val="24"/>
                <w:vertAlign w:val="superscript"/>
              </w:rPr>
              <w:t>99m</w:t>
            </w:r>
            <w:r w:rsidR="00D563D4" w:rsidRPr="00872733">
              <w:rPr>
                <w:kern w:val="0"/>
                <w:sz w:val="24"/>
              </w:rPr>
              <w:t>Tc</w:t>
            </w:r>
            <w:r w:rsidR="00D563D4" w:rsidRPr="00872733">
              <w:rPr>
                <w:rFonts w:hint="eastAsia"/>
                <w:kern w:val="0"/>
                <w:sz w:val="24"/>
              </w:rPr>
              <w:t>的</w:t>
            </w:r>
            <w:r w:rsidR="002F43EF" w:rsidRPr="00872733">
              <w:rPr>
                <w:rFonts w:hint="eastAsia"/>
                <w:kern w:val="0"/>
                <w:sz w:val="24"/>
              </w:rPr>
              <w:t>半衰期为</w:t>
            </w:r>
            <w:r w:rsidR="002F43EF" w:rsidRPr="00872733">
              <w:rPr>
                <w:kern w:val="0"/>
                <w:sz w:val="24"/>
              </w:rPr>
              <w:t>6.02h</w:t>
            </w:r>
            <w:r w:rsidR="002F43EF" w:rsidRPr="00872733">
              <w:rPr>
                <w:rFonts w:hint="eastAsia"/>
                <w:kern w:val="0"/>
                <w:sz w:val="24"/>
              </w:rPr>
              <w:t>，满足贮存</w:t>
            </w:r>
            <w:r w:rsidR="00A4654E" w:rsidRPr="00872733">
              <w:rPr>
                <w:rFonts w:hint="eastAsia"/>
                <w:sz w:val="24"/>
              </w:rPr>
              <w:t>10</w:t>
            </w:r>
            <w:r w:rsidR="00A4654E" w:rsidRPr="00872733">
              <w:rPr>
                <w:rFonts w:hint="eastAsia"/>
                <w:sz w:val="24"/>
              </w:rPr>
              <w:t>个</w:t>
            </w:r>
            <w:r w:rsidR="002F43EF" w:rsidRPr="00872733">
              <w:rPr>
                <w:rFonts w:hint="eastAsia"/>
                <w:sz w:val="24"/>
              </w:rPr>
              <w:t>以上半衰期则需</w:t>
            </w:r>
            <w:r w:rsidR="002F43EF" w:rsidRPr="00872733">
              <w:rPr>
                <w:sz w:val="24"/>
              </w:rPr>
              <w:t>3</w:t>
            </w:r>
            <w:r w:rsidR="002F43EF" w:rsidRPr="00872733">
              <w:rPr>
                <w:rFonts w:hint="eastAsia"/>
                <w:sz w:val="24"/>
              </w:rPr>
              <w:t>天。根据医院提供的资料，</w:t>
            </w:r>
            <w:r w:rsidR="002F43EF" w:rsidRPr="00872733">
              <w:rPr>
                <w:rFonts w:hint="eastAsia"/>
                <w:kern w:val="0"/>
                <w:sz w:val="24"/>
              </w:rPr>
              <w:t>患者诊断过程放射性固废产生量约</w:t>
            </w:r>
            <w:r w:rsidR="002F43EF" w:rsidRPr="00872733">
              <w:rPr>
                <w:kern w:val="0"/>
                <w:sz w:val="24"/>
              </w:rPr>
              <w:t>0.05kg/</w:t>
            </w:r>
            <w:r w:rsidR="002F43EF" w:rsidRPr="00872733">
              <w:rPr>
                <w:rFonts w:hint="eastAsia"/>
                <w:kern w:val="0"/>
                <w:sz w:val="24"/>
              </w:rPr>
              <w:t>人，</w:t>
            </w:r>
            <w:r w:rsidR="00D563D4" w:rsidRPr="00872733">
              <w:rPr>
                <w:kern w:val="0"/>
                <w:sz w:val="24"/>
                <w:vertAlign w:val="superscript"/>
              </w:rPr>
              <w:t xml:space="preserve"> </w:t>
            </w:r>
            <w:r w:rsidR="002F43EF" w:rsidRPr="00872733">
              <w:rPr>
                <w:kern w:val="0"/>
                <w:sz w:val="24"/>
                <w:vertAlign w:val="superscript"/>
              </w:rPr>
              <w:t>99m</w:t>
            </w:r>
            <w:r w:rsidR="002F43EF" w:rsidRPr="00872733">
              <w:rPr>
                <w:kern w:val="0"/>
                <w:sz w:val="24"/>
              </w:rPr>
              <w:t>Tc</w:t>
            </w:r>
            <w:r w:rsidR="00D563D4" w:rsidRPr="00872733">
              <w:rPr>
                <w:rFonts w:hint="eastAsia"/>
                <w:kern w:val="0"/>
                <w:sz w:val="24"/>
              </w:rPr>
              <w:t>核素治疗每天</w:t>
            </w:r>
            <w:r w:rsidR="002F43EF" w:rsidRPr="00872733">
              <w:rPr>
                <w:rFonts w:hint="eastAsia"/>
                <w:kern w:val="0"/>
                <w:sz w:val="24"/>
              </w:rPr>
              <w:t>治疗</w:t>
            </w:r>
            <w:r w:rsidR="00D563D4" w:rsidRPr="00872733">
              <w:rPr>
                <w:rFonts w:hint="eastAsia"/>
                <w:kern w:val="0"/>
                <w:sz w:val="24"/>
              </w:rPr>
              <w:t>2</w:t>
            </w:r>
            <w:r w:rsidR="00575771" w:rsidRPr="00872733">
              <w:rPr>
                <w:rFonts w:hint="eastAsia"/>
                <w:kern w:val="0"/>
                <w:sz w:val="24"/>
              </w:rPr>
              <w:t>0</w:t>
            </w:r>
            <w:r w:rsidR="002F43EF" w:rsidRPr="00872733">
              <w:rPr>
                <w:rFonts w:hint="eastAsia"/>
                <w:kern w:val="0"/>
                <w:sz w:val="24"/>
              </w:rPr>
              <w:t>人次，则每天产生固废量约</w:t>
            </w:r>
            <w:r w:rsidR="00D563D4" w:rsidRPr="00872733">
              <w:rPr>
                <w:rFonts w:hint="eastAsia"/>
                <w:kern w:val="0"/>
                <w:sz w:val="24"/>
              </w:rPr>
              <w:t>1</w:t>
            </w:r>
            <w:r w:rsidR="002F43EF" w:rsidRPr="00872733">
              <w:rPr>
                <w:kern w:val="0"/>
                <w:sz w:val="24"/>
              </w:rPr>
              <w:t>kg</w:t>
            </w:r>
            <w:r w:rsidR="002F43EF" w:rsidRPr="00872733">
              <w:rPr>
                <w:rFonts w:hint="eastAsia"/>
                <w:kern w:val="0"/>
                <w:sz w:val="24"/>
              </w:rPr>
              <w:t>，每月产生固废量约</w:t>
            </w:r>
            <w:r w:rsidR="00D563D4" w:rsidRPr="00872733">
              <w:rPr>
                <w:rFonts w:hint="eastAsia"/>
                <w:kern w:val="0"/>
                <w:sz w:val="24"/>
              </w:rPr>
              <w:t>30</w:t>
            </w:r>
            <w:r w:rsidR="002F43EF" w:rsidRPr="00872733">
              <w:rPr>
                <w:kern w:val="0"/>
                <w:sz w:val="24"/>
              </w:rPr>
              <w:t>kg</w:t>
            </w:r>
            <w:r w:rsidR="002F43EF" w:rsidRPr="00872733">
              <w:rPr>
                <w:rFonts w:hint="eastAsia"/>
                <w:kern w:val="0"/>
                <w:sz w:val="24"/>
              </w:rPr>
              <w:t>，每年产生固废量约</w:t>
            </w:r>
            <w:r w:rsidR="00D563D4" w:rsidRPr="00872733">
              <w:rPr>
                <w:rFonts w:hint="eastAsia"/>
                <w:kern w:val="0"/>
                <w:sz w:val="24"/>
              </w:rPr>
              <w:t>360</w:t>
            </w:r>
            <w:r w:rsidR="002F43EF" w:rsidRPr="00872733">
              <w:rPr>
                <w:kern w:val="0"/>
                <w:sz w:val="24"/>
              </w:rPr>
              <w:t>kg</w:t>
            </w:r>
            <w:r w:rsidR="002F43EF" w:rsidRPr="00872733">
              <w:rPr>
                <w:rFonts w:hint="eastAsia"/>
                <w:kern w:val="0"/>
                <w:sz w:val="24"/>
              </w:rPr>
              <w:t>，</w:t>
            </w:r>
            <w:r w:rsidR="002F43EF" w:rsidRPr="00872733">
              <w:rPr>
                <w:kern w:val="0"/>
                <w:sz w:val="24"/>
              </w:rPr>
              <w:t>3</w:t>
            </w:r>
            <w:r w:rsidR="002F43EF" w:rsidRPr="00872733">
              <w:rPr>
                <w:rFonts w:hint="eastAsia"/>
                <w:kern w:val="0"/>
                <w:sz w:val="24"/>
              </w:rPr>
              <w:t>天产生固废量约</w:t>
            </w:r>
            <w:r w:rsidR="00D563D4" w:rsidRPr="00872733">
              <w:rPr>
                <w:rFonts w:hint="eastAsia"/>
                <w:kern w:val="0"/>
                <w:sz w:val="24"/>
              </w:rPr>
              <w:t>3</w:t>
            </w:r>
            <w:r w:rsidR="002F43EF" w:rsidRPr="00872733">
              <w:rPr>
                <w:kern w:val="0"/>
                <w:sz w:val="24"/>
              </w:rPr>
              <w:t>kg</w:t>
            </w:r>
            <w:r w:rsidR="002F43EF" w:rsidRPr="00872733">
              <w:rPr>
                <w:rFonts w:hint="eastAsia"/>
                <w:kern w:val="0"/>
                <w:sz w:val="24"/>
              </w:rPr>
              <w:t>，则需</w:t>
            </w:r>
            <w:r w:rsidR="00D563D4" w:rsidRPr="00872733">
              <w:rPr>
                <w:rFonts w:hint="eastAsia"/>
                <w:kern w:val="0"/>
                <w:sz w:val="24"/>
              </w:rPr>
              <w:t>1</w:t>
            </w:r>
            <w:r w:rsidR="002F43EF" w:rsidRPr="00872733">
              <w:rPr>
                <w:rFonts w:hint="eastAsia"/>
                <w:kern w:val="0"/>
                <w:sz w:val="24"/>
              </w:rPr>
              <w:t>个衰变桶交替使用</w:t>
            </w:r>
            <w:r w:rsidR="009868FB" w:rsidRPr="00872733">
              <w:rPr>
                <w:rFonts w:hint="eastAsia"/>
                <w:kern w:val="0"/>
                <w:sz w:val="24"/>
              </w:rPr>
              <w:t>。</w:t>
            </w:r>
          </w:p>
          <w:p w:rsidR="002F43EF" w:rsidRDefault="002F43EF" w:rsidP="002F43EF">
            <w:pPr>
              <w:autoSpaceDE w:val="0"/>
              <w:autoSpaceDN w:val="0"/>
              <w:spacing w:line="360" w:lineRule="auto"/>
              <w:ind w:firstLineChars="200" w:firstLine="480"/>
              <w:rPr>
                <w:kern w:val="0"/>
                <w:sz w:val="24"/>
              </w:rPr>
            </w:pPr>
            <w:r w:rsidRPr="002F43EF">
              <w:rPr>
                <w:rFonts w:hint="eastAsia"/>
                <w:kern w:val="0"/>
                <w:sz w:val="24"/>
              </w:rPr>
              <w:t>将含</w:t>
            </w:r>
            <w:r w:rsidRPr="002F43EF">
              <w:rPr>
                <w:kern w:val="0"/>
                <w:sz w:val="24"/>
                <w:vertAlign w:val="superscript"/>
              </w:rPr>
              <w:t>89</w:t>
            </w:r>
            <w:r w:rsidRPr="002F43EF">
              <w:rPr>
                <w:kern w:val="0"/>
                <w:sz w:val="24"/>
              </w:rPr>
              <w:t>Sr</w:t>
            </w:r>
            <w:r w:rsidRPr="002F43EF">
              <w:rPr>
                <w:rFonts w:hint="eastAsia"/>
                <w:kern w:val="0"/>
                <w:sz w:val="24"/>
              </w:rPr>
              <w:t>核素产生的固废集中贮存，</w:t>
            </w:r>
            <w:r w:rsidR="00DF6B43" w:rsidRPr="002F43EF">
              <w:rPr>
                <w:kern w:val="0"/>
                <w:sz w:val="24"/>
                <w:vertAlign w:val="superscript"/>
              </w:rPr>
              <w:t>89</w:t>
            </w:r>
            <w:r w:rsidR="00DF6B43" w:rsidRPr="002F43EF">
              <w:rPr>
                <w:kern w:val="0"/>
                <w:sz w:val="24"/>
              </w:rPr>
              <w:t>Sr</w:t>
            </w:r>
            <w:r w:rsidR="00DF6B43">
              <w:rPr>
                <w:rFonts w:hint="eastAsia"/>
                <w:kern w:val="0"/>
                <w:sz w:val="24"/>
              </w:rPr>
              <w:t>的半衰期为</w:t>
            </w:r>
            <w:r w:rsidR="00DF6B43">
              <w:rPr>
                <w:rFonts w:hint="eastAsia"/>
                <w:kern w:val="0"/>
                <w:sz w:val="24"/>
              </w:rPr>
              <w:t>50.5d</w:t>
            </w:r>
            <w:r w:rsidR="00DF6B43">
              <w:rPr>
                <w:rFonts w:hint="eastAsia"/>
                <w:kern w:val="0"/>
                <w:sz w:val="24"/>
              </w:rPr>
              <w:t>，</w:t>
            </w:r>
            <w:r w:rsidRPr="002F43EF">
              <w:rPr>
                <w:rFonts w:hint="eastAsia"/>
                <w:kern w:val="0"/>
                <w:sz w:val="24"/>
              </w:rPr>
              <w:t>满足贮存</w:t>
            </w:r>
            <w:r w:rsidR="00A4654E">
              <w:rPr>
                <w:rFonts w:hint="eastAsia"/>
                <w:sz w:val="24"/>
              </w:rPr>
              <w:t>10</w:t>
            </w:r>
            <w:r w:rsidR="00A4654E">
              <w:rPr>
                <w:rFonts w:hint="eastAsia"/>
                <w:sz w:val="24"/>
              </w:rPr>
              <w:t>个</w:t>
            </w:r>
            <w:r w:rsidRPr="002F43EF">
              <w:rPr>
                <w:rFonts w:hint="eastAsia"/>
                <w:sz w:val="24"/>
              </w:rPr>
              <w:t>以上半衰期则需</w:t>
            </w:r>
            <w:r w:rsidRPr="002F43EF">
              <w:rPr>
                <w:rFonts w:hint="eastAsia"/>
                <w:sz w:val="24"/>
              </w:rPr>
              <w:t>510</w:t>
            </w:r>
            <w:r w:rsidRPr="002F43EF">
              <w:rPr>
                <w:rFonts w:hint="eastAsia"/>
                <w:sz w:val="24"/>
              </w:rPr>
              <w:t>天。根据医院提供的资料，</w:t>
            </w:r>
            <w:r w:rsidRPr="002F43EF">
              <w:rPr>
                <w:kern w:val="0"/>
                <w:sz w:val="24"/>
                <w:vertAlign w:val="superscript"/>
              </w:rPr>
              <w:t>89</w:t>
            </w:r>
            <w:r w:rsidRPr="002F43EF">
              <w:rPr>
                <w:kern w:val="0"/>
                <w:sz w:val="24"/>
              </w:rPr>
              <w:t>Sr</w:t>
            </w:r>
            <w:r w:rsidRPr="002F43EF">
              <w:rPr>
                <w:rFonts w:hint="eastAsia"/>
                <w:kern w:val="0"/>
                <w:sz w:val="24"/>
              </w:rPr>
              <w:t>治疗过程放射性固废产生量约</w:t>
            </w:r>
            <w:r w:rsidRPr="002F43EF">
              <w:rPr>
                <w:kern w:val="0"/>
                <w:sz w:val="24"/>
              </w:rPr>
              <w:t>0.05kg/</w:t>
            </w:r>
            <w:r w:rsidRPr="002F43EF">
              <w:rPr>
                <w:rFonts w:hint="eastAsia"/>
                <w:kern w:val="0"/>
                <w:sz w:val="24"/>
              </w:rPr>
              <w:t>人，</w:t>
            </w:r>
            <w:r w:rsidRPr="002F43EF">
              <w:rPr>
                <w:kern w:val="0"/>
                <w:sz w:val="24"/>
                <w:vertAlign w:val="superscript"/>
              </w:rPr>
              <w:t xml:space="preserve"> 89</w:t>
            </w:r>
            <w:r w:rsidRPr="002F43EF">
              <w:rPr>
                <w:kern w:val="0"/>
                <w:sz w:val="24"/>
              </w:rPr>
              <w:t>Sr</w:t>
            </w:r>
            <w:r w:rsidRPr="002F43EF">
              <w:rPr>
                <w:rFonts w:hint="eastAsia"/>
                <w:kern w:val="0"/>
                <w:sz w:val="24"/>
              </w:rPr>
              <w:t>核素治疗每天共治疗</w:t>
            </w:r>
            <w:r w:rsidRPr="002F43EF">
              <w:rPr>
                <w:kern w:val="0"/>
                <w:sz w:val="24"/>
              </w:rPr>
              <w:t>2</w:t>
            </w:r>
            <w:r w:rsidRPr="002F43EF">
              <w:rPr>
                <w:rFonts w:hint="eastAsia"/>
                <w:kern w:val="0"/>
                <w:sz w:val="24"/>
              </w:rPr>
              <w:t>人次，则每天产生固废量约</w:t>
            </w:r>
            <w:r w:rsidRPr="002F43EF">
              <w:rPr>
                <w:rFonts w:hint="eastAsia"/>
                <w:kern w:val="0"/>
                <w:sz w:val="24"/>
              </w:rPr>
              <w:t>0.1</w:t>
            </w:r>
            <w:r w:rsidRPr="002F43EF">
              <w:rPr>
                <w:kern w:val="0"/>
                <w:sz w:val="24"/>
              </w:rPr>
              <w:t>kg</w:t>
            </w:r>
            <w:r w:rsidRPr="002F43EF">
              <w:rPr>
                <w:rFonts w:hint="eastAsia"/>
                <w:kern w:val="0"/>
                <w:sz w:val="24"/>
              </w:rPr>
              <w:t>，每月产生固废量约</w:t>
            </w:r>
            <w:r w:rsidRPr="002F43EF">
              <w:rPr>
                <w:rFonts w:hint="eastAsia"/>
                <w:kern w:val="0"/>
                <w:sz w:val="24"/>
              </w:rPr>
              <w:t>3</w:t>
            </w:r>
            <w:r w:rsidRPr="002F43EF">
              <w:rPr>
                <w:kern w:val="0"/>
                <w:sz w:val="24"/>
              </w:rPr>
              <w:t>kg</w:t>
            </w:r>
            <w:r w:rsidRPr="002F43EF">
              <w:rPr>
                <w:rFonts w:hint="eastAsia"/>
                <w:kern w:val="0"/>
                <w:sz w:val="24"/>
              </w:rPr>
              <w:t>，每年产生固废量约</w:t>
            </w:r>
            <w:r w:rsidRPr="002F43EF">
              <w:rPr>
                <w:rFonts w:hint="eastAsia"/>
                <w:kern w:val="0"/>
                <w:sz w:val="24"/>
              </w:rPr>
              <w:t>36</w:t>
            </w:r>
            <w:r w:rsidRPr="002F43EF">
              <w:rPr>
                <w:kern w:val="0"/>
                <w:sz w:val="24"/>
              </w:rPr>
              <w:t>kg</w:t>
            </w:r>
            <w:r w:rsidRPr="002F43EF">
              <w:rPr>
                <w:rFonts w:hint="eastAsia"/>
                <w:kern w:val="0"/>
                <w:sz w:val="24"/>
              </w:rPr>
              <w:t>，</w:t>
            </w:r>
            <w:r w:rsidRPr="002F43EF">
              <w:rPr>
                <w:rFonts w:hint="eastAsia"/>
                <w:sz w:val="24"/>
              </w:rPr>
              <w:t>510</w:t>
            </w:r>
            <w:r w:rsidRPr="002F43EF">
              <w:rPr>
                <w:rFonts w:hint="eastAsia"/>
                <w:sz w:val="24"/>
              </w:rPr>
              <w:t>天</w:t>
            </w:r>
            <w:r w:rsidRPr="002F43EF">
              <w:rPr>
                <w:rFonts w:hint="eastAsia"/>
                <w:kern w:val="0"/>
                <w:sz w:val="24"/>
              </w:rPr>
              <w:t>产生固废量约</w:t>
            </w:r>
            <w:r w:rsidRPr="002F43EF">
              <w:rPr>
                <w:rFonts w:hint="eastAsia"/>
                <w:kern w:val="0"/>
                <w:sz w:val="24"/>
              </w:rPr>
              <w:t>51</w:t>
            </w:r>
            <w:r w:rsidRPr="002F43EF">
              <w:rPr>
                <w:kern w:val="0"/>
                <w:sz w:val="24"/>
              </w:rPr>
              <w:t>kg</w:t>
            </w:r>
            <w:r w:rsidRPr="002F43EF">
              <w:rPr>
                <w:rFonts w:hint="eastAsia"/>
                <w:kern w:val="0"/>
                <w:sz w:val="24"/>
              </w:rPr>
              <w:t>，则需</w:t>
            </w:r>
            <w:r w:rsidR="00002DF4">
              <w:rPr>
                <w:rFonts w:hint="eastAsia"/>
                <w:kern w:val="0"/>
                <w:sz w:val="24"/>
              </w:rPr>
              <w:t>6</w:t>
            </w:r>
            <w:r w:rsidRPr="002F43EF">
              <w:rPr>
                <w:rFonts w:hint="eastAsia"/>
                <w:kern w:val="0"/>
                <w:sz w:val="24"/>
              </w:rPr>
              <w:t>个衰变桶交替使用</w:t>
            </w:r>
            <w:r w:rsidR="009868FB">
              <w:rPr>
                <w:rFonts w:hint="eastAsia"/>
                <w:kern w:val="0"/>
                <w:sz w:val="24"/>
              </w:rPr>
              <w:t>。</w:t>
            </w:r>
          </w:p>
          <w:p w:rsidR="003B064A" w:rsidRPr="002F43EF" w:rsidRDefault="003B064A" w:rsidP="002F43EF">
            <w:pPr>
              <w:autoSpaceDE w:val="0"/>
              <w:autoSpaceDN w:val="0"/>
              <w:spacing w:line="360" w:lineRule="auto"/>
              <w:ind w:firstLineChars="200" w:firstLine="480"/>
              <w:rPr>
                <w:kern w:val="0"/>
                <w:sz w:val="24"/>
              </w:rPr>
            </w:pPr>
            <w:r>
              <w:rPr>
                <w:rFonts w:hint="eastAsia"/>
                <w:kern w:val="0"/>
                <w:sz w:val="24"/>
              </w:rPr>
              <w:t>SPECT</w:t>
            </w:r>
            <w:r>
              <w:rPr>
                <w:rFonts w:hint="eastAsia"/>
                <w:kern w:val="0"/>
                <w:sz w:val="24"/>
              </w:rPr>
              <w:t>候检室与</w:t>
            </w:r>
            <w:r>
              <w:rPr>
                <w:rFonts w:hint="eastAsia"/>
                <w:kern w:val="0"/>
                <w:sz w:val="24"/>
              </w:rPr>
              <w:t>PET</w:t>
            </w:r>
            <w:r>
              <w:rPr>
                <w:rFonts w:hint="eastAsia"/>
                <w:kern w:val="0"/>
                <w:sz w:val="24"/>
              </w:rPr>
              <w:t>候检室各需</w:t>
            </w:r>
            <w:r>
              <w:rPr>
                <w:rFonts w:hint="eastAsia"/>
                <w:kern w:val="0"/>
                <w:sz w:val="24"/>
              </w:rPr>
              <w:t>2</w:t>
            </w:r>
            <w:r w:rsidRPr="002F43EF">
              <w:rPr>
                <w:rFonts w:hint="eastAsia"/>
                <w:kern w:val="0"/>
                <w:sz w:val="24"/>
              </w:rPr>
              <w:t>个衰变桶交替使用</w:t>
            </w:r>
            <w:r>
              <w:rPr>
                <w:rFonts w:hint="eastAsia"/>
                <w:kern w:val="0"/>
                <w:sz w:val="24"/>
              </w:rPr>
              <w:t>。</w:t>
            </w:r>
          </w:p>
          <w:p w:rsidR="002F43EF" w:rsidRDefault="009D58CD" w:rsidP="002F43EF">
            <w:pPr>
              <w:autoSpaceDE w:val="0"/>
              <w:autoSpaceDN w:val="0"/>
              <w:spacing w:line="360" w:lineRule="auto"/>
              <w:ind w:firstLineChars="200" w:firstLine="480"/>
              <w:rPr>
                <w:kern w:val="0"/>
                <w:sz w:val="24"/>
              </w:rPr>
            </w:pPr>
            <w:r>
              <w:rPr>
                <w:rFonts w:hint="eastAsia"/>
                <w:kern w:val="0"/>
                <w:sz w:val="24"/>
              </w:rPr>
              <w:t>则</w:t>
            </w:r>
            <w:r w:rsidR="002F43EF" w:rsidRPr="002F43EF">
              <w:rPr>
                <w:rFonts w:hint="eastAsia"/>
                <w:kern w:val="0"/>
                <w:sz w:val="24"/>
              </w:rPr>
              <w:t>本项目总共拟设置衰变桶</w:t>
            </w:r>
            <w:r w:rsidR="003B064A">
              <w:rPr>
                <w:rFonts w:hint="eastAsia"/>
                <w:kern w:val="0"/>
                <w:sz w:val="24"/>
              </w:rPr>
              <w:t>12</w:t>
            </w:r>
            <w:r w:rsidR="002F43EF" w:rsidRPr="002F43EF">
              <w:rPr>
                <w:rFonts w:hint="eastAsia"/>
                <w:kern w:val="0"/>
                <w:sz w:val="24"/>
              </w:rPr>
              <w:t>个衰变桶（</w:t>
            </w:r>
            <w:r w:rsidR="002F43EF" w:rsidRPr="002F43EF">
              <w:rPr>
                <w:kern w:val="0"/>
                <w:sz w:val="24"/>
              </w:rPr>
              <w:t>20mm</w:t>
            </w:r>
            <w:r w:rsidR="002F43EF" w:rsidRPr="002F43EF">
              <w:rPr>
                <w:rFonts w:hint="eastAsia"/>
                <w:kern w:val="0"/>
                <w:sz w:val="24"/>
              </w:rPr>
              <w:t>铅当量，容积</w:t>
            </w:r>
            <w:r w:rsidR="00002DF4">
              <w:rPr>
                <w:rFonts w:hint="eastAsia"/>
                <w:kern w:val="0"/>
                <w:sz w:val="24"/>
              </w:rPr>
              <w:t>2</w:t>
            </w:r>
            <w:r w:rsidR="002F43EF" w:rsidRPr="002F43EF">
              <w:rPr>
                <w:kern w:val="0"/>
                <w:sz w:val="24"/>
              </w:rPr>
              <w:t>0L</w:t>
            </w:r>
            <w:r w:rsidR="002F43EF" w:rsidRPr="002F43EF">
              <w:rPr>
                <w:rFonts w:hint="eastAsia"/>
                <w:kern w:val="0"/>
                <w:sz w:val="24"/>
              </w:rPr>
              <w:t>）。</w:t>
            </w:r>
          </w:p>
          <w:p w:rsidR="009D58CD" w:rsidRPr="009D58CD" w:rsidRDefault="009D58CD" w:rsidP="009D58CD">
            <w:pPr>
              <w:autoSpaceDE w:val="0"/>
              <w:autoSpaceDN w:val="0"/>
              <w:spacing w:line="360" w:lineRule="auto"/>
              <w:ind w:firstLineChars="200" w:firstLine="480"/>
              <w:rPr>
                <w:kern w:val="0"/>
                <w:sz w:val="24"/>
              </w:rPr>
            </w:pPr>
            <w:r w:rsidRPr="009D58CD">
              <w:rPr>
                <w:rFonts w:hint="eastAsia"/>
                <w:kern w:val="0"/>
                <w:sz w:val="24"/>
              </w:rPr>
              <w:t>核素应用过程中产生的固废表面核素活度按不超过使用量的</w:t>
            </w:r>
            <w:r w:rsidRPr="009D58CD">
              <w:rPr>
                <w:kern w:val="0"/>
                <w:sz w:val="24"/>
              </w:rPr>
              <w:t>1%</w:t>
            </w:r>
            <w:r w:rsidRPr="009D58CD">
              <w:rPr>
                <w:rFonts w:hint="eastAsia"/>
                <w:kern w:val="0"/>
                <w:sz w:val="24"/>
              </w:rPr>
              <w:t>，放射性固废分类储存后部分核素活度浓度详见表</w:t>
            </w:r>
            <w:r w:rsidR="0089352A">
              <w:rPr>
                <w:kern w:val="0"/>
                <w:sz w:val="24"/>
              </w:rPr>
              <w:t>11-</w:t>
            </w:r>
            <w:r w:rsidR="0089352A">
              <w:rPr>
                <w:rFonts w:hint="eastAsia"/>
                <w:kern w:val="0"/>
                <w:sz w:val="24"/>
              </w:rPr>
              <w:t>5</w:t>
            </w:r>
            <w:r w:rsidRPr="009D58CD">
              <w:rPr>
                <w:rFonts w:hint="eastAsia"/>
                <w:kern w:val="0"/>
                <w:sz w:val="24"/>
              </w:rPr>
              <w:t>。</w:t>
            </w:r>
          </w:p>
          <w:p w:rsidR="009D58CD" w:rsidRPr="0089352A" w:rsidRDefault="009D58CD" w:rsidP="0089352A">
            <w:pPr>
              <w:wordWrap w:val="0"/>
              <w:ind w:firstLineChars="200" w:firstLine="422"/>
              <w:jc w:val="center"/>
              <w:rPr>
                <w:b/>
                <w:szCs w:val="21"/>
              </w:rPr>
            </w:pPr>
            <w:r w:rsidRPr="0089352A">
              <w:rPr>
                <w:rFonts w:hint="eastAsia"/>
                <w:b/>
                <w:szCs w:val="21"/>
              </w:rPr>
              <w:t>表</w:t>
            </w:r>
            <w:r w:rsidRPr="0089352A">
              <w:rPr>
                <w:b/>
                <w:szCs w:val="21"/>
              </w:rPr>
              <w:t>11-</w:t>
            </w:r>
            <w:r w:rsidR="0089352A" w:rsidRPr="0089352A">
              <w:rPr>
                <w:rFonts w:hint="eastAsia"/>
                <w:b/>
                <w:szCs w:val="21"/>
              </w:rPr>
              <w:t>5</w:t>
            </w:r>
            <w:r w:rsidRPr="0089352A">
              <w:rPr>
                <w:b/>
                <w:szCs w:val="21"/>
              </w:rPr>
              <w:t xml:space="preserve">  </w:t>
            </w:r>
            <w:r w:rsidRPr="0089352A">
              <w:rPr>
                <w:rFonts w:hint="eastAsia"/>
                <w:b/>
                <w:szCs w:val="21"/>
              </w:rPr>
              <w:t>放射性固废中核素活度浓度</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7"/>
              <w:gridCol w:w="1614"/>
              <w:gridCol w:w="2112"/>
              <w:gridCol w:w="1513"/>
              <w:gridCol w:w="2678"/>
            </w:tblGrid>
            <w:tr w:rsidR="009D58CD" w:rsidRPr="009D58CD" w:rsidTr="006B2A33">
              <w:trPr>
                <w:trHeight w:val="20"/>
                <w:jc w:val="center"/>
              </w:trPr>
              <w:tc>
                <w:tcPr>
                  <w:tcW w:w="604" w:type="pct"/>
                  <w:tcBorders>
                    <w:top w:val="single" w:sz="4" w:space="0" w:color="auto"/>
                    <w:left w:val="single" w:sz="4" w:space="0" w:color="auto"/>
                    <w:bottom w:val="single" w:sz="4" w:space="0" w:color="auto"/>
                    <w:right w:val="single" w:sz="4" w:space="0" w:color="auto"/>
                  </w:tcBorders>
                  <w:vAlign w:val="center"/>
                  <w:hideMark/>
                </w:tcPr>
                <w:p w:rsidR="009D58CD" w:rsidRPr="009D58CD" w:rsidRDefault="009D58CD" w:rsidP="007652A6">
                  <w:pPr>
                    <w:wordWrap w:val="0"/>
                    <w:autoSpaceDE w:val="0"/>
                    <w:autoSpaceDN w:val="0"/>
                    <w:adjustRightInd w:val="0"/>
                    <w:snapToGrid w:val="0"/>
                    <w:jc w:val="center"/>
                    <w:rPr>
                      <w:kern w:val="0"/>
                      <w:szCs w:val="21"/>
                    </w:rPr>
                  </w:pPr>
                  <w:r w:rsidRPr="009D58CD">
                    <w:rPr>
                      <w:rFonts w:hint="eastAsia"/>
                      <w:kern w:val="0"/>
                      <w:szCs w:val="21"/>
                    </w:rPr>
                    <w:t>核素名称</w:t>
                  </w:r>
                </w:p>
              </w:tc>
              <w:tc>
                <w:tcPr>
                  <w:tcW w:w="896" w:type="pct"/>
                  <w:tcBorders>
                    <w:top w:val="single" w:sz="4" w:space="0" w:color="auto"/>
                    <w:left w:val="single" w:sz="4" w:space="0" w:color="auto"/>
                    <w:bottom w:val="single" w:sz="4" w:space="0" w:color="auto"/>
                    <w:right w:val="single" w:sz="4" w:space="0" w:color="auto"/>
                  </w:tcBorders>
                  <w:vAlign w:val="center"/>
                  <w:hideMark/>
                </w:tcPr>
                <w:p w:rsidR="009D58CD" w:rsidRPr="009D58CD" w:rsidRDefault="009D58CD" w:rsidP="007652A6">
                  <w:pPr>
                    <w:wordWrap w:val="0"/>
                    <w:autoSpaceDE w:val="0"/>
                    <w:autoSpaceDN w:val="0"/>
                    <w:adjustRightInd w:val="0"/>
                    <w:snapToGrid w:val="0"/>
                    <w:jc w:val="center"/>
                    <w:rPr>
                      <w:kern w:val="0"/>
                      <w:szCs w:val="21"/>
                    </w:rPr>
                  </w:pPr>
                  <w:r w:rsidRPr="009D58CD">
                    <w:rPr>
                      <w:rFonts w:hint="eastAsia"/>
                      <w:kern w:val="0"/>
                      <w:szCs w:val="21"/>
                    </w:rPr>
                    <w:t>半衰期</w:t>
                  </w:r>
                </w:p>
              </w:tc>
              <w:tc>
                <w:tcPr>
                  <w:tcW w:w="1173" w:type="pct"/>
                  <w:tcBorders>
                    <w:top w:val="single" w:sz="4" w:space="0" w:color="auto"/>
                    <w:left w:val="single" w:sz="4" w:space="0" w:color="auto"/>
                    <w:bottom w:val="single" w:sz="4" w:space="0" w:color="auto"/>
                    <w:right w:val="single" w:sz="4" w:space="0" w:color="auto"/>
                  </w:tcBorders>
                  <w:vAlign w:val="center"/>
                  <w:hideMark/>
                </w:tcPr>
                <w:p w:rsidR="009D58CD" w:rsidRPr="009D58CD" w:rsidRDefault="009D58CD" w:rsidP="007652A6">
                  <w:pPr>
                    <w:wordWrap w:val="0"/>
                    <w:autoSpaceDE w:val="0"/>
                    <w:autoSpaceDN w:val="0"/>
                    <w:adjustRightInd w:val="0"/>
                    <w:snapToGrid w:val="0"/>
                    <w:jc w:val="center"/>
                    <w:rPr>
                      <w:kern w:val="0"/>
                      <w:szCs w:val="21"/>
                    </w:rPr>
                  </w:pPr>
                  <w:r w:rsidRPr="009D58CD">
                    <w:rPr>
                      <w:rFonts w:hint="eastAsia"/>
                      <w:kern w:val="0"/>
                      <w:szCs w:val="21"/>
                    </w:rPr>
                    <w:t>初始核素活度浓度</w:t>
                  </w:r>
                  <w:r w:rsidRPr="009D58CD">
                    <w:rPr>
                      <w:kern w:val="0"/>
                      <w:szCs w:val="21"/>
                    </w:rPr>
                    <w:t>(Bq/g)</w:t>
                  </w:r>
                </w:p>
              </w:tc>
              <w:tc>
                <w:tcPr>
                  <w:tcW w:w="840" w:type="pct"/>
                  <w:tcBorders>
                    <w:top w:val="single" w:sz="4" w:space="0" w:color="auto"/>
                    <w:left w:val="single" w:sz="4" w:space="0" w:color="auto"/>
                    <w:bottom w:val="single" w:sz="4" w:space="0" w:color="auto"/>
                    <w:right w:val="single" w:sz="4" w:space="0" w:color="auto"/>
                  </w:tcBorders>
                  <w:vAlign w:val="center"/>
                  <w:hideMark/>
                </w:tcPr>
                <w:p w:rsidR="009D58CD" w:rsidRPr="009D58CD" w:rsidRDefault="009D58CD" w:rsidP="007652A6">
                  <w:pPr>
                    <w:wordWrap w:val="0"/>
                    <w:autoSpaceDE w:val="0"/>
                    <w:autoSpaceDN w:val="0"/>
                    <w:adjustRightInd w:val="0"/>
                    <w:snapToGrid w:val="0"/>
                    <w:jc w:val="center"/>
                    <w:rPr>
                      <w:kern w:val="0"/>
                      <w:szCs w:val="21"/>
                    </w:rPr>
                  </w:pPr>
                  <w:r w:rsidRPr="009D58CD">
                    <w:rPr>
                      <w:rFonts w:hint="eastAsia"/>
                      <w:kern w:val="0"/>
                      <w:szCs w:val="21"/>
                    </w:rPr>
                    <w:t>衰变周期</w:t>
                  </w:r>
                  <w:r w:rsidRPr="009D58CD">
                    <w:rPr>
                      <w:kern w:val="0"/>
                      <w:szCs w:val="21"/>
                    </w:rPr>
                    <w:t>(</w:t>
                  </w:r>
                  <w:r w:rsidRPr="009D58CD">
                    <w:rPr>
                      <w:rFonts w:hint="eastAsia"/>
                      <w:kern w:val="0"/>
                      <w:szCs w:val="21"/>
                    </w:rPr>
                    <w:t>天</w:t>
                  </w:r>
                  <w:r w:rsidRPr="009D58CD">
                    <w:rPr>
                      <w:kern w:val="0"/>
                      <w:szCs w:val="21"/>
                    </w:rPr>
                    <w:t>)</w:t>
                  </w:r>
                </w:p>
              </w:tc>
              <w:tc>
                <w:tcPr>
                  <w:tcW w:w="1487" w:type="pct"/>
                  <w:tcBorders>
                    <w:top w:val="single" w:sz="4" w:space="0" w:color="auto"/>
                    <w:left w:val="single" w:sz="4" w:space="0" w:color="auto"/>
                    <w:bottom w:val="single" w:sz="4" w:space="0" w:color="auto"/>
                    <w:right w:val="single" w:sz="4" w:space="0" w:color="auto"/>
                  </w:tcBorders>
                  <w:vAlign w:val="center"/>
                  <w:hideMark/>
                </w:tcPr>
                <w:p w:rsidR="009D58CD" w:rsidRPr="009D58CD" w:rsidRDefault="009D58CD" w:rsidP="007652A6">
                  <w:pPr>
                    <w:wordWrap w:val="0"/>
                    <w:autoSpaceDE w:val="0"/>
                    <w:autoSpaceDN w:val="0"/>
                    <w:adjustRightInd w:val="0"/>
                    <w:snapToGrid w:val="0"/>
                    <w:jc w:val="center"/>
                    <w:rPr>
                      <w:kern w:val="0"/>
                      <w:szCs w:val="21"/>
                    </w:rPr>
                  </w:pPr>
                  <w:r w:rsidRPr="009D58CD">
                    <w:rPr>
                      <w:rFonts w:hint="eastAsia"/>
                      <w:kern w:val="0"/>
                      <w:szCs w:val="21"/>
                    </w:rPr>
                    <w:t>衰变后固废中核素活度浓度</w:t>
                  </w:r>
                  <w:r w:rsidRPr="009D58CD">
                    <w:rPr>
                      <w:kern w:val="0"/>
                      <w:szCs w:val="21"/>
                    </w:rPr>
                    <w:t>(Bq/q)</w:t>
                  </w:r>
                </w:p>
              </w:tc>
            </w:tr>
            <w:tr w:rsidR="009D58CD" w:rsidRPr="009D58CD" w:rsidTr="006B2A33">
              <w:trPr>
                <w:trHeight w:val="20"/>
                <w:jc w:val="center"/>
              </w:trPr>
              <w:tc>
                <w:tcPr>
                  <w:tcW w:w="604" w:type="pct"/>
                  <w:tcBorders>
                    <w:top w:val="single" w:sz="4" w:space="0" w:color="auto"/>
                    <w:left w:val="single" w:sz="4" w:space="0" w:color="auto"/>
                    <w:bottom w:val="single" w:sz="4" w:space="0" w:color="auto"/>
                    <w:right w:val="single" w:sz="4" w:space="0" w:color="auto"/>
                  </w:tcBorders>
                  <w:vAlign w:val="center"/>
                  <w:hideMark/>
                </w:tcPr>
                <w:p w:rsidR="009D58CD" w:rsidRPr="009D58CD" w:rsidRDefault="009D58CD" w:rsidP="007652A6">
                  <w:pPr>
                    <w:wordWrap w:val="0"/>
                    <w:adjustRightInd w:val="0"/>
                    <w:snapToGrid w:val="0"/>
                    <w:jc w:val="center"/>
                    <w:rPr>
                      <w:szCs w:val="21"/>
                    </w:rPr>
                  </w:pPr>
                  <w:r w:rsidRPr="009D58CD">
                    <w:rPr>
                      <w:szCs w:val="21"/>
                      <w:vertAlign w:val="superscript"/>
                    </w:rPr>
                    <w:t>89</w:t>
                  </w:r>
                  <w:r w:rsidRPr="009D58CD">
                    <w:rPr>
                      <w:szCs w:val="21"/>
                    </w:rPr>
                    <w:t>Sr</w:t>
                  </w:r>
                </w:p>
              </w:tc>
              <w:tc>
                <w:tcPr>
                  <w:tcW w:w="896" w:type="pct"/>
                  <w:tcBorders>
                    <w:top w:val="single" w:sz="4" w:space="0" w:color="auto"/>
                    <w:left w:val="single" w:sz="4" w:space="0" w:color="auto"/>
                    <w:bottom w:val="single" w:sz="4" w:space="0" w:color="auto"/>
                    <w:right w:val="single" w:sz="4" w:space="0" w:color="auto"/>
                  </w:tcBorders>
                  <w:vAlign w:val="center"/>
                  <w:hideMark/>
                </w:tcPr>
                <w:p w:rsidR="009D58CD" w:rsidRPr="009D58CD" w:rsidRDefault="009D58CD" w:rsidP="007652A6">
                  <w:pPr>
                    <w:wordWrap w:val="0"/>
                    <w:adjustRightInd w:val="0"/>
                    <w:snapToGrid w:val="0"/>
                    <w:jc w:val="center"/>
                    <w:rPr>
                      <w:szCs w:val="21"/>
                    </w:rPr>
                  </w:pPr>
                  <w:r w:rsidRPr="009D58CD">
                    <w:rPr>
                      <w:szCs w:val="21"/>
                    </w:rPr>
                    <w:t>50.5d</w:t>
                  </w:r>
                </w:p>
              </w:tc>
              <w:tc>
                <w:tcPr>
                  <w:tcW w:w="1173" w:type="pct"/>
                  <w:tcBorders>
                    <w:top w:val="single" w:sz="4" w:space="0" w:color="auto"/>
                    <w:left w:val="single" w:sz="4" w:space="0" w:color="auto"/>
                    <w:bottom w:val="single" w:sz="4" w:space="0" w:color="auto"/>
                    <w:right w:val="single" w:sz="4" w:space="0" w:color="auto"/>
                  </w:tcBorders>
                  <w:vAlign w:val="center"/>
                  <w:hideMark/>
                </w:tcPr>
                <w:p w:rsidR="009D58CD" w:rsidRPr="009D58CD" w:rsidRDefault="009D58CD" w:rsidP="007652A6">
                  <w:pPr>
                    <w:pStyle w:val="TableParagraph"/>
                    <w:wordWrap w:val="0"/>
                    <w:snapToGrid w:val="0"/>
                    <w:jc w:val="center"/>
                    <w:rPr>
                      <w:sz w:val="21"/>
                      <w:szCs w:val="21"/>
                    </w:rPr>
                  </w:pPr>
                  <w:r w:rsidRPr="009D58CD">
                    <w:rPr>
                      <w:sz w:val="21"/>
                      <w:szCs w:val="21"/>
                    </w:rPr>
                    <w:t>3.7×10</w:t>
                  </w:r>
                  <w:r w:rsidRPr="009D58CD">
                    <w:rPr>
                      <w:sz w:val="21"/>
                      <w:szCs w:val="21"/>
                      <w:vertAlign w:val="superscript"/>
                    </w:rPr>
                    <w:t>4</w:t>
                  </w:r>
                </w:p>
              </w:tc>
              <w:tc>
                <w:tcPr>
                  <w:tcW w:w="840" w:type="pct"/>
                  <w:tcBorders>
                    <w:top w:val="single" w:sz="4" w:space="0" w:color="auto"/>
                    <w:left w:val="single" w:sz="4" w:space="0" w:color="auto"/>
                    <w:bottom w:val="single" w:sz="4" w:space="0" w:color="auto"/>
                    <w:right w:val="single" w:sz="4" w:space="0" w:color="auto"/>
                  </w:tcBorders>
                  <w:vAlign w:val="center"/>
                  <w:hideMark/>
                </w:tcPr>
                <w:p w:rsidR="009D58CD" w:rsidRPr="009D58CD" w:rsidRDefault="009D58CD" w:rsidP="007652A6">
                  <w:pPr>
                    <w:pStyle w:val="TableParagraph"/>
                    <w:wordWrap w:val="0"/>
                    <w:snapToGrid w:val="0"/>
                    <w:jc w:val="center"/>
                    <w:rPr>
                      <w:sz w:val="21"/>
                      <w:szCs w:val="21"/>
                    </w:rPr>
                  </w:pPr>
                  <w:r w:rsidRPr="009D58CD">
                    <w:rPr>
                      <w:rFonts w:hint="eastAsia"/>
                      <w:sz w:val="21"/>
                      <w:szCs w:val="21"/>
                    </w:rPr>
                    <w:t>510</w:t>
                  </w:r>
                </w:p>
              </w:tc>
              <w:tc>
                <w:tcPr>
                  <w:tcW w:w="1487" w:type="pct"/>
                  <w:tcBorders>
                    <w:top w:val="single" w:sz="4" w:space="0" w:color="auto"/>
                    <w:left w:val="single" w:sz="4" w:space="0" w:color="auto"/>
                    <w:bottom w:val="single" w:sz="4" w:space="0" w:color="auto"/>
                    <w:right w:val="single" w:sz="4" w:space="0" w:color="auto"/>
                  </w:tcBorders>
                  <w:vAlign w:val="center"/>
                  <w:hideMark/>
                </w:tcPr>
                <w:p w:rsidR="009D58CD" w:rsidRPr="009D58CD" w:rsidRDefault="009D58CD" w:rsidP="007652A6">
                  <w:pPr>
                    <w:pStyle w:val="TableParagraph"/>
                    <w:wordWrap w:val="0"/>
                    <w:snapToGrid w:val="0"/>
                    <w:jc w:val="center"/>
                    <w:rPr>
                      <w:sz w:val="21"/>
                      <w:szCs w:val="21"/>
                    </w:rPr>
                  </w:pPr>
                  <w:r w:rsidRPr="009D58CD">
                    <w:rPr>
                      <w:rFonts w:hint="eastAsia"/>
                      <w:sz w:val="21"/>
                      <w:szCs w:val="21"/>
                    </w:rPr>
                    <w:t>34</w:t>
                  </w:r>
                </w:p>
              </w:tc>
            </w:tr>
            <w:tr w:rsidR="009D58CD" w:rsidRPr="009D58CD" w:rsidTr="006B2A33">
              <w:trPr>
                <w:trHeight w:val="20"/>
                <w:jc w:val="center"/>
              </w:trPr>
              <w:tc>
                <w:tcPr>
                  <w:tcW w:w="604" w:type="pct"/>
                  <w:tcBorders>
                    <w:top w:val="single" w:sz="4" w:space="0" w:color="auto"/>
                    <w:left w:val="single" w:sz="4" w:space="0" w:color="auto"/>
                    <w:bottom w:val="single" w:sz="4" w:space="0" w:color="auto"/>
                    <w:right w:val="single" w:sz="4" w:space="0" w:color="auto"/>
                  </w:tcBorders>
                  <w:vAlign w:val="center"/>
                  <w:hideMark/>
                </w:tcPr>
                <w:p w:rsidR="009D58CD" w:rsidRPr="009D58CD" w:rsidRDefault="009D58CD" w:rsidP="007652A6">
                  <w:pPr>
                    <w:wordWrap w:val="0"/>
                    <w:autoSpaceDE w:val="0"/>
                    <w:autoSpaceDN w:val="0"/>
                    <w:adjustRightInd w:val="0"/>
                    <w:snapToGrid w:val="0"/>
                    <w:jc w:val="center"/>
                    <w:rPr>
                      <w:kern w:val="0"/>
                      <w:szCs w:val="21"/>
                    </w:rPr>
                  </w:pPr>
                  <w:r w:rsidRPr="009D58CD">
                    <w:rPr>
                      <w:kern w:val="0"/>
                      <w:szCs w:val="21"/>
                      <w:vertAlign w:val="superscript"/>
                    </w:rPr>
                    <w:t>99m</w:t>
                  </w:r>
                  <w:r w:rsidRPr="009D58CD">
                    <w:rPr>
                      <w:kern w:val="0"/>
                      <w:szCs w:val="21"/>
                    </w:rPr>
                    <w:t>Tc</w:t>
                  </w:r>
                </w:p>
              </w:tc>
              <w:tc>
                <w:tcPr>
                  <w:tcW w:w="896" w:type="pct"/>
                  <w:tcBorders>
                    <w:top w:val="single" w:sz="4" w:space="0" w:color="auto"/>
                    <w:left w:val="single" w:sz="4" w:space="0" w:color="auto"/>
                    <w:bottom w:val="single" w:sz="4" w:space="0" w:color="auto"/>
                    <w:right w:val="single" w:sz="4" w:space="0" w:color="auto"/>
                  </w:tcBorders>
                  <w:vAlign w:val="center"/>
                  <w:hideMark/>
                </w:tcPr>
                <w:p w:rsidR="009D58CD" w:rsidRPr="009D58CD" w:rsidRDefault="009D58CD" w:rsidP="007652A6">
                  <w:pPr>
                    <w:wordWrap w:val="0"/>
                    <w:autoSpaceDE w:val="0"/>
                    <w:autoSpaceDN w:val="0"/>
                    <w:adjustRightInd w:val="0"/>
                    <w:snapToGrid w:val="0"/>
                    <w:jc w:val="center"/>
                    <w:rPr>
                      <w:kern w:val="0"/>
                      <w:szCs w:val="21"/>
                    </w:rPr>
                  </w:pPr>
                  <w:r w:rsidRPr="009D58CD">
                    <w:rPr>
                      <w:kern w:val="0"/>
                      <w:szCs w:val="21"/>
                    </w:rPr>
                    <w:t>6.02h</w:t>
                  </w:r>
                </w:p>
              </w:tc>
              <w:tc>
                <w:tcPr>
                  <w:tcW w:w="1173" w:type="pct"/>
                  <w:tcBorders>
                    <w:top w:val="single" w:sz="4" w:space="0" w:color="auto"/>
                    <w:left w:val="single" w:sz="4" w:space="0" w:color="auto"/>
                    <w:bottom w:val="single" w:sz="4" w:space="0" w:color="auto"/>
                    <w:right w:val="single" w:sz="4" w:space="0" w:color="auto"/>
                  </w:tcBorders>
                  <w:vAlign w:val="center"/>
                  <w:hideMark/>
                </w:tcPr>
                <w:p w:rsidR="009D58CD" w:rsidRPr="009D58CD" w:rsidRDefault="009D58CD" w:rsidP="007652A6">
                  <w:pPr>
                    <w:wordWrap w:val="0"/>
                    <w:autoSpaceDE w:val="0"/>
                    <w:autoSpaceDN w:val="0"/>
                    <w:adjustRightInd w:val="0"/>
                    <w:snapToGrid w:val="0"/>
                    <w:jc w:val="center"/>
                    <w:rPr>
                      <w:kern w:val="0"/>
                      <w:szCs w:val="21"/>
                    </w:rPr>
                  </w:pPr>
                  <w:r w:rsidRPr="009D58CD">
                    <w:rPr>
                      <w:rFonts w:hint="eastAsia"/>
                      <w:kern w:val="0"/>
                      <w:szCs w:val="21"/>
                    </w:rPr>
                    <w:t>8.8</w:t>
                  </w:r>
                  <w:r w:rsidRPr="009D58CD">
                    <w:rPr>
                      <w:szCs w:val="21"/>
                    </w:rPr>
                    <w:t>×10</w:t>
                  </w:r>
                  <w:r w:rsidRPr="009D58CD">
                    <w:rPr>
                      <w:szCs w:val="21"/>
                      <w:vertAlign w:val="superscript"/>
                    </w:rPr>
                    <w:t>5</w:t>
                  </w:r>
                </w:p>
              </w:tc>
              <w:tc>
                <w:tcPr>
                  <w:tcW w:w="840" w:type="pct"/>
                  <w:tcBorders>
                    <w:top w:val="single" w:sz="4" w:space="0" w:color="auto"/>
                    <w:left w:val="single" w:sz="4" w:space="0" w:color="auto"/>
                    <w:bottom w:val="single" w:sz="4" w:space="0" w:color="auto"/>
                    <w:right w:val="single" w:sz="4" w:space="0" w:color="auto"/>
                  </w:tcBorders>
                  <w:vAlign w:val="center"/>
                  <w:hideMark/>
                </w:tcPr>
                <w:p w:rsidR="009D58CD" w:rsidRPr="009D58CD" w:rsidRDefault="009D58CD" w:rsidP="007652A6">
                  <w:pPr>
                    <w:wordWrap w:val="0"/>
                    <w:autoSpaceDE w:val="0"/>
                    <w:autoSpaceDN w:val="0"/>
                    <w:adjustRightInd w:val="0"/>
                    <w:snapToGrid w:val="0"/>
                    <w:jc w:val="center"/>
                    <w:rPr>
                      <w:kern w:val="0"/>
                      <w:szCs w:val="21"/>
                    </w:rPr>
                  </w:pPr>
                  <w:r w:rsidRPr="009D58CD">
                    <w:rPr>
                      <w:rFonts w:hint="eastAsia"/>
                      <w:kern w:val="0"/>
                      <w:szCs w:val="21"/>
                    </w:rPr>
                    <w:t>3</w:t>
                  </w:r>
                </w:p>
              </w:tc>
              <w:tc>
                <w:tcPr>
                  <w:tcW w:w="1487" w:type="pct"/>
                  <w:tcBorders>
                    <w:top w:val="single" w:sz="4" w:space="0" w:color="auto"/>
                    <w:left w:val="single" w:sz="4" w:space="0" w:color="auto"/>
                    <w:bottom w:val="single" w:sz="4" w:space="0" w:color="auto"/>
                    <w:right w:val="single" w:sz="4" w:space="0" w:color="auto"/>
                  </w:tcBorders>
                  <w:vAlign w:val="center"/>
                  <w:hideMark/>
                </w:tcPr>
                <w:p w:rsidR="009D58CD" w:rsidRPr="009D58CD" w:rsidRDefault="009D58CD" w:rsidP="007652A6">
                  <w:pPr>
                    <w:pStyle w:val="TableParagraph"/>
                    <w:wordWrap w:val="0"/>
                    <w:snapToGrid w:val="0"/>
                    <w:jc w:val="center"/>
                    <w:rPr>
                      <w:sz w:val="21"/>
                      <w:szCs w:val="21"/>
                    </w:rPr>
                  </w:pPr>
                  <w:r w:rsidRPr="009D58CD">
                    <w:rPr>
                      <w:rFonts w:hint="eastAsia"/>
                      <w:sz w:val="21"/>
                      <w:szCs w:val="21"/>
                    </w:rPr>
                    <w:t>22</w:t>
                  </w:r>
                </w:p>
              </w:tc>
            </w:tr>
          </w:tbl>
          <w:p w:rsidR="009D58CD" w:rsidRPr="009D58CD" w:rsidRDefault="009D58CD" w:rsidP="00872733">
            <w:pPr>
              <w:wordWrap w:val="0"/>
              <w:autoSpaceDE w:val="0"/>
              <w:autoSpaceDN w:val="0"/>
              <w:spacing w:beforeLines="50" w:line="360" w:lineRule="auto"/>
              <w:ind w:leftChars="50" w:left="105" w:rightChars="50" w:right="105" w:firstLineChars="200" w:firstLine="480"/>
              <w:contextualSpacing/>
              <w:rPr>
                <w:kern w:val="0"/>
                <w:sz w:val="24"/>
              </w:rPr>
            </w:pPr>
            <w:r w:rsidRPr="009D58CD">
              <w:rPr>
                <w:rFonts w:hint="eastAsia"/>
                <w:kern w:val="0"/>
                <w:sz w:val="24"/>
              </w:rPr>
              <w:t>根据</w:t>
            </w:r>
            <w:r w:rsidRPr="009D58CD">
              <w:rPr>
                <w:kern w:val="0"/>
                <w:sz w:val="24"/>
              </w:rPr>
              <w:t>GBZ133-2009</w:t>
            </w:r>
            <w:r w:rsidRPr="009D58CD">
              <w:rPr>
                <w:rFonts w:hint="eastAsia"/>
                <w:kern w:val="0"/>
                <w:sz w:val="24"/>
              </w:rPr>
              <w:t>中规定：放射性固废中含有多种核素时，按下式判断是否容许被免管。</w:t>
            </w:r>
          </w:p>
          <w:p w:rsidR="009D58CD" w:rsidRPr="009D58CD" w:rsidRDefault="009D58CD" w:rsidP="009D58CD">
            <w:pPr>
              <w:wordWrap w:val="0"/>
              <w:autoSpaceDE w:val="0"/>
              <w:autoSpaceDN w:val="0"/>
              <w:spacing w:line="360" w:lineRule="auto"/>
              <w:ind w:leftChars="50" w:left="105" w:rightChars="50" w:right="105" w:firstLineChars="935" w:firstLine="2244"/>
              <w:contextualSpacing/>
              <w:rPr>
                <w:kern w:val="0"/>
                <w:sz w:val="24"/>
              </w:rPr>
            </w:pPr>
            <w:r w:rsidRPr="009D58CD">
              <w:rPr>
                <w:kern w:val="0"/>
                <w:position w:val="-32"/>
                <w:sz w:val="24"/>
              </w:rPr>
              <w:object w:dxaOrig="1080" w:dyaOrig="740">
                <v:shape id="_x0000_i1032" type="#_x0000_t75" style="width:57pt;height:36.75pt" o:ole="">
                  <v:imagedata r:id="rId30" o:title=""/>
                </v:shape>
                <o:OLEObject Type="Embed" ProgID="Equation.3" ShapeID="_x0000_i1032" DrawAspect="Content" ObjectID="_1633238302" r:id="rId31"/>
              </w:object>
            </w:r>
            <w:r w:rsidRPr="009D58CD">
              <w:rPr>
                <w:kern w:val="0"/>
                <w:sz w:val="24"/>
              </w:rPr>
              <w:t xml:space="preserve">          </w:t>
            </w:r>
            <w:r w:rsidRPr="009D58CD">
              <w:rPr>
                <w:rFonts w:hint="eastAsia"/>
                <w:sz w:val="24"/>
              </w:rPr>
              <w:t>（式</w:t>
            </w:r>
            <w:r w:rsidRPr="009D58CD">
              <w:rPr>
                <w:sz w:val="24"/>
              </w:rPr>
              <w:t>11.2.11-1</w:t>
            </w:r>
            <w:r w:rsidRPr="009D58CD">
              <w:rPr>
                <w:rFonts w:hint="eastAsia"/>
                <w:sz w:val="24"/>
              </w:rPr>
              <w:t>）</w:t>
            </w:r>
            <w:r w:rsidRPr="009D58CD">
              <w:rPr>
                <w:kern w:val="0"/>
                <w:sz w:val="24"/>
              </w:rPr>
              <w:t xml:space="preserve">   </w:t>
            </w:r>
          </w:p>
          <w:p w:rsidR="009D58CD" w:rsidRPr="009D58CD" w:rsidRDefault="009D58CD" w:rsidP="009D58CD">
            <w:pPr>
              <w:wordWrap w:val="0"/>
              <w:autoSpaceDE w:val="0"/>
              <w:autoSpaceDN w:val="0"/>
              <w:spacing w:line="360" w:lineRule="auto"/>
              <w:ind w:leftChars="50" w:left="105" w:rightChars="50" w:right="105" w:firstLineChars="200" w:firstLine="480"/>
              <w:contextualSpacing/>
              <w:rPr>
                <w:kern w:val="0"/>
                <w:sz w:val="24"/>
              </w:rPr>
            </w:pPr>
            <w:r w:rsidRPr="009D58CD">
              <w:rPr>
                <w:rFonts w:hint="eastAsia"/>
                <w:kern w:val="0"/>
                <w:sz w:val="24"/>
              </w:rPr>
              <w:t>式中：</w:t>
            </w:r>
            <w:r w:rsidRPr="009D58CD">
              <w:rPr>
                <w:kern w:val="0"/>
                <w:sz w:val="24"/>
              </w:rPr>
              <w:t>Cj</w:t>
            </w:r>
            <w:r w:rsidRPr="009D58CD">
              <w:rPr>
                <w:rFonts w:hint="eastAsia"/>
                <w:kern w:val="0"/>
                <w:sz w:val="24"/>
              </w:rPr>
              <w:t>：放射性核素</w:t>
            </w:r>
            <w:r w:rsidRPr="009D58CD">
              <w:rPr>
                <w:kern w:val="0"/>
                <w:sz w:val="24"/>
              </w:rPr>
              <w:t>j</w:t>
            </w:r>
            <w:r w:rsidRPr="009D58CD">
              <w:rPr>
                <w:rFonts w:hint="eastAsia"/>
                <w:kern w:val="0"/>
                <w:sz w:val="24"/>
              </w:rPr>
              <w:t>在该废物中的活度浓度，</w:t>
            </w:r>
            <w:r w:rsidRPr="009D58CD">
              <w:rPr>
                <w:kern w:val="0"/>
                <w:sz w:val="24"/>
              </w:rPr>
              <w:t>Bq/g</w:t>
            </w:r>
            <w:r w:rsidRPr="009D58CD">
              <w:rPr>
                <w:rFonts w:hint="eastAsia"/>
                <w:kern w:val="0"/>
                <w:sz w:val="24"/>
              </w:rPr>
              <w:t>；</w:t>
            </w:r>
          </w:p>
          <w:p w:rsidR="009D58CD" w:rsidRPr="009D58CD" w:rsidRDefault="009D58CD" w:rsidP="009D58CD">
            <w:pPr>
              <w:wordWrap w:val="0"/>
              <w:autoSpaceDE w:val="0"/>
              <w:autoSpaceDN w:val="0"/>
              <w:spacing w:line="360" w:lineRule="auto"/>
              <w:ind w:leftChars="50" w:left="105" w:rightChars="50" w:right="105" w:firstLineChars="200" w:firstLine="480"/>
              <w:contextualSpacing/>
              <w:rPr>
                <w:kern w:val="0"/>
                <w:sz w:val="24"/>
              </w:rPr>
            </w:pPr>
            <w:r w:rsidRPr="009D58CD">
              <w:rPr>
                <w:kern w:val="0"/>
                <w:sz w:val="24"/>
              </w:rPr>
              <w:t xml:space="preserve">      Cj.h  </w:t>
            </w:r>
            <w:r w:rsidRPr="009D58CD">
              <w:rPr>
                <w:rFonts w:hint="eastAsia"/>
                <w:kern w:val="0"/>
                <w:sz w:val="24"/>
              </w:rPr>
              <w:t>放射性核素</w:t>
            </w:r>
            <w:r w:rsidRPr="009D58CD">
              <w:rPr>
                <w:kern w:val="0"/>
                <w:sz w:val="24"/>
              </w:rPr>
              <w:t>j</w:t>
            </w:r>
            <w:r w:rsidRPr="009D58CD">
              <w:rPr>
                <w:rFonts w:hint="eastAsia"/>
                <w:kern w:val="0"/>
                <w:sz w:val="24"/>
              </w:rPr>
              <w:t>的清洁解控水平推荐值，</w:t>
            </w:r>
            <w:r w:rsidRPr="009D58CD">
              <w:rPr>
                <w:kern w:val="0"/>
                <w:sz w:val="24"/>
              </w:rPr>
              <w:t>Bq/g</w:t>
            </w:r>
            <w:r w:rsidRPr="009D58CD">
              <w:rPr>
                <w:rFonts w:hint="eastAsia"/>
                <w:kern w:val="0"/>
                <w:sz w:val="24"/>
              </w:rPr>
              <w:t>；</w:t>
            </w:r>
          </w:p>
          <w:p w:rsidR="009D58CD" w:rsidRPr="009D58CD" w:rsidRDefault="009D58CD" w:rsidP="009D58CD">
            <w:pPr>
              <w:wordWrap w:val="0"/>
              <w:autoSpaceDE w:val="0"/>
              <w:autoSpaceDN w:val="0"/>
              <w:spacing w:line="360" w:lineRule="auto"/>
              <w:ind w:leftChars="50" w:left="105" w:rightChars="50" w:right="105" w:firstLineChars="200" w:firstLine="480"/>
              <w:contextualSpacing/>
              <w:rPr>
                <w:kern w:val="0"/>
                <w:sz w:val="24"/>
              </w:rPr>
            </w:pPr>
            <w:r w:rsidRPr="009D58CD">
              <w:rPr>
                <w:kern w:val="0"/>
                <w:sz w:val="24"/>
              </w:rPr>
              <w:t xml:space="preserve">      n   </w:t>
            </w:r>
            <w:r w:rsidRPr="009D58CD">
              <w:rPr>
                <w:rFonts w:hint="eastAsia"/>
                <w:kern w:val="0"/>
                <w:sz w:val="24"/>
              </w:rPr>
              <w:t>该废物中所含放射性核素的种类数。</w:t>
            </w:r>
          </w:p>
          <w:p w:rsidR="009D58CD" w:rsidRPr="009D58CD" w:rsidRDefault="009D58CD" w:rsidP="009D58CD">
            <w:pPr>
              <w:topLinePunct/>
              <w:spacing w:line="360" w:lineRule="auto"/>
              <w:ind w:firstLineChars="200" w:firstLine="480"/>
              <w:rPr>
                <w:kern w:val="0"/>
                <w:sz w:val="24"/>
              </w:rPr>
            </w:pPr>
            <w:r w:rsidRPr="009D58CD">
              <w:rPr>
                <w:rFonts w:hint="eastAsia"/>
                <w:kern w:val="0"/>
                <w:sz w:val="24"/>
              </w:rPr>
              <w:t>根据上式计算，本项目含有核素</w:t>
            </w:r>
            <w:r w:rsidRPr="009D58CD">
              <w:rPr>
                <w:kern w:val="0"/>
                <w:sz w:val="24"/>
                <w:vertAlign w:val="superscript"/>
              </w:rPr>
              <w:t>18</w:t>
            </w:r>
            <w:r w:rsidRPr="009D58CD">
              <w:rPr>
                <w:kern w:val="0"/>
                <w:sz w:val="24"/>
              </w:rPr>
              <w:t>F</w:t>
            </w:r>
            <w:r w:rsidRPr="009D58CD">
              <w:rPr>
                <w:rFonts w:hint="eastAsia"/>
                <w:kern w:val="0"/>
                <w:sz w:val="24"/>
              </w:rPr>
              <w:t>、</w:t>
            </w:r>
            <w:r w:rsidRPr="009D58CD">
              <w:rPr>
                <w:kern w:val="0"/>
                <w:sz w:val="24"/>
                <w:vertAlign w:val="superscript"/>
              </w:rPr>
              <w:t>99m</w:t>
            </w:r>
            <w:r w:rsidRPr="009D58CD">
              <w:rPr>
                <w:kern w:val="0"/>
                <w:sz w:val="24"/>
              </w:rPr>
              <w:t>Tc</w:t>
            </w:r>
            <w:r w:rsidR="0089352A">
              <w:rPr>
                <w:rFonts w:hint="eastAsia"/>
                <w:kern w:val="0"/>
                <w:sz w:val="24"/>
              </w:rPr>
              <w:t>、</w:t>
            </w:r>
            <w:r w:rsidR="0089352A" w:rsidRPr="0089352A">
              <w:rPr>
                <w:rFonts w:hint="eastAsia"/>
                <w:kern w:val="0"/>
                <w:sz w:val="24"/>
                <w:vertAlign w:val="superscript"/>
              </w:rPr>
              <w:t>89</w:t>
            </w:r>
            <w:r w:rsidR="0089352A">
              <w:rPr>
                <w:rFonts w:hint="eastAsia"/>
                <w:kern w:val="0"/>
                <w:sz w:val="24"/>
              </w:rPr>
              <w:t>Sr</w:t>
            </w:r>
            <w:r w:rsidRPr="009D58CD">
              <w:rPr>
                <w:rFonts w:hint="eastAsia"/>
                <w:kern w:val="0"/>
                <w:sz w:val="24"/>
              </w:rPr>
              <w:t>放射性固废</w:t>
            </w:r>
            <w:r w:rsidR="0089352A">
              <w:rPr>
                <w:rFonts w:hint="eastAsia"/>
                <w:kern w:val="0"/>
                <w:sz w:val="24"/>
              </w:rPr>
              <w:t>都</w:t>
            </w:r>
            <w:r w:rsidRPr="009D58CD">
              <w:rPr>
                <w:rFonts w:hint="eastAsia"/>
                <w:kern w:val="0"/>
                <w:sz w:val="24"/>
              </w:rPr>
              <w:t>经历了</w:t>
            </w:r>
            <w:r w:rsidR="00A4654E">
              <w:rPr>
                <w:rFonts w:hint="eastAsia"/>
                <w:kern w:val="0"/>
                <w:sz w:val="24"/>
              </w:rPr>
              <w:t>10</w:t>
            </w:r>
            <w:r w:rsidR="00A4654E">
              <w:rPr>
                <w:rFonts w:hint="eastAsia"/>
                <w:kern w:val="0"/>
                <w:sz w:val="24"/>
              </w:rPr>
              <w:t>个</w:t>
            </w:r>
            <w:r w:rsidRPr="009D58CD">
              <w:rPr>
                <w:rFonts w:hint="eastAsia"/>
                <w:kern w:val="0"/>
                <w:sz w:val="24"/>
              </w:rPr>
              <w:t>以上半衰期的衰变，可达到解控水平，经审管部门确认或批准后按免管废物处理。</w:t>
            </w:r>
          </w:p>
          <w:p w:rsidR="009D58CD" w:rsidRPr="0090224D" w:rsidRDefault="009D58CD" w:rsidP="009D58CD">
            <w:pPr>
              <w:pStyle w:val="TableParagraph"/>
              <w:topLinePunct/>
              <w:autoSpaceDE/>
              <w:adjustRightInd/>
              <w:spacing w:line="360" w:lineRule="auto"/>
              <w:ind w:firstLineChars="200" w:firstLine="480"/>
              <w:jc w:val="both"/>
            </w:pPr>
            <w:r w:rsidRPr="0090224D">
              <w:rPr>
                <w:rFonts w:hint="eastAsia"/>
              </w:rPr>
              <w:t>根据《医用放射性废物的卫生防护管理》（</w:t>
            </w:r>
            <w:r w:rsidRPr="0090224D">
              <w:t>GBZ133-2009</w:t>
            </w:r>
            <w:r w:rsidRPr="0090224D">
              <w:rPr>
                <w:rFonts w:hint="eastAsia"/>
              </w:rPr>
              <w:t>）</w:t>
            </w:r>
            <w:r w:rsidRPr="0090224D">
              <w:t xml:space="preserve"> </w:t>
            </w:r>
            <w:r w:rsidRPr="0090224D">
              <w:rPr>
                <w:rFonts w:hint="eastAsia"/>
              </w:rPr>
              <w:t>的具体要求，放射性</w:t>
            </w:r>
            <w:r w:rsidRPr="0090224D">
              <w:rPr>
                <w:rFonts w:hint="eastAsia"/>
              </w:rPr>
              <w:lastRenderedPageBreak/>
              <w:t>废物桶内放置专用塑料袋，收纳放射性废物不应超过</w:t>
            </w:r>
            <w:r w:rsidRPr="0090224D">
              <w:t>20kg</w:t>
            </w:r>
            <w:r w:rsidRPr="0090224D">
              <w:rPr>
                <w:rFonts w:hint="eastAsia"/>
              </w:rPr>
              <w:t>。桶外需贴电离辐射</w:t>
            </w:r>
            <w:r w:rsidR="00422380">
              <w:rPr>
                <w:rFonts w:hint="eastAsia"/>
              </w:rPr>
              <w:t>警示</w:t>
            </w:r>
            <w:r w:rsidRPr="0090224D">
              <w:rPr>
                <w:rFonts w:hint="eastAsia"/>
              </w:rPr>
              <w:t>标志、废物种类、比活度范围和存放日期等说明，表面剂量率小于</w:t>
            </w:r>
            <w:r w:rsidRPr="0090224D">
              <w:t>0.1mSv/h</w:t>
            </w:r>
            <w:r w:rsidRPr="0090224D">
              <w:rPr>
                <w:rFonts w:hint="eastAsia"/>
              </w:rPr>
              <w:t>，</w:t>
            </w:r>
            <w:r w:rsidRPr="0090224D">
              <w:t>β</w:t>
            </w:r>
            <w:r w:rsidRPr="0090224D">
              <w:rPr>
                <w:rFonts w:hint="eastAsia"/>
              </w:rPr>
              <w:t>表面污染水平应小于</w:t>
            </w:r>
            <w:r w:rsidRPr="0090224D">
              <w:t>0.4Bq/cm</w:t>
            </w:r>
            <w:r w:rsidRPr="0090224D">
              <w:rPr>
                <w:vertAlign w:val="superscript"/>
              </w:rPr>
              <w:t>2</w:t>
            </w:r>
            <w:r w:rsidRPr="0090224D">
              <w:rPr>
                <w:rFonts w:hint="eastAsia"/>
              </w:rPr>
              <w:t>。</w:t>
            </w:r>
          </w:p>
          <w:p w:rsidR="00E612F5" w:rsidRPr="007179AB" w:rsidRDefault="007E46D1" w:rsidP="00E612F5">
            <w:pPr>
              <w:spacing w:line="360" w:lineRule="auto"/>
              <w:ind w:firstLineChars="200" w:firstLine="482"/>
              <w:rPr>
                <w:b/>
                <w:sz w:val="24"/>
                <w:szCs w:val="21"/>
              </w:rPr>
            </w:pPr>
            <w:r w:rsidRPr="007179AB">
              <w:rPr>
                <w:b/>
                <w:sz w:val="24"/>
                <w:szCs w:val="21"/>
                <w:lang w:val="en-GB"/>
              </w:rPr>
              <w:t>（</w:t>
            </w:r>
            <w:r w:rsidRPr="007179AB">
              <w:rPr>
                <w:b/>
                <w:sz w:val="24"/>
                <w:szCs w:val="21"/>
                <w:lang w:val="en-GB"/>
              </w:rPr>
              <w:t>2</w:t>
            </w:r>
            <w:r w:rsidRPr="007179AB">
              <w:rPr>
                <w:b/>
                <w:sz w:val="24"/>
                <w:szCs w:val="21"/>
                <w:lang w:val="en-GB"/>
              </w:rPr>
              <w:t>）</w:t>
            </w:r>
            <w:r w:rsidR="00E612F5" w:rsidRPr="007179AB">
              <w:rPr>
                <w:b/>
                <w:sz w:val="24"/>
                <w:szCs w:val="21"/>
              </w:rPr>
              <w:t>放射性废水影响分析</w:t>
            </w:r>
          </w:p>
          <w:p w:rsidR="00DB1B53" w:rsidRPr="0082552C" w:rsidRDefault="00DB1B53" w:rsidP="00DB1B53">
            <w:pPr>
              <w:spacing w:line="360" w:lineRule="auto"/>
              <w:ind w:firstLineChars="200" w:firstLine="480"/>
              <w:rPr>
                <w:rFonts w:asciiTheme="minorEastAsia" w:eastAsiaTheme="minorEastAsia" w:hAnsiTheme="minorEastAsia"/>
                <w:bCs/>
                <w:sz w:val="24"/>
              </w:rPr>
            </w:pPr>
            <w:r w:rsidRPr="0082552C">
              <w:rPr>
                <w:rFonts w:asciiTheme="minorEastAsia" w:eastAsiaTheme="minorEastAsia" w:hAnsiTheme="minorEastAsia"/>
                <w:bCs/>
                <w:sz w:val="24"/>
              </w:rPr>
              <w:t>①放射性废水来源</w:t>
            </w:r>
          </w:p>
          <w:p w:rsidR="00DB1B53" w:rsidRPr="007179AB" w:rsidRDefault="00DB1B53" w:rsidP="00DB1B53">
            <w:pPr>
              <w:spacing w:line="360" w:lineRule="auto"/>
              <w:ind w:firstLineChars="200" w:firstLine="480"/>
              <w:rPr>
                <w:bCs/>
                <w:sz w:val="24"/>
              </w:rPr>
            </w:pPr>
            <w:r w:rsidRPr="0082552C">
              <w:rPr>
                <w:rFonts w:asciiTheme="minorEastAsia" w:eastAsiaTheme="minorEastAsia" w:hAnsiTheme="minorEastAsia"/>
                <w:bCs/>
                <w:sz w:val="24"/>
              </w:rPr>
              <w:t>根据</w:t>
            </w:r>
            <w:r w:rsidRPr="0082552C">
              <w:rPr>
                <w:rFonts w:asciiTheme="minorEastAsia" w:eastAsiaTheme="minorEastAsia" w:hAnsiTheme="minorEastAsia"/>
                <w:sz w:val="24"/>
              </w:rPr>
              <w:t>《医用放射性废物的卫生防护管理》</w:t>
            </w:r>
            <w:r w:rsidRPr="0082552C">
              <w:rPr>
                <w:rFonts w:asciiTheme="minorEastAsia" w:eastAsiaTheme="minorEastAsia" w:hAnsiTheme="minorEastAsia"/>
                <w:bCs/>
                <w:sz w:val="24"/>
              </w:rPr>
              <w:t>（GBZ 133-2009）5.1.1款规定，使用放射性核素其日等效最大操作量等于或大于2×10</w:t>
            </w:r>
            <w:r w:rsidRPr="0082552C">
              <w:rPr>
                <w:rFonts w:asciiTheme="minorEastAsia" w:eastAsiaTheme="minorEastAsia" w:hAnsiTheme="minorEastAsia"/>
                <w:bCs/>
                <w:sz w:val="24"/>
                <w:vertAlign w:val="superscript"/>
              </w:rPr>
              <w:t>7</w:t>
            </w:r>
            <w:r w:rsidRPr="0082552C">
              <w:rPr>
                <w:rFonts w:asciiTheme="minorEastAsia" w:eastAsiaTheme="minorEastAsia" w:hAnsiTheme="minorEastAsia"/>
                <w:bCs/>
                <w:sz w:val="24"/>
              </w:rPr>
              <w:t>Bq的临床核医学单位和医学科研机构，应设置有放射性污水池以存放放射性废水直至符合排放要求时方可排放。放射性污水池应合理选址，池底和池壁应坚固、耐酸</w:t>
            </w:r>
            <w:r w:rsidRPr="007179AB">
              <w:rPr>
                <w:bCs/>
                <w:sz w:val="24"/>
              </w:rPr>
              <w:t>碱腐蚀和无渗透性，应有防渗漏措施。</w:t>
            </w:r>
          </w:p>
          <w:p w:rsidR="00DB1B53" w:rsidRPr="0082552C" w:rsidRDefault="00265D97" w:rsidP="00DB1B53">
            <w:pPr>
              <w:spacing w:line="360" w:lineRule="auto"/>
              <w:ind w:firstLineChars="200" w:firstLine="480"/>
              <w:rPr>
                <w:rFonts w:asciiTheme="minorEastAsia" w:eastAsiaTheme="minorEastAsia" w:hAnsiTheme="minorEastAsia"/>
                <w:bCs/>
                <w:sz w:val="24"/>
              </w:rPr>
            </w:pPr>
            <w:r w:rsidRPr="0082552C">
              <w:rPr>
                <w:rFonts w:asciiTheme="minorEastAsia" w:eastAsiaTheme="minorEastAsia" w:hAnsiTheme="minorEastAsia"/>
                <w:bCs/>
                <w:sz w:val="24"/>
              </w:rPr>
              <w:t>偏安全考虑，本次放射性废水的评价内容为：来自清洗</w:t>
            </w:r>
            <w:r w:rsidR="00DB1B53" w:rsidRPr="0082552C">
              <w:rPr>
                <w:rFonts w:asciiTheme="minorEastAsia" w:eastAsiaTheme="minorEastAsia" w:hAnsiTheme="minorEastAsia"/>
                <w:bCs/>
                <w:sz w:val="24"/>
              </w:rPr>
              <w:t>主要为</w:t>
            </w:r>
            <w:r w:rsidR="00CC3E92" w:rsidRPr="0082552C">
              <w:rPr>
                <w:rFonts w:asciiTheme="minorEastAsia" w:eastAsiaTheme="minorEastAsia" w:hAnsiTheme="minorEastAsia" w:hint="eastAsia"/>
                <w:bCs/>
                <w:sz w:val="24"/>
              </w:rPr>
              <w:t>分装给药室</w:t>
            </w:r>
            <w:r w:rsidRPr="0082552C">
              <w:rPr>
                <w:rFonts w:asciiTheme="minorEastAsia" w:eastAsiaTheme="minorEastAsia" w:hAnsiTheme="minorEastAsia" w:hint="eastAsia"/>
                <w:bCs/>
                <w:sz w:val="24"/>
              </w:rPr>
              <w:t>工作人员清洗废水和</w:t>
            </w:r>
            <w:r w:rsidR="00DB1B53" w:rsidRPr="0082552C">
              <w:rPr>
                <w:rFonts w:asciiTheme="minorEastAsia" w:eastAsiaTheme="minorEastAsia" w:hAnsiTheme="minorEastAsia"/>
                <w:bCs/>
                <w:sz w:val="24"/>
              </w:rPr>
              <w:t>病人专厕排放废水。</w:t>
            </w:r>
          </w:p>
          <w:p w:rsidR="00DB1B53" w:rsidRPr="0082552C" w:rsidRDefault="00DB1B53" w:rsidP="00DB1B53">
            <w:pPr>
              <w:spacing w:line="360" w:lineRule="auto"/>
              <w:ind w:firstLineChars="200" w:firstLine="480"/>
              <w:rPr>
                <w:rFonts w:asciiTheme="minorEastAsia" w:eastAsiaTheme="minorEastAsia" w:hAnsiTheme="minorEastAsia"/>
                <w:bCs/>
                <w:sz w:val="24"/>
              </w:rPr>
            </w:pPr>
            <w:r w:rsidRPr="0082552C">
              <w:rPr>
                <w:rFonts w:asciiTheme="minorEastAsia" w:eastAsiaTheme="minorEastAsia" w:hAnsiTheme="minorEastAsia"/>
                <w:bCs/>
                <w:sz w:val="24"/>
              </w:rPr>
              <w:t>②放射性废水排放方式及管道设置</w:t>
            </w:r>
          </w:p>
          <w:p w:rsidR="00DB1B53" w:rsidRPr="0082552C" w:rsidRDefault="00DB1B53" w:rsidP="00DB1B53">
            <w:pPr>
              <w:spacing w:line="360" w:lineRule="auto"/>
              <w:ind w:firstLineChars="200" w:firstLine="480"/>
              <w:rPr>
                <w:rFonts w:asciiTheme="minorEastAsia" w:eastAsiaTheme="minorEastAsia" w:hAnsiTheme="minorEastAsia"/>
                <w:bCs/>
                <w:sz w:val="24"/>
              </w:rPr>
            </w:pPr>
            <w:r w:rsidRPr="0082552C">
              <w:rPr>
                <w:rFonts w:asciiTheme="minorEastAsia" w:eastAsiaTheme="minorEastAsia" w:hAnsiTheme="minorEastAsia"/>
                <w:bCs/>
                <w:sz w:val="24"/>
              </w:rPr>
              <w:t>根据GB18871-2002的排放要求：每月排放总活度&lt;10ALI</w:t>
            </w:r>
            <w:r w:rsidRPr="0082552C">
              <w:rPr>
                <w:rFonts w:asciiTheme="minorEastAsia" w:eastAsiaTheme="minorEastAsia" w:hAnsiTheme="minorEastAsia"/>
                <w:bCs/>
                <w:sz w:val="24"/>
                <w:vertAlign w:val="subscript"/>
              </w:rPr>
              <w:t>min</w:t>
            </w:r>
            <w:r w:rsidRPr="0082552C">
              <w:rPr>
                <w:rFonts w:asciiTheme="minorEastAsia" w:eastAsiaTheme="minorEastAsia" w:hAnsiTheme="minorEastAsia"/>
                <w:bCs/>
                <w:sz w:val="24"/>
              </w:rPr>
              <w:t>，每次排放活度&lt;1ALI</w:t>
            </w:r>
            <w:r w:rsidRPr="0082552C">
              <w:rPr>
                <w:rFonts w:asciiTheme="minorEastAsia" w:eastAsiaTheme="minorEastAsia" w:hAnsiTheme="minorEastAsia"/>
                <w:bCs/>
                <w:sz w:val="24"/>
                <w:vertAlign w:val="subscript"/>
              </w:rPr>
              <w:t>min</w:t>
            </w:r>
            <w:r w:rsidRPr="0082552C">
              <w:rPr>
                <w:rFonts w:asciiTheme="minorEastAsia" w:eastAsiaTheme="minorEastAsia" w:hAnsiTheme="minorEastAsia"/>
                <w:bCs/>
                <w:sz w:val="24"/>
              </w:rPr>
              <w:t>，本次评价根据实际日最大操作量进行了保守的估算，以对设计衰变池作出评价，具体如下：</w:t>
            </w:r>
          </w:p>
          <w:p w:rsidR="00C367A5" w:rsidRPr="003951A1" w:rsidRDefault="003951A1" w:rsidP="003951A1">
            <w:pPr>
              <w:spacing w:line="360" w:lineRule="auto"/>
              <w:ind w:firstLineChars="200" w:firstLine="480"/>
              <w:rPr>
                <w:rFonts w:asciiTheme="majorBidi" w:hAnsiTheme="majorBidi" w:cstheme="majorBidi"/>
                <w:bCs/>
                <w:sz w:val="24"/>
              </w:rPr>
            </w:pPr>
            <w:r w:rsidRPr="007179AB">
              <w:rPr>
                <w:bCs/>
                <w:sz w:val="24"/>
              </w:rPr>
              <w:t>本项目衰变池拟设置于</w:t>
            </w:r>
            <w:r w:rsidR="00AE3A91">
              <w:rPr>
                <w:rFonts w:hint="eastAsia"/>
                <w:bCs/>
                <w:sz w:val="24"/>
              </w:rPr>
              <w:t>8</w:t>
            </w:r>
            <w:r w:rsidR="00AE3A91">
              <w:rPr>
                <w:rFonts w:hint="eastAsia"/>
                <w:bCs/>
                <w:sz w:val="24"/>
              </w:rPr>
              <w:t>号楼</w:t>
            </w:r>
            <w:r>
              <w:rPr>
                <w:rFonts w:hint="eastAsia"/>
                <w:bCs/>
                <w:sz w:val="24"/>
              </w:rPr>
              <w:t>西南侧山体旁</w:t>
            </w:r>
            <w:r w:rsidRPr="007179AB">
              <w:rPr>
                <w:rFonts w:hint="eastAsia"/>
                <w:bCs/>
                <w:sz w:val="24"/>
              </w:rPr>
              <w:t>，</w:t>
            </w:r>
            <w:r>
              <w:rPr>
                <w:rFonts w:hint="eastAsia"/>
                <w:bCs/>
                <w:sz w:val="24"/>
              </w:rPr>
              <w:t>排水总管道深埋地下。</w:t>
            </w:r>
            <w:r w:rsidR="00DB1B53" w:rsidRPr="007179AB">
              <w:rPr>
                <w:bCs/>
                <w:sz w:val="24"/>
              </w:rPr>
              <w:t>放射性废水衰变组合池设有</w:t>
            </w:r>
            <w:r w:rsidR="00AA012F">
              <w:rPr>
                <w:rFonts w:hint="eastAsia"/>
                <w:bCs/>
                <w:sz w:val="24"/>
              </w:rPr>
              <w:t>3</w:t>
            </w:r>
            <w:r w:rsidR="00DB1B53" w:rsidRPr="007179AB">
              <w:rPr>
                <w:bCs/>
                <w:sz w:val="24"/>
              </w:rPr>
              <w:t>个并联的放射性废水衰变池，其中每个衰变池容积为</w:t>
            </w:r>
            <w:r w:rsidR="009868FB">
              <w:rPr>
                <w:rFonts w:hint="eastAsia"/>
                <w:bCs/>
                <w:sz w:val="24"/>
              </w:rPr>
              <w:t>1</w:t>
            </w:r>
            <w:r>
              <w:rPr>
                <w:rFonts w:hint="eastAsia"/>
                <w:bCs/>
                <w:sz w:val="24"/>
              </w:rPr>
              <w:t>0</w:t>
            </w:r>
            <w:r w:rsidR="00DB1B53" w:rsidRPr="007179AB">
              <w:rPr>
                <w:bCs/>
                <w:sz w:val="24"/>
              </w:rPr>
              <w:t>m</w:t>
            </w:r>
            <w:r w:rsidR="00DB1B53" w:rsidRPr="007179AB">
              <w:rPr>
                <w:bCs/>
                <w:sz w:val="24"/>
                <w:vertAlign w:val="superscript"/>
              </w:rPr>
              <w:t>3</w:t>
            </w:r>
            <w:r w:rsidR="00DB1B53" w:rsidRPr="007179AB">
              <w:rPr>
                <w:bCs/>
                <w:sz w:val="24"/>
              </w:rPr>
              <w:t>。利用</w:t>
            </w:r>
            <w:r w:rsidR="00AA012F">
              <w:rPr>
                <w:rFonts w:hint="eastAsia"/>
                <w:bCs/>
                <w:sz w:val="24"/>
              </w:rPr>
              <w:t>3</w:t>
            </w:r>
            <w:r w:rsidR="00DB1B53" w:rsidRPr="007179AB">
              <w:rPr>
                <w:bCs/>
                <w:sz w:val="24"/>
              </w:rPr>
              <w:t>个衰变池对放射性废水采取交替轮流收集、贮存、排放的办法进行处理。</w:t>
            </w:r>
            <w:r w:rsidR="00C367A5" w:rsidRPr="007179AB">
              <w:rPr>
                <w:rFonts w:asciiTheme="majorBidi" w:hAnsiTheme="majorBidi" w:cstheme="majorBidi"/>
                <w:bCs/>
                <w:sz w:val="24"/>
              </w:rPr>
              <w:t>在衰变池排放出口设置采样监测口（应委托有资质的单位，监测指标为：总</w:t>
            </w:r>
            <w:r w:rsidR="00C367A5" w:rsidRPr="007179AB">
              <w:rPr>
                <w:rFonts w:asciiTheme="majorBidi" w:hAnsiTheme="majorBidi" w:cstheme="majorBidi"/>
                <w:bCs/>
                <w:sz w:val="24"/>
              </w:rPr>
              <w:t>β</w:t>
            </w:r>
            <w:r w:rsidR="00B574DC" w:rsidRPr="007179AB">
              <w:rPr>
                <w:rFonts w:asciiTheme="majorBidi" w:hAnsiTheme="majorBidi" w:cstheme="majorBidi" w:hint="eastAsia"/>
                <w:bCs/>
                <w:sz w:val="24"/>
              </w:rPr>
              <w:t>≤</w:t>
            </w:r>
            <w:r w:rsidR="00C367A5" w:rsidRPr="007179AB">
              <w:rPr>
                <w:rFonts w:asciiTheme="majorBidi" w:hAnsiTheme="majorBidi" w:cstheme="majorBidi"/>
                <w:bCs/>
                <w:sz w:val="24"/>
              </w:rPr>
              <w:t>10Bq/L</w:t>
            </w:r>
            <w:r w:rsidR="00C367A5" w:rsidRPr="007179AB">
              <w:rPr>
                <w:rFonts w:asciiTheme="majorBidi" w:hAnsiTheme="majorBidi" w:cstheme="majorBidi"/>
                <w:bCs/>
                <w:sz w:val="24"/>
              </w:rPr>
              <w:t>），任意一衰变池经衰变后的废水需经采样监测符合排放标准后，方可排入医院污水处理系统。</w:t>
            </w:r>
          </w:p>
          <w:p w:rsidR="00DB1B53" w:rsidRPr="007179AB" w:rsidRDefault="00DB1B53" w:rsidP="00DB1B53">
            <w:pPr>
              <w:spacing w:line="360" w:lineRule="auto"/>
              <w:ind w:firstLineChars="200" w:firstLine="480"/>
              <w:rPr>
                <w:bCs/>
                <w:sz w:val="24"/>
              </w:rPr>
            </w:pPr>
            <w:r w:rsidRPr="007179AB">
              <w:rPr>
                <w:rFonts w:ascii="宋体"/>
                <w:bCs/>
                <w:sz w:val="24"/>
              </w:rPr>
              <w:t>③</w:t>
            </w:r>
            <w:r w:rsidRPr="007179AB">
              <w:rPr>
                <w:bCs/>
                <w:sz w:val="24"/>
              </w:rPr>
              <w:t>放射性废水排放量</w:t>
            </w:r>
          </w:p>
          <w:p w:rsidR="002F7F71" w:rsidRPr="007179AB" w:rsidRDefault="00DB1B53" w:rsidP="00DB1B53">
            <w:pPr>
              <w:spacing w:line="360" w:lineRule="auto"/>
              <w:ind w:firstLineChars="200" w:firstLine="480"/>
              <w:rPr>
                <w:sz w:val="24"/>
              </w:rPr>
            </w:pPr>
            <w:r w:rsidRPr="007179AB">
              <w:rPr>
                <w:bCs/>
                <w:sz w:val="24"/>
              </w:rPr>
              <w:t>本项目核医学科各项诊疗均为门诊治疗，病人在核医学科停留时间短，采用节水型洁具</w:t>
            </w:r>
            <w:r w:rsidR="00A71A1B" w:rsidRPr="007179AB">
              <w:rPr>
                <w:sz w:val="24"/>
              </w:rPr>
              <w:t>。</w:t>
            </w:r>
            <w:r w:rsidR="00A71A1B" w:rsidRPr="007179AB">
              <w:rPr>
                <w:rFonts w:hint="eastAsia"/>
                <w:sz w:val="24"/>
              </w:rPr>
              <w:t>医院</w:t>
            </w:r>
            <w:r w:rsidRPr="007179AB">
              <w:rPr>
                <w:sz w:val="24"/>
              </w:rPr>
              <w:t>每日门诊按最大检查病人量</w:t>
            </w:r>
            <w:r w:rsidR="00ED3AE4" w:rsidRPr="007179AB">
              <w:rPr>
                <w:rFonts w:hint="eastAsia"/>
                <w:sz w:val="24"/>
              </w:rPr>
              <w:t>40</w:t>
            </w:r>
            <w:r w:rsidRPr="007179AB">
              <w:rPr>
                <w:sz w:val="24"/>
              </w:rPr>
              <w:t>人计，</w:t>
            </w:r>
            <w:r w:rsidR="00ED3AE4" w:rsidRPr="007179AB">
              <w:rPr>
                <w:rFonts w:hint="eastAsia"/>
                <w:sz w:val="24"/>
              </w:rPr>
              <w:t>每年则</w:t>
            </w:r>
            <w:r w:rsidR="00ED3AE4" w:rsidRPr="007179AB">
              <w:rPr>
                <w:rFonts w:hint="eastAsia"/>
                <w:sz w:val="24"/>
              </w:rPr>
              <w:t>10000</w:t>
            </w:r>
            <w:r w:rsidR="00ED3AE4" w:rsidRPr="007179AB">
              <w:rPr>
                <w:rFonts w:hint="eastAsia"/>
                <w:sz w:val="24"/>
              </w:rPr>
              <w:t>人次。参考《建筑给水排水设计规范》（</w:t>
            </w:r>
            <w:r w:rsidR="00ED3AE4" w:rsidRPr="007179AB">
              <w:rPr>
                <w:rFonts w:hint="eastAsia"/>
                <w:sz w:val="24"/>
              </w:rPr>
              <w:t>GB50015-2003</w:t>
            </w:r>
            <w:r w:rsidR="00ED3AE4" w:rsidRPr="007179AB">
              <w:rPr>
                <w:rFonts w:hint="eastAsia"/>
                <w:sz w:val="24"/>
              </w:rPr>
              <w:t>），门诊患者每人次用水定额取</w:t>
            </w:r>
            <w:r w:rsidR="00ED3AE4" w:rsidRPr="007179AB">
              <w:rPr>
                <w:rFonts w:hint="eastAsia"/>
                <w:sz w:val="24"/>
              </w:rPr>
              <w:t>10L</w:t>
            </w:r>
            <w:r w:rsidR="00ED3AE4" w:rsidRPr="007179AB">
              <w:rPr>
                <w:rFonts w:hint="eastAsia"/>
                <w:sz w:val="24"/>
              </w:rPr>
              <w:t>，则患者每年产生放射性废水</w:t>
            </w:r>
            <w:r w:rsidR="00ED3AE4" w:rsidRPr="007179AB">
              <w:rPr>
                <w:rFonts w:hint="eastAsia"/>
                <w:sz w:val="24"/>
              </w:rPr>
              <w:t>100m</w:t>
            </w:r>
            <w:r w:rsidR="00ED3AE4" w:rsidRPr="007179AB">
              <w:rPr>
                <w:rFonts w:hint="eastAsia"/>
                <w:sz w:val="24"/>
                <w:vertAlign w:val="superscript"/>
              </w:rPr>
              <w:t>3</w:t>
            </w:r>
            <w:r w:rsidR="00ED3AE4" w:rsidRPr="007179AB">
              <w:rPr>
                <w:rFonts w:hint="eastAsia"/>
                <w:sz w:val="24"/>
              </w:rPr>
              <w:t>。工作人员在完成一天的分装、注射工作后需进行污染监测，并进行去污清洗</w:t>
            </w:r>
            <w:r w:rsidR="002F7F71" w:rsidRPr="007179AB">
              <w:rPr>
                <w:rFonts w:hint="eastAsia"/>
                <w:sz w:val="24"/>
              </w:rPr>
              <w:t>而产生放射性废水，每天清洗废水产生量约</w:t>
            </w:r>
            <w:r w:rsidR="002F7F71" w:rsidRPr="007179AB">
              <w:rPr>
                <w:rFonts w:hint="eastAsia"/>
                <w:sz w:val="24"/>
              </w:rPr>
              <w:t>200L</w:t>
            </w:r>
            <w:r w:rsidR="002F7F71" w:rsidRPr="007179AB">
              <w:rPr>
                <w:rFonts w:hint="eastAsia"/>
                <w:sz w:val="24"/>
              </w:rPr>
              <w:t>，每年工作</w:t>
            </w:r>
            <w:r w:rsidR="002F7F71" w:rsidRPr="007179AB">
              <w:rPr>
                <w:rFonts w:hint="eastAsia"/>
                <w:sz w:val="24"/>
              </w:rPr>
              <w:t>250</w:t>
            </w:r>
            <w:r w:rsidR="002F7F71" w:rsidRPr="007179AB">
              <w:rPr>
                <w:rFonts w:hint="eastAsia"/>
                <w:sz w:val="24"/>
              </w:rPr>
              <w:t>天，则每年产生的清洗废水约</w:t>
            </w:r>
            <w:r w:rsidR="002F7F71" w:rsidRPr="007179AB">
              <w:rPr>
                <w:rFonts w:hint="eastAsia"/>
                <w:sz w:val="24"/>
              </w:rPr>
              <w:t>50m</w:t>
            </w:r>
            <w:r w:rsidR="002F7F71" w:rsidRPr="007179AB">
              <w:rPr>
                <w:rFonts w:hint="eastAsia"/>
                <w:sz w:val="24"/>
                <w:vertAlign w:val="superscript"/>
              </w:rPr>
              <w:t>3</w:t>
            </w:r>
            <w:r w:rsidR="002F7F71" w:rsidRPr="007179AB">
              <w:rPr>
                <w:rFonts w:hint="eastAsia"/>
                <w:sz w:val="24"/>
              </w:rPr>
              <w:t>。因此本项目核医学科工作场所废水产生量为</w:t>
            </w:r>
            <w:r w:rsidR="002F7F71" w:rsidRPr="007179AB">
              <w:rPr>
                <w:rFonts w:hint="eastAsia"/>
                <w:sz w:val="24"/>
              </w:rPr>
              <w:t>150m</w:t>
            </w:r>
            <w:r w:rsidR="002F7F71" w:rsidRPr="007179AB">
              <w:rPr>
                <w:rFonts w:hint="eastAsia"/>
                <w:sz w:val="24"/>
                <w:vertAlign w:val="superscript"/>
              </w:rPr>
              <w:t>3</w:t>
            </w:r>
            <w:r w:rsidR="002F7F71" w:rsidRPr="007179AB">
              <w:rPr>
                <w:rFonts w:hint="eastAsia"/>
                <w:sz w:val="24"/>
              </w:rPr>
              <w:t>/a</w:t>
            </w:r>
            <w:r w:rsidR="002F7F71" w:rsidRPr="007179AB">
              <w:rPr>
                <w:rFonts w:hint="eastAsia"/>
                <w:sz w:val="24"/>
              </w:rPr>
              <w:t>，平均</w:t>
            </w:r>
            <w:r w:rsidR="002F7F71" w:rsidRPr="007179AB">
              <w:rPr>
                <w:rFonts w:hint="eastAsia"/>
                <w:sz w:val="24"/>
              </w:rPr>
              <w:t>0.6m</w:t>
            </w:r>
            <w:r w:rsidR="002F7F71" w:rsidRPr="007179AB">
              <w:rPr>
                <w:rFonts w:hint="eastAsia"/>
                <w:sz w:val="24"/>
                <w:vertAlign w:val="superscript"/>
              </w:rPr>
              <w:t>3</w:t>
            </w:r>
            <w:r w:rsidR="002F7F71" w:rsidRPr="007179AB">
              <w:rPr>
                <w:rFonts w:hint="eastAsia"/>
                <w:sz w:val="24"/>
              </w:rPr>
              <w:t>/d</w:t>
            </w:r>
            <w:r w:rsidR="002F7F71" w:rsidRPr="007179AB">
              <w:rPr>
                <w:rFonts w:hint="eastAsia"/>
                <w:sz w:val="24"/>
              </w:rPr>
              <w:t>（以</w:t>
            </w:r>
            <w:r w:rsidR="002F7F71" w:rsidRPr="007179AB">
              <w:rPr>
                <w:rFonts w:hint="eastAsia"/>
                <w:sz w:val="24"/>
              </w:rPr>
              <w:t>250</w:t>
            </w:r>
            <w:r w:rsidR="002F7F71" w:rsidRPr="007179AB">
              <w:rPr>
                <w:rFonts w:hint="eastAsia"/>
                <w:sz w:val="24"/>
              </w:rPr>
              <w:t>天计）。</w:t>
            </w:r>
          </w:p>
          <w:p w:rsidR="00DB1B53" w:rsidRPr="007179AB" w:rsidRDefault="00DB1B53" w:rsidP="00DB1B53">
            <w:pPr>
              <w:spacing w:line="360" w:lineRule="auto"/>
              <w:ind w:firstLineChars="200" w:firstLine="480"/>
              <w:rPr>
                <w:bCs/>
                <w:sz w:val="24"/>
              </w:rPr>
            </w:pPr>
            <w:r w:rsidRPr="007179AB">
              <w:rPr>
                <w:rFonts w:ascii="宋体"/>
                <w:bCs/>
                <w:sz w:val="24"/>
              </w:rPr>
              <w:t>④</w:t>
            </w:r>
            <w:r w:rsidRPr="007179AB">
              <w:rPr>
                <w:bCs/>
                <w:sz w:val="24"/>
              </w:rPr>
              <w:t>预测分析和排放情况</w:t>
            </w:r>
          </w:p>
          <w:p w:rsidR="00DB1B53" w:rsidRPr="007179AB" w:rsidRDefault="00DB1B53" w:rsidP="00D7680C">
            <w:pPr>
              <w:wordWrap w:val="0"/>
              <w:topLinePunct/>
              <w:snapToGrid w:val="0"/>
              <w:spacing w:line="360" w:lineRule="auto"/>
              <w:ind w:firstLineChars="200" w:firstLine="480"/>
              <w:rPr>
                <w:kern w:val="0"/>
                <w:sz w:val="24"/>
              </w:rPr>
            </w:pPr>
            <w:r w:rsidRPr="007179AB">
              <w:rPr>
                <w:kern w:val="0"/>
                <w:sz w:val="24"/>
              </w:rPr>
              <w:t>医院每日平均产生放射性废水总量为</w:t>
            </w:r>
            <w:r w:rsidR="002F7F71" w:rsidRPr="007179AB">
              <w:rPr>
                <w:rFonts w:hint="eastAsia"/>
                <w:kern w:val="0"/>
                <w:sz w:val="24"/>
              </w:rPr>
              <w:t>0.6m</w:t>
            </w:r>
            <w:r w:rsidR="002F7F71" w:rsidRPr="007179AB">
              <w:rPr>
                <w:rFonts w:hint="eastAsia"/>
                <w:kern w:val="0"/>
                <w:sz w:val="24"/>
                <w:vertAlign w:val="superscript"/>
              </w:rPr>
              <w:t>3</w:t>
            </w:r>
            <w:r w:rsidRPr="007179AB">
              <w:rPr>
                <w:kern w:val="0"/>
                <w:sz w:val="24"/>
              </w:rPr>
              <w:t>，</w:t>
            </w:r>
            <w:r w:rsidR="00D9306B" w:rsidRPr="007179AB">
              <w:rPr>
                <w:kern w:val="0"/>
                <w:sz w:val="24"/>
              </w:rPr>
              <w:t>第一个衰变池存储满后，废水开始注</w:t>
            </w:r>
            <w:r w:rsidR="00D9306B" w:rsidRPr="007179AB">
              <w:rPr>
                <w:kern w:val="0"/>
                <w:sz w:val="24"/>
              </w:rPr>
              <w:lastRenderedPageBreak/>
              <w:t>入第二个衰变池，待第二个衰变池注满时，废水开始注入第三个衰变池。第一个衰变池最后进入的废水存储时间为：</w:t>
            </w:r>
            <w:r w:rsidR="003951A1">
              <w:rPr>
                <w:rFonts w:hint="eastAsia"/>
                <w:kern w:val="0"/>
                <w:sz w:val="24"/>
              </w:rPr>
              <w:t>10</w:t>
            </w:r>
            <w:r w:rsidR="002F7F71" w:rsidRPr="007179AB">
              <w:rPr>
                <w:rFonts w:hint="eastAsia"/>
                <w:kern w:val="0"/>
                <w:sz w:val="24"/>
              </w:rPr>
              <w:t>m</w:t>
            </w:r>
            <w:r w:rsidR="002F7F71" w:rsidRPr="007179AB">
              <w:rPr>
                <w:rFonts w:hint="eastAsia"/>
                <w:kern w:val="0"/>
                <w:sz w:val="24"/>
                <w:vertAlign w:val="superscript"/>
              </w:rPr>
              <w:t>3</w:t>
            </w:r>
            <w:r w:rsidR="00D9306B" w:rsidRPr="007179AB">
              <w:rPr>
                <w:kern w:val="0"/>
                <w:sz w:val="24"/>
              </w:rPr>
              <w:t>×</w:t>
            </w:r>
            <w:r w:rsidR="00AA012F">
              <w:rPr>
                <w:rFonts w:hint="eastAsia"/>
                <w:kern w:val="0"/>
                <w:sz w:val="24"/>
              </w:rPr>
              <w:t>2</w:t>
            </w:r>
            <w:r w:rsidRPr="007179AB">
              <w:rPr>
                <w:kern w:val="0"/>
                <w:sz w:val="24"/>
              </w:rPr>
              <w:t>/</w:t>
            </w:r>
            <w:r w:rsidR="002F7F71" w:rsidRPr="007179AB">
              <w:rPr>
                <w:rFonts w:hint="eastAsia"/>
                <w:kern w:val="0"/>
                <w:sz w:val="24"/>
              </w:rPr>
              <w:t>0.6m</w:t>
            </w:r>
            <w:r w:rsidR="002F7F71" w:rsidRPr="007179AB">
              <w:rPr>
                <w:rFonts w:hint="eastAsia"/>
                <w:kern w:val="0"/>
                <w:sz w:val="24"/>
                <w:vertAlign w:val="superscript"/>
              </w:rPr>
              <w:t>3</w:t>
            </w:r>
            <w:r w:rsidRPr="007179AB">
              <w:rPr>
                <w:kern w:val="0"/>
                <w:sz w:val="24"/>
              </w:rPr>
              <w:t>≈</w:t>
            </w:r>
            <w:r w:rsidR="00AA012F">
              <w:rPr>
                <w:rFonts w:hint="eastAsia"/>
                <w:kern w:val="0"/>
                <w:sz w:val="24"/>
              </w:rPr>
              <w:t>33</w:t>
            </w:r>
            <w:r w:rsidRPr="007179AB">
              <w:rPr>
                <w:kern w:val="0"/>
                <w:sz w:val="24"/>
              </w:rPr>
              <w:t>工作日（即为第</w:t>
            </w:r>
            <w:r w:rsidR="00D9306B" w:rsidRPr="007179AB">
              <w:rPr>
                <w:kern w:val="0"/>
                <w:sz w:val="24"/>
              </w:rPr>
              <w:t>2</w:t>
            </w:r>
            <w:r w:rsidRPr="007179AB">
              <w:rPr>
                <w:kern w:val="0"/>
                <w:sz w:val="24"/>
              </w:rPr>
              <w:t>个</w:t>
            </w:r>
            <w:r w:rsidRPr="007179AB">
              <w:rPr>
                <w:sz w:val="24"/>
              </w:rPr>
              <w:t>衰变</w:t>
            </w:r>
            <w:r w:rsidRPr="007179AB">
              <w:rPr>
                <w:kern w:val="0"/>
                <w:sz w:val="24"/>
              </w:rPr>
              <w:t>池注满的时间），即可存放</w:t>
            </w:r>
            <w:r w:rsidR="00AA012F">
              <w:rPr>
                <w:rFonts w:hint="eastAsia"/>
                <w:kern w:val="0"/>
                <w:sz w:val="24"/>
              </w:rPr>
              <w:t>33</w:t>
            </w:r>
            <w:r w:rsidRPr="007179AB">
              <w:rPr>
                <w:kern w:val="0"/>
                <w:sz w:val="24"/>
              </w:rPr>
              <w:t>天。</w:t>
            </w:r>
          </w:p>
          <w:p w:rsidR="00740580" w:rsidRPr="007179AB" w:rsidRDefault="00740580" w:rsidP="00740580">
            <w:pPr>
              <w:adjustRightInd w:val="0"/>
              <w:snapToGrid w:val="0"/>
              <w:spacing w:line="360" w:lineRule="auto"/>
              <w:ind w:leftChars="50" w:left="105" w:rightChars="50" w:right="105" w:firstLineChars="200" w:firstLine="480"/>
              <w:rPr>
                <w:sz w:val="24"/>
                <w:szCs w:val="20"/>
              </w:rPr>
            </w:pPr>
            <w:r w:rsidRPr="007179AB">
              <w:rPr>
                <w:sz w:val="24"/>
              </w:rPr>
              <w:t>由</w:t>
            </w:r>
            <w:r w:rsidRPr="007179AB">
              <w:rPr>
                <w:sz w:val="24"/>
              </w:rPr>
              <w:t>GB18871-2002</w:t>
            </w:r>
            <w:r w:rsidRPr="007179AB">
              <w:rPr>
                <w:sz w:val="24"/>
              </w:rPr>
              <w:t>附录</w:t>
            </w:r>
            <w:r w:rsidRPr="007179AB">
              <w:rPr>
                <w:sz w:val="24"/>
              </w:rPr>
              <w:t>B</w:t>
            </w:r>
            <w:r w:rsidRPr="007179AB">
              <w:rPr>
                <w:sz w:val="24"/>
              </w:rPr>
              <w:t>的</w:t>
            </w:r>
            <w:r w:rsidRPr="007179AB">
              <w:rPr>
                <w:sz w:val="24"/>
              </w:rPr>
              <w:t>B1.3.4</w:t>
            </w:r>
            <w:r w:rsidRPr="007179AB">
              <w:rPr>
                <w:sz w:val="24"/>
              </w:rPr>
              <w:t>和</w:t>
            </w:r>
            <w:r w:rsidRPr="007179AB">
              <w:rPr>
                <w:sz w:val="24"/>
              </w:rPr>
              <w:t>B1.3.5</w:t>
            </w:r>
            <w:r w:rsidRPr="007179AB">
              <w:rPr>
                <w:sz w:val="24"/>
              </w:rPr>
              <w:t>可知，放射性核素</w:t>
            </w:r>
            <w:r w:rsidRPr="007179AB">
              <w:rPr>
                <w:sz w:val="24"/>
                <w:szCs w:val="20"/>
              </w:rPr>
              <w:t>ALI</w:t>
            </w:r>
            <w:r w:rsidRPr="007179AB">
              <w:rPr>
                <w:sz w:val="24"/>
                <w:szCs w:val="20"/>
                <w:vertAlign w:val="subscript"/>
              </w:rPr>
              <w:t>min</w:t>
            </w:r>
            <w:r w:rsidRPr="007179AB">
              <w:rPr>
                <w:sz w:val="24"/>
                <w:szCs w:val="20"/>
              </w:rPr>
              <w:t>采用下式计算：</w:t>
            </w:r>
          </w:p>
          <w:p w:rsidR="00740580" w:rsidRPr="007179AB" w:rsidRDefault="00740580" w:rsidP="00740580">
            <w:pPr>
              <w:adjustRightInd w:val="0"/>
              <w:snapToGrid w:val="0"/>
              <w:spacing w:line="360" w:lineRule="auto"/>
              <w:ind w:leftChars="50" w:left="105" w:rightChars="50" w:right="105" w:firstLineChars="200" w:firstLine="480"/>
              <w:jc w:val="center"/>
              <w:rPr>
                <w:sz w:val="24"/>
                <w:szCs w:val="20"/>
              </w:rPr>
            </w:pPr>
            <w:r w:rsidRPr="007179AB">
              <w:rPr>
                <w:sz w:val="24"/>
                <w:szCs w:val="20"/>
              </w:rPr>
              <w:t>ALI</w:t>
            </w:r>
            <w:r w:rsidRPr="007179AB">
              <w:rPr>
                <w:sz w:val="24"/>
                <w:szCs w:val="20"/>
                <w:vertAlign w:val="subscript"/>
              </w:rPr>
              <w:t>min</w:t>
            </w:r>
            <w:r w:rsidRPr="007179AB">
              <w:rPr>
                <w:sz w:val="24"/>
                <w:szCs w:val="20"/>
              </w:rPr>
              <w:t>=DL/e</w:t>
            </w:r>
            <w:r w:rsidRPr="007179AB">
              <w:rPr>
                <w:sz w:val="24"/>
                <w:szCs w:val="20"/>
                <w:vertAlign w:val="subscript"/>
              </w:rPr>
              <w:t>j</w:t>
            </w:r>
            <w:r w:rsidRPr="007179AB">
              <w:rPr>
                <w:sz w:val="24"/>
                <w:szCs w:val="20"/>
              </w:rPr>
              <w:t xml:space="preserve">   (11-</w:t>
            </w:r>
            <w:r w:rsidR="001F01E4" w:rsidRPr="007179AB">
              <w:rPr>
                <w:rFonts w:hint="eastAsia"/>
                <w:sz w:val="24"/>
                <w:szCs w:val="20"/>
              </w:rPr>
              <w:t>4</w:t>
            </w:r>
            <w:r w:rsidRPr="007179AB">
              <w:rPr>
                <w:sz w:val="24"/>
                <w:szCs w:val="20"/>
              </w:rPr>
              <w:t>)</w:t>
            </w:r>
          </w:p>
          <w:p w:rsidR="00740580" w:rsidRPr="007179AB" w:rsidRDefault="00740580" w:rsidP="00740580">
            <w:pPr>
              <w:adjustRightInd w:val="0"/>
              <w:snapToGrid w:val="0"/>
              <w:spacing w:line="360" w:lineRule="auto"/>
              <w:ind w:leftChars="50" w:left="105" w:rightChars="50" w:right="105" w:firstLineChars="200" w:firstLine="480"/>
              <w:rPr>
                <w:sz w:val="24"/>
                <w:szCs w:val="20"/>
              </w:rPr>
            </w:pPr>
            <w:r w:rsidRPr="007179AB">
              <w:rPr>
                <w:sz w:val="24"/>
                <w:szCs w:val="20"/>
              </w:rPr>
              <w:t>DL</w:t>
            </w:r>
            <w:r w:rsidRPr="007179AB">
              <w:rPr>
                <w:sz w:val="24"/>
                <w:szCs w:val="20"/>
              </w:rPr>
              <w:t>表示</w:t>
            </w:r>
            <w:r w:rsidR="00B61873" w:rsidRPr="007179AB">
              <w:rPr>
                <w:sz w:val="24"/>
                <w:szCs w:val="20"/>
              </w:rPr>
              <w:t>辐射工作人员</w:t>
            </w:r>
            <w:r w:rsidRPr="007179AB">
              <w:rPr>
                <w:sz w:val="24"/>
                <w:szCs w:val="20"/>
              </w:rPr>
              <w:t>接触限值，取</w:t>
            </w:r>
            <w:r w:rsidR="00A71A1B" w:rsidRPr="007179AB">
              <w:rPr>
                <w:rFonts w:hint="eastAsia"/>
                <w:sz w:val="24"/>
                <w:szCs w:val="20"/>
              </w:rPr>
              <w:t>5</w:t>
            </w:r>
            <w:r w:rsidRPr="007179AB">
              <w:rPr>
                <w:sz w:val="24"/>
                <w:szCs w:val="20"/>
              </w:rPr>
              <w:t>mSv/a</w:t>
            </w:r>
            <w:r w:rsidRPr="007179AB">
              <w:rPr>
                <w:sz w:val="24"/>
                <w:szCs w:val="20"/>
              </w:rPr>
              <w:t>；</w:t>
            </w:r>
          </w:p>
          <w:p w:rsidR="00740580" w:rsidRPr="007179AB" w:rsidRDefault="00AB6966" w:rsidP="00740580">
            <w:pPr>
              <w:adjustRightInd w:val="0"/>
              <w:snapToGrid w:val="0"/>
              <w:spacing w:line="360" w:lineRule="auto"/>
              <w:ind w:leftChars="50" w:left="105" w:rightChars="50" w:right="105" w:firstLineChars="200" w:firstLine="480"/>
              <w:rPr>
                <w:sz w:val="24"/>
              </w:rPr>
            </w:pPr>
            <w:r w:rsidRPr="007179AB">
              <w:rPr>
                <w:sz w:val="24"/>
                <w:szCs w:val="20"/>
              </w:rPr>
              <w:t>e</w:t>
            </w:r>
            <w:r w:rsidRPr="007179AB">
              <w:rPr>
                <w:sz w:val="24"/>
                <w:szCs w:val="20"/>
                <w:vertAlign w:val="subscript"/>
              </w:rPr>
              <w:t>j</w:t>
            </w:r>
            <w:r w:rsidR="00740580" w:rsidRPr="007179AB">
              <w:rPr>
                <w:sz w:val="24"/>
                <w:szCs w:val="20"/>
              </w:rPr>
              <w:t>表示</w:t>
            </w:r>
            <w:r w:rsidR="00740580" w:rsidRPr="007179AB">
              <w:rPr>
                <w:sz w:val="24"/>
                <w:szCs w:val="20"/>
              </w:rPr>
              <w:t>GB18871-2002</w:t>
            </w:r>
            <w:r w:rsidR="00740580" w:rsidRPr="007179AB">
              <w:rPr>
                <w:sz w:val="24"/>
                <w:szCs w:val="20"/>
              </w:rPr>
              <w:t>表</w:t>
            </w:r>
            <w:r w:rsidR="00740580" w:rsidRPr="007179AB">
              <w:rPr>
                <w:sz w:val="24"/>
                <w:szCs w:val="20"/>
              </w:rPr>
              <w:t>B3</w:t>
            </w:r>
            <w:r w:rsidR="00740580" w:rsidRPr="007179AB">
              <w:rPr>
                <w:sz w:val="24"/>
                <w:szCs w:val="20"/>
              </w:rPr>
              <w:t>工作人员吸入和食入单位摄入量所致的待机有效剂量，取其中最大值。</w:t>
            </w:r>
          </w:p>
          <w:p w:rsidR="00EB4690" w:rsidRPr="0089352A" w:rsidRDefault="00740580" w:rsidP="0089352A">
            <w:pPr>
              <w:adjustRightInd w:val="0"/>
              <w:snapToGrid w:val="0"/>
              <w:spacing w:line="360" w:lineRule="auto"/>
              <w:ind w:leftChars="50" w:left="105" w:rightChars="50" w:right="105" w:firstLineChars="200" w:firstLine="480"/>
              <w:rPr>
                <w:sz w:val="24"/>
                <w:szCs w:val="20"/>
              </w:rPr>
            </w:pPr>
            <w:r w:rsidRPr="007179AB">
              <w:rPr>
                <w:sz w:val="24"/>
                <w:szCs w:val="20"/>
              </w:rPr>
              <w:t>项目废水各核素排放导出限值详见表</w:t>
            </w:r>
            <w:r w:rsidR="00B574DC" w:rsidRPr="007179AB">
              <w:rPr>
                <w:sz w:val="24"/>
                <w:szCs w:val="20"/>
              </w:rPr>
              <w:t>11</w:t>
            </w:r>
            <w:r w:rsidRPr="007179AB">
              <w:rPr>
                <w:sz w:val="24"/>
                <w:szCs w:val="20"/>
              </w:rPr>
              <w:t>-</w:t>
            </w:r>
            <w:r w:rsidR="009970AD">
              <w:rPr>
                <w:rFonts w:hint="eastAsia"/>
                <w:sz w:val="24"/>
                <w:szCs w:val="20"/>
              </w:rPr>
              <w:t>6</w:t>
            </w:r>
            <w:r w:rsidRPr="007179AB">
              <w:rPr>
                <w:sz w:val="24"/>
                <w:szCs w:val="20"/>
              </w:rPr>
              <w:t>。</w:t>
            </w:r>
          </w:p>
          <w:p w:rsidR="00740580" w:rsidRPr="007179AB" w:rsidRDefault="00740580" w:rsidP="005B576F">
            <w:pPr>
              <w:adjustRightInd w:val="0"/>
              <w:snapToGrid w:val="0"/>
              <w:spacing w:line="360" w:lineRule="auto"/>
              <w:jc w:val="center"/>
              <w:rPr>
                <w:b/>
                <w:szCs w:val="21"/>
              </w:rPr>
            </w:pPr>
            <w:r w:rsidRPr="007179AB">
              <w:rPr>
                <w:b/>
                <w:szCs w:val="21"/>
              </w:rPr>
              <w:t>表</w:t>
            </w:r>
            <w:r w:rsidR="0008648F" w:rsidRPr="007179AB">
              <w:rPr>
                <w:b/>
                <w:szCs w:val="21"/>
              </w:rPr>
              <w:t>11</w:t>
            </w:r>
            <w:r w:rsidRPr="007179AB">
              <w:rPr>
                <w:b/>
                <w:szCs w:val="21"/>
              </w:rPr>
              <w:t>-</w:t>
            </w:r>
            <w:r w:rsidR="009970AD">
              <w:rPr>
                <w:rFonts w:hint="eastAsia"/>
                <w:b/>
                <w:szCs w:val="21"/>
              </w:rPr>
              <w:t>6</w:t>
            </w:r>
            <w:r w:rsidRPr="007179AB">
              <w:rPr>
                <w:b/>
                <w:szCs w:val="21"/>
              </w:rPr>
              <w:t xml:space="preserve">  </w:t>
            </w:r>
            <w:r w:rsidRPr="007179AB">
              <w:rPr>
                <w:b/>
                <w:szCs w:val="21"/>
              </w:rPr>
              <w:t>废水中各核素排放导出限值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63"/>
              <w:gridCol w:w="1363"/>
              <w:gridCol w:w="2824"/>
              <w:gridCol w:w="3454"/>
            </w:tblGrid>
            <w:tr w:rsidR="00740580" w:rsidRPr="007179AB" w:rsidTr="006B2A33">
              <w:trPr>
                <w:jc w:val="center"/>
              </w:trPr>
              <w:tc>
                <w:tcPr>
                  <w:tcW w:w="757" w:type="pct"/>
                  <w:vAlign w:val="center"/>
                </w:tcPr>
                <w:p w:rsidR="00740580" w:rsidRPr="007179AB" w:rsidRDefault="00740580" w:rsidP="004A79BA">
                  <w:pPr>
                    <w:snapToGrid w:val="0"/>
                    <w:jc w:val="center"/>
                    <w:rPr>
                      <w:szCs w:val="21"/>
                    </w:rPr>
                  </w:pPr>
                  <w:r w:rsidRPr="007179AB">
                    <w:rPr>
                      <w:sz w:val="24"/>
                    </w:rPr>
                    <w:t xml:space="preserve"> </w:t>
                  </w:r>
                  <w:r w:rsidRPr="007179AB">
                    <w:rPr>
                      <w:szCs w:val="21"/>
                    </w:rPr>
                    <w:t>核素</w:t>
                  </w:r>
                </w:p>
              </w:tc>
              <w:tc>
                <w:tcPr>
                  <w:tcW w:w="757" w:type="pct"/>
                  <w:vAlign w:val="center"/>
                </w:tcPr>
                <w:p w:rsidR="00740580" w:rsidRPr="007179AB" w:rsidRDefault="00740580" w:rsidP="004A79BA">
                  <w:pPr>
                    <w:snapToGrid w:val="0"/>
                    <w:jc w:val="center"/>
                    <w:rPr>
                      <w:szCs w:val="21"/>
                    </w:rPr>
                  </w:pPr>
                  <w:r w:rsidRPr="007179AB">
                    <w:rPr>
                      <w:szCs w:val="21"/>
                    </w:rPr>
                    <w:t>e</w:t>
                  </w:r>
                  <w:r w:rsidRPr="007179AB">
                    <w:rPr>
                      <w:szCs w:val="21"/>
                      <w:vertAlign w:val="subscript"/>
                    </w:rPr>
                    <w:t>j</w:t>
                  </w:r>
                  <w:r w:rsidRPr="007179AB">
                    <w:rPr>
                      <w:szCs w:val="21"/>
                    </w:rPr>
                    <w:t>（</w:t>
                  </w:r>
                  <w:r w:rsidRPr="007179AB">
                    <w:rPr>
                      <w:szCs w:val="21"/>
                    </w:rPr>
                    <w:t>Sv/Bq</w:t>
                  </w:r>
                  <w:r w:rsidRPr="007179AB">
                    <w:rPr>
                      <w:szCs w:val="21"/>
                    </w:rPr>
                    <w:t>）</w:t>
                  </w:r>
                </w:p>
              </w:tc>
              <w:tc>
                <w:tcPr>
                  <w:tcW w:w="1568" w:type="pct"/>
                  <w:vAlign w:val="center"/>
                </w:tcPr>
                <w:p w:rsidR="00740580" w:rsidRPr="007179AB" w:rsidRDefault="00740580" w:rsidP="004A79BA">
                  <w:pPr>
                    <w:snapToGrid w:val="0"/>
                    <w:jc w:val="center"/>
                    <w:rPr>
                      <w:szCs w:val="21"/>
                    </w:rPr>
                  </w:pPr>
                  <w:r w:rsidRPr="007179AB">
                    <w:rPr>
                      <w:szCs w:val="21"/>
                    </w:rPr>
                    <w:t>月排放限值（</w:t>
                  </w:r>
                  <w:r w:rsidRPr="007179AB">
                    <w:rPr>
                      <w:szCs w:val="21"/>
                    </w:rPr>
                    <w:t>Bq</w:t>
                  </w:r>
                  <w:r w:rsidRPr="007179AB">
                    <w:rPr>
                      <w:szCs w:val="21"/>
                    </w:rPr>
                    <w:t>）</w:t>
                  </w:r>
                </w:p>
              </w:tc>
              <w:tc>
                <w:tcPr>
                  <w:tcW w:w="1918" w:type="pct"/>
                  <w:vAlign w:val="center"/>
                </w:tcPr>
                <w:p w:rsidR="00740580" w:rsidRPr="007179AB" w:rsidRDefault="00740580" w:rsidP="004A79BA">
                  <w:pPr>
                    <w:snapToGrid w:val="0"/>
                    <w:jc w:val="center"/>
                    <w:rPr>
                      <w:szCs w:val="21"/>
                    </w:rPr>
                  </w:pPr>
                  <w:r w:rsidRPr="007179AB">
                    <w:rPr>
                      <w:szCs w:val="21"/>
                    </w:rPr>
                    <w:t>一次排放限值（</w:t>
                  </w:r>
                  <w:r w:rsidRPr="007179AB">
                    <w:rPr>
                      <w:szCs w:val="21"/>
                    </w:rPr>
                    <w:t>Bq</w:t>
                  </w:r>
                  <w:r w:rsidRPr="007179AB">
                    <w:rPr>
                      <w:szCs w:val="21"/>
                    </w:rPr>
                    <w:t>）</w:t>
                  </w:r>
                </w:p>
              </w:tc>
            </w:tr>
            <w:tr w:rsidR="00740580" w:rsidRPr="007179AB" w:rsidTr="006B2A33">
              <w:trPr>
                <w:jc w:val="center"/>
              </w:trPr>
              <w:tc>
                <w:tcPr>
                  <w:tcW w:w="757" w:type="pct"/>
                  <w:vAlign w:val="center"/>
                </w:tcPr>
                <w:p w:rsidR="00740580" w:rsidRPr="007179AB" w:rsidRDefault="00740580" w:rsidP="004A79BA">
                  <w:pPr>
                    <w:spacing w:line="400" w:lineRule="exact"/>
                    <w:jc w:val="center"/>
                    <w:rPr>
                      <w:szCs w:val="21"/>
                      <w:vertAlign w:val="superscript"/>
                    </w:rPr>
                  </w:pPr>
                  <w:smartTag w:uri="urn:schemas-microsoft-com:office:smarttags" w:element="chmetcnv">
                    <w:smartTagPr>
                      <w:attr w:name="UnitName" w:val="F"/>
                      <w:attr w:name="SourceValue" w:val="18"/>
                      <w:attr w:name="HasSpace" w:val="False"/>
                      <w:attr w:name="Negative" w:val="False"/>
                      <w:attr w:name="NumberType" w:val="1"/>
                      <w:attr w:name="TCSC" w:val="0"/>
                    </w:smartTagPr>
                    <w:r w:rsidRPr="007179AB">
                      <w:rPr>
                        <w:szCs w:val="21"/>
                        <w:vertAlign w:val="superscript"/>
                      </w:rPr>
                      <w:t>18</w:t>
                    </w:r>
                    <w:r w:rsidRPr="007179AB">
                      <w:rPr>
                        <w:szCs w:val="21"/>
                      </w:rPr>
                      <w:t>F</w:t>
                    </w:r>
                  </w:smartTag>
                </w:p>
              </w:tc>
              <w:tc>
                <w:tcPr>
                  <w:tcW w:w="757" w:type="pct"/>
                  <w:vAlign w:val="center"/>
                </w:tcPr>
                <w:p w:rsidR="00740580" w:rsidRPr="007179AB" w:rsidRDefault="00740580" w:rsidP="004A79BA">
                  <w:pPr>
                    <w:snapToGrid w:val="0"/>
                    <w:jc w:val="center"/>
                    <w:rPr>
                      <w:szCs w:val="21"/>
                    </w:rPr>
                  </w:pPr>
                  <w:r w:rsidRPr="007179AB">
                    <w:rPr>
                      <w:szCs w:val="21"/>
                    </w:rPr>
                    <w:t>9.3×10</w:t>
                  </w:r>
                  <w:r w:rsidRPr="007179AB">
                    <w:rPr>
                      <w:szCs w:val="21"/>
                      <w:vertAlign w:val="superscript"/>
                    </w:rPr>
                    <w:t>-11</w:t>
                  </w:r>
                </w:p>
              </w:tc>
              <w:tc>
                <w:tcPr>
                  <w:tcW w:w="1568" w:type="pct"/>
                  <w:vAlign w:val="center"/>
                </w:tcPr>
                <w:p w:rsidR="00740580" w:rsidRPr="007179AB" w:rsidRDefault="004241C3" w:rsidP="004241C3">
                  <w:pPr>
                    <w:snapToGrid w:val="0"/>
                    <w:jc w:val="center"/>
                    <w:rPr>
                      <w:szCs w:val="21"/>
                    </w:rPr>
                  </w:pPr>
                  <w:r w:rsidRPr="007179AB">
                    <w:rPr>
                      <w:szCs w:val="21"/>
                    </w:rPr>
                    <w:t>5.38×10</w:t>
                  </w:r>
                  <w:r w:rsidRPr="007179AB">
                    <w:rPr>
                      <w:szCs w:val="21"/>
                      <w:vertAlign w:val="superscript"/>
                    </w:rPr>
                    <w:t>8</w:t>
                  </w:r>
                </w:p>
              </w:tc>
              <w:tc>
                <w:tcPr>
                  <w:tcW w:w="1918" w:type="pct"/>
                  <w:vAlign w:val="center"/>
                </w:tcPr>
                <w:p w:rsidR="00740580" w:rsidRPr="007179AB" w:rsidRDefault="004241C3" w:rsidP="004A79BA">
                  <w:pPr>
                    <w:snapToGrid w:val="0"/>
                    <w:jc w:val="center"/>
                    <w:rPr>
                      <w:szCs w:val="21"/>
                    </w:rPr>
                  </w:pPr>
                  <w:r w:rsidRPr="007179AB">
                    <w:rPr>
                      <w:szCs w:val="21"/>
                    </w:rPr>
                    <w:t>5.38×10</w:t>
                  </w:r>
                  <w:r w:rsidRPr="007179AB">
                    <w:rPr>
                      <w:szCs w:val="21"/>
                      <w:vertAlign w:val="superscript"/>
                    </w:rPr>
                    <w:t>7</w:t>
                  </w:r>
                </w:p>
              </w:tc>
            </w:tr>
            <w:tr w:rsidR="00740580" w:rsidRPr="007179AB" w:rsidTr="006B2A33">
              <w:trPr>
                <w:jc w:val="center"/>
              </w:trPr>
              <w:tc>
                <w:tcPr>
                  <w:tcW w:w="757" w:type="pct"/>
                  <w:vAlign w:val="center"/>
                </w:tcPr>
                <w:p w:rsidR="00740580" w:rsidRPr="007179AB" w:rsidRDefault="00740580" w:rsidP="004A79BA">
                  <w:pPr>
                    <w:spacing w:line="400" w:lineRule="exact"/>
                    <w:jc w:val="center"/>
                    <w:rPr>
                      <w:szCs w:val="21"/>
                      <w:vertAlign w:val="superscript"/>
                    </w:rPr>
                  </w:pPr>
                  <w:r w:rsidRPr="007179AB">
                    <w:rPr>
                      <w:szCs w:val="21"/>
                      <w:vertAlign w:val="superscript"/>
                    </w:rPr>
                    <w:t>99m</w:t>
                  </w:r>
                  <w:r w:rsidRPr="007179AB">
                    <w:rPr>
                      <w:szCs w:val="21"/>
                    </w:rPr>
                    <w:t>Tc</w:t>
                  </w:r>
                </w:p>
              </w:tc>
              <w:tc>
                <w:tcPr>
                  <w:tcW w:w="757" w:type="pct"/>
                  <w:vAlign w:val="center"/>
                </w:tcPr>
                <w:p w:rsidR="00740580" w:rsidRPr="007179AB" w:rsidRDefault="00740580" w:rsidP="004A79BA">
                  <w:pPr>
                    <w:snapToGrid w:val="0"/>
                    <w:jc w:val="center"/>
                    <w:rPr>
                      <w:szCs w:val="21"/>
                    </w:rPr>
                  </w:pPr>
                  <w:r w:rsidRPr="007179AB">
                    <w:rPr>
                      <w:szCs w:val="21"/>
                    </w:rPr>
                    <w:t>2.9×10</w:t>
                  </w:r>
                  <w:r w:rsidRPr="007179AB">
                    <w:rPr>
                      <w:szCs w:val="21"/>
                      <w:vertAlign w:val="superscript"/>
                    </w:rPr>
                    <w:t>-11</w:t>
                  </w:r>
                </w:p>
              </w:tc>
              <w:tc>
                <w:tcPr>
                  <w:tcW w:w="1568" w:type="pct"/>
                  <w:vAlign w:val="center"/>
                </w:tcPr>
                <w:p w:rsidR="00740580" w:rsidRPr="007179AB" w:rsidRDefault="00F87FC4" w:rsidP="00F87FC4">
                  <w:pPr>
                    <w:snapToGrid w:val="0"/>
                    <w:jc w:val="center"/>
                    <w:rPr>
                      <w:szCs w:val="21"/>
                    </w:rPr>
                  </w:pPr>
                  <w:r w:rsidRPr="007179AB">
                    <w:rPr>
                      <w:szCs w:val="21"/>
                    </w:rPr>
                    <w:t>1.72×10</w:t>
                  </w:r>
                  <w:r w:rsidRPr="007179AB">
                    <w:rPr>
                      <w:szCs w:val="21"/>
                      <w:vertAlign w:val="superscript"/>
                    </w:rPr>
                    <w:t>9</w:t>
                  </w:r>
                </w:p>
              </w:tc>
              <w:tc>
                <w:tcPr>
                  <w:tcW w:w="1918" w:type="pct"/>
                  <w:vAlign w:val="center"/>
                </w:tcPr>
                <w:p w:rsidR="00740580" w:rsidRPr="007179AB" w:rsidRDefault="00F87FC4" w:rsidP="00F87FC4">
                  <w:pPr>
                    <w:snapToGrid w:val="0"/>
                    <w:jc w:val="center"/>
                    <w:rPr>
                      <w:szCs w:val="21"/>
                    </w:rPr>
                  </w:pPr>
                  <w:r w:rsidRPr="007179AB">
                    <w:rPr>
                      <w:szCs w:val="21"/>
                    </w:rPr>
                    <w:t>1.72×10</w:t>
                  </w:r>
                  <w:r w:rsidRPr="007179AB">
                    <w:rPr>
                      <w:szCs w:val="21"/>
                      <w:vertAlign w:val="superscript"/>
                    </w:rPr>
                    <w:t>8</w:t>
                  </w:r>
                </w:p>
              </w:tc>
            </w:tr>
          </w:tbl>
          <w:p w:rsidR="003A2795" w:rsidRPr="00FF470A" w:rsidRDefault="000C4E44" w:rsidP="00872733">
            <w:pPr>
              <w:snapToGrid w:val="0"/>
              <w:spacing w:beforeLines="50" w:line="360" w:lineRule="auto"/>
              <w:ind w:firstLineChars="200" w:firstLine="480"/>
              <w:rPr>
                <w:bCs/>
                <w:sz w:val="24"/>
              </w:rPr>
            </w:pPr>
            <w:r w:rsidRPr="007179AB">
              <w:rPr>
                <w:rFonts w:hint="eastAsia"/>
                <w:sz w:val="24"/>
              </w:rPr>
              <w:t>核素</w:t>
            </w:r>
            <w:r w:rsidRPr="007179AB">
              <w:rPr>
                <w:sz w:val="24"/>
              </w:rPr>
              <w:t>排入衰变池的最大活度</w:t>
            </w:r>
            <w:r w:rsidRPr="007179AB">
              <w:rPr>
                <w:bCs/>
                <w:sz w:val="24"/>
              </w:rPr>
              <w:t>按照当日其使用量的</w:t>
            </w:r>
            <w:r w:rsidRPr="007179AB">
              <w:rPr>
                <w:bCs/>
                <w:sz w:val="24"/>
              </w:rPr>
              <w:t>15%</w:t>
            </w:r>
            <w:r w:rsidRPr="007179AB">
              <w:rPr>
                <w:bCs/>
                <w:sz w:val="24"/>
              </w:rPr>
              <w:t>计</w:t>
            </w:r>
            <w:r w:rsidR="00D9306B" w:rsidRPr="007179AB">
              <w:rPr>
                <w:bCs/>
                <w:sz w:val="24"/>
              </w:rPr>
              <w:t>，估算放射性废水</w:t>
            </w:r>
            <w:r w:rsidRPr="007179AB">
              <w:rPr>
                <w:rFonts w:hint="eastAsia"/>
                <w:bCs/>
                <w:sz w:val="24"/>
              </w:rPr>
              <w:t>中</w:t>
            </w:r>
            <w:r w:rsidR="00D9306B" w:rsidRPr="007179AB">
              <w:rPr>
                <w:bCs/>
                <w:sz w:val="24"/>
              </w:rPr>
              <w:t>各核素经</w:t>
            </w:r>
            <w:r w:rsidR="00AA012F">
              <w:rPr>
                <w:rFonts w:hint="eastAsia"/>
                <w:bCs/>
                <w:sz w:val="24"/>
              </w:rPr>
              <w:t>33</w:t>
            </w:r>
            <w:r w:rsidR="00D9306B" w:rsidRPr="007179AB">
              <w:rPr>
                <w:bCs/>
                <w:sz w:val="24"/>
              </w:rPr>
              <w:t>天衰变后的排放量，</w:t>
            </w:r>
            <w:r w:rsidR="00DB1B53" w:rsidRPr="007179AB">
              <w:rPr>
                <w:bCs/>
                <w:sz w:val="24"/>
              </w:rPr>
              <w:t>计算结果见表</w:t>
            </w:r>
            <w:r w:rsidR="00B574DC" w:rsidRPr="007179AB">
              <w:rPr>
                <w:bCs/>
                <w:sz w:val="24"/>
              </w:rPr>
              <w:t>11</w:t>
            </w:r>
            <w:r w:rsidR="00DB1B53" w:rsidRPr="007179AB">
              <w:rPr>
                <w:bCs/>
                <w:sz w:val="24"/>
              </w:rPr>
              <w:t>-</w:t>
            </w:r>
            <w:r w:rsidR="009970AD">
              <w:rPr>
                <w:rFonts w:hint="eastAsia"/>
                <w:bCs/>
                <w:sz w:val="24"/>
              </w:rPr>
              <w:t>7</w:t>
            </w:r>
            <w:r w:rsidR="00DB1B53" w:rsidRPr="007179AB">
              <w:rPr>
                <w:bCs/>
                <w:sz w:val="24"/>
              </w:rPr>
              <w:t>，可满足每一次排放的活度不超过</w:t>
            </w:r>
            <w:r w:rsidR="00DB1B53" w:rsidRPr="007179AB">
              <w:rPr>
                <w:bCs/>
                <w:sz w:val="24"/>
              </w:rPr>
              <w:t>1ALI</w:t>
            </w:r>
            <w:r w:rsidR="00DB1B53" w:rsidRPr="007179AB">
              <w:rPr>
                <w:bCs/>
                <w:sz w:val="24"/>
                <w:vertAlign w:val="subscript"/>
              </w:rPr>
              <w:t>min</w:t>
            </w:r>
            <w:r w:rsidR="00DB1B53" w:rsidRPr="007179AB">
              <w:rPr>
                <w:bCs/>
                <w:sz w:val="24"/>
              </w:rPr>
              <w:t>的要求。</w:t>
            </w:r>
          </w:p>
          <w:p w:rsidR="00DB1B53" w:rsidRPr="007179AB" w:rsidRDefault="00DB1B53" w:rsidP="005B576F">
            <w:pPr>
              <w:adjustRightInd w:val="0"/>
              <w:snapToGrid w:val="0"/>
              <w:spacing w:line="360" w:lineRule="auto"/>
              <w:jc w:val="center"/>
              <w:rPr>
                <w:b/>
                <w:szCs w:val="21"/>
              </w:rPr>
            </w:pPr>
            <w:r w:rsidRPr="007179AB">
              <w:rPr>
                <w:b/>
                <w:szCs w:val="21"/>
              </w:rPr>
              <w:t>表</w:t>
            </w:r>
            <w:r w:rsidR="0008648F" w:rsidRPr="007179AB">
              <w:rPr>
                <w:b/>
                <w:szCs w:val="21"/>
              </w:rPr>
              <w:t>11</w:t>
            </w:r>
            <w:r w:rsidRPr="007179AB">
              <w:rPr>
                <w:b/>
                <w:szCs w:val="21"/>
              </w:rPr>
              <w:t>-</w:t>
            </w:r>
            <w:r w:rsidR="009970AD">
              <w:rPr>
                <w:rFonts w:hint="eastAsia"/>
                <w:b/>
                <w:szCs w:val="21"/>
              </w:rPr>
              <w:t>7</w:t>
            </w:r>
            <w:r w:rsidR="0008648F" w:rsidRPr="007179AB">
              <w:rPr>
                <w:rFonts w:hint="eastAsia"/>
                <w:b/>
                <w:szCs w:val="21"/>
              </w:rPr>
              <w:t xml:space="preserve"> </w:t>
            </w:r>
            <w:r w:rsidRPr="007179AB">
              <w:rPr>
                <w:b/>
                <w:szCs w:val="21"/>
              </w:rPr>
              <w:t>放射性废水排放方式及达标估算表</w:t>
            </w:r>
          </w:p>
          <w:tbl>
            <w:tblPr>
              <w:tblW w:w="86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1"/>
              <w:gridCol w:w="816"/>
              <w:gridCol w:w="1345"/>
              <w:gridCol w:w="1275"/>
              <w:gridCol w:w="709"/>
              <w:gridCol w:w="1376"/>
              <w:gridCol w:w="1170"/>
              <w:gridCol w:w="1282"/>
            </w:tblGrid>
            <w:tr w:rsidR="0022063C" w:rsidRPr="007179AB" w:rsidTr="006B2A33">
              <w:trPr>
                <w:trHeight w:val="340"/>
                <w:jc w:val="center"/>
              </w:trPr>
              <w:tc>
                <w:tcPr>
                  <w:tcW w:w="399" w:type="pct"/>
                  <w:vAlign w:val="center"/>
                </w:tcPr>
                <w:p w:rsidR="00DB368C" w:rsidRPr="007179AB" w:rsidRDefault="00DB368C" w:rsidP="00DB368C">
                  <w:pPr>
                    <w:contextualSpacing/>
                    <w:jc w:val="center"/>
                    <w:rPr>
                      <w:szCs w:val="21"/>
                    </w:rPr>
                  </w:pPr>
                  <w:r w:rsidRPr="007179AB">
                    <w:rPr>
                      <w:szCs w:val="21"/>
                    </w:rPr>
                    <w:t>核素</w:t>
                  </w:r>
                </w:p>
                <w:p w:rsidR="00DB368C" w:rsidRPr="007179AB" w:rsidRDefault="00DB368C" w:rsidP="00DB368C">
                  <w:pPr>
                    <w:contextualSpacing/>
                    <w:jc w:val="center"/>
                    <w:rPr>
                      <w:szCs w:val="21"/>
                    </w:rPr>
                  </w:pPr>
                  <w:r w:rsidRPr="007179AB">
                    <w:rPr>
                      <w:szCs w:val="21"/>
                    </w:rPr>
                    <w:t>名称</w:t>
                  </w:r>
                </w:p>
              </w:tc>
              <w:tc>
                <w:tcPr>
                  <w:tcW w:w="471" w:type="pct"/>
                  <w:vAlign w:val="center"/>
                </w:tcPr>
                <w:p w:rsidR="00DB368C" w:rsidRPr="007179AB" w:rsidRDefault="00DB368C" w:rsidP="00DB368C">
                  <w:pPr>
                    <w:contextualSpacing/>
                    <w:jc w:val="center"/>
                    <w:rPr>
                      <w:szCs w:val="21"/>
                    </w:rPr>
                  </w:pPr>
                  <w:r w:rsidRPr="007179AB">
                    <w:rPr>
                      <w:szCs w:val="21"/>
                    </w:rPr>
                    <w:t>半衰期</w:t>
                  </w:r>
                </w:p>
              </w:tc>
              <w:tc>
                <w:tcPr>
                  <w:tcW w:w="776" w:type="pct"/>
                  <w:vAlign w:val="center"/>
                </w:tcPr>
                <w:p w:rsidR="00DB368C" w:rsidRPr="007179AB" w:rsidRDefault="00DB368C" w:rsidP="008817D5">
                  <w:pPr>
                    <w:contextualSpacing/>
                    <w:jc w:val="center"/>
                    <w:rPr>
                      <w:szCs w:val="21"/>
                    </w:rPr>
                  </w:pPr>
                  <w:r w:rsidRPr="007179AB">
                    <w:rPr>
                      <w:szCs w:val="21"/>
                    </w:rPr>
                    <w:t>单日衰变池核素最大排入量</w:t>
                  </w:r>
                  <w:r w:rsidR="008817D5" w:rsidRPr="007179AB">
                    <w:rPr>
                      <w:rFonts w:hint="eastAsia"/>
                      <w:szCs w:val="21"/>
                    </w:rPr>
                    <w:t>(</w:t>
                  </w:r>
                  <w:r w:rsidRPr="007179AB">
                    <w:rPr>
                      <w:szCs w:val="21"/>
                    </w:rPr>
                    <w:t>Bq</w:t>
                  </w:r>
                  <w:r w:rsidR="008817D5" w:rsidRPr="007179AB">
                    <w:rPr>
                      <w:rFonts w:hint="eastAsia"/>
                      <w:szCs w:val="21"/>
                    </w:rPr>
                    <w:t>)</w:t>
                  </w:r>
                </w:p>
              </w:tc>
              <w:tc>
                <w:tcPr>
                  <w:tcW w:w="736" w:type="pct"/>
                  <w:vAlign w:val="center"/>
                </w:tcPr>
                <w:p w:rsidR="00DB368C" w:rsidRPr="007179AB" w:rsidRDefault="00DB368C" w:rsidP="008817D5">
                  <w:pPr>
                    <w:contextualSpacing/>
                    <w:jc w:val="center"/>
                    <w:rPr>
                      <w:szCs w:val="21"/>
                    </w:rPr>
                  </w:pPr>
                  <w:r w:rsidRPr="001A2363">
                    <w:rPr>
                      <w:rFonts w:hint="eastAsia"/>
                      <w:szCs w:val="21"/>
                    </w:rPr>
                    <w:t>注满一池核素含量</w:t>
                  </w:r>
                  <w:r w:rsidR="008817D5" w:rsidRPr="001A2363">
                    <w:rPr>
                      <w:rFonts w:hint="eastAsia"/>
                      <w:szCs w:val="21"/>
                    </w:rPr>
                    <w:t>(</w:t>
                  </w:r>
                  <w:r w:rsidRPr="001A2363">
                    <w:rPr>
                      <w:rFonts w:hint="eastAsia"/>
                      <w:szCs w:val="21"/>
                    </w:rPr>
                    <w:t>Bq</w:t>
                  </w:r>
                  <w:r w:rsidR="008817D5" w:rsidRPr="001A2363">
                    <w:rPr>
                      <w:rFonts w:hint="eastAsia"/>
                      <w:szCs w:val="21"/>
                    </w:rPr>
                    <w:t>)</w:t>
                  </w:r>
                </w:p>
              </w:tc>
              <w:tc>
                <w:tcPr>
                  <w:tcW w:w="409" w:type="pct"/>
                  <w:vAlign w:val="center"/>
                </w:tcPr>
                <w:p w:rsidR="00DB368C" w:rsidRPr="007179AB" w:rsidRDefault="00DB368C" w:rsidP="00DB368C">
                  <w:pPr>
                    <w:contextualSpacing/>
                    <w:jc w:val="center"/>
                    <w:rPr>
                      <w:szCs w:val="21"/>
                    </w:rPr>
                  </w:pPr>
                  <w:r w:rsidRPr="007179AB">
                    <w:rPr>
                      <w:szCs w:val="21"/>
                    </w:rPr>
                    <w:t>衰变时间</w:t>
                  </w:r>
                </w:p>
              </w:tc>
              <w:tc>
                <w:tcPr>
                  <w:tcW w:w="794" w:type="pct"/>
                  <w:vAlign w:val="center"/>
                </w:tcPr>
                <w:p w:rsidR="00DB368C" w:rsidRPr="007179AB" w:rsidRDefault="00DB368C" w:rsidP="008817D5">
                  <w:pPr>
                    <w:contextualSpacing/>
                    <w:jc w:val="center"/>
                    <w:rPr>
                      <w:szCs w:val="21"/>
                    </w:rPr>
                  </w:pPr>
                  <w:r w:rsidRPr="007179AB">
                    <w:rPr>
                      <w:szCs w:val="21"/>
                    </w:rPr>
                    <w:t>衰变后核素排放量</w:t>
                  </w:r>
                  <w:r w:rsidR="008817D5" w:rsidRPr="007179AB">
                    <w:rPr>
                      <w:rFonts w:hint="eastAsia"/>
                      <w:szCs w:val="21"/>
                    </w:rPr>
                    <w:t>(</w:t>
                  </w:r>
                  <w:r w:rsidRPr="007179AB">
                    <w:rPr>
                      <w:szCs w:val="21"/>
                    </w:rPr>
                    <w:t>Bq</w:t>
                  </w:r>
                  <w:r w:rsidR="008817D5" w:rsidRPr="007179AB">
                    <w:rPr>
                      <w:rFonts w:hint="eastAsia"/>
                      <w:szCs w:val="21"/>
                    </w:rPr>
                    <w:t>)</w:t>
                  </w:r>
                </w:p>
              </w:tc>
              <w:tc>
                <w:tcPr>
                  <w:tcW w:w="675" w:type="pct"/>
                  <w:vAlign w:val="center"/>
                </w:tcPr>
                <w:p w:rsidR="00DB368C" w:rsidRPr="007179AB" w:rsidRDefault="00DB368C" w:rsidP="00DB368C">
                  <w:pPr>
                    <w:contextualSpacing/>
                    <w:jc w:val="center"/>
                    <w:rPr>
                      <w:szCs w:val="21"/>
                    </w:rPr>
                  </w:pPr>
                  <w:r w:rsidRPr="007179AB">
                    <w:rPr>
                      <w:szCs w:val="21"/>
                    </w:rPr>
                    <w:t>ALI</w:t>
                  </w:r>
                  <w:r w:rsidRPr="007179AB">
                    <w:rPr>
                      <w:szCs w:val="21"/>
                      <w:vertAlign w:val="subscript"/>
                    </w:rPr>
                    <w:t>min</w:t>
                  </w:r>
                  <w:r w:rsidRPr="007179AB">
                    <w:rPr>
                      <w:szCs w:val="21"/>
                    </w:rPr>
                    <w:t>(Bq)</w:t>
                  </w:r>
                </w:p>
              </w:tc>
              <w:tc>
                <w:tcPr>
                  <w:tcW w:w="741" w:type="pct"/>
                  <w:vAlign w:val="center"/>
                </w:tcPr>
                <w:p w:rsidR="00DB368C" w:rsidRPr="007179AB" w:rsidRDefault="00DB368C" w:rsidP="00DB368C">
                  <w:pPr>
                    <w:contextualSpacing/>
                    <w:jc w:val="center"/>
                    <w:rPr>
                      <w:szCs w:val="21"/>
                    </w:rPr>
                  </w:pPr>
                  <w:r w:rsidRPr="007179AB">
                    <w:rPr>
                      <w:szCs w:val="21"/>
                    </w:rPr>
                    <w:t>排放浓度</w:t>
                  </w:r>
                  <w:r w:rsidR="008817D5" w:rsidRPr="007179AB">
                    <w:rPr>
                      <w:rFonts w:hint="eastAsia"/>
                      <w:szCs w:val="21"/>
                    </w:rPr>
                    <w:t>(</w:t>
                  </w:r>
                  <w:r w:rsidR="008817D5" w:rsidRPr="007179AB">
                    <w:rPr>
                      <w:szCs w:val="21"/>
                    </w:rPr>
                    <w:t>Bq/L</w:t>
                  </w:r>
                  <w:r w:rsidR="008817D5" w:rsidRPr="007179AB">
                    <w:rPr>
                      <w:rFonts w:hint="eastAsia"/>
                      <w:szCs w:val="21"/>
                    </w:rPr>
                    <w:t>)</w:t>
                  </w:r>
                </w:p>
              </w:tc>
            </w:tr>
            <w:tr w:rsidR="00DB368C" w:rsidRPr="007179AB" w:rsidTr="006B2A33">
              <w:trPr>
                <w:trHeight w:val="340"/>
                <w:jc w:val="center"/>
              </w:trPr>
              <w:tc>
                <w:tcPr>
                  <w:tcW w:w="399" w:type="pct"/>
                  <w:vAlign w:val="center"/>
                </w:tcPr>
                <w:p w:rsidR="00DB368C" w:rsidRPr="007179AB" w:rsidRDefault="00DB368C" w:rsidP="00DB368C">
                  <w:pPr>
                    <w:jc w:val="center"/>
                    <w:rPr>
                      <w:szCs w:val="21"/>
                      <w:vertAlign w:val="superscript"/>
                    </w:rPr>
                  </w:pPr>
                  <w:smartTag w:uri="urn:schemas-microsoft-com:office:smarttags" w:element="chmetcnv">
                    <w:smartTagPr>
                      <w:attr w:name="UnitName" w:val="F"/>
                      <w:attr w:name="SourceValue" w:val="18"/>
                      <w:attr w:name="HasSpace" w:val="False"/>
                      <w:attr w:name="Negative" w:val="False"/>
                      <w:attr w:name="NumberType" w:val="1"/>
                      <w:attr w:name="TCSC" w:val="0"/>
                    </w:smartTagPr>
                    <w:r w:rsidRPr="007179AB">
                      <w:rPr>
                        <w:szCs w:val="21"/>
                        <w:vertAlign w:val="superscript"/>
                      </w:rPr>
                      <w:t>18</w:t>
                    </w:r>
                    <w:r w:rsidRPr="007179AB">
                      <w:rPr>
                        <w:szCs w:val="21"/>
                      </w:rPr>
                      <w:t>F</w:t>
                    </w:r>
                  </w:smartTag>
                </w:p>
              </w:tc>
              <w:tc>
                <w:tcPr>
                  <w:tcW w:w="471" w:type="pct"/>
                  <w:vAlign w:val="center"/>
                </w:tcPr>
                <w:p w:rsidR="00DB368C" w:rsidRPr="007179AB" w:rsidRDefault="00DB368C" w:rsidP="00DB368C">
                  <w:pPr>
                    <w:contextualSpacing/>
                    <w:jc w:val="center"/>
                    <w:rPr>
                      <w:szCs w:val="21"/>
                    </w:rPr>
                  </w:pPr>
                  <w:r w:rsidRPr="007179AB">
                    <w:rPr>
                      <w:bCs/>
                      <w:szCs w:val="21"/>
                    </w:rPr>
                    <w:t>1.83</w:t>
                  </w:r>
                  <w:r w:rsidRPr="007179AB">
                    <w:rPr>
                      <w:szCs w:val="21"/>
                    </w:rPr>
                    <w:t xml:space="preserve"> h</w:t>
                  </w:r>
                </w:p>
              </w:tc>
              <w:tc>
                <w:tcPr>
                  <w:tcW w:w="776" w:type="pct"/>
                  <w:vAlign w:val="center"/>
                </w:tcPr>
                <w:p w:rsidR="00DB368C" w:rsidRPr="007179AB" w:rsidRDefault="00760449" w:rsidP="00760449">
                  <w:pPr>
                    <w:jc w:val="center"/>
                    <w:rPr>
                      <w:szCs w:val="21"/>
                    </w:rPr>
                  </w:pPr>
                  <w:r>
                    <w:rPr>
                      <w:rFonts w:hint="eastAsia"/>
                      <w:szCs w:val="21"/>
                    </w:rPr>
                    <w:t>1.67</w:t>
                  </w:r>
                  <w:r w:rsidR="00DB368C" w:rsidRPr="007179AB">
                    <w:rPr>
                      <w:szCs w:val="21"/>
                    </w:rPr>
                    <w:t>×10</w:t>
                  </w:r>
                  <w:r>
                    <w:rPr>
                      <w:rFonts w:hint="eastAsia"/>
                      <w:szCs w:val="21"/>
                      <w:vertAlign w:val="superscript"/>
                    </w:rPr>
                    <w:t>9</w:t>
                  </w:r>
                </w:p>
              </w:tc>
              <w:tc>
                <w:tcPr>
                  <w:tcW w:w="736" w:type="pct"/>
                  <w:vAlign w:val="center"/>
                </w:tcPr>
                <w:p w:rsidR="00DB368C" w:rsidRPr="007179AB" w:rsidRDefault="002441A0" w:rsidP="0022063C">
                  <w:pPr>
                    <w:jc w:val="center"/>
                    <w:rPr>
                      <w:szCs w:val="21"/>
                    </w:rPr>
                  </w:pPr>
                  <w:r>
                    <w:rPr>
                      <w:rFonts w:hint="eastAsia"/>
                      <w:szCs w:val="21"/>
                    </w:rPr>
                    <w:t>2.78</w:t>
                  </w:r>
                  <w:r w:rsidR="0022063C" w:rsidRPr="007179AB">
                    <w:rPr>
                      <w:szCs w:val="21"/>
                    </w:rPr>
                    <w:t>×10</w:t>
                  </w:r>
                  <w:r w:rsidR="0022063C" w:rsidRPr="007179AB">
                    <w:rPr>
                      <w:rFonts w:hint="eastAsia"/>
                      <w:szCs w:val="21"/>
                      <w:vertAlign w:val="superscript"/>
                    </w:rPr>
                    <w:t>10</w:t>
                  </w:r>
                </w:p>
              </w:tc>
              <w:tc>
                <w:tcPr>
                  <w:tcW w:w="409" w:type="pct"/>
                  <w:vMerge w:val="restart"/>
                  <w:vAlign w:val="center"/>
                </w:tcPr>
                <w:p w:rsidR="00DB368C" w:rsidRPr="007179AB" w:rsidRDefault="00AA012F" w:rsidP="00DB368C">
                  <w:pPr>
                    <w:contextualSpacing/>
                    <w:jc w:val="center"/>
                    <w:rPr>
                      <w:szCs w:val="21"/>
                    </w:rPr>
                  </w:pPr>
                  <w:r>
                    <w:rPr>
                      <w:rFonts w:hint="eastAsia"/>
                      <w:szCs w:val="21"/>
                    </w:rPr>
                    <w:t>33</w:t>
                  </w:r>
                  <w:r w:rsidR="00DB368C" w:rsidRPr="007179AB">
                    <w:rPr>
                      <w:szCs w:val="21"/>
                    </w:rPr>
                    <w:t>d</w:t>
                  </w:r>
                </w:p>
              </w:tc>
              <w:tc>
                <w:tcPr>
                  <w:tcW w:w="794" w:type="pct"/>
                  <w:vAlign w:val="center"/>
                </w:tcPr>
                <w:p w:rsidR="00DB368C" w:rsidRPr="007179AB" w:rsidRDefault="0022063C" w:rsidP="00DB368C">
                  <w:pPr>
                    <w:contextualSpacing/>
                    <w:jc w:val="center"/>
                    <w:rPr>
                      <w:szCs w:val="21"/>
                    </w:rPr>
                  </w:pPr>
                  <w:r w:rsidRPr="007179AB">
                    <w:rPr>
                      <w:szCs w:val="21"/>
                    </w:rPr>
                    <w:t>＜</w:t>
                  </w:r>
                  <w:r w:rsidRPr="007179AB">
                    <w:rPr>
                      <w:szCs w:val="21"/>
                    </w:rPr>
                    <w:t>0.01</w:t>
                  </w:r>
                </w:p>
              </w:tc>
              <w:tc>
                <w:tcPr>
                  <w:tcW w:w="675" w:type="pct"/>
                  <w:vAlign w:val="center"/>
                </w:tcPr>
                <w:p w:rsidR="00DB368C" w:rsidRPr="007179AB" w:rsidRDefault="00DB368C" w:rsidP="00DB368C">
                  <w:pPr>
                    <w:snapToGrid w:val="0"/>
                    <w:jc w:val="center"/>
                    <w:rPr>
                      <w:szCs w:val="21"/>
                    </w:rPr>
                  </w:pPr>
                  <w:r w:rsidRPr="007179AB">
                    <w:rPr>
                      <w:szCs w:val="21"/>
                    </w:rPr>
                    <w:t>5.38×10</w:t>
                  </w:r>
                  <w:r w:rsidRPr="007179AB">
                    <w:rPr>
                      <w:szCs w:val="21"/>
                      <w:vertAlign w:val="superscript"/>
                    </w:rPr>
                    <w:t>7</w:t>
                  </w:r>
                </w:p>
              </w:tc>
              <w:tc>
                <w:tcPr>
                  <w:tcW w:w="741" w:type="pct"/>
                  <w:vMerge w:val="restart"/>
                  <w:vAlign w:val="center"/>
                </w:tcPr>
                <w:p w:rsidR="00DB368C" w:rsidRPr="007179AB" w:rsidRDefault="0022063C" w:rsidP="008817D5">
                  <w:pPr>
                    <w:contextualSpacing/>
                    <w:jc w:val="center"/>
                    <w:rPr>
                      <w:szCs w:val="21"/>
                    </w:rPr>
                  </w:pPr>
                  <w:r w:rsidRPr="007179AB">
                    <w:rPr>
                      <w:szCs w:val="21"/>
                    </w:rPr>
                    <w:t>＜</w:t>
                  </w:r>
                  <w:r w:rsidRPr="007179AB">
                    <w:rPr>
                      <w:szCs w:val="21"/>
                    </w:rPr>
                    <w:t>0.01</w:t>
                  </w:r>
                </w:p>
              </w:tc>
            </w:tr>
            <w:tr w:rsidR="00DB368C" w:rsidRPr="007179AB" w:rsidTr="006B2A33">
              <w:trPr>
                <w:trHeight w:val="340"/>
                <w:jc w:val="center"/>
              </w:trPr>
              <w:tc>
                <w:tcPr>
                  <w:tcW w:w="399" w:type="pct"/>
                  <w:vAlign w:val="center"/>
                </w:tcPr>
                <w:p w:rsidR="00DB368C" w:rsidRPr="007179AB" w:rsidRDefault="00DB368C" w:rsidP="00DB368C">
                  <w:pPr>
                    <w:jc w:val="center"/>
                    <w:rPr>
                      <w:szCs w:val="21"/>
                      <w:vertAlign w:val="superscript"/>
                    </w:rPr>
                  </w:pPr>
                  <w:r w:rsidRPr="007179AB">
                    <w:rPr>
                      <w:szCs w:val="21"/>
                      <w:vertAlign w:val="superscript"/>
                    </w:rPr>
                    <w:t>99m</w:t>
                  </w:r>
                  <w:r w:rsidRPr="007179AB">
                    <w:rPr>
                      <w:szCs w:val="21"/>
                    </w:rPr>
                    <w:t>Tc</w:t>
                  </w:r>
                </w:p>
              </w:tc>
              <w:tc>
                <w:tcPr>
                  <w:tcW w:w="471" w:type="pct"/>
                  <w:vAlign w:val="center"/>
                </w:tcPr>
                <w:p w:rsidR="00DB368C" w:rsidRPr="007179AB" w:rsidRDefault="00DB368C" w:rsidP="00DB368C">
                  <w:pPr>
                    <w:contextualSpacing/>
                    <w:jc w:val="center"/>
                    <w:rPr>
                      <w:szCs w:val="21"/>
                    </w:rPr>
                  </w:pPr>
                  <w:r w:rsidRPr="007179AB">
                    <w:rPr>
                      <w:szCs w:val="21"/>
                    </w:rPr>
                    <w:t>6.02h</w:t>
                  </w:r>
                </w:p>
              </w:tc>
              <w:tc>
                <w:tcPr>
                  <w:tcW w:w="776" w:type="pct"/>
                  <w:vAlign w:val="center"/>
                </w:tcPr>
                <w:p w:rsidR="00DB368C" w:rsidRPr="007179AB" w:rsidRDefault="002441A0" w:rsidP="007150CB">
                  <w:pPr>
                    <w:jc w:val="center"/>
                    <w:rPr>
                      <w:szCs w:val="21"/>
                    </w:rPr>
                  </w:pPr>
                  <w:r>
                    <w:rPr>
                      <w:rFonts w:hint="eastAsia"/>
                      <w:szCs w:val="21"/>
                    </w:rPr>
                    <w:t>2.78</w:t>
                  </w:r>
                  <w:r w:rsidR="00DB368C" w:rsidRPr="007179AB">
                    <w:rPr>
                      <w:szCs w:val="21"/>
                    </w:rPr>
                    <w:t>×10</w:t>
                  </w:r>
                  <w:r w:rsidR="00DB368C" w:rsidRPr="007179AB">
                    <w:rPr>
                      <w:rFonts w:hint="eastAsia"/>
                      <w:szCs w:val="21"/>
                      <w:vertAlign w:val="superscript"/>
                    </w:rPr>
                    <w:t>9</w:t>
                  </w:r>
                </w:p>
              </w:tc>
              <w:tc>
                <w:tcPr>
                  <w:tcW w:w="736" w:type="pct"/>
                  <w:vAlign w:val="center"/>
                </w:tcPr>
                <w:p w:rsidR="00DB368C" w:rsidRPr="007179AB" w:rsidRDefault="002441A0" w:rsidP="007150CB">
                  <w:pPr>
                    <w:jc w:val="center"/>
                    <w:rPr>
                      <w:szCs w:val="21"/>
                    </w:rPr>
                  </w:pPr>
                  <w:r>
                    <w:rPr>
                      <w:rFonts w:hint="eastAsia"/>
                      <w:szCs w:val="21"/>
                    </w:rPr>
                    <w:t>4.63</w:t>
                  </w:r>
                  <w:r w:rsidR="0022063C" w:rsidRPr="007179AB">
                    <w:rPr>
                      <w:szCs w:val="21"/>
                    </w:rPr>
                    <w:t>×10</w:t>
                  </w:r>
                  <w:r w:rsidR="0022063C" w:rsidRPr="007179AB">
                    <w:rPr>
                      <w:rFonts w:hint="eastAsia"/>
                      <w:szCs w:val="21"/>
                      <w:vertAlign w:val="superscript"/>
                    </w:rPr>
                    <w:t>10</w:t>
                  </w:r>
                </w:p>
              </w:tc>
              <w:tc>
                <w:tcPr>
                  <w:tcW w:w="409" w:type="pct"/>
                  <w:vMerge/>
                  <w:vAlign w:val="center"/>
                </w:tcPr>
                <w:p w:rsidR="00DB368C" w:rsidRPr="007179AB" w:rsidRDefault="00DB368C" w:rsidP="00DB368C">
                  <w:pPr>
                    <w:contextualSpacing/>
                    <w:jc w:val="center"/>
                    <w:rPr>
                      <w:szCs w:val="21"/>
                    </w:rPr>
                  </w:pPr>
                </w:p>
              </w:tc>
              <w:tc>
                <w:tcPr>
                  <w:tcW w:w="794" w:type="pct"/>
                  <w:vAlign w:val="center"/>
                </w:tcPr>
                <w:p w:rsidR="00DB368C" w:rsidRPr="007179AB" w:rsidRDefault="0022063C" w:rsidP="00DB368C">
                  <w:pPr>
                    <w:contextualSpacing/>
                    <w:jc w:val="center"/>
                    <w:rPr>
                      <w:szCs w:val="21"/>
                    </w:rPr>
                  </w:pPr>
                  <w:r w:rsidRPr="007179AB">
                    <w:rPr>
                      <w:szCs w:val="21"/>
                    </w:rPr>
                    <w:t>＜</w:t>
                  </w:r>
                  <w:r w:rsidRPr="007179AB">
                    <w:rPr>
                      <w:szCs w:val="21"/>
                    </w:rPr>
                    <w:t>0.01</w:t>
                  </w:r>
                </w:p>
              </w:tc>
              <w:tc>
                <w:tcPr>
                  <w:tcW w:w="675" w:type="pct"/>
                  <w:vAlign w:val="center"/>
                </w:tcPr>
                <w:p w:rsidR="00DB368C" w:rsidRPr="007179AB" w:rsidRDefault="00DB368C" w:rsidP="00DB368C">
                  <w:pPr>
                    <w:snapToGrid w:val="0"/>
                    <w:jc w:val="center"/>
                    <w:rPr>
                      <w:szCs w:val="21"/>
                    </w:rPr>
                  </w:pPr>
                  <w:r w:rsidRPr="007179AB">
                    <w:rPr>
                      <w:szCs w:val="21"/>
                    </w:rPr>
                    <w:t>1.72×10</w:t>
                  </w:r>
                  <w:r w:rsidRPr="007179AB">
                    <w:rPr>
                      <w:szCs w:val="21"/>
                      <w:vertAlign w:val="superscript"/>
                    </w:rPr>
                    <w:t>8</w:t>
                  </w:r>
                </w:p>
              </w:tc>
              <w:tc>
                <w:tcPr>
                  <w:tcW w:w="741" w:type="pct"/>
                  <w:vMerge/>
                  <w:vAlign w:val="center"/>
                </w:tcPr>
                <w:p w:rsidR="00DB368C" w:rsidRPr="007179AB" w:rsidRDefault="00DB368C" w:rsidP="00DB368C">
                  <w:pPr>
                    <w:contextualSpacing/>
                    <w:jc w:val="center"/>
                    <w:rPr>
                      <w:szCs w:val="21"/>
                    </w:rPr>
                  </w:pPr>
                </w:p>
              </w:tc>
            </w:tr>
          </w:tbl>
          <w:p w:rsidR="008817D5" w:rsidRPr="007179AB" w:rsidRDefault="00D9306B" w:rsidP="00872733">
            <w:pPr>
              <w:pStyle w:val="TableParagraph"/>
              <w:topLinePunct/>
              <w:autoSpaceDE/>
              <w:adjustRightInd/>
              <w:spacing w:beforeLines="50" w:line="360" w:lineRule="auto"/>
              <w:ind w:firstLineChars="200" w:firstLine="480"/>
              <w:contextualSpacing/>
              <w:jc w:val="both"/>
              <w:rPr>
                <w:szCs w:val="20"/>
              </w:rPr>
            </w:pPr>
            <w:r w:rsidRPr="007179AB">
              <w:t>本项目的放射性废水可以在衰变池内暂存</w:t>
            </w:r>
            <w:r w:rsidR="00AA012F">
              <w:rPr>
                <w:rFonts w:hint="eastAsia"/>
              </w:rPr>
              <w:t>33</w:t>
            </w:r>
            <w:r w:rsidRPr="007179AB">
              <w:t>天，根据各放射性核素的半衰期可知，均可存放</w:t>
            </w:r>
            <w:r w:rsidRPr="007179AB">
              <w:t>10</w:t>
            </w:r>
            <w:r w:rsidRPr="007179AB">
              <w:t>个半衰期以上。</w:t>
            </w:r>
            <w:r w:rsidRPr="007179AB">
              <w:rPr>
                <w:bCs/>
              </w:rPr>
              <w:t>放射性</w:t>
            </w:r>
            <w:r w:rsidRPr="007179AB">
              <w:t>废水经衰变池衰变后，</w:t>
            </w:r>
            <w:r w:rsidR="0063061A" w:rsidRPr="007179AB">
              <w:t>废水中各放射性核素一次排放量均小于相应核素的</w:t>
            </w:r>
            <w:r w:rsidR="0063061A" w:rsidRPr="007179AB">
              <w:t>1ALI</w:t>
            </w:r>
            <w:r w:rsidR="0063061A" w:rsidRPr="007179AB">
              <w:rPr>
                <w:vertAlign w:val="subscript"/>
              </w:rPr>
              <w:t>min</w:t>
            </w:r>
            <w:r w:rsidR="0063061A" w:rsidRPr="007179AB">
              <w:t>，满足《电离辐射防护与辐射源安全基本标准》（</w:t>
            </w:r>
            <w:r w:rsidR="0063061A" w:rsidRPr="007179AB">
              <w:t>GB18871-2002</w:t>
            </w:r>
            <w:r w:rsidR="0063061A" w:rsidRPr="007179AB">
              <w:t>）中放射性废液排放的相关要求，同时</w:t>
            </w:r>
            <w:r w:rsidR="00A637E4" w:rsidRPr="007179AB">
              <w:rPr>
                <w:rFonts w:hint="eastAsia"/>
              </w:rPr>
              <w:t>排放浓度</w:t>
            </w:r>
            <w:r w:rsidR="0063061A" w:rsidRPr="007179AB">
              <w:t>满足《医疗机构水污染物排放标准》中总</w:t>
            </w:r>
            <w:r w:rsidR="0063061A" w:rsidRPr="007179AB">
              <w:t>β</w:t>
            </w:r>
            <w:r w:rsidR="0063061A" w:rsidRPr="007179AB">
              <w:t>小于</w:t>
            </w:r>
            <w:r w:rsidR="0063061A" w:rsidRPr="007179AB">
              <w:t>10Bq/L</w:t>
            </w:r>
            <w:r w:rsidR="0063061A" w:rsidRPr="007179AB">
              <w:t>的要求</w:t>
            </w:r>
            <w:r w:rsidR="00F368E9" w:rsidRPr="007179AB">
              <w:rPr>
                <w:rFonts w:hint="eastAsia"/>
              </w:rPr>
              <w:t>，</w:t>
            </w:r>
            <w:r w:rsidR="00F368E9" w:rsidRPr="007179AB">
              <w:rPr>
                <w:rFonts w:hint="eastAsia"/>
                <w:szCs w:val="20"/>
              </w:rPr>
              <w:t>对周围环境的影响是可接受的。</w:t>
            </w:r>
          </w:p>
          <w:p w:rsidR="00764ECD" w:rsidRDefault="008817D5" w:rsidP="00872733">
            <w:pPr>
              <w:pStyle w:val="TableParagraph"/>
              <w:topLinePunct/>
              <w:autoSpaceDE/>
              <w:adjustRightInd/>
              <w:spacing w:beforeLines="50" w:line="360" w:lineRule="auto"/>
              <w:ind w:firstLineChars="200" w:firstLine="480"/>
              <w:contextualSpacing/>
              <w:jc w:val="both"/>
              <w:rPr>
                <w:szCs w:val="20"/>
              </w:rPr>
            </w:pPr>
            <w:r w:rsidRPr="007179AB">
              <w:rPr>
                <w:rFonts w:hint="eastAsia"/>
                <w:szCs w:val="20"/>
              </w:rPr>
              <w:t>上述估算方法</w:t>
            </w:r>
            <w:r w:rsidR="00D563D4">
              <w:rPr>
                <w:rFonts w:hint="eastAsia"/>
                <w:szCs w:val="20"/>
              </w:rPr>
              <w:t>均</w:t>
            </w:r>
            <w:r w:rsidRPr="007179AB">
              <w:rPr>
                <w:rFonts w:hint="eastAsia"/>
                <w:szCs w:val="20"/>
              </w:rPr>
              <w:t>按偏保守原则进行的，本项目拟建衰变池能够满足项目核医学科工作场所的工作需求</w:t>
            </w:r>
            <w:r w:rsidR="00D563D4">
              <w:rPr>
                <w:rFonts w:hint="eastAsia"/>
                <w:szCs w:val="20"/>
              </w:rPr>
              <w:t>。</w:t>
            </w:r>
          </w:p>
          <w:p w:rsidR="008965AF" w:rsidRPr="007179AB" w:rsidRDefault="000A3E80" w:rsidP="008965AF">
            <w:pPr>
              <w:spacing w:line="360" w:lineRule="auto"/>
              <w:ind w:firstLineChars="200" w:firstLine="482"/>
              <w:rPr>
                <w:b/>
                <w:sz w:val="24"/>
                <w:szCs w:val="21"/>
              </w:rPr>
            </w:pPr>
            <w:r w:rsidRPr="007179AB">
              <w:rPr>
                <w:b/>
                <w:sz w:val="24"/>
                <w:szCs w:val="21"/>
                <w:lang w:val="en-GB"/>
              </w:rPr>
              <w:t>（</w:t>
            </w:r>
            <w:r w:rsidRPr="007179AB">
              <w:rPr>
                <w:b/>
                <w:sz w:val="24"/>
                <w:szCs w:val="21"/>
                <w:lang w:val="en-GB"/>
              </w:rPr>
              <w:t>3</w:t>
            </w:r>
            <w:r w:rsidRPr="007179AB">
              <w:rPr>
                <w:b/>
                <w:sz w:val="24"/>
                <w:szCs w:val="21"/>
                <w:lang w:val="en-GB"/>
              </w:rPr>
              <w:t>）</w:t>
            </w:r>
            <w:r w:rsidR="008965AF" w:rsidRPr="007179AB">
              <w:rPr>
                <w:b/>
                <w:sz w:val="24"/>
                <w:szCs w:val="21"/>
              </w:rPr>
              <w:t>放射性废气影响分析</w:t>
            </w:r>
          </w:p>
          <w:p w:rsidR="008817D5" w:rsidRPr="007179AB" w:rsidRDefault="008817D5" w:rsidP="008817D5">
            <w:pPr>
              <w:overflowPunct w:val="0"/>
              <w:autoSpaceDE w:val="0"/>
              <w:autoSpaceDN w:val="0"/>
              <w:adjustRightInd w:val="0"/>
              <w:snapToGrid w:val="0"/>
              <w:spacing w:line="360" w:lineRule="auto"/>
              <w:ind w:firstLineChars="200" w:firstLine="480"/>
              <w:rPr>
                <w:sz w:val="24"/>
                <w:szCs w:val="20"/>
              </w:rPr>
            </w:pPr>
            <w:r w:rsidRPr="007179AB">
              <w:rPr>
                <w:rFonts w:hint="eastAsia"/>
                <w:sz w:val="24"/>
                <w:szCs w:val="20"/>
              </w:rPr>
              <w:t>由污染源分析可知，本项目核医学科使用的放射性同位素均为非挥发性核素，使用</w:t>
            </w:r>
            <w:r w:rsidRPr="007179AB">
              <w:rPr>
                <w:rFonts w:hint="eastAsia"/>
                <w:sz w:val="24"/>
                <w:szCs w:val="20"/>
              </w:rPr>
              <w:lastRenderedPageBreak/>
              <w:t>过程介质均为液体，操作比较简单，不需加热、振荡等步骤，因此基本无放射性气体污染。</w:t>
            </w:r>
            <w:r w:rsidRPr="007179AB">
              <w:rPr>
                <w:rFonts w:hint="eastAsia"/>
                <w:sz w:val="24"/>
                <w:szCs w:val="20"/>
              </w:rPr>
              <w:t xml:space="preserve"> </w:t>
            </w:r>
          </w:p>
          <w:p w:rsidR="0097683F" w:rsidRDefault="008817D5" w:rsidP="005A525D">
            <w:pPr>
              <w:overflowPunct w:val="0"/>
              <w:autoSpaceDE w:val="0"/>
              <w:autoSpaceDN w:val="0"/>
              <w:adjustRightInd w:val="0"/>
              <w:snapToGrid w:val="0"/>
              <w:spacing w:line="360" w:lineRule="auto"/>
              <w:ind w:firstLineChars="200" w:firstLine="480"/>
              <w:rPr>
                <w:sz w:val="24"/>
              </w:rPr>
            </w:pPr>
            <w:r w:rsidRPr="007179AB">
              <w:rPr>
                <w:rFonts w:hint="eastAsia"/>
                <w:sz w:val="24"/>
                <w:szCs w:val="20"/>
              </w:rPr>
              <w:t>但为安全起见，核医学科</w:t>
            </w:r>
            <w:r w:rsidR="00CC3E92">
              <w:rPr>
                <w:rFonts w:hint="eastAsia"/>
                <w:sz w:val="24"/>
                <w:szCs w:val="20"/>
              </w:rPr>
              <w:t>分装给药室</w:t>
            </w:r>
            <w:r w:rsidRPr="007179AB">
              <w:rPr>
                <w:rFonts w:hint="eastAsia"/>
                <w:sz w:val="24"/>
                <w:szCs w:val="20"/>
              </w:rPr>
              <w:t>拟安装专用通风橱，通风橱排气速率应达到</w:t>
            </w:r>
            <w:r w:rsidRPr="007179AB">
              <w:rPr>
                <w:rFonts w:hint="eastAsia"/>
                <w:sz w:val="24"/>
                <w:szCs w:val="20"/>
              </w:rPr>
              <w:t>1m/s</w:t>
            </w:r>
            <w:r w:rsidRPr="007179AB">
              <w:rPr>
                <w:rFonts w:hint="eastAsia"/>
                <w:sz w:val="24"/>
                <w:szCs w:val="20"/>
              </w:rPr>
              <w:t>，本项目放射性药物的</w:t>
            </w:r>
            <w:r w:rsidR="006F18A9" w:rsidRPr="007179AB">
              <w:rPr>
                <w:rFonts w:hint="eastAsia"/>
                <w:sz w:val="24"/>
                <w:szCs w:val="20"/>
              </w:rPr>
              <w:t>分装</w:t>
            </w:r>
            <w:r w:rsidR="00917E92" w:rsidRPr="007179AB">
              <w:rPr>
                <w:rFonts w:hint="eastAsia"/>
                <w:sz w:val="24"/>
                <w:szCs w:val="20"/>
              </w:rPr>
              <w:t>操作都将在通风橱内进行。通风橱</w:t>
            </w:r>
            <w:r w:rsidR="009868FB">
              <w:rPr>
                <w:rFonts w:hint="eastAsia"/>
                <w:sz w:val="24"/>
                <w:szCs w:val="20"/>
              </w:rPr>
              <w:t>排</w:t>
            </w:r>
            <w:r w:rsidR="00917E92" w:rsidRPr="007179AB">
              <w:rPr>
                <w:rFonts w:hint="eastAsia"/>
                <w:sz w:val="24"/>
                <w:szCs w:val="20"/>
              </w:rPr>
              <w:t>气采用高效</w:t>
            </w:r>
            <w:r w:rsidRPr="007179AB">
              <w:rPr>
                <w:rFonts w:hint="eastAsia"/>
                <w:sz w:val="24"/>
                <w:szCs w:val="20"/>
              </w:rPr>
              <w:t>过滤器过滤，再经由独立通风管道高出</w:t>
            </w:r>
            <w:r w:rsidR="005A525D">
              <w:rPr>
                <w:rFonts w:hint="eastAsia"/>
                <w:sz w:val="24"/>
                <w:szCs w:val="20"/>
              </w:rPr>
              <w:t>8</w:t>
            </w:r>
            <w:r w:rsidR="005A525D">
              <w:rPr>
                <w:rFonts w:hint="eastAsia"/>
                <w:sz w:val="24"/>
                <w:szCs w:val="20"/>
              </w:rPr>
              <w:t>号楼</w:t>
            </w:r>
            <w:r w:rsidRPr="007179AB">
              <w:rPr>
                <w:rFonts w:hint="eastAsia"/>
                <w:sz w:val="24"/>
                <w:szCs w:val="20"/>
              </w:rPr>
              <w:t>屋顶</w:t>
            </w:r>
            <w:r w:rsidRPr="007179AB">
              <w:rPr>
                <w:rFonts w:hint="eastAsia"/>
                <w:sz w:val="24"/>
                <w:szCs w:val="20"/>
              </w:rPr>
              <w:t>3</w:t>
            </w:r>
            <w:r w:rsidRPr="007179AB">
              <w:rPr>
                <w:rFonts w:hint="eastAsia"/>
                <w:sz w:val="24"/>
                <w:szCs w:val="20"/>
              </w:rPr>
              <w:t>米排放</w:t>
            </w:r>
            <w:r w:rsidR="0097683F" w:rsidRPr="007179AB">
              <w:rPr>
                <w:rFonts w:hint="eastAsia"/>
                <w:sz w:val="24"/>
              </w:rPr>
              <w:t>，</w:t>
            </w:r>
            <w:r w:rsidR="00917E92" w:rsidRPr="007179AB">
              <w:rPr>
                <w:rFonts w:hint="eastAsia"/>
                <w:sz w:val="24"/>
              </w:rPr>
              <w:t>则本项目放射性废气</w:t>
            </w:r>
            <w:r w:rsidR="0097683F" w:rsidRPr="007179AB">
              <w:rPr>
                <w:rFonts w:hint="eastAsia"/>
                <w:sz w:val="24"/>
              </w:rPr>
              <w:t>对周围环境影响是可以接受的。</w:t>
            </w:r>
          </w:p>
          <w:p w:rsidR="00D563D4" w:rsidRPr="00872733" w:rsidRDefault="00D563D4" w:rsidP="005D6A0A">
            <w:pPr>
              <w:overflowPunct w:val="0"/>
              <w:autoSpaceDE w:val="0"/>
              <w:autoSpaceDN w:val="0"/>
              <w:adjustRightInd w:val="0"/>
              <w:snapToGrid w:val="0"/>
              <w:spacing w:line="360" w:lineRule="auto"/>
              <w:ind w:firstLineChars="200" w:firstLine="480"/>
              <w:rPr>
                <w:sz w:val="24"/>
              </w:rPr>
            </w:pPr>
            <w:r w:rsidRPr="00872733">
              <w:rPr>
                <w:rFonts w:hint="eastAsia"/>
                <w:sz w:val="24"/>
              </w:rPr>
              <w:t>通风橱采用的高效过滤器的材料一般为活性炭；</w:t>
            </w:r>
            <w:r w:rsidR="00D6486E" w:rsidRPr="00872733">
              <w:rPr>
                <w:rFonts w:hint="eastAsia"/>
                <w:sz w:val="24"/>
              </w:rPr>
              <w:t>过滤使用后的活性炭属于危险废物，</w:t>
            </w:r>
            <w:r w:rsidR="005D6A0A" w:rsidRPr="00872733">
              <w:rPr>
                <w:rFonts w:hint="eastAsia"/>
                <w:sz w:val="24"/>
              </w:rPr>
              <w:t>应统一暂存在污物贮存间的衰变桶内，</w:t>
            </w:r>
            <w:r w:rsidR="005D6A0A" w:rsidRPr="00872733">
              <w:rPr>
                <w:sz w:val="24"/>
              </w:rPr>
              <w:t>存放</w:t>
            </w:r>
            <w:r w:rsidR="005D6A0A" w:rsidRPr="00872733">
              <w:rPr>
                <w:sz w:val="24"/>
              </w:rPr>
              <w:t>10</w:t>
            </w:r>
            <w:r w:rsidR="005D6A0A" w:rsidRPr="00872733">
              <w:rPr>
                <w:sz w:val="24"/>
              </w:rPr>
              <w:t>个半衰期以上后交由</w:t>
            </w:r>
            <w:r w:rsidR="00A4654E" w:rsidRPr="00872733">
              <w:rPr>
                <w:rFonts w:hint="eastAsia"/>
                <w:sz w:val="24"/>
              </w:rPr>
              <w:t>有资质</w:t>
            </w:r>
            <w:r w:rsidR="005D6A0A" w:rsidRPr="00872733">
              <w:rPr>
                <w:sz w:val="24"/>
              </w:rPr>
              <w:t>公司处理</w:t>
            </w:r>
            <w:r w:rsidR="00D6486E" w:rsidRPr="00872733">
              <w:rPr>
                <w:rFonts w:hint="eastAsia"/>
                <w:sz w:val="24"/>
              </w:rPr>
              <w:t>。</w:t>
            </w:r>
          </w:p>
        </w:tc>
      </w:tr>
      <w:tr w:rsidR="00115980" w:rsidRPr="007179AB" w:rsidTr="006B2A33">
        <w:trPr>
          <w:trHeight w:val="70"/>
        </w:trPr>
        <w:tc>
          <w:tcPr>
            <w:tcW w:w="5000" w:type="pct"/>
          </w:tcPr>
          <w:p w:rsidR="00115980" w:rsidRPr="007179AB" w:rsidRDefault="00D0713E" w:rsidP="00872733">
            <w:pPr>
              <w:adjustRightInd w:val="0"/>
              <w:snapToGrid w:val="0"/>
              <w:spacing w:beforeLines="50" w:line="360" w:lineRule="auto"/>
              <w:rPr>
                <w:b/>
                <w:bCs/>
                <w:snapToGrid w:val="0"/>
                <w:kern w:val="0"/>
                <w:sz w:val="28"/>
                <w:szCs w:val="28"/>
              </w:rPr>
            </w:pPr>
            <w:r w:rsidRPr="007179AB">
              <w:rPr>
                <w:b/>
                <w:bCs/>
                <w:snapToGrid w:val="0"/>
                <w:kern w:val="0"/>
                <w:sz w:val="28"/>
                <w:szCs w:val="28"/>
              </w:rPr>
              <w:lastRenderedPageBreak/>
              <w:t>11.3</w:t>
            </w:r>
            <w:r w:rsidR="00EE1C8E" w:rsidRPr="007179AB">
              <w:rPr>
                <w:b/>
                <w:bCs/>
                <w:snapToGrid w:val="0"/>
                <w:kern w:val="0"/>
                <w:sz w:val="28"/>
                <w:szCs w:val="28"/>
              </w:rPr>
              <w:t xml:space="preserve"> </w:t>
            </w:r>
            <w:r w:rsidR="00115980" w:rsidRPr="007179AB">
              <w:rPr>
                <w:b/>
                <w:bCs/>
                <w:snapToGrid w:val="0"/>
                <w:kern w:val="0"/>
                <w:sz w:val="28"/>
                <w:szCs w:val="28"/>
              </w:rPr>
              <w:t>事故影响分析</w:t>
            </w:r>
          </w:p>
          <w:p w:rsidR="00F06364" w:rsidRPr="007179AB" w:rsidRDefault="000D3DF7" w:rsidP="002D6A4E">
            <w:pPr>
              <w:adjustRightInd w:val="0"/>
              <w:snapToGrid w:val="0"/>
              <w:spacing w:line="360" w:lineRule="auto"/>
              <w:rPr>
                <w:bCs/>
                <w:sz w:val="24"/>
              </w:rPr>
            </w:pPr>
            <w:r w:rsidRPr="007179AB">
              <w:rPr>
                <w:b/>
                <w:bCs/>
                <w:sz w:val="24"/>
              </w:rPr>
              <w:t>11.3.1</w:t>
            </w:r>
            <w:r w:rsidR="00EE1C8E" w:rsidRPr="007179AB">
              <w:rPr>
                <w:b/>
                <w:bCs/>
                <w:sz w:val="24"/>
              </w:rPr>
              <w:t xml:space="preserve"> </w:t>
            </w:r>
            <w:r w:rsidR="00F06364" w:rsidRPr="007179AB">
              <w:rPr>
                <w:b/>
                <w:bCs/>
                <w:sz w:val="24"/>
              </w:rPr>
              <w:t>可能产生的辐射事故</w:t>
            </w:r>
          </w:p>
          <w:p w:rsidR="00C71D3E" w:rsidRPr="007179AB" w:rsidRDefault="00C71D3E" w:rsidP="00C71D3E">
            <w:pPr>
              <w:pStyle w:val="TableParagraph"/>
              <w:topLinePunct/>
              <w:autoSpaceDE/>
              <w:adjustRightInd/>
              <w:spacing w:line="360" w:lineRule="auto"/>
              <w:ind w:firstLineChars="200" w:firstLine="480"/>
              <w:contextualSpacing/>
              <w:jc w:val="both"/>
              <w:rPr>
                <w:bCs/>
              </w:rPr>
            </w:pPr>
            <w:r w:rsidRPr="007179AB">
              <w:rPr>
                <w:bCs/>
              </w:rPr>
              <w:t>主要考虑电离辐射损伤、放射源和药物失控对环境的影响。</w:t>
            </w:r>
          </w:p>
          <w:p w:rsidR="00C71D3E" w:rsidRPr="007179AB" w:rsidRDefault="00D7680C" w:rsidP="00C71D3E">
            <w:pPr>
              <w:pStyle w:val="TableParagraph"/>
              <w:topLinePunct/>
              <w:autoSpaceDE/>
              <w:adjustRightInd/>
              <w:spacing w:line="360" w:lineRule="auto"/>
              <w:ind w:firstLineChars="200" w:firstLine="480"/>
              <w:contextualSpacing/>
              <w:jc w:val="both"/>
              <w:rPr>
                <w:bCs/>
              </w:rPr>
            </w:pPr>
            <w:r w:rsidRPr="007179AB">
              <w:rPr>
                <w:rFonts w:hint="eastAsia"/>
                <w:bCs/>
              </w:rPr>
              <w:t>①</w:t>
            </w:r>
            <w:r w:rsidR="00C71D3E" w:rsidRPr="007179AB">
              <w:rPr>
                <w:bCs/>
              </w:rPr>
              <w:t>由于工作人员操作不熟练或违反放射操作规程或误操作等其他原因</w:t>
            </w:r>
            <w:r w:rsidR="006A71FB" w:rsidRPr="007179AB">
              <w:rPr>
                <w:rFonts w:hint="eastAsia"/>
                <w:bCs/>
              </w:rPr>
              <w:t>致使</w:t>
            </w:r>
            <w:r w:rsidR="00C71D3E" w:rsidRPr="007179AB">
              <w:rPr>
                <w:bCs/>
              </w:rPr>
              <w:t>放射性药物撒漏，造成意外照射和辐射污染。</w:t>
            </w:r>
          </w:p>
          <w:p w:rsidR="00C71D3E" w:rsidRPr="007179AB" w:rsidRDefault="00D7680C" w:rsidP="00D7680C">
            <w:pPr>
              <w:spacing w:line="360" w:lineRule="auto"/>
              <w:ind w:firstLineChars="200" w:firstLine="420"/>
              <w:rPr>
                <w:sz w:val="24"/>
              </w:rPr>
            </w:pPr>
            <w:r w:rsidRPr="007179AB">
              <w:rPr>
                <w:rFonts w:hint="eastAsia"/>
                <w:bCs/>
              </w:rPr>
              <w:t>②</w:t>
            </w:r>
            <w:r w:rsidR="00C71D3E" w:rsidRPr="007179AB">
              <w:rPr>
                <w:sz w:val="24"/>
              </w:rPr>
              <w:t>由于未锁好核医学科进出口的大门或取用药物后未及时锁好防护门或保险柜等药物保管工作不到位致使放射性药剂丢失，可能对公众和周围环境造成辐射污染。</w:t>
            </w:r>
          </w:p>
          <w:p w:rsidR="00C71D3E" w:rsidRPr="007179AB" w:rsidRDefault="00D7680C" w:rsidP="008E0609">
            <w:pPr>
              <w:spacing w:line="360" w:lineRule="auto"/>
              <w:ind w:firstLineChars="200" w:firstLine="480"/>
              <w:rPr>
                <w:sz w:val="24"/>
              </w:rPr>
            </w:pPr>
            <w:r w:rsidRPr="007179AB">
              <w:rPr>
                <w:rFonts w:hint="eastAsia"/>
                <w:sz w:val="24"/>
              </w:rPr>
              <w:t>③</w:t>
            </w:r>
            <w:r w:rsidR="00C71D3E" w:rsidRPr="007179AB">
              <w:rPr>
                <w:sz w:val="24"/>
              </w:rPr>
              <w:t>患者</w:t>
            </w:r>
            <w:r w:rsidR="000D5444" w:rsidRPr="007179AB">
              <w:rPr>
                <w:rFonts w:hint="eastAsia"/>
                <w:sz w:val="24"/>
              </w:rPr>
              <w:t>注射药物</w:t>
            </w:r>
            <w:r w:rsidR="00C71D3E" w:rsidRPr="007179AB">
              <w:rPr>
                <w:sz w:val="24"/>
              </w:rPr>
              <w:t>后未经允许离开核医学科，尤其是在用药初期离开候诊区，可能对接近患者的人员造成</w:t>
            </w:r>
            <w:r w:rsidR="006A71FB" w:rsidRPr="007179AB">
              <w:rPr>
                <w:bCs/>
                <w:sz w:val="24"/>
              </w:rPr>
              <w:t>辐射污染</w:t>
            </w:r>
            <w:r w:rsidR="00C71D3E" w:rsidRPr="007179AB">
              <w:rPr>
                <w:sz w:val="24"/>
              </w:rPr>
              <w:t>。</w:t>
            </w:r>
          </w:p>
          <w:p w:rsidR="000D3DF7" w:rsidRPr="007179AB" w:rsidRDefault="000D3DF7" w:rsidP="002D6A4E">
            <w:pPr>
              <w:adjustRightInd w:val="0"/>
              <w:snapToGrid w:val="0"/>
              <w:spacing w:line="360" w:lineRule="auto"/>
              <w:rPr>
                <w:b/>
                <w:bCs/>
                <w:sz w:val="24"/>
              </w:rPr>
            </w:pPr>
            <w:r w:rsidRPr="007179AB">
              <w:rPr>
                <w:b/>
                <w:bCs/>
                <w:sz w:val="24"/>
              </w:rPr>
              <w:t>11.3.2</w:t>
            </w:r>
            <w:r w:rsidR="00EE1C8E" w:rsidRPr="007179AB">
              <w:rPr>
                <w:b/>
                <w:bCs/>
                <w:sz w:val="24"/>
              </w:rPr>
              <w:t xml:space="preserve"> </w:t>
            </w:r>
            <w:r w:rsidR="00C71D3E" w:rsidRPr="007179AB">
              <w:rPr>
                <w:b/>
                <w:bCs/>
                <w:sz w:val="24"/>
              </w:rPr>
              <w:t>事故影响防范措施</w:t>
            </w:r>
          </w:p>
          <w:p w:rsidR="001846D9" w:rsidRPr="007179AB" w:rsidRDefault="001846D9" w:rsidP="00543847">
            <w:pPr>
              <w:pStyle w:val="TableParagraph"/>
              <w:topLinePunct/>
              <w:autoSpaceDE/>
              <w:adjustRightInd/>
              <w:spacing w:line="360" w:lineRule="auto"/>
              <w:ind w:firstLineChars="200" w:firstLine="480"/>
              <w:contextualSpacing/>
              <w:jc w:val="both"/>
              <w:rPr>
                <w:bCs/>
              </w:rPr>
            </w:pPr>
            <w:r w:rsidRPr="007179AB">
              <w:rPr>
                <w:bCs/>
              </w:rPr>
              <w:t>上述辐射事故可以通过完善辐射防护安全设施、制定相关管理规章制度和辐射事故应急措施加以防范，</w:t>
            </w:r>
            <w:r w:rsidR="006D327E" w:rsidRPr="007179AB">
              <w:rPr>
                <w:rFonts w:hint="eastAsia"/>
                <w:bCs/>
              </w:rPr>
              <w:t>使</w:t>
            </w:r>
            <w:r w:rsidRPr="007179AB">
              <w:rPr>
                <w:bCs/>
              </w:rPr>
              <w:t>辐射环境风险控制在可以接受的水平。针对在运行过程中可能发生的事故，本次评价提出以下防范措施，尽可能的减小或控制事故的危害和影响，主要体现在以下几个方面：</w:t>
            </w:r>
          </w:p>
          <w:p w:rsidR="001846D9" w:rsidRPr="007179AB" w:rsidRDefault="00D7680C" w:rsidP="00543847">
            <w:pPr>
              <w:pStyle w:val="TableParagraph"/>
              <w:topLinePunct/>
              <w:autoSpaceDE/>
              <w:adjustRightInd/>
              <w:spacing w:line="360" w:lineRule="auto"/>
              <w:ind w:firstLineChars="200" w:firstLine="480"/>
              <w:contextualSpacing/>
              <w:jc w:val="both"/>
              <w:rPr>
                <w:bCs/>
              </w:rPr>
            </w:pPr>
            <w:r w:rsidRPr="007179AB">
              <w:rPr>
                <w:rFonts w:hint="eastAsia"/>
                <w:bCs/>
              </w:rPr>
              <w:t>①</w:t>
            </w:r>
            <w:r w:rsidR="001846D9" w:rsidRPr="007179AB">
              <w:rPr>
                <w:bCs/>
              </w:rPr>
              <w:t>制定完善的操作规范，对操作人员定期培</w:t>
            </w:r>
            <w:r w:rsidR="006F18A9" w:rsidRPr="007179AB">
              <w:rPr>
                <w:bCs/>
              </w:rPr>
              <w:t>训，使之熟练操作，严格按照操作规范操作，减少药物撒漏事故的发生</w:t>
            </w:r>
            <w:r w:rsidR="006F18A9" w:rsidRPr="007179AB">
              <w:rPr>
                <w:rFonts w:hint="eastAsia"/>
                <w:bCs/>
              </w:rPr>
              <w:t>。若少量放射性物质洒漏</w:t>
            </w:r>
            <w:r w:rsidR="001846D9" w:rsidRPr="007179AB">
              <w:rPr>
                <w:bCs/>
              </w:rPr>
              <w:t>，应迅速用吸附衬垫吸干溅洒的液体，以防止污染扩散。</w:t>
            </w:r>
            <w:r w:rsidR="006F18A9" w:rsidRPr="007179AB">
              <w:rPr>
                <w:rFonts w:hint="eastAsia"/>
                <w:bCs/>
              </w:rPr>
              <w:t>若大量放射性物质洒漏，医院应立即封锁相关场所，并向上级有关部门报告，等待专业人员前来处理。事故处理结束后，使用表面污染检测仪器对洒漏放射性液态的区域进行表面污染监测，符合国家相关标准后，结束应急状态。事后及时总结经验，形成纸质报告并存档</w:t>
            </w:r>
            <w:r w:rsidR="001846D9" w:rsidRPr="007179AB">
              <w:rPr>
                <w:bCs/>
              </w:rPr>
              <w:t>。</w:t>
            </w:r>
            <w:r w:rsidR="006F18A9" w:rsidRPr="007179AB">
              <w:rPr>
                <w:rFonts w:hint="eastAsia"/>
                <w:bCs/>
              </w:rPr>
              <w:t>处理药物撒漏的</w:t>
            </w:r>
            <w:r w:rsidR="001846D9" w:rsidRPr="007179AB">
              <w:rPr>
                <w:bCs/>
              </w:rPr>
              <w:t>擦拭物收集放到放射性固体废弃物衰变箱中，作为放射性固体废物进行管理。</w:t>
            </w:r>
          </w:p>
          <w:p w:rsidR="001846D9" w:rsidRPr="007179AB" w:rsidRDefault="00D7680C" w:rsidP="00543847">
            <w:pPr>
              <w:pStyle w:val="TableParagraph"/>
              <w:topLinePunct/>
              <w:autoSpaceDE/>
              <w:adjustRightInd/>
              <w:spacing w:line="360" w:lineRule="auto"/>
              <w:ind w:firstLineChars="200" w:firstLine="480"/>
              <w:contextualSpacing/>
              <w:jc w:val="both"/>
              <w:rPr>
                <w:bCs/>
              </w:rPr>
            </w:pPr>
            <w:r w:rsidRPr="007179AB">
              <w:rPr>
                <w:rFonts w:hint="eastAsia"/>
                <w:bCs/>
              </w:rPr>
              <w:lastRenderedPageBreak/>
              <w:t>②</w:t>
            </w:r>
            <w:r w:rsidR="001846D9" w:rsidRPr="007179AB">
              <w:rPr>
                <w:bCs/>
              </w:rPr>
              <w:t>制定和完善放射性核素安全管理制度，设专人负责，做好核素的领取、使用登记工作，确保放射性药物的安全。</w:t>
            </w:r>
            <w:r w:rsidR="00E630EC" w:rsidRPr="007179AB">
              <w:rPr>
                <w:rFonts w:hint="eastAsia"/>
                <w:bCs/>
              </w:rPr>
              <w:t>源室</w:t>
            </w:r>
            <w:r w:rsidR="001846D9" w:rsidRPr="007179AB">
              <w:rPr>
                <w:bCs/>
              </w:rPr>
              <w:t>设置防盗门及报警装置等设施，做好防火防盗工作。</w:t>
            </w:r>
          </w:p>
          <w:p w:rsidR="00543847" w:rsidRPr="007179AB" w:rsidRDefault="00543847" w:rsidP="00543847">
            <w:pPr>
              <w:pStyle w:val="TableParagraph"/>
              <w:topLinePunct/>
              <w:spacing w:line="360" w:lineRule="auto"/>
              <w:ind w:firstLineChars="200" w:firstLine="480"/>
              <w:contextualSpacing/>
              <w:rPr>
                <w:bCs/>
              </w:rPr>
            </w:pPr>
            <w:r w:rsidRPr="007179AB">
              <w:rPr>
                <w:rFonts w:hint="eastAsia"/>
                <w:bCs/>
              </w:rPr>
              <w:t>当发生显像剂丢失事故时，事故发现者应立即报告医院辐射事故应急指挥领导小组，保护现场。领导小组立即启动本单位辐射事故应急预案，疏散现场无关人员，设置警戒区及警示标志；向当地</w:t>
            </w:r>
            <w:r w:rsidR="009868FB">
              <w:rPr>
                <w:rFonts w:hint="eastAsia"/>
                <w:bCs/>
              </w:rPr>
              <w:t>生态环境部门</w:t>
            </w:r>
            <w:r w:rsidRPr="007179AB">
              <w:rPr>
                <w:rFonts w:hint="eastAsia"/>
                <w:bCs/>
              </w:rPr>
              <w:t>、公安部门、卫生主管部门报告，在</w:t>
            </w:r>
            <w:r w:rsidRPr="007179AB">
              <w:rPr>
                <w:rFonts w:hint="eastAsia"/>
                <w:bCs/>
              </w:rPr>
              <w:t>2</w:t>
            </w:r>
            <w:r w:rsidRPr="007179AB">
              <w:rPr>
                <w:rFonts w:hint="eastAsia"/>
                <w:bCs/>
              </w:rPr>
              <w:t>小时内填写《辐射事故初始报告单》；协助公安、环保和卫生主管部门对丢失显像剂（或放射源）进行侦查和追缴，力争在最短时间内将放射性物品找回。</w:t>
            </w:r>
          </w:p>
          <w:p w:rsidR="001846D9" w:rsidRPr="007179AB" w:rsidRDefault="00D7680C" w:rsidP="00917E92">
            <w:pPr>
              <w:pStyle w:val="TableParagraph"/>
              <w:topLinePunct/>
              <w:autoSpaceDE/>
              <w:adjustRightInd/>
              <w:spacing w:line="360" w:lineRule="auto"/>
              <w:ind w:firstLineChars="200" w:firstLine="480"/>
              <w:contextualSpacing/>
              <w:jc w:val="both"/>
            </w:pPr>
            <w:r w:rsidRPr="007179AB">
              <w:rPr>
                <w:rFonts w:hint="eastAsia"/>
                <w:bCs/>
              </w:rPr>
              <w:t>③</w:t>
            </w:r>
            <w:r w:rsidR="001846D9" w:rsidRPr="007179AB">
              <w:t>核医学科个人防护用品主要包括工作服、工作鞋、帽等基本防护用品，以及铅防护衣等</w:t>
            </w:r>
            <w:r w:rsidR="001067A7" w:rsidRPr="007179AB">
              <w:t>附加防护用品。工作人员进入监督区必须穿戴</w:t>
            </w:r>
            <w:r w:rsidR="000D30EA" w:rsidRPr="007179AB">
              <w:t>辐射防护</w:t>
            </w:r>
            <w:r w:rsidR="001067A7" w:rsidRPr="007179AB">
              <w:t>用品，个人计量</w:t>
            </w:r>
            <w:r w:rsidR="001067A7" w:rsidRPr="007179AB">
              <w:rPr>
                <w:rFonts w:hint="eastAsia"/>
              </w:rPr>
              <w:t>计</w:t>
            </w:r>
            <w:r w:rsidR="001846D9" w:rsidRPr="007179AB">
              <w:t>佩戴于左胸前。在进行分装及注射放射性药物时穿铅衣、戴口罩、手套。尽量利用长柄钳、镊子等工具操作，增加与放射性药物的距离。为病人注射放射性药物时，工作人员手部有一定受照量，操作者应使用注射器屏蔽装置。科主任负责个人防护用品使用方法培训及个人防护用品的存放、更新工作。</w:t>
            </w:r>
          </w:p>
          <w:p w:rsidR="00917E92" w:rsidRDefault="00917E92" w:rsidP="0057524D">
            <w:pPr>
              <w:pStyle w:val="TableParagraph"/>
              <w:topLinePunct/>
              <w:autoSpaceDE/>
              <w:adjustRightInd/>
              <w:spacing w:line="360" w:lineRule="auto"/>
              <w:ind w:firstLineChars="200" w:firstLine="480"/>
              <w:contextualSpacing/>
              <w:jc w:val="both"/>
              <w:rPr>
                <w:bCs/>
              </w:rPr>
            </w:pPr>
            <w:r w:rsidRPr="007179AB">
              <w:rPr>
                <w:rFonts w:hint="eastAsia"/>
              </w:rPr>
              <w:t>④</w:t>
            </w:r>
            <w:r w:rsidR="001846D9" w:rsidRPr="007179AB">
              <w:rPr>
                <w:bCs/>
              </w:rPr>
              <w:t>严格按照辐射监测计划进行辐射水平监测，如果控制区各房间辐射水平监测结果表明防护墙外辐射水平偏高，</w:t>
            </w:r>
            <w:r w:rsidR="00455924" w:rsidRPr="007179AB">
              <w:rPr>
                <w:rFonts w:hint="eastAsia"/>
                <w:bCs/>
              </w:rPr>
              <w:t>应调查原因，并适当</w:t>
            </w:r>
            <w:r w:rsidR="001846D9" w:rsidRPr="007179AB">
              <w:rPr>
                <w:bCs/>
              </w:rPr>
              <w:t>增加防护墙厚度。</w:t>
            </w:r>
          </w:p>
          <w:p w:rsidR="005D6A0A" w:rsidRDefault="005D6A0A" w:rsidP="0057524D">
            <w:pPr>
              <w:pStyle w:val="TableParagraph"/>
              <w:topLinePunct/>
              <w:autoSpaceDE/>
              <w:adjustRightInd/>
              <w:spacing w:line="360" w:lineRule="auto"/>
              <w:ind w:firstLineChars="200" w:firstLine="480"/>
              <w:contextualSpacing/>
              <w:jc w:val="both"/>
              <w:rPr>
                <w:bCs/>
              </w:rPr>
            </w:pPr>
          </w:p>
          <w:p w:rsidR="005D6A0A" w:rsidRDefault="005D6A0A" w:rsidP="0057524D">
            <w:pPr>
              <w:pStyle w:val="TableParagraph"/>
              <w:topLinePunct/>
              <w:autoSpaceDE/>
              <w:adjustRightInd/>
              <w:spacing w:line="360" w:lineRule="auto"/>
              <w:ind w:firstLineChars="200" w:firstLine="480"/>
              <w:contextualSpacing/>
              <w:jc w:val="both"/>
              <w:rPr>
                <w:bCs/>
              </w:rPr>
            </w:pPr>
          </w:p>
          <w:p w:rsidR="005D6A0A" w:rsidRDefault="005D6A0A" w:rsidP="0057524D">
            <w:pPr>
              <w:pStyle w:val="TableParagraph"/>
              <w:topLinePunct/>
              <w:autoSpaceDE/>
              <w:adjustRightInd/>
              <w:spacing w:line="360" w:lineRule="auto"/>
              <w:ind w:firstLineChars="200" w:firstLine="480"/>
              <w:contextualSpacing/>
              <w:jc w:val="both"/>
              <w:rPr>
                <w:bCs/>
              </w:rPr>
            </w:pPr>
          </w:p>
          <w:p w:rsidR="005D6A0A" w:rsidRDefault="005D6A0A" w:rsidP="0057524D">
            <w:pPr>
              <w:pStyle w:val="TableParagraph"/>
              <w:topLinePunct/>
              <w:autoSpaceDE/>
              <w:adjustRightInd/>
              <w:spacing w:line="360" w:lineRule="auto"/>
              <w:ind w:firstLineChars="200" w:firstLine="480"/>
              <w:contextualSpacing/>
              <w:jc w:val="both"/>
              <w:rPr>
                <w:bCs/>
              </w:rPr>
            </w:pPr>
          </w:p>
          <w:p w:rsidR="005D6A0A" w:rsidRDefault="005D6A0A" w:rsidP="0057524D">
            <w:pPr>
              <w:pStyle w:val="TableParagraph"/>
              <w:topLinePunct/>
              <w:autoSpaceDE/>
              <w:adjustRightInd/>
              <w:spacing w:line="360" w:lineRule="auto"/>
              <w:ind w:firstLineChars="200" w:firstLine="480"/>
              <w:contextualSpacing/>
              <w:jc w:val="both"/>
              <w:rPr>
                <w:bCs/>
              </w:rPr>
            </w:pPr>
          </w:p>
          <w:p w:rsidR="005D6A0A" w:rsidRDefault="005D6A0A" w:rsidP="0057524D">
            <w:pPr>
              <w:pStyle w:val="TableParagraph"/>
              <w:topLinePunct/>
              <w:autoSpaceDE/>
              <w:adjustRightInd/>
              <w:spacing w:line="360" w:lineRule="auto"/>
              <w:ind w:firstLineChars="200" w:firstLine="480"/>
              <w:contextualSpacing/>
              <w:jc w:val="both"/>
              <w:rPr>
                <w:bCs/>
              </w:rPr>
            </w:pPr>
          </w:p>
          <w:p w:rsidR="005D6A0A" w:rsidRDefault="005D6A0A" w:rsidP="0057524D">
            <w:pPr>
              <w:pStyle w:val="TableParagraph"/>
              <w:topLinePunct/>
              <w:autoSpaceDE/>
              <w:adjustRightInd/>
              <w:spacing w:line="360" w:lineRule="auto"/>
              <w:ind w:firstLineChars="200" w:firstLine="480"/>
              <w:contextualSpacing/>
              <w:jc w:val="both"/>
              <w:rPr>
                <w:bCs/>
              </w:rPr>
            </w:pPr>
          </w:p>
          <w:p w:rsidR="005D6A0A" w:rsidRDefault="005D6A0A" w:rsidP="0057524D">
            <w:pPr>
              <w:pStyle w:val="TableParagraph"/>
              <w:topLinePunct/>
              <w:autoSpaceDE/>
              <w:adjustRightInd/>
              <w:spacing w:line="360" w:lineRule="auto"/>
              <w:ind w:firstLineChars="200" w:firstLine="480"/>
              <w:contextualSpacing/>
              <w:jc w:val="both"/>
              <w:rPr>
                <w:bCs/>
              </w:rPr>
            </w:pPr>
          </w:p>
          <w:p w:rsidR="005D6A0A" w:rsidRDefault="005D6A0A" w:rsidP="0057524D">
            <w:pPr>
              <w:pStyle w:val="TableParagraph"/>
              <w:topLinePunct/>
              <w:autoSpaceDE/>
              <w:adjustRightInd/>
              <w:spacing w:line="360" w:lineRule="auto"/>
              <w:ind w:firstLineChars="200" w:firstLine="480"/>
              <w:contextualSpacing/>
              <w:jc w:val="both"/>
              <w:rPr>
                <w:bCs/>
              </w:rPr>
            </w:pPr>
          </w:p>
          <w:p w:rsidR="005D6A0A" w:rsidRDefault="005D6A0A" w:rsidP="0057524D">
            <w:pPr>
              <w:pStyle w:val="TableParagraph"/>
              <w:topLinePunct/>
              <w:autoSpaceDE/>
              <w:adjustRightInd/>
              <w:spacing w:line="360" w:lineRule="auto"/>
              <w:ind w:firstLineChars="200" w:firstLine="480"/>
              <w:contextualSpacing/>
              <w:jc w:val="both"/>
              <w:rPr>
                <w:bCs/>
              </w:rPr>
            </w:pPr>
          </w:p>
          <w:p w:rsidR="005D6A0A" w:rsidRDefault="005D6A0A" w:rsidP="0057524D">
            <w:pPr>
              <w:pStyle w:val="TableParagraph"/>
              <w:topLinePunct/>
              <w:autoSpaceDE/>
              <w:adjustRightInd/>
              <w:spacing w:line="360" w:lineRule="auto"/>
              <w:ind w:firstLineChars="200" w:firstLine="480"/>
              <w:contextualSpacing/>
              <w:jc w:val="both"/>
              <w:rPr>
                <w:bCs/>
              </w:rPr>
            </w:pPr>
          </w:p>
          <w:p w:rsidR="005D6A0A" w:rsidRDefault="005D6A0A" w:rsidP="0057524D">
            <w:pPr>
              <w:pStyle w:val="TableParagraph"/>
              <w:topLinePunct/>
              <w:autoSpaceDE/>
              <w:adjustRightInd/>
              <w:spacing w:line="360" w:lineRule="auto"/>
              <w:ind w:firstLineChars="200" w:firstLine="480"/>
              <w:contextualSpacing/>
              <w:jc w:val="both"/>
              <w:rPr>
                <w:bCs/>
              </w:rPr>
            </w:pPr>
          </w:p>
          <w:p w:rsidR="005D6A0A" w:rsidRDefault="005D6A0A" w:rsidP="0057524D">
            <w:pPr>
              <w:pStyle w:val="TableParagraph"/>
              <w:topLinePunct/>
              <w:autoSpaceDE/>
              <w:adjustRightInd/>
              <w:spacing w:line="360" w:lineRule="auto"/>
              <w:ind w:firstLineChars="200" w:firstLine="480"/>
              <w:contextualSpacing/>
              <w:jc w:val="both"/>
              <w:rPr>
                <w:bCs/>
              </w:rPr>
            </w:pPr>
          </w:p>
          <w:p w:rsidR="005D6A0A" w:rsidRDefault="005D6A0A" w:rsidP="0057524D">
            <w:pPr>
              <w:pStyle w:val="TableParagraph"/>
              <w:topLinePunct/>
              <w:autoSpaceDE/>
              <w:adjustRightInd/>
              <w:spacing w:line="360" w:lineRule="auto"/>
              <w:ind w:firstLineChars="200" w:firstLine="480"/>
              <w:contextualSpacing/>
              <w:jc w:val="both"/>
              <w:rPr>
                <w:bCs/>
              </w:rPr>
            </w:pPr>
          </w:p>
          <w:p w:rsidR="005D6A0A" w:rsidRDefault="005D6A0A" w:rsidP="0057524D">
            <w:pPr>
              <w:pStyle w:val="TableParagraph"/>
              <w:topLinePunct/>
              <w:autoSpaceDE/>
              <w:adjustRightInd/>
              <w:spacing w:line="360" w:lineRule="auto"/>
              <w:ind w:firstLineChars="200" w:firstLine="480"/>
              <w:contextualSpacing/>
              <w:jc w:val="both"/>
              <w:rPr>
                <w:bCs/>
              </w:rPr>
            </w:pPr>
          </w:p>
          <w:p w:rsidR="005D6A0A" w:rsidRPr="0057524D" w:rsidRDefault="005D6A0A" w:rsidP="00B5434E">
            <w:pPr>
              <w:pStyle w:val="TableParagraph"/>
              <w:topLinePunct/>
              <w:autoSpaceDE/>
              <w:adjustRightInd/>
              <w:spacing w:line="360" w:lineRule="auto"/>
              <w:contextualSpacing/>
              <w:jc w:val="both"/>
              <w:rPr>
                <w:bCs/>
              </w:rPr>
            </w:pPr>
          </w:p>
        </w:tc>
      </w:tr>
    </w:tbl>
    <w:p w:rsidR="00881260" w:rsidRPr="007179AB" w:rsidRDefault="00881260" w:rsidP="00F26AF0">
      <w:pPr>
        <w:snapToGrid w:val="0"/>
        <w:spacing w:line="500" w:lineRule="exact"/>
        <w:jc w:val="center"/>
        <w:rPr>
          <w:b/>
          <w:sz w:val="30"/>
          <w:szCs w:val="30"/>
        </w:rPr>
        <w:sectPr w:rsidR="00881260" w:rsidRPr="007179AB" w:rsidSect="00BD13F6">
          <w:pgSz w:w="11906" w:h="16838" w:code="9"/>
          <w:pgMar w:top="1440" w:right="1361" w:bottom="1440" w:left="1531" w:header="851" w:footer="992" w:gutter="0"/>
          <w:cols w:space="425"/>
          <w:docGrid w:linePitch="312"/>
        </w:sectPr>
      </w:pPr>
    </w:p>
    <w:p w:rsidR="00F100FF" w:rsidRPr="007179AB" w:rsidRDefault="00F100FF" w:rsidP="00F100FF">
      <w:pPr>
        <w:snapToGrid w:val="0"/>
        <w:spacing w:line="360" w:lineRule="auto"/>
        <w:outlineLvl w:val="0"/>
        <w:rPr>
          <w:b/>
          <w:sz w:val="32"/>
          <w:szCs w:val="32"/>
        </w:rPr>
      </w:pPr>
      <w:bookmarkStart w:id="48" w:name="_Toc519752823"/>
      <w:r w:rsidRPr="007179AB">
        <w:rPr>
          <w:b/>
          <w:sz w:val="32"/>
          <w:szCs w:val="32"/>
        </w:rPr>
        <w:lastRenderedPageBreak/>
        <w:t>表</w:t>
      </w:r>
      <w:r w:rsidRPr="007179AB">
        <w:rPr>
          <w:b/>
          <w:sz w:val="32"/>
          <w:szCs w:val="32"/>
        </w:rPr>
        <w:t xml:space="preserve">12 </w:t>
      </w:r>
      <w:r w:rsidRPr="007179AB">
        <w:rPr>
          <w:b/>
          <w:sz w:val="32"/>
          <w:szCs w:val="32"/>
        </w:rPr>
        <w:t>辐射安全管理</w:t>
      </w:r>
      <w:bookmarkEnd w:id="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30"/>
      </w:tblGrid>
      <w:tr w:rsidR="00F100FF" w:rsidRPr="007179AB" w:rsidTr="00F100FF">
        <w:tc>
          <w:tcPr>
            <w:tcW w:w="9230" w:type="dxa"/>
          </w:tcPr>
          <w:p w:rsidR="00F100FF" w:rsidRPr="007179AB" w:rsidRDefault="00F100FF" w:rsidP="00872733">
            <w:pPr>
              <w:adjustRightInd w:val="0"/>
              <w:snapToGrid w:val="0"/>
              <w:spacing w:beforeLines="50" w:line="360" w:lineRule="auto"/>
              <w:rPr>
                <w:b/>
                <w:bCs/>
                <w:snapToGrid w:val="0"/>
                <w:kern w:val="0"/>
                <w:sz w:val="28"/>
                <w:szCs w:val="28"/>
              </w:rPr>
            </w:pPr>
            <w:r w:rsidRPr="001C283C">
              <w:rPr>
                <w:b/>
                <w:bCs/>
                <w:snapToGrid w:val="0"/>
                <w:kern w:val="0"/>
                <w:sz w:val="28"/>
                <w:szCs w:val="28"/>
              </w:rPr>
              <w:t>12.1</w:t>
            </w:r>
            <w:r w:rsidR="00EE1C8E" w:rsidRPr="001C283C">
              <w:rPr>
                <w:b/>
                <w:bCs/>
                <w:snapToGrid w:val="0"/>
                <w:kern w:val="0"/>
                <w:sz w:val="28"/>
                <w:szCs w:val="28"/>
              </w:rPr>
              <w:t xml:space="preserve"> </w:t>
            </w:r>
            <w:r w:rsidRPr="001C283C">
              <w:rPr>
                <w:b/>
                <w:bCs/>
                <w:snapToGrid w:val="0"/>
                <w:kern w:val="0"/>
                <w:sz w:val="28"/>
                <w:szCs w:val="28"/>
              </w:rPr>
              <w:t>辐射安全与环境保护管理机构的设置</w:t>
            </w:r>
          </w:p>
          <w:p w:rsidR="005D29A9" w:rsidRPr="007179AB" w:rsidRDefault="005D29A9" w:rsidP="002D6A4E">
            <w:pPr>
              <w:adjustRightInd w:val="0"/>
              <w:snapToGrid w:val="0"/>
              <w:spacing w:line="360" w:lineRule="auto"/>
              <w:rPr>
                <w:b/>
                <w:bCs/>
                <w:sz w:val="24"/>
              </w:rPr>
            </w:pPr>
            <w:r w:rsidRPr="007179AB">
              <w:rPr>
                <w:b/>
                <w:bCs/>
                <w:sz w:val="24"/>
              </w:rPr>
              <w:t xml:space="preserve">12.1.1 </w:t>
            </w:r>
            <w:r w:rsidRPr="007179AB">
              <w:rPr>
                <w:b/>
                <w:bCs/>
                <w:sz w:val="24"/>
              </w:rPr>
              <w:t>机构设置</w:t>
            </w:r>
          </w:p>
          <w:p w:rsidR="005D29A9" w:rsidRPr="007179AB" w:rsidRDefault="003A15FE" w:rsidP="003A15FE">
            <w:pPr>
              <w:adjustRightInd w:val="0"/>
              <w:snapToGrid w:val="0"/>
              <w:spacing w:line="360" w:lineRule="auto"/>
              <w:ind w:firstLineChars="200" w:firstLine="480"/>
              <w:rPr>
                <w:sz w:val="24"/>
              </w:rPr>
            </w:pPr>
            <w:r w:rsidRPr="000C5215">
              <w:rPr>
                <w:rFonts w:hint="eastAsia"/>
                <w:sz w:val="24"/>
              </w:rPr>
              <w:t>根据医院提供的资料，医院已按照国务院第</w:t>
            </w:r>
            <w:r w:rsidRPr="000C5215">
              <w:rPr>
                <w:rFonts w:hint="eastAsia"/>
                <w:sz w:val="24"/>
              </w:rPr>
              <w:t>449</w:t>
            </w:r>
            <w:r w:rsidRPr="000C5215">
              <w:rPr>
                <w:rFonts w:hint="eastAsia"/>
                <w:sz w:val="24"/>
              </w:rPr>
              <w:t>号《放射性同位素与射线装置安全和防护条例》、《辐射性同位素与射线装置安全许可管理办法》等有关法律法规，结合卫生、环保等行政主管部门的规章制度，成立了</w:t>
            </w:r>
            <w:r w:rsidR="006B18E0" w:rsidRPr="003633F0">
              <w:rPr>
                <w:rFonts w:hint="eastAsia"/>
                <w:sz w:val="24"/>
              </w:rPr>
              <w:t>放射安全委员会</w:t>
            </w:r>
            <w:r w:rsidR="0008648F" w:rsidRPr="000C5215">
              <w:rPr>
                <w:rFonts w:hint="eastAsia"/>
                <w:sz w:val="24"/>
              </w:rPr>
              <w:t>，</w:t>
            </w:r>
            <w:r w:rsidR="006B18E0" w:rsidRPr="000C5215">
              <w:rPr>
                <w:rFonts w:hint="eastAsia"/>
                <w:sz w:val="24"/>
              </w:rPr>
              <w:t>委</w:t>
            </w:r>
            <w:r w:rsidR="0008648F" w:rsidRPr="000C5215">
              <w:rPr>
                <w:rFonts w:hint="eastAsia"/>
                <w:sz w:val="24"/>
              </w:rPr>
              <w:t>员会由各放射相关部门、科室负责人组成，院</w:t>
            </w:r>
            <w:r w:rsidRPr="000C5215">
              <w:rPr>
                <w:rFonts w:hint="eastAsia"/>
                <w:sz w:val="24"/>
              </w:rPr>
              <w:t>领导任小组组长</w:t>
            </w:r>
            <w:r w:rsidR="0008648F" w:rsidRPr="000C5215">
              <w:rPr>
                <w:rFonts w:hint="eastAsia"/>
                <w:sz w:val="24"/>
              </w:rPr>
              <w:t>，分管领导任副组长</w:t>
            </w:r>
            <w:r w:rsidRPr="000C5215">
              <w:rPr>
                <w:rFonts w:hint="eastAsia"/>
                <w:sz w:val="24"/>
              </w:rPr>
              <w:t>。公共卫生科、放疗科、放射介入科、保卫科及相关科室负责辐射安全防护具体工作。</w:t>
            </w:r>
          </w:p>
          <w:p w:rsidR="002D12F1" w:rsidRPr="007179AB" w:rsidRDefault="002D12F1" w:rsidP="002D6A4E">
            <w:pPr>
              <w:adjustRightInd w:val="0"/>
              <w:snapToGrid w:val="0"/>
              <w:spacing w:line="360" w:lineRule="auto"/>
              <w:rPr>
                <w:b/>
                <w:bCs/>
                <w:sz w:val="24"/>
              </w:rPr>
            </w:pPr>
            <w:r w:rsidRPr="007179AB">
              <w:rPr>
                <w:b/>
                <w:bCs/>
                <w:sz w:val="24"/>
              </w:rPr>
              <w:t xml:space="preserve">12.1.2 </w:t>
            </w:r>
            <w:r w:rsidRPr="007179AB">
              <w:rPr>
                <w:b/>
                <w:bCs/>
                <w:sz w:val="24"/>
              </w:rPr>
              <w:t>辐射人员管理</w:t>
            </w:r>
          </w:p>
          <w:p w:rsidR="00077383" w:rsidRPr="007179AB" w:rsidRDefault="00077383" w:rsidP="00077383">
            <w:pPr>
              <w:keepNext/>
              <w:spacing w:line="360" w:lineRule="auto"/>
              <w:ind w:firstLineChars="200" w:firstLine="480"/>
              <w:rPr>
                <w:sz w:val="24"/>
              </w:rPr>
            </w:pPr>
            <w:r w:rsidRPr="001C283C">
              <w:rPr>
                <w:rFonts w:hint="eastAsia"/>
                <w:sz w:val="24"/>
              </w:rPr>
              <w:t>（</w:t>
            </w:r>
            <w:r w:rsidRPr="001C283C">
              <w:rPr>
                <w:rFonts w:hint="eastAsia"/>
                <w:sz w:val="24"/>
              </w:rPr>
              <w:t>1</w:t>
            </w:r>
            <w:r w:rsidRPr="001C283C">
              <w:rPr>
                <w:rFonts w:hint="eastAsia"/>
                <w:sz w:val="24"/>
              </w:rPr>
              <w:t>）</w:t>
            </w:r>
            <w:r w:rsidRPr="001C283C">
              <w:rPr>
                <w:sz w:val="24"/>
              </w:rPr>
              <w:t>个人剂量检测</w:t>
            </w:r>
          </w:p>
          <w:p w:rsidR="00077383" w:rsidRPr="007179AB" w:rsidRDefault="003A15FE" w:rsidP="00077383">
            <w:pPr>
              <w:spacing w:line="360" w:lineRule="auto"/>
              <w:ind w:firstLineChars="200" w:firstLine="480"/>
              <w:rPr>
                <w:sz w:val="24"/>
              </w:rPr>
            </w:pPr>
            <w:r w:rsidRPr="007179AB">
              <w:rPr>
                <w:sz w:val="24"/>
              </w:rPr>
              <w:t>医院</w:t>
            </w:r>
            <w:r w:rsidRPr="007179AB">
              <w:rPr>
                <w:rFonts w:hint="eastAsia"/>
                <w:sz w:val="24"/>
              </w:rPr>
              <w:t>现有</w:t>
            </w:r>
            <w:r w:rsidR="00077383" w:rsidRPr="007179AB">
              <w:rPr>
                <w:sz w:val="24"/>
              </w:rPr>
              <w:t>全部辐射工作人员均配备了个人剂量计。根据</w:t>
            </w:r>
            <w:r w:rsidRPr="007179AB">
              <w:rPr>
                <w:rFonts w:hint="eastAsia"/>
                <w:sz w:val="24"/>
              </w:rPr>
              <w:t>医院提供的</w:t>
            </w:r>
            <w:r w:rsidRPr="007179AB">
              <w:rPr>
                <w:rFonts w:hint="eastAsia"/>
                <w:sz w:val="24"/>
              </w:rPr>
              <w:t>2018</w:t>
            </w:r>
            <w:r w:rsidRPr="001C283C">
              <w:rPr>
                <w:rFonts w:hint="eastAsia"/>
                <w:sz w:val="24"/>
              </w:rPr>
              <w:t>年</w:t>
            </w:r>
            <w:r w:rsidR="001C283C" w:rsidRPr="001C283C">
              <w:rPr>
                <w:rFonts w:hint="eastAsia"/>
                <w:sz w:val="24"/>
              </w:rPr>
              <w:t>全年四季</w:t>
            </w:r>
            <w:r w:rsidRPr="001C283C">
              <w:rPr>
                <w:rFonts w:hint="eastAsia"/>
                <w:sz w:val="24"/>
              </w:rPr>
              <w:t>度职业外照射个人剂量监测结果统计表</w:t>
            </w:r>
            <w:r w:rsidR="00077383" w:rsidRPr="001C283C">
              <w:rPr>
                <w:sz w:val="24"/>
              </w:rPr>
              <w:t>，辐射工作人员个人剂量当量的检测范围值为：</w:t>
            </w:r>
            <w:r w:rsidR="00077383" w:rsidRPr="001C283C">
              <w:rPr>
                <w:sz w:val="24"/>
              </w:rPr>
              <w:t>0.0</w:t>
            </w:r>
            <w:r w:rsidRPr="001C283C">
              <w:rPr>
                <w:rFonts w:hint="eastAsia"/>
                <w:sz w:val="24"/>
              </w:rPr>
              <w:t>0</w:t>
            </w:r>
            <w:r w:rsidR="001C283C" w:rsidRPr="001C283C">
              <w:rPr>
                <w:rFonts w:hint="eastAsia"/>
                <w:sz w:val="24"/>
              </w:rPr>
              <w:t>5</w:t>
            </w:r>
            <w:r w:rsidR="00077383" w:rsidRPr="001C283C">
              <w:rPr>
                <w:sz w:val="24"/>
              </w:rPr>
              <w:t>~</w:t>
            </w:r>
            <w:r w:rsidR="001C283C" w:rsidRPr="001C283C">
              <w:rPr>
                <w:rFonts w:hint="eastAsia"/>
                <w:sz w:val="24"/>
              </w:rPr>
              <w:t>1.580</w:t>
            </w:r>
            <w:r w:rsidR="00077383" w:rsidRPr="001C283C">
              <w:rPr>
                <w:sz w:val="24"/>
              </w:rPr>
              <w:t>mSv</w:t>
            </w:r>
            <w:r w:rsidR="00077383" w:rsidRPr="007179AB">
              <w:rPr>
                <w:sz w:val="24"/>
              </w:rPr>
              <w:t>，个人累积剂量均未超过标准限值要求。个人剂量检测结果见</w:t>
            </w:r>
            <w:r w:rsidR="00077383" w:rsidRPr="006722B2">
              <w:rPr>
                <w:sz w:val="24"/>
              </w:rPr>
              <w:t>附件</w:t>
            </w:r>
            <w:r w:rsidR="00077383" w:rsidRPr="006722B2">
              <w:rPr>
                <w:sz w:val="24"/>
              </w:rPr>
              <w:t>6</w:t>
            </w:r>
            <w:r w:rsidR="00077383" w:rsidRPr="007179AB">
              <w:rPr>
                <w:sz w:val="24"/>
              </w:rPr>
              <w:t>。</w:t>
            </w:r>
          </w:p>
          <w:p w:rsidR="00077383" w:rsidRPr="007179AB" w:rsidRDefault="00077383" w:rsidP="00077383">
            <w:pPr>
              <w:keepNext/>
              <w:spacing w:line="360" w:lineRule="auto"/>
              <w:ind w:firstLineChars="200" w:firstLine="480"/>
              <w:rPr>
                <w:sz w:val="24"/>
              </w:rPr>
            </w:pPr>
            <w:r w:rsidRPr="007179AB">
              <w:rPr>
                <w:rFonts w:hint="eastAsia"/>
                <w:sz w:val="24"/>
              </w:rPr>
              <w:t>（</w:t>
            </w:r>
            <w:r w:rsidRPr="007179AB">
              <w:rPr>
                <w:rFonts w:hint="eastAsia"/>
                <w:sz w:val="24"/>
              </w:rPr>
              <w:t>2</w:t>
            </w:r>
            <w:r w:rsidRPr="007179AB">
              <w:rPr>
                <w:rFonts w:hint="eastAsia"/>
                <w:sz w:val="24"/>
              </w:rPr>
              <w:t>）</w:t>
            </w:r>
            <w:r w:rsidRPr="007179AB">
              <w:rPr>
                <w:sz w:val="24"/>
              </w:rPr>
              <w:t>辐射工作人员培训</w:t>
            </w:r>
          </w:p>
          <w:p w:rsidR="00077383" w:rsidRPr="007179AB" w:rsidRDefault="00077383" w:rsidP="00077383">
            <w:pPr>
              <w:adjustRightInd w:val="0"/>
              <w:snapToGrid w:val="0"/>
              <w:spacing w:line="360" w:lineRule="auto"/>
              <w:ind w:firstLineChars="200" w:firstLine="480"/>
              <w:rPr>
                <w:sz w:val="24"/>
              </w:rPr>
            </w:pPr>
            <w:r w:rsidRPr="007179AB">
              <w:rPr>
                <w:sz w:val="24"/>
              </w:rPr>
              <w:t>医院拥有较稳定的放射诊疗技术队伍，现有辐射工作人员均已参加辐射防护与安全培训，辐射工作人员培训情况汇总见</w:t>
            </w:r>
            <w:r w:rsidRPr="006722B2">
              <w:rPr>
                <w:sz w:val="24"/>
              </w:rPr>
              <w:t>附件</w:t>
            </w:r>
            <w:r w:rsidR="00CA6A54">
              <w:rPr>
                <w:rFonts w:hint="eastAsia"/>
                <w:sz w:val="24"/>
              </w:rPr>
              <w:t>7</w:t>
            </w:r>
            <w:r w:rsidRPr="007179AB">
              <w:rPr>
                <w:sz w:val="24"/>
              </w:rPr>
              <w:t>。</w:t>
            </w:r>
          </w:p>
          <w:p w:rsidR="00077383" w:rsidRPr="007179AB" w:rsidRDefault="00077383" w:rsidP="00077383">
            <w:pPr>
              <w:keepNext/>
              <w:adjustRightInd w:val="0"/>
              <w:snapToGrid w:val="0"/>
              <w:spacing w:line="360" w:lineRule="auto"/>
              <w:ind w:firstLineChars="183" w:firstLine="439"/>
              <w:rPr>
                <w:sz w:val="24"/>
              </w:rPr>
            </w:pPr>
            <w:r w:rsidRPr="007179AB">
              <w:rPr>
                <w:rFonts w:hint="eastAsia"/>
                <w:sz w:val="24"/>
              </w:rPr>
              <w:t>（</w:t>
            </w:r>
            <w:r w:rsidRPr="007179AB">
              <w:rPr>
                <w:rFonts w:hint="eastAsia"/>
                <w:sz w:val="24"/>
              </w:rPr>
              <w:t>3</w:t>
            </w:r>
            <w:r w:rsidRPr="007179AB">
              <w:rPr>
                <w:rFonts w:hint="eastAsia"/>
                <w:sz w:val="24"/>
              </w:rPr>
              <w:t>）</w:t>
            </w:r>
            <w:r w:rsidRPr="007179AB">
              <w:rPr>
                <w:sz w:val="24"/>
              </w:rPr>
              <w:t>职业健康体检</w:t>
            </w:r>
          </w:p>
          <w:p w:rsidR="008D7A00" w:rsidRPr="007179AB" w:rsidRDefault="00077383" w:rsidP="008D7A00">
            <w:pPr>
              <w:keepNext/>
              <w:spacing w:line="360" w:lineRule="auto"/>
              <w:ind w:firstLineChars="200" w:firstLine="480"/>
              <w:rPr>
                <w:sz w:val="24"/>
              </w:rPr>
            </w:pPr>
            <w:r w:rsidRPr="007179AB">
              <w:rPr>
                <w:sz w:val="24"/>
              </w:rPr>
              <w:t>根据医院提供的资料，医院已经组织辐射工作人员进行身体健康检查，并建立了个人健康档案。</w:t>
            </w:r>
          </w:p>
          <w:p w:rsidR="008D7A00" w:rsidRPr="007179AB" w:rsidRDefault="008D7A00" w:rsidP="008D7A00">
            <w:pPr>
              <w:keepNext/>
              <w:spacing w:line="360" w:lineRule="auto"/>
              <w:ind w:firstLineChars="200" w:firstLine="480"/>
              <w:rPr>
                <w:sz w:val="24"/>
              </w:rPr>
            </w:pPr>
            <w:r w:rsidRPr="007179AB">
              <w:rPr>
                <w:rFonts w:hint="eastAsia"/>
                <w:sz w:val="24"/>
              </w:rPr>
              <w:t>环评要求：</w:t>
            </w:r>
            <w:r w:rsidRPr="007179AB">
              <w:rPr>
                <w:rFonts w:hint="eastAsia"/>
                <w:sz w:val="24"/>
              </w:rPr>
              <w:t xml:space="preserve"> </w:t>
            </w:r>
          </w:p>
          <w:p w:rsidR="008D7A00" w:rsidRPr="007179AB" w:rsidRDefault="008D7A00" w:rsidP="008D7A00">
            <w:pPr>
              <w:keepNext/>
              <w:spacing w:line="360" w:lineRule="auto"/>
              <w:ind w:firstLineChars="200" w:firstLine="480"/>
              <w:rPr>
                <w:sz w:val="24"/>
              </w:rPr>
            </w:pPr>
            <w:r w:rsidRPr="007179AB">
              <w:rPr>
                <w:rFonts w:hint="eastAsia"/>
                <w:sz w:val="24"/>
              </w:rPr>
              <w:t>①本项目所有新增的辐射工作人员，需要及时组织参加有资质单位举办的辐射防护与安全培训、持证上岗，并按时接受再培训；新增辐射工作人员均应配备个人剂量计，每三个月委托有资质单位进行个人剂量监测，并建立个人剂量档案；新增辐射工作人员应进行岗前、在岗期间和离岗职业健康检查，每一年或两年委托委托相关资质单位对辐射工作人员进行职业健康检查，建立职业健康档案。</w:t>
            </w:r>
            <w:r w:rsidRPr="007179AB">
              <w:rPr>
                <w:rFonts w:hint="eastAsia"/>
                <w:sz w:val="24"/>
              </w:rPr>
              <w:t xml:space="preserve"> </w:t>
            </w:r>
          </w:p>
          <w:p w:rsidR="00077383" w:rsidRPr="007179AB" w:rsidRDefault="008D7A00" w:rsidP="008D7A00">
            <w:pPr>
              <w:keepNext/>
              <w:spacing w:line="360" w:lineRule="auto"/>
              <w:ind w:firstLineChars="200" w:firstLine="480"/>
              <w:rPr>
                <w:sz w:val="24"/>
              </w:rPr>
            </w:pPr>
            <w:r w:rsidRPr="007179AB">
              <w:rPr>
                <w:rFonts w:hint="eastAsia"/>
                <w:sz w:val="24"/>
              </w:rPr>
              <w:t>②本项目新增辐射工作人员的职业卫生健康档案记录、人员培训合格证书、个人剂量监测档案三个文件上的人员信息应统一；辐射工作人员的个人剂量和职业健康档案应终身保存。</w:t>
            </w:r>
          </w:p>
          <w:p w:rsidR="00BC6F7D" w:rsidRPr="007179AB" w:rsidRDefault="00BC6F7D" w:rsidP="002D6A4E">
            <w:pPr>
              <w:adjustRightInd w:val="0"/>
              <w:snapToGrid w:val="0"/>
              <w:spacing w:line="360" w:lineRule="auto"/>
              <w:rPr>
                <w:b/>
                <w:bCs/>
                <w:sz w:val="24"/>
              </w:rPr>
            </w:pPr>
            <w:r w:rsidRPr="007179AB">
              <w:rPr>
                <w:b/>
                <w:bCs/>
                <w:sz w:val="24"/>
              </w:rPr>
              <w:lastRenderedPageBreak/>
              <w:t xml:space="preserve">12.1.3 </w:t>
            </w:r>
            <w:r w:rsidRPr="007179AB">
              <w:rPr>
                <w:b/>
                <w:bCs/>
                <w:sz w:val="24"/>
              </w:rPr>
              <w:t>年度评估报告</w:t>
            </w:r>
          </w:p>
          <w:p w:rsidR="00321193" w:rsidRPr="007179AB" w:rsidRDefault="00E73EB4" w:rsidP="00CA6A54">
            <w:pPr>
              <w:spacing w:line="360" w:lineRule="auto"/>
              <w:ind w:firstLineChars="200" w:firstLine="480"/>
              <w:rPr>
                <w:sz w:val="24"/>
              </w:rPr>
            </w:pPr>
            <w:r>
              <w:rPr>
                <w:rFonts w:hint="eastAsia"/>
                <w:sz w:val="24"/>
              </w:rPr>
              <w:t>瑞安市</w:t>
            </w:r>
            <w:r w:rsidR="003A15FE" w:rsidRPr="007179AB">
              <w:rPr>
                <w:rFonts w:hint="eastAsia"/>
                <w:sz w:val="24"/>
              </w:rPr>
              <w:t>人民医院</w:t>
            </w:r>
            <w:r>
              <w:rPr>
                <w:rFonts w:hint="eastAsia"/>
                <w:sz w:val="24"/>
              </w:rPr>
              <w:t>瑞祥院区</w:t>
            </w:r>
            <w:r w:rsidR="003A15FE" w:rsidRPr="007179AB">
              <w:rPr>
                <w:rFonts w:hint="eastAsia"/>
                <w:sz w:val="24"/>
              </w:rPr>
              <w:t>已按要求进行了辐射安全与防护状况评估，每年定期上报至</w:t>
            </w:r>
            <w:r w:rsidR="00CA6A54">
              <w:rPr>
                <w:rFonts w:hint="eastAsia"/>
                <w:sz w:val="24"/>
              </w:rPr>
              <w:t>生态环境</w:t>
            </w:r>
            <w:r w:rsidR="003A15FE" w:rsidRPr="007179AB">
              <w:rPr>
                <w:rFonts w:hint="eastAsia"/>
                <w:sz w:val="24"/>
              </w:rPr>
              <w:t>主管部门。</w:t>
            </w:r>
          </w:p>
        </w:tc>
      </w:tr>
      <w:tr w:rsidR="00F100FF" w:rsidRPr="007179AB" w:rsidTr="00F100FF">
        <w:tc>
          <w:tcPr>
            <w:tcW w:w="9230" w:type="dxa"/>
          </w:tcPr>
          <w:p w:rsidR="00F100FF" w:rsidRPr="007179AB" w:rsidRDefault="00CD0FCD" w:rsidP="00872733">
            <w:pPr>
              <w:adjustRightInd w:val="0"/>
              <w:snapToGrid w:val="0"/>
              <w:spacing w:beforeLines="50" w:line="360" w:lineRule="auto"/>
              <w:rPr>
                <w:b/>
                <w:bCs/>
                <w:snapToGrid w:val="0"/>
                <w:kern w:val="0"/>
                <w:sz w:val="28"/>
                <w:szCs w:val="28"/>
              </w:rPr>
            </w:pPr>
            <w:r w:rsidRPr="007179AB">
              <w:rPr>
                <w:b/>
                <w:bCs/>
                <w:snapToGrid w:val="0"/>
                <w:kern w:val="0"/>
                <w:sz w:val="28"/>
                <w:szCs w:val="28"/>
              </w:rPr>
              <w:lastRenderedPageBreak/>
              <w:t xml:space="preserve">12.2 </w:t>
            </w:r>
            <w:r w:rsidR="009C3C1D" w:rsidRPr="007179AB">
              <w:rPr>
                <w:b/>
                <w:bCs/>
                <w:snapToGrid w:val="0"/>
                <w:kern w:val="0"/>
                <w:sz w:val="28"/>
                <w:szCs w:val="28"/>
              </w:rPr>
              <w:t>辐射安全管理规章制度</w:t>
            </w:r>
          </w:p>
          <w:p w:rsidR="00F73D6A" w:rsidRPr="007179AB" w:rsidRDefault="00F73D6A" w:rsidP="00F73D6A">
            <w:pPr>
              <w:spacing w:line="360" w:lineRule="auto"/>
              <w:ind w:firstLineChars="200" w:firstLine="480"/>
              <w:rPr>
                <w:sz w:val="24"/>
              </w:rPr>
            </w:pPr>
            <w:r w:rsidRPr="007179AB">
              <w:rPr>
                <w:sz w:val="24"/>
              </w:rPr>
              <w:t>根据《放射性同位素与射线装置安全和防护条例》、《放射性同位素与射线装置安全许可管理办法》等法律法规要求，使用放射性同位素、射线装置的单位，应有</w:t>
            </w:r>
            <w:r w:rsidRPr="007179AB">
              <w:rPr>
                <w:sz w:val="24"/>
              </w:rPr>
              <w:t>“</w:t>
            </w:r>
            <w:r w:rsidRPr="007179AB">
              <w:rPr>
                <w:sz w:val="24"/>
              </w:rPr>
              <w:t>健全的操作规程、岗位职责、辐射防护与安全保卫制度、设备检修维护制度、人员培训计划、监测方案等，</w:t>
            </w:r>
            <w:r w:rsidR="004B2EB4" w:rsidRPr="007179AB">
              <w:rPr>
                <w:sz w:val="24"/>
              </w:rPr>
              <w:t>还应</w:t>
            </w:r>
            <w:r w:rsidRPr="007179AB">
              <w:rPr>
                <w:sz w:val="24"/>
              </w:rPr>
              <w:t>有完善的辐射应急措施</w:t>
            </w:r>
            <w:r w:rsidRPr="007179AB">
              <w:rPr>
                <w:sz w:val="24"/>
              </w:rPr>
              <w:t>”</w:t>
            </w:r>
            <w:r w:rsidRPr="007179AB">
              <w:rPr>
                <w:sz w:val="24"/>
              </w:rPr>
              <w:t>。</w:t>
            </w:r>
          </w:p>
          <w:p w:rsidR="00BC1A5D" w:rsidRPr="007179AB" w:rsidRDefault="001A1F94" w:rsidP="008E0609">
            <w:pPr>
              <w:spacing w:line="360" w:lineRule="auto"/>
              <w:ind w:firstLineChars="200" w:firstLine="480"/>
              <w:rPr>
                <w:sz w:val="24"/>
              </w:rPr>
            </w:pPr>
            <w:r w:rsidRPr="007179AB">
              <w:rPr>
                <w:sz w:val="24"/>
              </w:rPr>
              <w:t>根据医院提供的辐射防护工作管理制度，与本项建设内容相关的辐射防护工作制度有：</w:t>
            </w:r>
            <w:r w:rsidR="001E6026" w:rsidRPr="007179AB">
              <w:rPr>
                <w:sz w:val="24"/>
              </w:rPr>
              <w:t>《</w:t>
            </w:r>
            <w:r w:rsidR="00E73EB4" w:rsidRPr="00E73EB4">
              <w:rPr>
                <w:rFonts w:hint="eastAsia"/>
                <w:sz w:val="24"/>
              </w:rPr>
              <w:t>放射防护管理制度</w:t>
            </w:r>
            <w:r w:rsidR="001E6026" w:rsidRPr="007179AB">
              <w:rPr>
                <w:sz w:val="24"/>
              </w:rPr>
              <w:t>》</w:t>
            </w:r>
            <w:r w:rsidR="00E73EB4" w:rsidRPr="00E73EB4">
              <w:rPr>
                <w:rFonts w:hint="eastAsia"/>
                <w:sz w:val="24"/>
              </w:rPr>
              <w:t>，</w:t>
            </w:r>
            <w:r w:rsidR="001E6026" w:rsidRPr="007179AB">
              <w:rPr>
                <w:sz w:val="24"/>
              </w:rPr>
              <w:t>《</w:t>
            </w:r>
            <w:r w:rsidR="00E73EB4" w:rsidRPr="00E73EB4">
              <w:rPr>
                <w:rFonts w:hint="eastAsia"/>
                <w:sz w:val="24"/>
              </w:rPr>
              <w:t>辐射防护和安全保卫制度</w:t>
            </w:r>
            <w:r w:rsidR="001E6026" w:rsidRPr="007179AB">
              <w:rPr>
                <w:sz w:val="24"/>
              </w:rPr>
              <w:t>》</w:t>
            </w:r>
            <w:r w:rsidR="00E73EB4" w:rsidRPr="00E73EB4">
              <w:rPr>
                <w:rFonts w:hint="eastAsia"/>
                <w:sz w:val="24"/>
              </w:rPr>
              <w:t>，</w:t>
            </w:r>
            <w:r w:rsidR="001E6026" w:rsidRPr="007179AB">
              <w:rPr>
                <w:sz w:val="24"/>
              </w:rPr>
              <w:t>《</w:t>
            </w:r>
            <w:r w:rsidR="00E73EB4" w:rsidRPr="00E73EB4">
              <w:rPr>
                <w:rFonts w:hint="eastAsia"/>
                <w:sz w:val="24"/>
              </w:rPr>
              <w:t>放射工作场所防护监测制度</w:t>
            </w:r>
            <w:r w:rsidR="001E6026" w:rsidRPr="007179AB">
              <w:rPr>
                <w:sz w:val="24"/>
              </w:rPr>
              <w:t>》</w:t>
            </w:r>
            <w:r w:rsidR="00E73EB4" w:rsidRPr="00E73EB4">
              <w:rPr>
                <w:rFonts w:hint="eastAsia"/>
                <w:sz w:val="24"/>
              </w:rPr>
              <w:t>，辐射剂量监测方案</w:t>
            </w:r>
            <w:r w:rsidR="001E6026" w:rsidRPr="007179AB">
              <w:rPr>
                <w:sz w:val="24"/>
              </w:rPr>
              <w:t>》</w:t>
            </w:r>
            <w:r w:rsidR="00E73EB4" w:rsidRPr="00E73EB4">
              <w:rPr>
                <w:rFonts w:hint="eastAsia"/>
                <w:sz w:val="24"/>
              </w:rPr>
              <w:t>，</w:t>
            </w:r>
            <w:r w:rsidR="001E6026" w:rsidRPr="007179AB">
              <w:rPr>
                <w:sz w:val="24"/>
              </w:rPr>
              <w:t>《</w:t>
            </w:r>
            <w:r w:rsidR="00E73EB4" w:rsidRPr="00E73EB4">
              <w:rPr>
                <w:rFonts w:hint="eastAsia"/>
                <w:sz w:val="24"/>
              </w:rPr>
              <w:t>放射影像科设备检修维护制度</w:t>
            </w:r>
            <w:r w:rsidR="001E6026" w:rsidRPr="007179AB">
              <w:rPr>
                <w:sz w:val="24"/>
              </w:rPr>
              <w:t>》</w:t>
            </w:r>
            <w:r w:rsidR="00E73EB4" w:rsidRPr="00E73EB4">
              <w:rPr>
                <w:rFonts w:hint="eastAsia"/>
                <w:sz w:val="24"/>
              </w:rPr>
              <w:t>，</w:t>
            </w:r>
            <w:r w:rsidR="001E6026" w:rsidRPr="007179AB">
              <w:rPr>
                <w:sz w:val="24"/>
              </w:rPr>
              <w:t>《</w:t>
            </w:r>
            <w:r w:rsidR="00E73EB4" w:rsidRPr="00E73EB4">
              <w:rPr>
                <w:rFonts w:hint="eastAsia"/>
                <w:sz w:val="24"/>
              </w:rPr>
              <w:t>射线装置设备检修维护制度</w:t>
            </w:r>
            <w:r w:rsidR="001E6026" w:rsidRPr="007179AB">
              <w:rPr>
                <w:sz w:val="24"/>
              </w:rPr>
              <w:t>》</w:t>
            </w:r>
            <w:r w:rsidR="00E73EB4" w:rsidRPr="00E73EB4">
              <w:rPr>
                <w:rFonts w:hint="eastAsia"/>
                <w:sz w:val="24"/>
              </w:rPr>
              <w:t>，放射影像设备检修维护计划</w:t>
            </w:r>
            <w:r w:rsidR="001E6026" w:rsidRPr="007179AB">
              <w:rPr>
                <w:sz w:val="24"/>
              </w:rPr>
              <w:t>》</w:t>
            </w:r>
            <w:r w:rsidR="00E73EB4" w:rsidRPr="00E73EB4">
              <w:rPr>
                <w:rFonts w:hint="eastAsia"/>
                <w:sz w:val="24"/>
              </w:rPr>
              <w:t>，</w:t>
            </w:r>
            <w:r w:rsidR="001E6026" w:rsidRPr="007179AB">
              <w:rPr>
                <w:sz w:val="24"/>
              </w:rPr>
              <w:t>《</w:t>
            </w:r>
            <w:r w:rsidR="00E73EB4" w:rsidRPr="00E73EB4">
              <w:rPr>
                <w:rFonts w:hint="eastAsia"/>
                <w:sz w:val="24"/>
              </w:rPr>
              <w:t>人员培训计划</w:t>
            </w:r>
            <w:r w:rsidR="001E6026" w:rsidRPr="007179AB">
              <w:rPr>
                <w:sz w:val="24"/>
              </w:rPr>
              <w:t>》</w:t>
            </w:r>
            <w:r w:rsidR="00E73EB4" w:rsidRPr="00E73EB4">
              <w:rPr>
                <w:rFonts w:hint="eastAsia"/>
                <w:sz w:val="24"/>
              </w:rPr>
              <w:t>，</w:t>
            </w:r>
            <w:r w:rsidR="001E6026" w:rsidRPr="007179AB">
              <w:rPr>
                <w:sz w:val="24"/>
              </w:rPr>
              <w:t>《</w:t>
            </w:r>
            <w:r w:rsidR="00E73EB4" w:rsidRPr="00E73EB4">
              <w:rPr>
                <w:rFonts w:hint="eastAsia"/>
                <w:sz w:val="24"/>
              </w:rPr>
              <w:t>辐射事故报告制度及应急处理预案</w:t>
            </w:r>
            <w:r w:rsidR="001E6026" w:rsidRPr="007179AB">
              <w:rPr>
                <w:sz w:val="24"/>
              </w:rPr>
              <w:t>》</w:t>
            </w:r>
            <w:r w:rsidR="00E73EB4">
              <w:rPr>
                <w:rFonts w:hint="eastAsia"/>
                <w:sz w:val="24"/>
              </w:rPr>
              <w:t>。</w:t>
            </w:r>
          </w:p>
          <w:p w:rsidR="008D7A00" w:rsidRPr="007179AB" w:rsidRDefault="008D7A00" w:rsidP="008D7A00">
            <w:pPr>
              <w:tabs>
                <w:tab w:val="left" w:pos="1017"/>
              </w:tabs>
              <w:adjustRightInd w:val="0"/>
              <w:snapToGrid w:val="0"/>
              <w:spacing w:line="360" w:lineRule="auto"/>
              <w:ind w:firstLineChars="200" w:firstLine="480"/>
              <w:rPr>
                <w:sz w:val="24"/>
              </w:rPr>
            </w:pPr>
            <w:r w:rsidRPr="007179AB">
              <w:rPr>
                <w:rFonts w:hint="eastAsia"/>
                <w:sz w:val="24"/>
              </w:rPr>
              <w:t>在本项目建设后运行中，建议建设单位根据新建核医学的特点，制定和完善以下方面的管理制度，保证核医学科放射诊疗工作安全有序开展。</w:t>
            </w:r>
            <w:r w:rsidRPr="007179AB">
              <w:rPr>
                <w:rFonts w:hint="eastAsia"/>
                <w:sz w:val="24"/>
              </w:rPr>
              <w:t xml:space="preserve"> </w:t>
            </w:r>
          </w:p>
          <w:p w:rsidR="008D7A00" w:rsidRPr="007179AB" w:rsidRDefault="008D7A00" w:rsidP="008D7A00">
            <w:pPr>
              <w:adjustRightInd w:val="0"/>
              <w:snapToGrid w:val="0"/>
              <w:spacing w:line="360" w:lineRule="auto"/>
              <w:ind w:firstLineChars="200" w:firstLine="480"/>
              <w:outlineLvl w:val="0"/>
              <w:rPr>
                <w:sz w:val="24"/>
              </w:rPr>
            </w:pPr>
            <w:r w:rsidRPr="007179AB">
              <w:rPr>
                <w:rFonts w:hint="eastAsia"/>
                <w:sz w:val="24"/>
              </w:rPr>
              <w:t>(1)</w:t>
            </w:r>
            <w:r w:rsidRPr="007179AB">
              <w:rPr>
                <w:rFonts w:hint="eastAsia"/>
                <w:sz w:val="24"/>
              </w:rPr>
              <w:t>安全管理制度：根据项目的具体情况制定辐射防护和安全保卫制度；</w:t>
            </w:r>
            <w:r w:rsidRPr="007179AB">
              <w:rPr>
                <w:rFonts w:hint="eastAsia"/>
                <w:sz w:val="24"/>
              </w:rPr>
              <w:t xml:space="preserve"> </w:t>
            </w:r>
          </w:p>
          <w:p w:rsidR="008D7A00" w:rsidRPr="007179AB" w:rsidRDefault="008D7A00" w:rsidP="008D7A00">
            <w:pPr>
              <w:adjustRightInd w:val="0"/>
              <w:snapToGrid w:val="0"/>
              <w:spacing w:line="360" w:lineRule="auto"/>
              <w:ind w:firstLineChars="200" w:firstLine="480"/>
              <w:outlineLvl w:val="0"/>
              <w:rPr>
                <w:sz w:val="24"/>
              </w:rPr>
            </w:pPr>
            <w:r w:rsidRPr="007179AB">
              <w:rPr>
                <w:rFonts w:hint="eastAsia"/>
                <w:sz w:val="24"/>
              </w:rPr>
              <w:t>(2)</w:t>
            </w:r>
            <w:r w:rsidRPr="007179AB">
              <w:rPr>
                <w:rFonts w:hint="eastAsia"/>
                <w:sz w:val="24"/>
              </w:rPr>
              <w:t>放射性药物的采购、领取、保管等制度；</w:t>
            </w:r>
            <w:r w:rsidRPr="007179AB">
              <w:rPr>
                <w:rFonts w:hint="eastAsia"/>
                <w:sz w:val="24"/>
              </w:rPr>
              <w:t xml:space="preserve"> </w:t>
            </w:r>
          </w:p>
          <w:p w:rsidR="008D7A00" w:rsidRPr="007179AB" w:rsidRDefault="008D7A00" w:rsidP="008D7A00">
            <w:pPr>
              <w:adjustRightInd w:val="0"/>
              <w:snapToGrid w:val="0"/>
              <w:spacing w:line="360" w:lineRule="auto"/>
              <w:ind w:firstLineChars="200" w:firstLine="480"/>
              <w:outlineLvl w:val="0"/>
              <w:rPr>
                <w:sz w:val="24"/>
              </w:rPr>
            </w:pPr>
            <w:r w:rsidRPr="007179AB">
              <w:rPr>
                <w:rFonts w:hint="eastAsia"/>
                <w:sz w:val="24"/>
              </w:rPr>
              <w:t>(3)</w:t>
            </w:r>
            <w:r w:rsidRPr="007179AB">
              <w:rPr>
                <w:rFonts w:hint="eastAsia"/>
                <w:sz w:val="24"/>
              </w:rPr>
              <w:t>放射性药物登记、使用、核对及注销制度；</w:t>
            </w:r>
            <w:r w:rsidRPr="007179AB">
              <w:rPr>
                <w:rFonts w:hint="eastAsia"/>
                <w:sz w:val="24"/>
              </w:rPr>
              <w:t xml:space="preserve"> </w:t>
            </w:r>
          </w:p>
          <w:p w:rsidR="008D7A00" w:rsidRPr="007179AB" w:rsidRDefault="008D7A00" w:rsidP="008D7A00">
            <w:pPr>
              <w:adjustRightInd w:val="0"/>
              <w:snapToGrid w:val="0"/>
              <w:spacing w:line="360" w:lineRule="auto"/>
              <w:ind w:firstLineChars="200" w:firstLine="480"/>
              <w:outlineLvl w:val="0"/>
              <w:rPr>
                <w:sz w:val="24"/>
              </w:rPr>
            </w:pPr>
            <w:r w:rsidRPr="007179AB">
              <w:rPr>
                <w:rFonts w:hint="eastAsia"/>
                <w:sz w:val="24"/>
              </w:rPr>
              <w:t>(4)</w:t>
            </w:r>
            <w:r w:rsidRPr="007179AB">
              <w:rPr>
                <w:rFonts w:hint="eastAsia"/>
                <w:sz w:val="24"/>
              </w:rPr>
              <w:t>放射性核素安全操作及防护制度；</w:t>
            </w:r>
            <w:r w:rsidRPr="007179AB">
              <w:rPr>
                <w:rFonts w:hint="eastAsia"/>
                <w:sz w:val="24"/>
              </w:rPr>
              <w:t xml:space="preserve"> </w:t>
            </w:r>
          </w:p>
          <w:p w:rsidR="008D7A00" w:rsidRPr="007179AB" w:rsidRDefault="008D7A00" w:rsidP="008D7A00">
            <w:pPr>
              <w:adjustRightInd w:val="0"/>
              <w:snapToGrid w:val="0"/>
              <w:spacing w:line="360" w:lineRule="auto"/>
              <w:ind w:firstLineChars="200" w:firstLine="480"/>
              <w:outlineLvl w:val="0"/>
              <w:rPr>
                <w:sz w:val="24"/>
              </w:rPr>
            </w:pPr>
            <w:r w:rsidRPr="007179AB">
              <w:rPr>
                <w:rFonts w:hint="eastAsia"/>
                <w:sz w:val="24"/>
              </w:rPr>
              <w:t>(5)</w:t>
            </w:r>
            <w:r w:rsidRPr="007179AB">
              <w:rPr>
                <w:rFonts w:hint="eastAsia"/>
                <w:sz w:val="24"/>
              </w:rPr>
              <w:t>放射性三废的管理：放射性三废的管理规定，对放射性三废的收集、处理、处置等作出的明确规定；</w:t>
            </w:r>
            <w:r w:rsidRPr="007179AB">
              <w:rPr>
                <w:rFonts w:hint="eastAsia"/>
                <w:sz w:val="24"/>
              </w:rPr>
              <w:t xml:space="preserve"> </w:t>
            </w:r>
          </w:p>
          <w:p w:rsidR="00455F74" w:rsidRPr="007179AB" w:rsidRDefault="008D7A00" w:rsidP="00002907">
            <w:pPr>
              <w:adjustRightInd w:val="0"/>
              <w:snapToGrid w:val="0"/>
              <w:spacing w:line="360" w:lineRule="auto"/>
              <w:ind w:firstLineChars="200" w:firstLine="480"/>
              <w:outlineLvl w:val="0"/>
              <w:rPr>
                <w:sz w:val="24"/>
              </w:rPr>
            </w:pPr>
            <w:r w:rsidRPr="007179AB">
              <w:rPr>
                <w:rFonts w:hint="eastAsia"/>
                <w:sz w:val="24"/>
              </w:rPr>
              <w:t>(6)</w:t>
            </w:r>
            <w:r w:rsidRPr="007179AB">
              <w:rPr>
                <w:rFonts w:hint="eastAsia"/>
                <w:sz w:val="24"/>
              </w:rPr>
              <w:t>核医学科仪器使用和管理制度以及</w:t>
            </w:r>
            <w:r w:rsidRPr="007179AB">
              <w:rPr>
                <w:rFonts w:hint="eastAsia"/>
                <w:sz w:val="24"/>
              </w:rPr>
              <w:t>PET-CT</w:t>
            </w:r>
            <w:r w:rsidRPr="007179AB">
              <w:rPr>
                <w:rFonts w:hint="eastAsia"/>
                <w:sz w:val="24"/>
              </w:rPr>
              <w:t>设备的操作规程。</w:t>
            </w:r>
          </w:p>
        </w:tc>
      </w:tr>
      <w:tr w:rsidR="00F100FF" w:rsidRPr="007179AB" w:rsidTr="00F100FF">
        <w:tc>
          <w:tcPr>
            <w:tcW w:w="9230" w:type="dxa"/>
          </w:tcPr>
          <w:p w:rsidR="00F100FF" w:rsidRPr="007179AB" w:rsidRDefault="00675EDD" w:rsidP="00872733">
            <w:pPr>
              <w:adjustRightInd w:val="0"/>
              <w:snapToGrid w:val="0"/>
              <w:spacing w:beforeLines="50" w:line="360" w:lineRule="auto"/>
              <w:rPr>
                <w:b/>
                <w:bCs/>
                <w:snapToGrid w:val="0"/>
                <w:kern w:val="0"/>
                <w:sz w:val="28"/>
                <w:szCs w:val="28"/>
              </w:rPr>
            </w:pPr>
            <w:r w:rsidRPr="007179AB">
              <w:rPr>
                <w:b/>
                <w:bCs/>
                <w:snapToGrid w:val="0"/>
                <w:kern w:val="0"/>
                <w:sz w:val="28"/>
                <w:szCs w:val="28"/>
              </w:rPr>
              <w:t>12.3</w:t>
            </w:r>
            <w:r w:rsidR="00EE1C8E" w:rsidRPr="007179AB">
              <w:rPr>
                <w:b/>
                <w:bCs/>
                <w:snapToGrid w:val="0"/>
                <w:kern w:val="0"/>
                <w:sz w:val="28"/>
                <w:szCs w:val="28"/>
              </w:rPr>
              <w:t xml:space="preserve"> </w:t>
            </w:r>
            <w:r w:rsidRPr="007179AB">
              <w:rPr>
                <w:b/>
                <w:bCs/>
                <w:snapToGrid w:val="0"/>
                <w:kern w:val="0"/>
                <w:sz w:val="28"/>
                <w:szCs w:val="28"/>
              </w:rPr>
              <w:t>辐射监测</w:t>
            </w:r>
          </w:p>
          <w:p w:rsidR="00AF6B91" w:rsidRPr="007179AB" w:rsidRDefault="00AF6B91" w:rsidP="00AF6B91">
            <w:pPr>
              <w:tabs>
                <w:tab w:val="left" w:pos="1017"/>
              </w:tabs>
              <w:adjustRightInd w:val="0"/>
              <w:snapToGrid w:val="0"/>
              <w:spacing w:line="360" w:lineRule="auto"/>
              <w:ind w:firstLineChars="200" w:firstLine="480"/>
              <w:rPr>
                <w:b/>
                <w:bCs/>
                <w:sz w:val="24"/>
              </w:rPr>
            </w:pPr>
            <w:r w:rsidRPr="007179AB">
              <w:rPr>
                <w:rFonts w:hint="eastAsia"/>
                <w:sz w:val="24"/>
              </w:rPr>
              <w:t>辐射监测是安全防护的一项必要措施，通过辐射剂量监测得到的数据，可以分析判断和估计电离辐射水平，防止人员受到过量的照射。根据实际情况，项目单位需建立辐射剂量监测制度，包括工作场所监测和个人剂量监测。</w:t>
            </w:r>
          </w:p>
          <w:p w:rsidR="00AF6B91" w:rsidRPr="001E6026" w:rsidRDefault="00766516" w:rsidP="001E6026">
            <w:pPr>
              <w:adjustRightInd w:val="0"/>
              <w:snapToGrid w:val="0"/>
              <w:spacing w:line="360" w:lineRule="auto"/>
              <w:rPr>
                <w:b/>
                <w:bCs/>
                <w:sz w:val="24"/>
              </w:rPr>
            </w:pPr>
            <w:r w:rsidRPr="007179AB">
              <w:rPr>
                <w:b/>
                <w:bCs/>
                <w:sz w:val="24"/>
              </w:rPr>
              <w:t>12.3.1</w:t>
            </w:r>
            <w:r w:rsidR="00AF6B91" w:rsidRPr="007179AB">
              <w:rPr>
                <w:b/>
                <w:sz w:val="24"/>
                <w:szCs w:val="20"/>
              </w:rPr>
              <w:t>监测仪器</w:t>
            </w:r>
          </w:p>
          <w:p w:rsidR="00AF6B91" w:rsidRPr="007179AB" w:rsidRDefault="00AF6B91" w:rsidP="00AF6B91">
            <w:pPr>
              <w:tabs>
                <w:tab w:val="left" w:pos="1017"/>
              </w:tabs>
              <w:adjustRightInd w:val="0"/>
              <w:snapToGrid w:val="0"/>
              <w:spacing w:line="360" w:lineRule="auto"/>
              <w:ind w:firstLineChars="200" w:firstLine="480"/>
              <w:rPr>
                <w:sz w:val="24"/>
              </w:rPr>
            </w:pPr>
            <w:r w:rsidRPr="007179AB">
              <w:rPr>
                <w:sz w:val="24"/>
              </w:rPr>
              <w:t>根据《放射性同位素与射线装置安全许可管理办法》，</w:t>
            </w:r>
            <w:r w:rsidRPr="007179AB">
              <w:rPr>
                <w:rFonts w:hint="eastAsia"/>
                <w:sz w:val="24"/>
              </w:rPr>
              <w:t>本项目核医学科</w:t>
            </w:r>
            <w:r w:rsidRPr="007179AB">
              <w:rPr>
                <w:sz w:val="24"/>
              </w:rPr>
              <w:t>应至少配置</w:t>
            </w:r>
            <w:r w:rsidRPr="007179AB">
              <w:rPr>
                <w:sz w:val="24"/>
              </w:rPr>
              <w:t>1</w:t>
            </w:r>
            <w:r w:rsidRPr="007179AB">
              <w:rPr>
                <w:sz w:val="24"/>
              </w:rPr>
              <w:t>台</w:t>
            </w:r>
            <w:r w:rsidRPr="007179AB">
              <w:rPr>
                <w:sz w:val="24"/>
              </w:rPr>
              <w:t>X-γ</w:t>
            </w:r>
            <w:r w:rsidRPr="007179AB">
              <w:rPr>
                <w:sz w:val="24"/>
              </w:rPr>
              <w:t>剂量</w:t>
            </w:r>
            <w:r w:rsidR="001067A7" w:rsidRPr="007179AB">
              <w:rPr>
                <w:rFonts w:hint="eastAsia"/>
                <w:sz w:val="24"/>
              </w:rPr>
              <w:t>率</w:t>
            </w:r>
            <w:r w:rsidRPr="007179AB">
              <w:rPr>
                <w:rFonts w:hint="eastAsia"/>
                <w:sz w:val="24"/>
              </w:rPr>
              <w:t>仪、</w:t>
            </w:r>
            <w:r w:rsidRPr="007179AB">
              <w:rPr>
                <w:sz w:val="24"/>
                <w:lang w:bidi="en-US"/>
              </w:rPr>
              <w:t>便携式个人剂量报警仪</w:t>
            </w:r>
            <w:r w:rsidRPr="007179AB">
              <w:rPr>
                <w:sz w:val="24"/>
                <w:lang w:bidi="en-US"/>
              </w:rPr>
              <w:t>2</w:t>
            </w:r>
            <w:r w:rsidRPr="007179AB">
              <w:rPr>
                <w:sz w:val="24"/>
                <w:lang w:bidi="en-US"/>
              </w:rPr>
              <w:t>个</w:t>
            </w:r>
            <w:r w:rsidRPr="007179AB">
              <w:rPr>
                <w:sz w:val="24"/>
              </w:rPr>
              <w:t>和</w:t>
            </w:r>
            <w:r w:rsidRPr="007179AB">
              <w:rPr>
                <w:sz w:val="24"/>
              </w:rPr>
              <w:t>1</w:t>
            </w:r>
            <w:r w:rsidRPr="007179AB">
              <w:rPr>
                <w:sz w:val="24"/>
              </w:rPr>
              <w:t>台表面</w:t>
            </w:r>
            <w:r w:rsidRPr="007179AB">
              <w:rPr>
                <w:rFonts w:hint="eastAsia"/>
                <w:sz w:val="24"/>
              </w:rPr>
              <w:t>污染监测</w:t>
            </w:r>
            <w:r w:rsidRPr="007179AB">
              <w:rPr>
                <w:sz w:val="24"/>
              </w:rPr>
              <w:t>仪，每</w:t>
            </w:r>
            <w:r w:rsidR="000759AC" w:rsidRPr="007179AB">
              <w:rPr>
                <w:rFonts w:hint="eastAsia"/>
                <w:sz w:val="24"/>
              </w:rPr>
              <w:t>名</w:t>
            </w:r>
            <w:r w:rsidRPr="007179AB">
              <w:rPr>
                <w:sz w:val="24"/>
              </w:rPr>
              <w:t>辐射工作</w:t>
            </w:r>
            <w:r w:rsidRPr="007179AB">
              <w:rPr>
                <w:sz w:val="24"/>
              </w:rPr>
              <w:lastRenderedPageBreak/>
              <w:t>人员均应配备个人剂量计。</w:t>
            </w:r>
          </w:p>
          <w:p w:rsidR="00AF6B91" w:rsidRPr="007179AB" w:rsidRDefault="00AF6B91" w:rsidP="002D6A4E">
            <w:pPr>
              <w:adjustRightInd w:val="0"/>
              <w:snapToGrid w:val="0"/>
              <w:spacing w:line="360" w:lineRule="auto"/>
              <w:rPr>
                <w:b/>
                <w:sz w:val="24"/>
                <w:szCs w:val="20"/>
              </w:rPr>
            </w:pPr>
            <w:r w:rsidRPr="007179AB">
              <w:rPr>
                <w:b/>
                <w:sz w:val="24"/>
                <w:szCs w:val="20"/>
              </w:rPr>
              <w:t>12.3.2</w:t>
            </w:r>
            <w:r w:rsidRPr="007179AB">
              <w:rPr>
                <w:b/>
                <w:sz w:val="24"/>
                <w:szCs w:val="20"/>
              </w:rPr>
              <w:t>监测计划</w:t>
            </w:r>
          </w:p>
          <w:p w:rsidR="00AF6B91" w:rsidRPr="007179AB" w:rsidRDefault="00AF6B91" w:rsidP="00AF6B91">
            <w:pPr>
              <w:tabs>
                <w:tab w:val="left" w:pos="1017"/>
              </w:tabs>
              <w:adjustRightInd w:val="0"/>
              <w:snapToGrid w:val="0"/>
              <w:spacing w:line="360" w:lineRule="auto"/>
              <w:ind w:firstLineChars="200" w:firstLine="482"/>
              <w:rPr>
                <w:b/>
                <w:sz w:val="24"/>
                <w:szCs w:val="20"/>
              </w:rPr>
            </w:pPr>
            <w:r w:rsidRPr="007179AB">
              <w:rPr>
                <w:rFonts w:hint="eastAsia"/>
                <w:b/>
                <w:sz w:val="24"/>
                <w:szCs w:val="20"/>
              </w:rPr>
              <w:t>（</w:t>
            </w:r>
            <w:r w:rsidRPr="007179AB">
              <w:rPr>
                <w:rFonts w:hint="eastAsia"/>
                <w:b/>
                <w:sz w:val="24"/>
                <w:szCs w:val="20"/>
              </w:rPr>
              <w:t>1</w:t>
            </w:r>
            <w:r w:rsidRPr="007179AB">
              <w:rPr>
                <w:rFonts w:hint="eastAsia"/>
                <w:b/>
                <w:sz w:val="24"/>
                <w:szCs w:val="20"/>
              </w:rPr>
              <w:t>）现有核技术利用项目情况</w:t>
            </w:r>
          </w:p>
          <w:p w:rsidR="00AF6B91" w:rsidRPr="007179AB" w:rsidRDefault="00AF6B91" w:rsidP="00AF6B91">
            <w:pPr>
              <w:tabs>
                <w:tab w:val="left" w:pos="1017"/>
              </w:tabs>
              <w:adjustRightInd w:val="0"/>
              <w:snapToGrid w:val="0"/>
              <w:spacing w:line="360" w:lineRule="auto"/>
              <w:ind w:firstLineChars="200" w:firstLine="480"/>
              <w:rPr>
                <w:sz w:val="24"/>
                <w:szCs w:val="20"/>
              </w:rPr>
            </w:pPr>
            <w:r w:rsidRPr="007179AB">
              <w:rPr>
                <w:rFonts w:hint="eastAsia"/>
                <w:bCs/>
                <w:sz w:val="24"/>
              </w:rPr>
              <w:t>①</w:t>
            </w:r>
            <w:r w:rsidRPr="007179AB">
              <w:rPr>
                <w:rFonts w:hint="eastAsia"/>
                <w:sz w:val="24"/>
                <w:szCs w:val="20"/>
              </w:rPr>
              <w:t>个人剂量监测和职业健康检查</w:t>
            </w:r>
          </w:p>
          <w:p w:rsidR="00AF6B91" w:rsidRPr="007179AB" w:rsidRDefault="00AF6B91" w:rsidP="00AF6B91">
            <w:pPr>
              <w:tabs>
                <w:tab w:val="left" w:pos="1017"/>
              </w:tabs>
              <w:adjustRightInd w:val="0"/>
              <w:snapToGrid w:val="0"/>
              <w:spacing w:line="360" w:lineRule="auto"/>
              <w:ind w:firstLineChars="200" w:firstLine="480"/>
              <w:rPr>
                <w:sz w:val="24"/>
                <w:szCs w:val="20"/>
              </w:rPr>
            </w:pPr>
            <w:r w:rsidRPr="007179AB">
              <w:rPr>
                <w:rFonts w:hint="eastAsia"/>
                <w:sz w:val="24"/>
                <w:szCs w:val="20"/>
              </w:rPr>
              <w:t>个人监测主要是利用个人剂量计进行外照射个人累积剂量监测，每名辐射工作人员需佩戴个人剂量计，监测周期为每三个月</w:t>
            </w:r>
            <w:r w:rsidRPr="007179AB">
              <w:rPr>
                <w:rFonts w:hint="eastAsia"/>
                <w:sz w:val="24"/>
                <w:szCs w:val="20"/>
              </w:rPr>
              <w:t>1</w:t>
            </w:r>
            <w:r w:rsidRPr="007179AB">
              <w:rPr>
                <w:rFonts w:hint="eastAsia"/>
                <w:sz w:val="24"/>
                <w:szCs w:val="20"/>
              </w:rPr>
              <w:t>次。目前现有辐射工作人员</w:t>
            </w:r>
            <w:r w:rsidR="00857C79" w:rsidRPr="007179AB">
              <w:rPr>
                <w:rFonts w:hint="eastAsia"/>
                <w:sz w:val="24"/>
                <w:szCs w:val="20"/>
              </w:rPr>
              <w:t>均配有个人剂量计，并按时进行监测。</w:t>
            </w:r>
          </w:p>
          <w:p w:rsidR="00AF6B91" w:rsidRPr="007179AB" w:rsidRDefault="00AF6B91" w:rsidP="00AF6B91">
            <w:pPr>
              <w:tabs>
                <w:tab w:val="left" w:pos="1017"/>
              </w:tabs>
              <w:adjustRightInd w:val="0"/>
              <w:snapToGrid w:val="0"/>
              <w:spacing w:line="360" w:lineRule="auto"/>
              <w:ind w:firstLineChars="200" w:firstLine="480"/>
              <w:rPr>
                <w:sz w:val="24"/>
                <w:szCs w:val="20"/>
              </w:rPr>
            </w:pPr>
            <w:r w:rsidRPr="007179AB">
              <w:rPr>
                <w:rFonts w:hint="eastAsia"/>
                <w:sz w:val="24"/>
                <w:szCs w:val="20"/>
              </w:rPr>
              <w:t>辐射</w:t>
            </w:r>
            <w:r w:rsidRPr="007179AB">
              <w:rPr>
                <w:sz w:val="24"/>
                <w:szCs w:val="20"/>
              </w:rPr>
              <w:t>工作人员职业健康检查</w:t>
            </w:r>
            <w:r w:rsidRPr="007179AB">
              <w:rPr>
                <w:rFonts w:hint="eastAsia"/>
                <w:sz w:val="24"/>
                <w:szCs w:val="20"/>
              </w:rPr>
              <w:t>应至少每</w:t>
            </w:r>
            <w:r w:rsidRPr="007179AB">
              <w:rPr>
                <w:rFonts w:hint="eastAsia"/>
                <w:sz w:val="24"/>
                <w:szCs w:val="20"/>
              </w:rPr>
              <w:t>2</w:t>
            </w:r>
            <w:r w:rsidRPr="007179AB">
              <w:rPr>
                <w:rFonts w:hint="eastAsia"/>
                <w:sz w:val="24"/>
                <w:szCs w:val="20"/>
              </w:rPr>
              <w:t>年进行</w:t>
            </w:r>
            <w:r w:rsidRPr="007179AB">
              <w:rPr>
                <w:rFonts w:hint="eastAsia"/>
                <w:sz w:val="24"/>
                <w:szCs w:val="20"/>
              </w:rPr>
              <w:t>1</w:t>
            </w:r>
            <w:r w:rsidRPr="007179AB">
              <w:rPr>
                <w:rFonts w:hint="eastAsia"/>
                <w:sz w:val="24"/>
                <w:szCs w:val="20"/>
              </w:rPr>
              <w:t>次</w:t>
            </w:r>
            <w:r w:rsidRPr="007179AB">
              <w:rPr>
                <w:sz w:val="24"/>
                <w:szCs w:val="20"/>
              </w:rPr>
              <w:t>，</w:t>
            </w:r>
            <w:r w:rsidRPr="007179AB">
              <w:rPr>
                <w:rFonts w:hint="eastAsia"/>
                <w:sz w:val="24"/>
                <w:szCs w:val="20"/>
              </w:rPr>
              <w:t>并建立</w:t>
            </w:r>
            <w:r w:rsidRPr="007179AB">
              <w:rPr>
                <w:sz w:val="24"/>
                <w:szCs w:val="20"/>
              </w:rPr>
              <w:t>职业健康监护档案</w:t>
            </w:r>
            <w:r w:rsidRPr="007179AB">
              <w:rPr>
                <w:rFonts w:hint="eastAsia"/>
                <w:sz w:val="24"/>
                <w:szCs w:val="20"/>
              </w:rPr>
              <w:t>且长期保存</w:t>
            </w:r>
            <w:r w:rsidRPr="007179AB">
              <w:rPr>
                <w:sz w:val="24"/>
                <w:szCs w:val="20"/>
              </w:rPr>
              <w:t>。</w:t>
            </w:r>
            <w:r w:rsidRPr="007179AB">
              <w:rPr>
                <w:rFonts w:hint="eastAsia"/>
                <w:sz w:val="24"/>
                <w:szCs w:val="20"/>
              </w:rPr>
              <w:t>目前现有辐射工作人员均进行了职业健康检查。</w:t>
            </w:r>
          </w:p>
          <w:p w:rsidR="00AF6B91" w:rsidRPr="007179AB" w:rsidRDefault="00AF6B91" w:rsidP="00AF6B91">
            <w:pPr>
              <w:tabs>
                <w:tab w:val="left" w:pos="1017"/>
              </w:tabs>
              <w:adjustRightInd w:val="0"/>
              <w:snapToGrid w:val="0"/>
              <w:spacing w:line="360" w:lineRule="auto"/>
              <w:ind w:firstLineChars="200" w:firstLine="480"/>
              <w:rPr>
                <w:sz w:val="24"/>
                <w:szCs w:val="20"/>
              </w:rPr>
            </w:pPr>
            <w:r w:rsidRPr="007179AB">
              <w:rPr>
                <w:rFonts w:hint="eastAsia"/>
                <w:sz w:val="24"/>
                <w:szCs w:val="20"/>
              </w:rPr>
              <w:t>根据现场踏勘可知，建设单位已经为现有的</w:t>
            </w:r>
            <w:r w:rsidRPr="007179AB">
              <w:rPr>
                <w:rFonts w:hint="eastAsia"/>
                <w:sz w:val="24"/>
              </w:rPr>
              <w:t>辐射工作人员建立了个人剂量档案和职业健康档案。</w:t>
            </w:r>
          </w:p>
          <w:p w:rsidR="00AF6B91" w:rsidRPr="007179AB" w:rsidRDefault="00AF6B91" w:rsidP="00AF6B91">
            <w:pPr>
              <w:tabs>
                <w:tab w:val="left" w:pos="1017"/>
              </w:tabs>
              <w:adjustRightInd w:val="0"/>
              <w:snapToGrid w:val="0"/>
              <w:spacing w:line="360" w:lineRule="auto"/>
              <w:ind w:firstLineChars="200" w:firstLine="480"/>
              <w:rPr>
                <w:sz w:val="24"/>
                <w:szCs w:val="20"/>
              </w:rPr>
            </w:pPr>
            <w:r w:rsidRPr="007179AB">
              <w:rPr>
                <w:rFonts w:hint="eastAsia"/>
                <w:sz w:val="24"/>
                <w:szCs w:val="20"/>
              </w:rPr>
              <w:t>②辐射工作场所及周围环境监测</w:t>
            </w:r>
          </w:p>
          <w:p w:rsidR="00AF6B91" w:rsidRPr="007179AB" w:rsidRDefault="00AF6B91" w:rsidP="00AF6B91">
            <w:pPr>
              <w:tabs>
                <w:tab w:val="left" w:pos="1017"/>
              </w:tabs>
              <w:adjustRightInd w:val="0"/>
              <w:snapToGrid w:val="0"/>
              <w:spacing w:line="360" w:lineRule="auto"/>
              <w:ind w:firstLineChars="200" w:firstLine="480"/>
              <w:rPr>
                <w:sz w:val="24"/>
                <w:szCs w:val="20"/>
              </w:rPr>
            </w:pPr>
            <w:r w:rsidRPr="007179AB">
              <w:rPr>
                <w:rFonts w:hint="eastAsia"/>
                <w:bCs/>
                <w:sz w:val="24"/>
              </w:rPr>
              <w:t>A</w:t>
            </w:r>
            <w:r w:rsidRPr="007179AB">
              <w:rPr>
                <w:rFonts w:hint="eastAsia"/>
                <w:bCs/>
                <w:sz w:val="24"/>
              </w:rPr>
              <w:t>、</w:t>
            </w:r>
            <w:r w:rsidRPr="007179AB">
              <w:rPr>
                <w:rFonts w:hint="eastAsia"/>
                <w:sz w:val="24"/>
                <w:szCs w:val="20"/>
              </w:rPr>
              <w:t>年度监测</w:t>
            </w:r>
          </w:p>
          <w:p w:rsidR="00AF6B91" w:rsidRPr="007179AB" w:rsidRDefault="00AF6B91" w:rsidP="00AF6B91">
            <w:pPr>
              <w:tabs>
                <w:tab w:val="left" w:pos="1017"/>
              </w:tabs>
              <w:adjustRightInd w:val="0"/>
              <w:snapToGrid w:val="0"/>
              <w:spacing w:line="360" w:lineRule="auto"/>
              <w:ind w:firstLineChars="200" w:firstLine="480"/>
              <w:rPr>
                <w:sz w:val="24"/>
                <w:szCs w:val="20"/>
              </w:rPr>
            </w:pPr>
            <w:r w:rsidRPr="007179AB">
              <w:rPr>
                <w:rFonts w:hint="eastAsia"/>
                <w:sz w:val="24"/>
                <w:szCs w:val="20"/>
              </w:rPr>
              <w:t>根据建设单位提供的年度评估报告可知，建设单位每年都委托有资质的单位对辐射工作场所的剂量进行监测。</w:t>
            </w:r>
          </w:p>
          <w:p w:rsidR="00AF6B91" w:rsidRPr="007179AB" w:rsidRDefault="00AF6B91" w:rsidP="00AF6B91">
            <w:pPr>
              <w:tabs>
                <w:tab w:val="left" w:pos="1017"/>
              </w:tabs>
              <w:adjustRightInd w:val="0"/>
              <w:snapToGrid w:val="0"/>
              <w:spacing w:line="360" w:lineRule="auto"/>
              <w:ind w:firstLineChars="200" w:firstLine="480"/>
              <w:rPr>
                <w:sz w:val="24"/>
                <w:szCs w:val="20"/>
              </w:rPr>
            </w:pPr>
            <w:r w:rsidRPr="007179AB">
              <w:rPr>
                <w:rFonts w:hint="eastAsia"/>
                <w:sz w:val="24"/>
                <w:szCs w:val="20"/>
              </w:rPr>
              <w:t>B</w:t>
            </w:r>
            <w:r w:rsidRPr="007179AB">
              <w:rPr>
                <w:rFonts w:hint="eastAsia"/>
                <w:sz w:val="24"/>
                <w:szCs w:val="20"/>
              </w:rPr>
              <w:t>、日常自行监测</w:t>
            </w:r>
          </w:p>
          <w:p w:rsidR="00AF6B91" w:rsidRPr="007179AB" w:rsidRDefault="00AF6B91" w:rsidP="00CC3C35">
            <w:pPr>
              <w:tabs>
                <w:tab w:val="left" w:pos="1017"/>
              </w:tabs>
              <w:adjustRightInd w:val="0"/>
              <w:snapToGrid w:val="0"/>
              <w:spacing w:line="360" w:lineRule="auto"/>
              <w:ind w:firstLineChars="200" w:firstLine="480"/>
              <w:rPr>
                <w:sz w:val="24"/>
                <w:szCs w:val="20"/>
              </w:rPr>
            </w:pPr>
            <w:r w:rsidRPr="007179AB">
              <w:rPr>
                <w:rFonts w:hint="eastAsia"/>
                <w:sz w:val="24"/>
                <w:szCs w:val="20"/>
              </w:rPr>
              <w:t>根据</w:t>
            </w:r>
            <w:r w:rsidR="00CC3C35" w:rsidRPr="007179AB">
              <w:rPr>
                <w:rFonts w:hint="eastAsia"/>
                <w:sz w:val="24"/>
                <w:szCs w:val="20"/>
              </w:rPr>
              <w:t>现场调查，</w:t>
            </w:r>
            <w:r w:rsidR="009970AD">
              <w:rPr>
                <w:rFonts w:hint="eastAsia"/>
                <w:sz w:val="24"/>
                <w:szCs w:val="20"/>
              </w:rPr>
              <w:t>瑞安市</w:t>
            </w:r>
            <w:r w:rsidR="00857C79" w:rsidRPr="007179AB">
              <w:rPr>
                <w:rFonts w:hint="eastAsia"/>
                <w:sz w:val="24"/>
                <w:szCs w:val="20"/>
              </w:rPr>
              <w:t>人民医院</w:t>
            </w:r>
            <w:r w:rsidR="009970AD">
              <w:rPr>
                <w:rFonts w:hint="eastAsia"/>
                <w:sz w:val="24"/>
                <w:szCs w:val="20"/>
              </w:rPr>
              <w:t>瑞祥院区</w:t>
            </w:r>
            <w:r w:rsidR="00857C79" w:rsidRPr="007179AB">
              <w:rPr>
                <w:rFonts w:hint="eastAsia"/>
                <w:sz w:val="24"/>
                <w:szCs w:val="20"/>
              </w:rPr>
              <w:t>放射科配有</w:t>
            </w:r>
            <w:r w:rsidR="00857C79" w:rsidRPr="007179AB">
              <w:rPr>
                <w:rFonts w:hint="eastAsia"/>
                <w:sz w:val="24"/>
                <w:szCs w:val="20"/>
              </w:rPr>
              <w:t>1</w:t>
            </w:r>
            <w:r w:rsidR="00857C79" w:rsidRPr="007179AB">
              <w:rPr>
                <w:rFonts w:hint="eastAsia"/>
                <w:sz w:val="24"/>
                <w:szCs w:val="20"/>
              </w:rPr>
              <w:t>台</w:t>
            </w:r>
            <w:r w:rsidR="00CC3C35" w:rsidRPr="007179AB">
              <w:rPr>
                <w:sz w:val="24"/>
              </w:rPr>
              <w:t>X-γ</w:t>
            </w:r>
            <w:r w:rsidR="001067A7" w:rsidRPr="007179AB">
              <w:rPr>
                <w:sz w:val="24"/>
              </w:rPr>
              <w:t>剂量率仪</w:t>
            </w:r>
            <w:r w:rsidR="00CC3C35" w:rsidRPr="007179AB">
              <w:rPr>
                <w:rFonts w:hint="eastAsia"/>
                <w:sz w:val="24"/>
              </w:rPr>
              <w:t>，</w:t>
            </w:r>
            <w:r w:rsidR="00857C79" w:rsidRPr="007179AB">
              <w:rPr>
                <w:rFonts w:hint="eastAsia"/>
                <w:sz w:val="24"/>
              </w:rPr>
              <w:t>定期对射线装置机房四周及门窗等部位进行自行检测</w:t>
            </w:r>
            <w:r w:rsidRPr="007179AB">
              <w:rPr>
                <w:rFonts w:hint="eastAsia"/>
                <w:sz w:val="24"/>
                <w:szCs w:val="20"/>
              </w:rPr>
              <w:t>。</w:t>
            </w:r>
          </w:p>
          <w:p w:rsidR="009F2529" w:rsidRPr="007179AB" w:rsidRDefault="009F2529" w:rsidP="009F2529">
            <w:pPr>
              <w:tabs>
                <w:tab w:val="left" w:pos="1017"/>
              </w:tabs>
              <w:adjustRightInd w:val="0"/>
              <w:snapToGrid w:val="0"/>
              <w:spacing w:line="360" w:lineRule="auto"/>
              <w:ind w:firstLineChars="200" w:firstLine="482"/>
              <w:rPr>
                <w:b/>
                <w:sz w:val="24"/>
                <w:szCs w:val="20"/>
              </w:rPr>
            </w:pPr>
            <w:r w:rsidRPr="007179AB">
              <w:rPr>
                <w:rFonts w:hint="eastAsia"/>
                <w:b/>
                <w:sz w:val="24"/>
                <w:szCs w:val="20"/>
              </w:rPr>
              <w:t>（</w:t>
            </w:r>
            <w:r w:rsidRPr="007179AB">
              <w:rPr>
                <w:rFonts w:hint="eastAsia"/>
                <w:b/>
                <w:sz w:val="24"/>
                <w:szCs w:val="20"/>
              </w:rPr>
              <w:t>2</w:t>
            </w:r>
            <w:r w:rsidRPr="007179AB">
              <w:rPr>
                <w:rFonts w:hint="eastAsia"/>
                <w:b/>
                <w:sz w:val="24"/>
                <w:szCs w:val="20"/>
              </w:rPr>
              <w:t>）本次环评项目情况</w:t>
            </w:r>
          </w:p>
          <w:p w:rsidR="009F2529" w:rsidRPr="007179AB" w:rsidRDefault="009F2529" w:rsidP="009F2529">
            <w:pPr>
              <w:tabs>
                <w:tab w:val="left" w:pos="1017"/>
              </w:tabs>
              <w:adjustRightInd w:val="0"/>
              <w:snapToGrid w:val="0"/>
              <w:spacing w:line="360" w:lineRule="auto"/>
              <w:ind w:firstLineChars="200" w:firstLine="480"/>
              <w:rPr>
                <w:sz w:val="24"/>
                <w:szCs w:val="20"/>
              </w:rPr>
            </w:pPr>
            <w:r w:rsidRPr="007179AB">
              <w:rPr>
                <w:rFonts w:hint="eastAsia"/>
                <w:bCs/>
                <w:sz w:val="24"/>
              </w:rPr>
              <w:t>①</w:t>
            </w:r>
            <w:r w:rsidRPr="007179AB">
              <w:rPr>
                <w:rFonts w:hint="eastAsia"/>
                <w:sz w:val="24"/>
                <w:szCs w:val="20"/>
              </w:rPr>
              <w:t>个人剂量监测和职业健康检查</w:t>
            </w:r>
          </w:p>
          <w:p w:rsidR="009F2529" w:rsidRPr="007179AB" w:rsidRDefault="009F2529" w:rsidP="009F2529">
            <w:pPr>
              <w:tabs>
                <w:tab w:val="left" w:pos="1017"/>
              </w:tabs>
              <w:adjustRightInd w:val="0"/>
              <w:snapToGrid w:val="0"/>
              <w:spacing w:line="360" w:lineRule="auto"/>
              <w:ind w:firstLineChars="200" w:firstLine="480"/>
              <w:rPr>
                <w:sz w:val="24"/>
                <w:szCs w:val="20"/>
              </w:rPr>
            </w:pPr>
            <w:r w:rsidRPr="007179AB">
              <w:rPr>
                <w:rFonts w:hint="eastAsia"/>
                <w:sz w:val="24"/>
                <w:szCs w:val="20"/>
              </w:rPr>
              <w:t>本次项目的</w:t>
            </w:r>
            <w:r w:rsidR="00857C79" w:rsidRPr="007179AB">
              <w:rPr>
                <w:rFonts w:hint="eastAsia"/>
                <w:sz w:val="24"/>
                <w:szCs w:val="20"/>
              </w:rPr>
              <w:t>新增</w:t>
            </w:r>
            <w:r w:rsidRPr="007179AB">
              <w:rPr>
                <w:rFonts w:hint="eastAsia"/>
                <w:sz w:val="24"/>
                <w:szCs w:val="20"/>
              </w:rPr>
              <w:t>辐射工作人员需佩戴个人剂量计，监测周期为</w:t>
            </w:r>
            <w:r w:rsidRPr="007179AB">
              <w:rPr>
                <w:rFonts w:hint="eastAsia"/>
                <w:sz w:val="24"/>
                <w:szCs w:val="20"/>
              </w:rPr>
              <w:t>1</w:t>
            </w:r>
            <w:r w:rsidRPr="007179AB">
              <w:rPr>
                <w:rFonts w:hint="eastAsia"/>
                <w:sz w:val="24"/>
                <w:szCs w:val="20"/>
              </w:rPr>
              <w:t>次</w:t>
            </w:r>
            <w:r w:rsidRPr="007179AB">
              <w:rPr>
                <w:rFonts w:hint="eastAsia"/>
                <w:sz w:val="24"/>
                <w:szCs w:val="20"/>
              </w:rPr>
              <w:t>/</w:t>
            </w:r>
            <w:r w:rsidRPr="007179AB">
              <w:rPr>
                <w:rFonts w:hint="eastAsia"/>
                <w:sz w:val="24"/>
                <w:szCs w:val="20"/>
              </w:rPr>
              <w:t>季（每季度将个人剂量片送往有资质的检测机构进行检测）。辐射</w:t>
            </w:r>
            <w:r w:rsidRPr="007179AB">
              <w:rPr>
                <w:sz w:val="24"/>
                <w:szCs w:val="20"/>
              </w:rPr>
              <w:t>工作人员职业健康检查</w:t>
            </w:r>
            <w:r w:rsidRPr="007179AB">
              <w:rPr>
                <w:rFonts w:hint="eastAsia"/>
                <w:sz w:val="24"/>
                <w:szCs w:val="20"/>
              </w:rPr>
              <w:t>应至少每</w:t>
            </w:r>
            <w:r w:rsidRPr="007179AB">
              <w:rPr>
                <w:rFonts w:hint="eastAsia"/>
                <w:sz w:val="24"/>
                <w:szCs w:val="20"/>
              </w:rPr>
              <w:t>2</w:t>
            </w:r>
            <w:r w:rsidRPr="007179AB">
              <w:rPr>
                <w:rFonts w:hint="eastAsia"/>
                <w:sz w:val="24"/>
                <w:szCs w:val="20"/>
              </w:rPr>
              <w:t>年进行</w:t>
            </w:r>
            <w:r w:rsidRPr="007179AB">
              <w:rPr>
                <w:rFonts w:hint="eastAsia"/>
                <w:sz w:val="24"/>
                <w:szCs w:val="20"/>
              </w:rPr>
              <w:t>1</w:t>
            </w:r>
            <w:r w:rsidRPr="007179AB">
              <w:rPr>
                <w:rFonts w:hint="eastAsia"/>
                <w:sz w:val="24"/>
                <w:szCs w:val="20"/>
              </w:rPr>
              <w:t>次</w:t>
            </w:r>
            <w:r w:rsidRPr="007179AB">
              <w:rPr>
                <w:sz w:val="24"/>
                <w:szCs w:val="20"/>
              </w:rPr>
              <w:t>，</w:t>
            </w:r>
            <w:r w:rsidRPr="007179AB">
              <w:rPr>
                <w:rFonts w:hint="eastAsia"/>
                <w:sz w:val="24"/>
                <w:szCs w:val="20"/>
              </w:rPr>
              <w:t>并建立</w:t>
            </w:r>
            <w:r w:rsidRPr="007179AB">
              <w:rPr>
                <w:sz w:val="24"/>
                <w:szCs w:val="20"/>
              </w:rPr>
              <w:t>职业健康监护档案</w:t>
            </w:r>
            <w:r w:rsidRPr="007179AB">
              <w:rPr>
                <w:rFonts w:hint="eastAsia"/>
                <w:sz w:val="24"/>
                <w:szCs w:val="20"/>
              </w:rPr>
              <w:t>且长期保存</w:t>
            </w:r>
            <w:r w:rsidRPr="007179AB">
              <w:rPr>
                <w:sz w:val="24"/>
                <w:szCs w:val="20"/>
              </w:rPr>
              <w:t>。</w:t>
            </w:r>
          </w:p>
          <w:p w:rsidR="009F2529" w:rsidRPr="007179AB" w:rsidRDefault="009F2529" w:rsidP="009F2529">
            <w:pPr>
              <w:tabs>
                <w:tab w:val="left" w:pos="1017"/>
              </w:tabs>
              <w:adjustRightInd w:val="0"/>
              <w:snapToGrid w:val="0"/>
              <w:spacing w:line="360" w:lineRule="auto"/>
              <w:ind w:firstLineChars="200" w:firstLine="480"/>
              <w:rPr>
                <w:sz w:val="24"/>
                <w:szCs w:val="20"/>
              </w:rPr>
            </w:pPr>
            <w:r w:rsidRPr="007179AB">
              <w:rPr>
                <w:rFonts w:hint="eastAsia"/>
                <w:sz w:val="24"/>
                <w:szCs w:val="20"/>
              </w:rPr>
              <w:t>②辐射工作场所及周围环境监测</w:t>
            </w:r>
          </w:p>
          <w:p w:rsidR="009F2529" w:rsidRPr="007179AB" w:rsidRDefault="009F2529" w:rsidP="009F2529">
            <w:pPr>
              <w:tabs>
                <w:tab w:val="left" w:pos="1017"/>
              </w:tabs>
              <w:adjustRightInd w:val="0"/>
              <w:snapToGrid w:val="0"/>
              <w:spacing w:line="360" w:lineRule="auto"/>
              <w:ind w:firstLineChars="200" w:firstLine="480"/>
              <w:rPr>
                <w:sz w:val="24"/>
                <w:szCs w:val="20"/>
              </w:rPr>
            </w:pPr>
            <w:r w:rsidRPr="007179AB">
              <w:rPr>
                <w:rFonts w:hint="eastAsia"/>
                <w:bCs/>
                <w:sz w:val="24"/>
              </w:rPr>
              <w:t>A</w:t>
            </w:r>
            <w:r w:rsidRPr="007179AB">
              <w:rPr>
                <w:rFonts w:hint="eastAsia"/>
                <w:bCs/>
                <w:sz w:val="24"/>
              </w:rPr>
              <w:t>、</w:t>
            </w:r>
            <w:r w:rsidRPr="007179AB">
              <w:rPr>
                <w:rFonts w:hint="eastAsia"/>
                <w:sz w:val="24"/>
                <w:szCs w:val="20"/>
              </w:rPr>
              <w:t>年度监测</w:t>
            </w:r>
          </w:p>
          <w:p w:rsidR="009F2529" w:rsidRPr="007179AB" w:rsidRDefault="009F2529" w:rsidP="009F2529">
            <w:pPr>
              <w:tabs>
                <w:tab w:val="left" w:pos="1017"/>
              </w:tabs>
              <w:adjustRightInd w:val="0"/>
              <w:snapToGrid w:val="0"/>
              <w:spacing w:line="360" w:lineRule="auto"/>
              <w:ind w:firstLineChars="200" w:firstLine="480"/>
              <w:rPr>
                <w:sz w:val="24"/>
                <w:szCs w:val="20"/>
              </w:rPr>
            </w:pPr>
            <w:r w:rsidRPr="007179AB">
              <w:rPr>
                <w:rFonts w:hint="eastAsia"/>
                <w:sz w:val="24"/>
                <w:szCs w:val="20"/>
              </w:rPr>
              <w:t>继续委托有资质的单位对辐射工作场所的剂量进行监测，监测周期为</w:t>
            </w:r>
            <w:r w:rsidRPr="007179AB">
              <w:rPr>
                <w:rFonts w:hint="eastAsia"/>
                <w:sz w:val="24"/>
                <w:szCs w:val="20"/>
              </w:rPr>
              <w:t>1</w:t>
            </w:r>
            <w:r w:rsidRPr="007179AB">
              <w:rPr>
                <w:rFonts w:hint="eastAsia"/>
                <w:sz w:val="24"/>
                <w:szCs w:val="20"/>
              </w:rPr>
              <w:t>次</w:t>
            </w:r>
            <w:r w:rsidRPr="007179AB">
              <w:rPr>
                <w:rFonts w:hint="eastAsia"/>
                <w:sz w:val="24"/>
                <w:szCs w:val="20"/>
              </w:rPr>
              <w:t>/</w:t>
            </w:r>
            <w:r w:rsidRPr="007179AB">
              <w:rPr>
                <w:rFonts w:hint="eastAsia"/>
                <w:sz w:val="24"/>
                <w:szCs w:val="20"/>
              </w:rPr>
              <w:t>年；年度测报告应作为《辐射安全和防护状况年度评估报告》的重要组成内容一并提交给发证机关。</w:t>
            </w:r>
          </w:p>
          <w:p w:rsidR="00513651" w:rsidRPr="007179AB" w:rsidRDefault="009F2529" w:rsidP="00513651">
            <w:pPr>
              <w:tabs>
                <w:tab w:val="left" w:pos="1017"/>
              </w:tabs>
              <w:adjustRightInd w:val="0"/>
              <w:snapToGrid w:val="0"/>
              <w:spacing w:line="360" w:lineRule="auto"/>
              <w:ind w:firstLineChars="200" w:firstLine="480"/>
              <w:rPr>
                <w:sz w:val="24"/>
                <w:szCs w:val="20"/>
              </w:rPr>
            </w:pPr>
            <w:r w:rsidRPr="007179AB">
              <w:rPr>
                <w:rFonts w:hint="eastAsia"/>
                <w:sz w:val="24"/>
                <w:szCs w:val="20"/>
              </w:rPr>
              <w:t>B</w:t>
            </w:r>
            <w:r w:rsidRPr="007179AB">
              <w:rPr>
                <w:rFonts w:hint="eastAsia"/>
                <w:sz w:val="24"/>
                <w:szCs w:val="20"/>
              </w:rPr>
              <w:t>、日常自行监测</w:t>
            </w:r>
          </w:p>
          <w:p w:rsidR="009F2529" w:rsidRPr="007179AB" w:rsidRDefault="009F2529" w:rsidP="009F2529">
            <w:pPr>
              <w:tabs>
                <w:tab w:val="left" w:pos="1017"/>
              </w:tabs>
              <w:adjustRightInd w:val="0"/>
              <w:snapToGrid w:val="0"/>
              <w:spacing w:line="360" w:lineRule="auto"/>
              <w:ind w:firstLineChars="200" w:firstLine="480"/>
              <w:rPr>
                <w:sz w:val="24"/>
                <w:szCs w:val="20"/>
              </w:rPr>
            </w:pPr>
            <w:r w:rsidRPr="007179AB">
              <w:rPr>
                <w:rFonts w:hint="eastAsia"/>
                <w:sz w:val="24"/>
                <w:szCs w:val="20"/>
              </w:rPr>
              <w:lastRenderedPageBreak/>
              <w:t>定期自行开展辐射监测，制定各工作场所的定期监测制度，监测数据应存档备案，监测周期至少</w:t>
            </w:r>
            <w:r w:rsidRPr="007179AB">
              <w:rPr>
                <w:rFonts w:hint="eastAsia"/>
                <w:sz w:val="24"/>
                <w:szCs w:val="20"/>
              </w:rPr>
              <w:t>1</w:t>
            </w:r>
            <w:r w:rsidRPr="007179AB">
              <w:rPr>
                <w:rFonts w:hint="eastAsia"/>
                <w:sz w:val="24"/>
                <w:szCs w:val="20"/>
              </w:rPr>
              <w:t>次</w:t>
            </w:r>
            <w:r w:rsidRPr="007179AB">
              <w:rPr>
                <w:rFonts w:hint="eastAsia"/>
                <w:sz w:val="24"/>
                <w:szCs w:val="20"/>
              </w:rPr>
              <w:t>/</w:t>
            </w:r>
            <w:r w:rsidRPr="007179AB">
              <w:rPr>
                <w:rFonts w:hint="eastAsia"/>
                <w:sz w:val="24"/>
                <w:szCs w:val="20"/>
              </w:rPr>
              <w:t>月。</w:t>
            </w:r>
          </w:p>
          <w:p w:rsidR="009F2529" w:rsidRPr="007179AB" w:rsidRDefault="009F2529" w:rsidP="009F2529">
            <w:pPr>
              <w:tabs>
                <w:tab w:val="left" w:pos="1017"/>
              </w:tabs>
              <w:adjustRightInd w:val="0"/>
              <w:snapToGrid w:val="0"/>
              <w:spacing w:line="360" w:lineRule="auto"/>
              <w:ind w:firstLineChars="200" w:firstLine="480"/>
              <w:rPr>
                <w:sz w:val="24"/>
              </w:rPr>
            </w:pPr>
            <w:r w:rsidRPr="007179AB">
              <w:rPr>
                <w:rFonts w:hint="eastAsia"/>
                <w:sz w:val="24"/>
                <w:szCs w:val="28"/>
              </w:rPr>
              <w:t>C</w:t>
            </w:r>
            <w:r w:rsidRPr="007179AB">
              <w:rPr>
                <w:rFonts w:hint="eastAsia"/>
                <w:sz w:val="24"/>
                <w:szCs w:val="28"/>
              </w:rPr>
              <w:t>、</w:t>
            </w:r>
            <w:r w:rsidRPr="007179AB">
              <w:rPr>
                <w:rFonts w:hint="eastAsia"/>
                <w:sz w:val="24"/>
                <w:szCs w:val="20"/>
              </w:rPr>
              <w:t>监测内容和要求</w:t>
            </w:r>
          </w:p>
          <w:p w:rsidR="009F2529" w:rsidRPr="007179AB" w:rsidRDefault="009F2529" w:rsidP="009F2529">
            <w:pPr>
              <w:tabs>
                <w:tab w:val="left" w:pos="1017"/>
              </w:tabs>
              <w:adjustRightInd w:val="0"/>
              <w:snapToGrid w:val="0"/>
              <w:spacing w:line="360" w:lineRule="auto"/>
              <w:ind w:firstLineChars="200" w:firstLine="480"/>
              <w:rPr>
                <w:sz w:val="24"/>
              </w:rPr>
            </w:pPr>
            <w:r w:rsidRPr="007179AB">
              <w:rPr>
                <w:sz w:val="24"/>
              </w:rPr>
              <w:t>监测</w:t>
            </w:r>
            <w:r w:rsidRPr="007179AB">
              <w:rPr>
                <w:rFonts w:hint="eastAsia"/>
                <w:sz w:val="24"/>
              </w:rPr>
              <w:t>内容</w:t>
            </w:r>
            <w:r w:rsidRPr="007179AB">
              <w:rPr>
                <w:sz w:val="24"/>
              </w:rPr>
              <w:t>：</w:t>
            </w:r>
            <w:r w:rsidRPr="007179AB">
              <w:rPr>
                <w:rFonts w:hint="eastAsia"/>
                <w:sz w:val="24"/>
              </w:rPr>
              <w:t>X-</w:t>
            </w:r>
            <w:r w:rsidRPr="007179AB">
              <w:rPr>
                <w:rFonts w:hint="eastAsia"/>
                <w:sz w:val="24"/>
              </w:rPr>
              <w:t>γ空气吸收剂量率</w:t>
            </w:r>
            <w:r w:rsidRPr="007179AB">
              <w:rPr>
                <w:sz w:val="24"/>
              </w:rPr>
              <w:t>；</w:t>
            </w:r>
            <w:r w:rsidRPr="007179AB">
              <w:rPr>
                <w:sz w:val="24"/>
                <w:szCs w:val="20"/>
              </w:rPr>
              <w:t>β</w:t>
            </w:r>
            <w:r w:rsidRPr="007179AB">
              <w:rPr>
                <w:sz w:val="24"/>
              </w:rPr>
              <w:t>表面污染水平等</w:t>
            </w:r>
            <w:r w:rsidR="00110EC0" w:rsidRPr="007179AB">
              <w:rPr>
                <w:rFonts w:hint="eastAsia"/>
                <w:sz w:val="24"/>
              </w:rPr>
              <w:t>、放射性废水、放射性固废</w:t>
            </w:r>
            <w:r w:rsidRPr="007179AB">
              <w:rPr>
                <w:sz w:val="24"/>
              </w:rPr>
              <w:t>。</w:t>
            </w:r>
          </w:p>
          <w:p w:rsidR="009F2529" w:rsidRPr="007179AB" w:rsidRDefault="009F2529" w:rsidP="009F2529">
            <w:pPr>
              <w:adjustRightInd w:val="0"/>
              <w:snapToGrid w:val="0"/>
              <w:spacing w:line="360" w:lineRule="auto"/>
              <w:ind w:firstLineChars="200" w:firstLine="480"/>
              <w:rPr>
                <w:sz w:val="24"/>
              </w:rPr>
            </w:pPr>
            <w:r w:rsidRPr="007179AB">
              <w:rPr>
                <w:rFonts w:hint="eastAsia"/>
                <w:sz w:val="24"/>
              </w:rPr>
              <w:t>监测布点及数据管理：监测布点应参考环评提出的监测计划或验收监测布点方案。监测数据应记录完善，并将数据实时汇总，建立好监测数据台账以便核查。</w:t>
            </w:r>
          </w:p>
          <w:p w:rsidR="009F2529" w:rsidRPr="007179AB" w:rsidRDefault="009F2529" w:rsidP="005B576F">
            <w:pPr>
              <w:adjustRightInd w:val="0"/>
              <w:snapToGrid w:val="0"/>
              <w:spacing w:line="360" w:lineRule="auto"/>
              <w:jc w:val="center"/>
              <w:rPr>
                <w:b/>
                <w:szCs w:val="21"/>
              </w:rPr>
            </w:pPr>
            <w:r w:rsidRPr="007179AB">
              <w:rPr>
                <w:rFonts w:hint="eastAsia"/>
                <w:b/>
                <w:szCs w:val="21"/>
              </w:rPr>
              <w:t>表</w:t>
            </w:r>
            <w:r w:rsidR="00110EC0" w:rsidRPr="007179AB">
              <w:rPr>
                <w:rFonts w:hint="eastAsia"/>
                <w:b/>
                <w:szCs w:val="21"/>
              </w:rPr>
              <w:t>12</w:t>
            </w:r>
            <w:r w:rsidRPr="007179AB">
              <w:rPr>
                <w:rFonts w:hint="eastAsia"/>
                <w:b/>
                <w:szCs w:val="21"/>
              </w:rPr>
              <w:t xml:space="preserve">-1  </w:t>
            </w:r>
            <w:r w:rsidRPr="007179AB">
              <w:rPr>
                <w:rFonts w:hint="eastAsia"/>
                <w:b/>
                <w:szCs w:val="21"/>
              </w:rPr>
              <w:t>辐射工作场所监测计划建议</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
            <w:tblGrid>
              <w:gridCol w:w="1274"/>
              <w:gridCol w:w="1418"/>
              <w:gridCol w:w="3684"/>
              <w:gridCol w:w="1560"/>
              <w:gridCol w:w="1072"/>
            </w:tblGrid>
            <w:tr w:rsidR="009F2529" w:rsidRPr="007179AB" w:rsidTr="00110EC0">
              <w:trPr>
                <w:trHeight w:val="340"/>
                <w:jc w:val="center"/>
              </w:trPr>
              <w:tc>
                <w:tcPr>
                  <w:tcW w:w="707" w:type="pct"/>
                  <w:vMerge w:val="restart"/>
                  <w:vAlign w:val="center"/>
                </w:tcPr>
                <w:p w:rsidR="009F2529" w:rsidRPr="007179AB" w:rsidRDefault="009F2529" w:rsidP="00110EC0">
                  <w:pPr>
                    <w:kinsoku w:val="0"/>
                    <w:overflowPunct w:val="0"/>
                    <w:autoSpaceDE w:val="0"/>
                    <w:autoSpaceDN w:val="0"/>
                    <w:adjustRightInd w:val="0"/>
                    <w:snapToGrid w:val="0"/>
                    <w:jc w:val="center"/>
                    <w:rPr>
                      <w:kern w:val="0"/>
                      <w:szCs w:val="21"/>
                    </w:rPr>
                  </w:pPr>
                  <w:r w:rsidRPr="007179AB">
                    <w:rPr>
                      <w:rFonts w:hint="eastAsia"/>
                      <w:kern w:val="0"/>
                      <w:szCs w:val="21"/>
                    </w:rPr>
                    <w:t>工作场所</w:t>
                  </w:r>
                </w:p>
              </w:tc>
              <w:tc>
                <w:tcPr>
                  <w:tcW w:w="787" w:type="pct"/>
                  <w:vMerge w:val="restart"/>
                  <w:vAlign w:val="center"/>
                </w:tcPr>
                <w:p w:rsidR="009F2529" w:rsidRPr="007179AB" w:rsidRDefault="009F2529" w:rsidP="00110EC0">
                  <w:pPr>
                    <w:kinsoku w:val="0"/>
                    <w:overflowPunct w:val="0"/>
                    <w:autoSpaceDE w:val="0"/>
                    <w:autoSpaceDN w:val="0"/>
                    <w:adjustRightInd w:val="0"/>
                    <w:snapToGrid w:val="0"/>
                    <w:jc w:val="center"/>
                    <w:rPr>
                      <w:kern w:val="0"/>
                      <w:szCs w:val="21"/>
                    </w:rPr>
                  </w:pPr>
                  <w:r w:rsidRPr="007179AB">
                    <w:rPr>
                      <w:rFonts w:hint="eastAsia"/>
                      <w:kern w:val="0"/>
                      <w:szCs w:val="21"/>
                    </w:rPr>
                    <w:t>监测内容</w:t>
                  </w:r>
                </w:p>
              </w:tc>
              <w:tc>
                <w:tcPr>
                  <w:tcW w:w="2045" w:type="pct"/>
                  <w:vMerge w:val="restart"/>
                  <w:vAlign w:val="center"/>
                </w:tcPr>
                <w:p w:rsidR="009F2529" w:rsidRPr="007179AB" w:rsidRDefault="009F2529" w:rsidP="00110EC0">
                  <w:pPr>
                    <w:kinsoku w:val="0"/>
                    <w:overflowPunct w:val="0"/>
                    <w:autoSpaceDE w:val="0"/>
                    <w:autoSpaceDN w:val="0"/>
                    <w:adjustRightInd w:val="0"/>
                    <w:snapToGrid w:val="0"/>
                    <w:jc w:val="center"/>
                    <w:rPr>
                      <w:kern w:val="0"/>
                      <w:szCs w:val="21"/>
                    </w:rPr>
                  </w:pPr>
                  <w:r w:rsidRPr="007179AB">
                    <w:rPr>
                      <w:rFonts w:hint="eastAsia"/>
                      <w:kern w:val="0"/>
                      <w:szCs w:val="21"/>
                    </w:rPr>
                    <w:t>监测点位</w:t>
                  </w:r>
                </w:p>
              </w:tc>
              <w:tc>
                <w:tcPr>
                  <w:tcW w:w="1461" w:type="pct"/>
                  <w:gridSpan w:val="2"/>
                  <w:vAlign w:val="center"/>
                </w:tcPr>
                <w:p w:rsidR="009F2529" w:rsidRPr="007179AB" w:rsidRDefault="009F2529" w:rsidP="00110EC0">
                  <w:pPr>
                    <w:kinsoku w:val="0"/>
                    <w:overflowPunct w:val="0"/>
                    <w:autoSpaceDE w:val="0"/>
                    <w:autoSpaceDN w:val="0"/>
                    <w:adjustRightInd w:val="0"/>
                    <w:snapToGrid w:val="0"/>
                    <w:jc w:val="center"/>
                    <w:rPr>
                      <w:kern w:val="0"/>
                      <w:szCs w:val="21"/>
                    </w:rPr>
                  </w:pPr>
                  <w:r w:rsidRPr="007179AB">
                    <w:rPr>
                      <w:rFonts w:hint="eastAsia"/>
                      <w:kern w:val="0"/>
                      <w:szCs w:val="21"/>
                    </w:rPr>
                    <w:t>监测周期</w:t>
                  </w:r>
                </w:p>
              </w:tc>
            </w:tr>
            <w:tr w:rsidR="009F2529" w:rsidRPr="007179AB" w:rsidTr="00110EC0">
              <w:trPr>
                <w:trHeight w:val="340"/>
                <w:jc w:val="center"/>
              </w:trPr>
              <w:tc>
                <w:tcPr>
                  <w:tcW w:w="707" w:type="pct"/>
                  <w:vMerge/>
                  <w:vAlign w:val="center"/>
                </w:tcPr>
                <w:p w:rsidR="009F2529" w:rsidRPr="007179AB" w:rsidRDefault="009F2529" w:rsidP="00110EC0">
                  <w:pPr>
                    <w:kinsoku w:val="0"/>
                    <w:overflowPunct w:val="0"/>
                    <w:autoSpaceDE w:val="0"/>
                    <w:autoSpaceDN w:val="0"/>
                    <w:adjustRightInd w:val="0"/>
                    <w:snapToGrid w:val="0"/>
                    <w:jc w:val="center"/>
                    <w:rPr>
                      <w:kern w:val="0"/>
                      <w:szCs w:val="21"/>
                    </w:rPr>
                  </w:pPr>
                </w:p>
              </w:tc>
              <w:tc>
                <w:tcPr>
                  <w:tcW w:w="787" w:type="pct"/>
                  <w:vMerge/>
                  <w:vAlign w:val="center"/>
                </w:tcPr>
                <w:p w:rsidR="009F2529" w:rsidRPr="007179AB" w:rsidRDefault="009F2529" w:rsidP="00110EC0">
                  <w:pPr>
                    <w:kinsoku w:val="0"/>
                    <w:overflowPunct w:val="0"/>
                    <w:autoSpaceDE w:val="0"/>
                    <w:autoSpaceDN w:val="0"/>
                    <w:adjustRightInd w:val="0"/>
                    <w:snapToGrid w:val="0"/>
                    <w:jc w:val="center"/>
                    <w:rPr>
                      <w:kern w:val="0"/>
                      <w:szCs w:val="21"/>
                    </w:rPr>
                  </w:pPr>
                </w:p>
              </w:tc>
              <w:tc>
                <w:tcPr>
                  <w:tcW w:w="2045" w:type="pct"/>
                  <w:vMerge/>
                  <w:vAlign w:val="center"/>
                </w:tcPr>
                <w:p w:rsidR="009F2529" w:rsidRPr="007179AB" w:rsidRDefault="009F2529" w:rsidP="00110EC0">
                  <w:pPr>
                    <w:kinsoku w:val="0"/>
                    <w:overflowPunct w:val="0"/>
                    <w:autoSpaceDE w:val="0"/>
                    <w:autoSpaceDN w:val="0"/>
                    <w:adjustRightInd w:val="0"/>
                    <w:snapToGrid w:val="0"/>
                    <w:jc w:val="center"/>
                    <w:rPr>
                      <w:kern w:val="0"/>
                      <w:szCs w:val="21"/>
                    </w:rPr>
                  </w:pPr>
                </w:p>
              </w:tc>
              <w:tc>
                <w:tcPr>
                  <w:tcW w:w="866" w:type="pct"/>
                  <w:vAlign w:val="center"/>
                </w:tcPr>
                <w:p w:rsidR="009F2529" w:rsidRPr="007179AB" w:rsidRDefault="009F2529" w:rsidP="00110EC0">
                  <w:pPr>
                    <w:kinsoku w:val="0"/>
                    <w:overflowPunct w:val="0"/>
                    <w:autoSpaceDE w:val="0"/>
                    <w:autoSpaceDN w:val="0"/>
                    <w:adjustRightInd w:val="0"/>
                    <w:snapToGrid w:val="0"/>
                    <w:jc w:val="center"/>
                    <w:rPr>
                      <w:kern w:val="0"/>
                      <w:szCs w:val="21"/>
                    </w:rPr>
                  </w:pPr>
                  <w:r w:rsidRPr="007179AB">
                    <w:rPr>
                      <w:rFonts w:hint="eastAsia"/>
                      <w:kern w:val="0"/>
                      <w:szCs w:val="21"/>
                    </w:rPr>
                    <w:t>自行监测</w:t>
                  </w:r>
                </w:p>
              </w:tc>
              <w:tc>
                <w:tcPr>
                  <w:tcW w:w="595" w:type="pct"/>
                  <w:vAlign w:val="center"/>
                </w:tcPr>
                <w:p w:rsidR="009F2529" w:rsidRPr="007179AB" w:rsidRDefault="009F2529" w:rsidP="00110EC0">
                  <w:pPr>
                    <w:kinsoku w:val="0"/>
                    <w:overflowPunct w:val="0"/>
                    <w:autoSpaceDE w:val="0"/>
                    <w:autoSpaceDN w:val="0"/>
                    <w:adjustRightInd w:val="0"/>
                    <w:snapToGrid w:val="0"/>
                    <w:jc w:val="center"/>
                    <w:rPr>
                      <w:kern w:val="0"/>
                      <w:szCs w:val="21"/>
                    </w:rPr>
                  </w:pPr>
                  <w:r w:rsidRPr="007179AB">
                    <w:rPr>
                      <w:rFonts w:hint="eastAsia"/>
                      <w:kern w:val="0"/>
                      <w:szCs w:val="21"/>
                    </w:rPr>
                    <w:t>委托监测</w:t>
                  </w:r>
                </w:p>
              </w:tc>
            </w:tr>
            <w:tr w:rsidR="00110EC0" w:rsidRPr="007179AB" w:rsidTr="00110EC0">
              <w:trPr>
                <w:trHeight w:val="340"/>
                <w:jc w:val="center"/>
              </w:trPr>
              <w:tc>
                <w:tcPr>
                  <w:tcW w:w="707" w:type="pct"/>
                  <w:vMerge w:val="restart"/>
                  <w:vAlign w:val="center"/>
                </w:tcPr>
                <w:p w:rsidR="00110EC0" w:rsidRPr="007179AB" w:rsidRDefault="00110EC0" w:rsidP="00110EC0">
                  <w:pPr>
                    <w:kinsoku w:val="0"/>
                    <w:overflowPunct w:val="0"/>
                    <w:autoSpaceDE w:val="0"/>
                    <w:autoSpaceDN w:val="0"/>
                    <w:adjustRightInd w:val="0"/>
                    <w:snapToGrid w:val="0"/>
                    <w:jc w:val="center"/>
                    <w:rPr>
                      <w:kern w:val="0"/>
                      <w:szCs w:val="21"/>
                    </w:rPr>
                  </w:pPr>
                  <w:r w:rsidRPr="007179AB">
                    <w:rPr>
                      <w:rFonts w:hint="eastAsia"/>
                      <w:kern w:val="0"/>
                      <w:szCs w:val="21"/>
                    </w:rPr>
                    <w:t>核医学科</w:t>
                  </w:r>
                </w:p>
              </w:tc>
              <w:tc>
                <w:tcPr>
                  <w:tcW w:w="787" w:type="pct"/>
                  <w:vAlign w:val="center"/>
                </w:tcPr>
                <w:p w:rsidR="00110EC0" w:rsidRPr="007179AB" w:rsidRDefault="00110EC0" w:rsidP="00110EC0">
                  <w:pPr>
                    <w:kinsoku w:val="0"/>
                    <w:overflowPunct w:val="0"/>
                    <w:autoSpaceDE w:val="0"/>
                    <w:autoSpaceDN w:val="0"/>
                    <w:adjustRightInd w:val="0"/>
                    <w:snapToGrid w:val="0"/>
                    <w:jc w:val="center"/>
                    <w:rPr>
                      <w:kern w:val="0"/>
                      <w:szCs w:val="21"/>
                    </w:rPr>
                  </w:pPr>
                  <w:r w:rsidRPr="007179AB">
                    <w:rPr>
                      <w:rFonts w:hint="eastAsia"/>
                      <w:kern w:val="0"/>
                      <w:szCs w:val="21"/>
                    </w:rPr>
                    <w:t>X-</w:t>
                  </w:r>
                  <w:r w:rsidRPr="007179AB">
                    <w:rPr>
                      <w:rFonts w:hint="eastAsia"/>
                      <w:kern w:val="0"/>
                      <w:szCs w:val="21"/>
                    </w:rPr>
                    <w:t>γ空气吸收剂量率</w:t>
                  </w:r>
                </w:p>
              </w:tc>
              <w:tc>
                <w:tcPr>
                  <w:tcW w:w="2045" w:type="pct"/>
                  <w:vAlign w:val="center"/>
                </w:tcPr>
                <w:p w:rsidR="00110EC0" w:rsidRPr="0011265E" w:rsidRDefault="009970AD" w:rsidP="00110EC0">
                  <w:pPr>
                    <w:kinsoku w:val="0"/>
                    <w:overflowPunct w:val="0"/>
                    <w:autoSpaceDE w:val="0"/>
                    <w:autoSpaceDN w:val="0"/>
                    <w:adjustRightInd w:val="0"/>
                    <w:snapToGrid w:val="0"/>
                    <w:rPr>
                      <w:kern w:val="0"/>
                      <w:szCs w:val="21"/>
                    </w:rPr>
                  </w:pPr>
                  <w:r>
                    <w:rPr>
                      <w:rFonts w:hint="eastAsia"/>
                      <w:kern w:val="0"/>
                      <w:szCs w:val="21"/>
                    </w:rPr>
                    <w:t>控制</w:t>
                  </w:r>
                  <w:r w:rsidR="00110EC0" w:rsidRPr="0011265E">
                    <w:rPr>
                      <w:rFonts w:hint="eastAsia"/>
                      <w:kern w:val="0"/>
                      <w:szCs w:val="21"/>
                    </w:rPr>
                    <w:t>区：</w:t>
                  </w:r>
                </w:p>
                <w:p w:rsidR="00015DC2" w:rsidRDefault="00110EC0">
                  <w:pPr>
                    <w:overflowPunct w:val="0"/>
                    <w:autoSpaceDE w:val="0"/>
                    <w:autoSpaceDN w:val="0"/>
                    <w:adjustRightInd w:val="0"/>
                    <w:snapToGrid w:val="0"/>
                    <w:ind w:firstLineChars="200" w:firstLine="420"/>
                    <w:jc w:val="center"/>
                    <w:rPr>
                      <w:kern w:val="0"/>
                      <w:szCs w:val="21"/>
                    </w:rPr>
                  </w:pPr>
                  <w:r w:rsidRPr="0011265E">
                    <w:rPr>
                      <w:rFonts w:hint="eastAsia"/>
                      <w:kern w:val="0"/>
                      <w:szCs w:val="21"/>
                    </w:rPr>
                    <w:t>SPECT-CT</w:t>
                  </w:r>
                  <w:r w:rsidRPr="0011265E">
                    <w:rPr>
                      <w:rFonts w:hint="eastAsia"/>
                      <w:kern w:val="0"/>
                      <w:szCs w:val="21"/>
                    </w:rPr>
                    <w:t>和</w:t>
                  </w:r>
                  <w:r w:rsidRPr="0011265E">
                    <w:rPr>
                      <w:rFonts w:hint="eastAsia"/>
                      <w:kern w:val="0"/>
                      <w:szCs w:val="21"/>
                    </w:rPr>
                    <w:t>PET-CT</w:t>
                  </w:r>
                  <w:r w:rsidRPr="0011265E">
                    <w:rPr>
                      <w:rFonts w:hint="eastAsia"/>
                      <w:kern w:val="0"/>
                      <w:szCs w:val="21"/>
                    </w:rPr>
                    <w:t>机房内医生摆位处、分装</w:t>
                  </w:r>
                  <w:r w:rsidR="0011265E" w:rsidRPr="0011265E">
                    <w:rPr>
                      <w:rFonts w:hint="eastAsia"/>
                      <w:kern w:val="0"/>
                      <w:szCs w:val="21"/>
                    </w:rPr>
                    <w:t>给药</w:t>
                  </w:r>
                  <w:r w:rsidRPr="0011265E">
                    <w:rPr>
                      <w:rFonts w:hint="eastAsia"/>
                      <w:kern w:val="0"/>
                      <w:szCs w:val="21"/>
                    </w:rPr>
                    <w:t>室、候检室、</w:t>
                  </w:r>
                  <w:r w:rsidR="00E40D28">
                    <w:rPr>
                      <w:rFonts w:hint="eastAsia"/>
                      <w:kern w:val="0"/>
                      <w:szCs w:val="21"/>
                    </w:rPr>
                    <w:t>源库</w:t>
                  </w:r>
                  <w:r w:rsidRPr="0011265E">
                    <w:rPr>
                      <w:rFonts w:hint="eastAsia"/>
                      <w:kern w:val="0"/>
                      <w:szCs w:val="21"/>
                    </w:rPr>
                    <w:t>、</w:t>
                  </w:r>
                  <w:r w:rsidR="001E55CA">
                    <w:rPr>
                      <w:rFonts w:hint="eastAsia"/>
                      <w:kern w:val="0"/>
                      <w:szCs w:val="21"/>
                    </w:rPr>
                    <w:t>污</w:t>
                  </w:r>
                  <w:r w:rsidRPr="0011265E">
                    <w:rPr>
                      <w:rFonts w:hint="eastAsia"/>
                      <w:kern w:val="0"/>
                      <w:szCs w:val="21"/>
                    </w:rPr>
                    <w:t>物贮存间、留观室等。</w:t>
                  </w:r>
                </w:p>
                <w:p w:rsidR="00110EC0" w:rsidRPr="0011265E" w:rsidRDefault="00110EC0" w:rsidP="00110EC0">
                  <w:pPr>
                    <w:kinsoku w:val="0"/>
                    <w:overflowPunct w:val="0"/>
                    <w:autoSpaceDE w:val="0"/>
                    <w:autoSpaceDN w:val="0"/>
                    <w:adjustRightInd w:val="0"/>
                    <w:snapToGrid w:val="0"/>
                    <w:rPr>
                      <w:kern w:val="0"/>
                      <w:szCs w:val="21"/>
                    </w:rPr>
                  </w:pPr>
                  <w:r w:rsidRPr="0011265E">
                    <w:rPr>
                      <w:rFonts w:hint="eastAsia"/>
                      <w:kern w:val="0"/>
                      <w:szCs w:val="21"/>
                    </w:rPr>
                    <w:t>监督区：</w:t>
                  </w:r>
                </w:p>
                <w:p w:rsidR="00110EC0" w:rsidRPr="007179AB" w:rsidRDefault="00110EC0" w:rsidP="009970AD">
                  <w:pPr>
                    <w:kinsoku w:val="0"/>
                    <w:overflowPunct w:val="0"/>
                    <w:autoSpaceDE w:val="0"/>
                    <w:autoSpaceDN w:val="0"/>
                    <w:adjustRightInd w:val="0"/>
                    <w:snapToGrid w:val="0"/>
                    <w:ind w:firstLineChars="200" w:firstLine="420"/>
                    <w:jc w:val="center"/>
                    <w:rPr>
                      <w:kern w:val="0"/>
                      <w:szCs w:val="21"/>
                    </w:rPr>
                  </w:pPr>
                  <w:r w:rsidRPr="0011265E">
                    <w:rPr>
                      <w:rFonts w:hint="eastAsia"/>
                      <w:kern w:val="0"/>
                      <w:szCs w:val="21"/>
                    </w:rPr>
                    <w:t>卫生通过间、医疗走廊、控制室及核医学科工作场所楼上、楼下等处。</w:t>
                  </w:r>
                </w:p>
              </w:tc>
              <w:tc>
                <w:tcPr>
                  <w:tcW w:w="866" w:type="pct"/>
                  <w:vAlign w:val="center"/>
                </w:tcPr>
                <w:p w:rsidR="00110EC0" w:rsidRPr="007179AB" w:rsidRDefault="00110EC0" w:rsidP="00110EC0">
                  <w:pPr>
                    <w:kinsoku w:val="0"/>
                    <w:overflowPunct w:val="0"/>
                    <w:autoSpaceDE w:val="0"/>
                    <w:autoSpaceDN w:val="0"/>
                    <w:adjustRightInd w:val="0"/>
                    <w:snapToGrid w:val="0"/>
                    <w:jc w:val="center"/>
                    <w:rPr>
                      <w:kern w:val="0"/>
                      <w:szCs w:val="21"/>
                    </w:rPr>
                  </w:pPr>
                  <w:r w:rsidRPr="007179AB">
                    <w:rPr>
                      <w:rFonts w:hint="eastAsia"/>
                      <w:kern w:val="0"/>
                      <w:szCs w:val="21"/>
                    </w:rPr>
                    <w:t>1</w:t>
                  </w:r>
                  <w:r w:rsidRPr="007179AB">
                    <w:rPr>
                      <w:rFonts w:hint="eastAsia"/>
                      <w:kern w:val="0"/>
                      <w:szCs w:val="21"/>
                    </w:rPr>
                    <w:t>次</w:t>
                  </w:r>
                  <w:r w:rsidRPr="007179AB">
                    <w:rPr>
                      <w:rFonts w:hint="eastAsia"/>
                      <w:kern w:val="0"/>
                      <w:szCs w:val="21"/>
                    </w:rPr>
                    <w:t>/</w:t>
                  </w:r>
                  <w:r w:rsidRPr="007179AB">
                    <w:rPr>
                      <w:rFonts w:hint="eastAsia"/>
                      <w:kern w:val="0"/>
                      <w:szCs w:val="21"/>
                    </w:rPr>
                    <w:t>月</w:t>
                  </w:r>
                </w:p>
              </w:tc>
              <w:tc>
                <w:tcPr>
                  <w:tcW w:w="595" w:type="pct"/>
                  <w:vAlign w:val="center"/>
                </w:tcPr>
                <w:p w:rsidR="00110EC0" w:rsidRPr="007179AB" w:rsidRDefault="00110EC0" w:rsidP="00110EC0">
                  <w:pPr>
                    <w:kinsoku w:val="0"/>
                    <w:overflowPunct w:val="0"/>
                    <w:autoSpaceDE w:val="0"/>
                    <w:autoSpaceDN w:val="0"/>
                    <w:adjustRightInd w:val="0"/>
                    <w:snapToGrid w:val="0"/>
                    <w:jc w:val="center"/>
                    <w:rPr>
                      <w:kern w:val="0"/>
                      <w:szCs w:val="21"/>
                    </w:rPr>
                  </w:pPr>
                  <w:r w:rsidRPr="007179AB">
                    <w:rPr>
                      <w:rFonts w:hint="eastAsia"/>
                      <w:kern w:val="0"/>
                      <w:szCs w:val="21"/>
                    </w:rPr>
                    <w:t>1</w:t>
                  </w:r>
                  <w:r w:rsidRPr="007179AB">
                    <w:rPr>
                      <w:rFonts w:hint="eastAsia"/>
                      <w:kern w:val="0"/>
                      <w:szCs w:val="21"/>
                    </w:rPr>
                    <w:t>次</w:t>
                  </w:r>
                  <w:r w:rsidRPr="007179AB">
                    <w:rPr>
                      <w:rFonts w:hint="eastAsia"/>
                      <w:kern w:val="0"/>
                      <w:szCs w:val="21"/>
                    </w:rPr>
                    <w:t>/</w:t>
                  </w:r>
                  <w:r w:rsidRPr="007179AB">
                    <w:rPr>
                      <w:rFonts w:hint="eastAsia"/>
                      <w:kern w:val="0"/>
                      <w:szCs w:val="21"/>
                    </w:rPr>
                    <w:t>年</w:t>
                  </w:r>
                </w:p>
              </w:tc>
            </w:tr>
            <w:tr w:rsidR="00D6486E" w:rsidRPr="007179AB" w:rsidTr="00110EC0">
              <w:trPr>
                <w:trHeight w:val="340"/>
                <w:jc w:val="center"/>
              </w:trPr>
              <w:tc>
                <w:tcPr>
                  <w:tcW w:w="707" w:type="pct"/>
                  <w:vMerge/>
                  <w:vAlign w:val="center"/>
                </w:tcPr>
                <w:p w:rsidR="00D6486E" w:rsidRPr="007179AB" w:rsidRDefault="00D6486E" w:rsidP="00110EC0">
                  <w:pPr>
                    <w:kinsoku w:val="0"/>
                    <w:overflowPunct w:val="0"/>
                    <w:autoSpaceDE w:val="0"/>
                    <w:autoSpaceDN w:val="0"/>
                    <w:adjustRightInd w:val="0"/>
                    <w:snapToGrid w:val="0"/>
                    <w:jc w:val="center"/>
                    <w:rPr>
                      <w:kern w:val="0"/>
                      <w:szCs w:val="21"/>
                    </w:rPr>
                  </w:pPr>
                </w:p>
              </w:tc>
              <w:tc>
                <w:tcPr>
                  <w:tcW w:w="787" w:type="pct"/>
                  <w:vMerge w:val="restart"/>
                  <w:vAlign w:val="center"/>
                </w:tcPr>
                <w:p w:rsidR="00D6486E" w:rsidRPr="00872733" w:rsidRDefault="00D6486E" w:rsidP="00110EC0">
                  <w:pPr>
                    <w:kinsoku w:val="0"/>
                    <w:overflowPunct w:val="0"/>
                    <w:autoSpaceDE w:val="0"/>
                    <w:autoSpaceDN w:val="0"/>
                    <w:adjustRightInd w:val="0"/>
                    <w:snapToGrid w:val="0"/>
                    <w:jc w:val="center"/>
                    <w:rPr>
                      <w:kern w:val="0"/>
                      <w:szCs w:val="21"/>
                    </w:rPr>
                  </w:pPr>
                </w:p>
                <w:p w:rsidR="00D6486E" w:rsidRPr="00872733" w:rsidRDefault="00D6486E" w:rsidP="00110EC0">
                  <w:pPr>
                    <w:kinsoku w:val="0"/>
                    <w:overflowPunct w:val="0"/>
                    <w:autoSpaceDE w:val="0"/>
                    <w:autoSpaceDN w:val="0"/>
                    <w:adjustRightInd w:val="0"/>
                    <w:snapToGrid w:val="0"/>
                    <w:jc w:val="center"/>
                    <w:rPr>
                      <w:kern w:val="0"/>
                      <w:szCs w:val="21"/>
                    </w:rPr>
                  </w:pPr>
                  <w:r w:rsidRPr="00872733">
                    <w:rPr>
                      <w:kern w:val="0"/>
                      <w:szCs w:val="21"/>
                    </w:rPr>
                    <w:t>β</w:t>
                  </w:r>
                  <w:r w:rsidRPr="00872733">
                    <w:rPr>
                      <w:rFonts w:hAnsi="Calibri"/>
                      <w:kern w:val="0"/>
                      <w:szCs w:val="21"/>
                    </w:rPr>
                    <w:t>表面</w:t>
                  </w:r>
                  <w:r w:rsidRPr="00872733">
                    <w:rPr>
                      <w:rFonts w:hAnsi="Calibri" w:hint="eastAsia"/>
                      <w:kern w:val="0"/>
                      <w:szCs w:val="21"/>
                    </w:rPr>
                    <w:t>放射性</w:t>
                  </w:r>
                  <w:r w:rsidRPr="00872733">
                    <w:rPr>
                      <w:rFonts w:hAnsi="Calibri"/>
                      <w:kern w:val="0"/>
                      <w:szCs w:val="21"/>
                    </w:rPr>
                    <w:t>污染</w:t>
                  </w:r>
                </w:p>
                <w:p w:rsidR="00D6486E" w:rsidRPr="00872733" w:rsidRDefault="00D6486E" w:rsidP="00110EC0">
                  <w:pPr>
                    <w:kinsoku w:val="0"/>
                    <w:overflowPunct w:val="0"/>
                    <w:autoSpaceDE w:val="0"/>
                    <w:autoSpaceDN w:val="0"/>
                    <w:adjustRightInd w:val="0"/>
                    <w:snapToGrid w:val="0"/>
                    <w:jc w:val="center"/>
                    <w:rPr>
                      <w:kern w:val="0"/>
                      <w:szCs w:val="21"/>
                    </w:rPr>
                  </w:pPr>
                </w:p>
              </w:tc>
              <w:tc>
                <w:tcPr>
                  <w:tcW w:w="2045" w:type="pct"/>
                  <w:tcBorders>
                    <w:bottom w:val="single" w:sz="4" w:space="0" w:color="auto"/>
                  </w:tcBorders>
                  <w:vAlign w:val="center"/>
                </w:tcPr>
                <w:p w:rsidR="00D6486E" w:rsidRPr="00872733" w:rsidRDefault="00D6486E" w:rsidP="00110EC0">
                  <w:pPr>
                    <w:kinsoku w:val="0"/>
                    <w:overflowPunct w:val="0"/>
                    <w:autoSpaceDE w:val="0"/>
                    <w:autoSpaceDN w:val="0"/>
                    <w:adjustRightInd w:val="0"/>
                    <w:snapToGrid w:val="0"/>
                    <w:jc w:val="center"/>
                    <w:rPr>
                      <w:kern w:val="0"/>
                      <w:szCs w:val="21"/>
                    </w:rPr>
                  </w:pPr>
                  <w:r w:rsidRPr="00872733">
                    <w:rPr>
                      <w:rFonts w:hint="eastAsia"/>
                      <w:kern w:val="0"/>
                      <w:szCs w:val="21"/>
                    </w:rPr>
                    <w:t>工作台、注射窗、通风橱</w:t>
                  </w:r>
                </w:p>
              </w:tc>
              <w:tc>
                <w:tcPr>
                  <w:tcW w:w="866" w:type="pct"/>
                  <w:tcBorders>
                    <w:bottom w:val="single" w:sz="4" w:space="0" w:color="auto"/>
                  </w:tcBorders>
                  <w:vAlign w:val="center"/>
                </w:tcPr>
                <w:p w:rsidR="00D6486E" w:rsidRPr="00872733" w:rsidRDefault="00D6486E" w:rsidP="00110EC0">
                  <w:pPr>
                    <w:kinsoku w:val="0"/>
                    <w:overflowPunct w:val="0"/>
                    <w:autoSpaceDE w:val="0"/>
                    <w:autoSpaceDN w:val="0"/>
                    <w:adjustRightInd w:val="0"/>
                    <w:snapToGrid w:val="0"/>
                    <w:jc w:val="center"/>
                    <w:rPr>
                      <w:kern w:val="0"/>
                      <w:szCs w:val="21"/>
                    </w:rPr>
                  </w:pPr>
                  <w:r w:rsidRPr="00872733">
                    <w:rPr>
                      <w:rFonts w:hint="eastAsia"/>
                      <w:kern w:val="0"/>
                      <w:szCs w:val="21"/>
                    </w:rPr>
                    <w:t>每次核素操作结束</w:t>
                  </w:r>
                </w:p>
              </w:tc>
              <w:tc>
                <w:tcPr>
                  <w:tcW w:w="595" w:type="pct"/>
                  <w:vMerge w:val="restart"/>
                  <w:vAlign w:val="center"/>
                </w:tcPr>
                <w:p w:rsidR="00D6486E" w:rsidRPr="00872733" w:rsidRDefault="00D6486E" w:rsidP="00110EC0">
                  <w:pPr>
                    <w:kinsoku w:val="0"/>
                    <w:overflowPunct w:val="0"/>
                    <w:autoSpaceDE w:val="0"/>
                    <w:autoSpaceDN w:val="0"/>
                    <w:adjustRightInd w:val="0"/>
                    <w:snapToGrid w:val="0"/>
                    <w:jc w:val="center"/>
                    <w:rPr>
                      <w:kern w:val="0"/>
                      <w:szCs w:val="21"/>
                    </w:rPr>
                  </w:pPr>
                  <w:r w:rsidRPr="00872733">
                    <w:rPr>
                      <w:rFonts w:hint="eastAsia"/>
                      <w:kern w:val="0"/>
                      <w:szCs w:val="21"/>
                    </w:rPr>
                    <w:t>1</w:t>
                  </w:r>
                  <w:r w:rsidRPr="00872733">
                    <w:rPr>
                      <w:rFonts w:hint="eastAsia"/>
                      <w:kern w:val="0"/>
                      <w:szCs w:val="21"/>
                    </w:rPr>
                    <w:t>次</w:t>
                  </w:r>
                  <w:r w:rsidRPr="00872733">
                    <w:rPr>
                      <w:rFonts w:hint="eastAsia"/>
                      <w:kern w:val="0"/>
                      <w:szCs w:val="21"/>
                    </w:rPr>
                    <w:t>/</w:t>
                  </w:r>
                  <w:r w:rsidRPr="00872733">
                    <w:rPr>
                      <w:rFonts w:hint="eastAsia"/>
                      <w:kern w:val="0"/>
                      <w:szCs w:val="21"/>
                    </w:rPr>
                    <w:t>年</w:t>
                  </w:r>
                </w:p>
              </w:tc>
            </w:tr>
            <w:tr w:rsidR="00D6486E" w:rsidRPr="007179AB" w:rsidTr="00110EC0">
              <w:trPr>
                <w:trHeight w:val="340"/>
                <w:jc w:val="center"/>
              </w:trPr>
              <w:tc>
                <w:tcPr>
                  <w:tcW w:w="707" w:type="pct"/>
                  <w:vMerge/>
                  <w:vAlign w:val="center"/>
                </w:tcPr>
                <w:p w:rsidR="00D6486E" w:rsidRPr="007179AB" w:rsidRDefault="00D6486E" w:rsidP="00110EC0">
                  <w:pPr>
                    <w:kinsoku w:val="0"/>
                    <w:overflowPunct w:val="0"/>
                    <w:autoSpaceDE w:val="0"/>
                    <w:autoSpaceDN w:val="0"/>
                    <w:adjustRightInd w:val="0"/>
                    <w:snapToGrid w:val="0"/>
                    <w:jc w:val="center"/>
                    <w:rPr>
                      <w:kern w:val="0"/>
                      <w:szCs w:val="21"/>
                    </w:rPr>
                  </w:pPr>
                </w:p>
              </w:tc>
              <w:tc>
                <w:tcPr>
                  <w:tcW w:w="787" w:type="pct"/>
                  <w:vMerge/>
                  <w:vAlign w:val="center"/>
                </w:tcPr>
                <w:p w:rsidR="00D6486E" w:rsidRPr="00872733" w:rsidRDefault="00D6486E" w:rsidP="00110EC0">
                  <w:pPr>
                    <w:kinsoku w:val="0"/>
                    <w:overflowPunct w:val="0"/>
                    <w:autoSpaceDE w:val="0"/>
                    <w:autoSpaceDN w:val="0"/>
                    <w:adjustRightInd w:val="0"/>
                    <w:snapToGrid w:val="0"/>
                    <w:jc w:val="center"/>
                    <w:rPr>
                      <w:kern w:val="0"/>
                      <w:szCs w:val="21"/>
                    </w:rPr>
                  </w:pPr>
                </w:p>
              </w:tc>
              <w:tc>
                <w:tcPr>
                  <w:tcW w:w="2045" w:type="pct"/>
                  <w:tcBorders>
                    <w:top w:val="single" w:sz="4" w:space="0" w:color="auto"/>
                    <w:bottom w:val="single" w:sz="4" w:space="0" w:color="auto"/>
                  </w:tcBorders>
                  <w:vAlign w:val="center"/>
                </w:tcPr>
                <w:p w:rsidR="00D6486E" w:rsidRPr="00872733" w:rsidRDefault="00D6486E" w:rsidP="0011265E">
                  <w:pPr>
                    <w:kinsoku w:val="0"/>
                    <w:overflowPunct w:val="0"/>
                    <w:autoSpaceDE w:val="0"/>
                    <w:autoSpaceDN w:val="0"/>
                    <w:adjustRightInd w:val="0"/>
                    <w:snapToGrid w:val="0"/>
                    <w:jc w:val="center"/>
                    <w:rPr>
                      <w:kern w:val="0"/>
                      <w:szCs w:val="21"/>
                    </w:rPr>
                  </w:pPr>
                  <w:r w:rsidRPr="00872733">
                    <w:rPr>
                      <w:rFonts w:hint="eastAsia"/>
                      <w:kern w:val="0"/>
                      <w:szCs w:val="21"/>
                    </w:rPr>
                    <w:t>工作服、手套、工作鞋、手、皮肤、设备表面、患者通道、分装给药室、</w:t>
                  </w:r>
                  <w:r w:rsidR="00E40D28" w:rsidRPr="00872733">
                    <w:rPr>
                      <w:rFonts w:hint="eastAsia"/>
                      <w:kern w:val="0"/>
                      <w:szCs w:val="21"/>
                    </w:rPr>
                    <w:t>源库</w:t>
                  </w:r>
                  <w:r w:rsidRPr="00872733">
                    <w:rPr>
                      <w:rFonts w:hint="eastAsia"/>
                      <w:kern w:val="0"/>
                      <w:szCs w:val="21"/>
                    </w:rPr>
                    <w:t>、污物贮存间、注射后候检室、墙壁及地面等可能污染的位置</w:t>
                  </w:r>
                </w:p>
              </w:tc>
              <w:tc>
                <w:tcPr>
                  <w:tcW w:w="866" w:type="pct"/>
                  <w:tcBorders>
                    <w:top w:val="single" w:sz="4" w:space="0" w:color="auto"/>
                    <w:bottom w:val="single" w:sz="4" w:space="0" w:color="auto"/>
                  </w:tcBorders>
                  <w:vAlign w:val="center"/>
                </w:tcPr>
                <w:p w:rsidR="00D6486E" w:rsidRPr="00872733" w:rsidRDefault="00D6486E" w:rsidP="00110EC0">
                  <w:pPr>
                    <w:kinsoku w:val="0"/>
                    <w:overflowPunct w:val="0"/>
                    <w:autoSpaceDE w:val="0"/>
                    <w:autoSpaceDN w:val="0"/>
                    <w:adjustRightInd w:val="0"/>
                    <w:snapToGrid w:val="0"/>
                    <w:jc w:val="center"/>
                    <w:rPr>
                      <w:kern w:val="0"/>
                      <w:szCs w:val="21"/>
                    </w:rPr>
                  </w:pPr>
                  <w:r w:rsidRPr="00872733">
                    <w:rPr>
                      <w:rFonts w:hint="eastAsia"/>
                      <w:kern w:val="0"/>
                      <w:szCs w:val="21"/>
                    </w:rPr>
                    <w:t>每天工作结束后</w:t>
                  </w:r>
                </w:p>
              </w:tc>
              <w:tc>
                <w:tcPr>
                  <w:tcW w:w="595" w:type="pct"/>
                  <w:vMerge/>
                  <w:vAlign w:val="center"/>
                </w:tcPr>
                <w:p w:rsidR="00D6486E" w:rsidRPr="00872733" w:rsidRDefault="00D6486E" w:rsidP="00110EC0">
                  <w:pPr>
                    <w:kinsoku w:val="0"/>
                    <w:overflowPunct w:val="0"/>
                    <w:autoSpaceDE w:val="0"/>
                    <w:autoSpaceDN w:val="0"/>
                    <w:adjustRightInd w:val="0"/>
                    <w:snapToGrid w:val="0"/>
                    <w:jc w:val="center"/>
                    <w:rPr>
                      <w:kern w:val="0"/>
                      <w:szCs w:val="21"/>
                    </w:rPr>
                  </w:pPr>
                </w:p>
              </w:tc>
            </w:tr>
            <w:tr w:rsidR="00D6486E" w:rsidRPr="007179AB" w:rsidTr="00110EC0">
              <w:trPr>
                <w:trHeight w:val="340"/>
                <w:jc w:val="center"/>
              </w:trPr>
              <w:tc>
                <w:tcPr>
                  <w:tcW w:w="707" w:type="pct"/>
                  <w:vMerge/>
                  <w:vAlign w:val="center"/>
                </w:tcPr>
                <w:p w:rsidR="00D6486E" w:rsidRPr="007179AB" w:rsidRDefault="00D6486E" w:rsidP="00110EC0">
                  <w:pPr>
                    <w:kinsoku w:val="0"/>
                    <w:overflowPunct w:val="0"/>
                    <w:autoSpaceDE w:val="0"/>
                    <w:autoSpaceDN w:val="0"/>
                    <w:adjustRightInd w:val="0"/>
                    <w:snapToGrid w:val="0"/>
                    <w:jc w:val="center"/>
                    <w:rPr>
                      <w:kern w:val="0"/>
                      <w:szCs w:val="21"/>
                    </w:rPr>
                  </w:pPr>
                </w:p>
              </w:tc>
              <w:tc>
                <w:tcPr>
                  <w:tcW w:w="787" w:type="pct"/>
                  <w:vMerge/>
                  <w:vAlign w:val="center"/>
                </w:tcPr>
                <w:p w:rsidR="00D6486E" w:rsidRPr="00872733" w:rsidRDefault="00D6486E" w:rsidP="00110EC0">
                  <w:pPr>
                    <w:kinsoku w:val="0"/>
                    <w:overflowPunct w:val="0"/>
                    <w:autoSpaceDE w:val="0"/>
                    <w:autoSpaceDN w:val="0"/>
                    <w:adjustRightInd w:val="0"/>
                    <w:snapToGrid w:val="0"/>
                    <w:jc w:val="center"/>
                    <w:rPr>
                      <w:kern w:val="0"/>
                      <w:szCs w:val="21"/>
                    </w:rPr>
                  </w:pPr>
                </w:p>
              </w:tc>
              <w:tc>
                <w:tcPr>
                  <w:tcW w:w="2045" w:type="pct"/>
                  <w:tcBorders>
                    <w:top w:val="single" w:sz="4" w:space="0" w:color="auto"/>
                    <w:bottom w:val="single" w:sz="4" w:space="0" w:color="auto"/>
                  </w:tcBorders>
                  <w:vAlign w:val="center"/>
                </w:tcPr>
                <w:p w:rsidR="00D6486E" w:rsidRPr="00872733" w:rsidRDefault="00D6486E" w:rsidP="00110EC0">
                  <w:pPr>
                    <w:kinsoku w:val="0"/>
                    <w:overflowPunct w:val="0"/>
                    <w:autoSpaceDE w:val="0"/>
                    <w:autoSpaceDN w:val="0"/>
                    <w:adjustRightInd w:val="0"/>
                    <w:snapToGrid w:val="0"/>
                    <w:jc w:val="center"/>
                    <w:rPr>
                      <w:kern w:val="0"/>
                      <w:szCs w:val="21"/>
                    </w:rPr>
                  </w:pPr>
                  <w:r w:rsidRPr="00872733">
                    <w:rPr>
                      <w:rFonts w:hint="eastAsia"/>
                      <w:kern w:val="0"/>
                      <w:szCs w:val="21"/>
                    </w:rPr>
                    <w:t>衰变池排放口</w:t>
                  </w:r>
                  <w:r w:rsidRPr="00872733">
                    <w:rPr>
                      <w:szCs w:val="21"/>
                    </w:rPr>
                    <w:t>总</w:t>
                  </w:r>
                  <w:r w:rsidRPr="00872733">
                    <w:rPr>
                      <w:szCs w:val="21"/>
                    </w:rPr>
                    <w:t>β</w:t>
                  </w:r>
                  <w:r w:rsidRPr="00872733">
                    <w:rPr>
                      <w:rFonts w:hint="eastAsia"/>
                      <w:szCs w:val="21"/>
                    </w:rPr>
                    <w:t>≤</w:t>
                  </w:r>
                  <w:r w:rsidRPr="00872733">
                    <w:rPr>
                      <w:szCs w:val="21"/>
                    </w:rPr>
                    <w:t>10Bq/L</w:t>
                  </w:r>
                </w:p>
              </w:tc>
              <w:tc>
                <w:tcPr>
                  <w:tcW w:w="866" w:type="pct"/>
                  <w:tcBorders>
                    <w:top w:val="single" w:sz="4" w:space="0" w:color="auto"/>
                    <w:bottom w:val="single" w:sz="4" w:space="0" w:color="auto"/>
                  </w:tcBorders>
                  <w:vAlign w:val="center"/>
                </w:tcPr>
                <w:p w:rsidR="00D6486E" w:rsidRPr="00872733" w:rsidRDefault="00D6486E" w:rsidP="00110EC0">
                  <w:pPr>
                    <w:kinsoku w:val="0"/>
                    <w:overflowPunct w:val="0"/>
                    <w:autoSpaceDE w:val="0"/>
                    <w:autoSpaceDN w:val="0"/>
                    <w:adjustRightInd w:val="0"/>
                    <w:snapToGrid w:val="0"/>
                    <w:jc w:val="center"/>
                    <w:rPr>
                      <w:kern w:val="0"/>
                      <w:szCs w:val="21"/>
                    </w:rPr>
                  </w:pPr>
                  <w:r w:rsidRPr="00872733">
                    <w:rPr>
                      <w:rFonts w:hint="eastAsia"/>
                      <w:kern w:val="0"/>
                      <w:szCs w:val="21"/>
                    </w:rPr>
                    <w:t>每次排放前</w:t>
                  </w:r>
                </w:p>
              </w:tc>
              <w:tc>
                <w:tcPr>
                  <w:tcW w:w="595" w:type="pct"/>
                  <w:vAlign w:val="center"/>
                </w:tcPr>
                <w:p w:rsidR="00D6486E" w:rsidRPr="00872733" w:rsidRDefault="00D6486E" w:rsidP="00110EC0">
                  <w:pPr>
                    <w:kinsoku w:val="0"/>
                    <w:overflowPunct w:val="0"/>
                    <w:autoSpaceDE w:val="0"/>
                    <w:autoSpaceDN w:val="0"/>
                    <w:adjustRightInd w:val="0"/>
                    <w:snapToGrid w:val="0"/>
                    <w:jc w:val="center"/>
                    <w:rPr>
                      <w:kern w:val="0"/>
                      <w:szCs w:val="21"/>
                    </w:rPr>
                  </w:pPr>
                  <w:r w:rsidRPr="00872733">
                    <w:rPr>
                      <w:rFonts w:hint="eastAsia"/>
                      <w:kern w:val="0"/>
                      <w:szCs w:val="21"/>
                    </w:rPr>
                    <w:t>1</w:t>
                  </w:r>
                  <w:r w:rsidRPr="00872733">
                    <w:rPr>
                      <w:rFonts w:hint="eastAsia"/>
                      <w:kern w:val="0"/>
                      <w:szCs w:val="21"/>
                    </w:rPr>
                    <w:t>次</w:t>
                  </w:r>
                  <w:r w:rsidRPr="00872733">
                    <w:rPr>
                      <w:rFonts w:hint="eastAsia"/>
                      <w:kern w:val="0"/>
                      <w:szCs w:val="21"/>
                    </w:rPr>
                    <w:t>/</w:t>
                  </w:r>
                  <w:r w:rsidRPr="00872733">
                    <w:rPr>
                      <w:rFonts w:hint="eastAsia"/>
                      <w:kern w:val="0"/>
                      <w:szCs w:val="21"/>
                    </w:rPr>
                    <w:t>年</w:t>
                  </w:r>
                </w:p>
              </w:tc>
            </w:tr>
            <w:tr w:rsidR="00110EC0" w:rsidRPr="007179AB" w:rsidTr="00110EC0">
              <w:trPr>
                <w:trHeight w:val="340"/>
                <w:jc w:val="center"/>
              </w:trPr>
              <w:tc>
                <w:tcPr>
                  <w:tcW w:w="707" w:type="pct"/>
                  <w:vMerge/>
                  <w:vAlign w:val="center"/>
                </w:tcPr>
                <w:p w:rsidR="00110EC0" w:rsidRPr="007179AB" w:rsidRDefault="00110EC0" w:rsidP="00110EC0">
                  <w:pPr>
                    <w:kinsoku w:val="0"/>
                    <w:overflowPunct w:val="0"/>
                    <w:autoSpaceDE w:val="0"/>
                    <w:autoSpaceDN w:val="0"/>
                    <w:adjustRightInd w:val="0"/>
                    <w:snapToGrid w:val="0"/>
                    <w:jc w:val="center"/>
                    <w:rPr>
                      <w:kern w:val="0"/>
                      <w:szCs w:val="21"/>
                    </w:rPr>
                  </w:pPr>
                </w:p>
              </w:tc>
              <w:tc>
                <w:tcPr>
                  <w:tcW w:w="787" w:type="pct"/>
                  <w:vAlign w:val="center"/>
                </w:tcPr>
                <w:p w:rsidR="00110EC0" w:rsidRPr="00872733" w:rsidRDefault="00110EC0" w:rsidP="00110EC0">
                  <w:pPr>
                    <w:kinsoku w:val="0"/>
                    <w:overflowPunct w:val="0"/>
                    <w:autoSpaceDE w:val="0"/>
                    <w:autoSpaceDN w:val="0"/>
                    <w:adjustRightInd w:val="0"/>
                    <w:snapToGrid w:val="0"/>
                    <w:jc w:val="center"/>
                    <w:rPr>
                      <w:kern w:val="0"/>
                      <w:szCs w:val="21"/>
                    </w:rPr>
                  </w:pPr>
                  <w:r w:rsidRPr="00872733">
                    <w:rPr>
                      <w:rFonts w:hint="eastAsia"/>
                      <w:kern w:val="0"/>
                      <w:szCs w:val="21"/>
                    </w:rPr>
                    <w:t>放射性固废</w:t>
                  </w:r>
                </w:p>
              </w:tc>
              <w:tc>
                <w:tcPr>
                  <w:tcW w:w="2045" w:type="pct"/>
                  <w:tcBorders>
                    <w:top w:val="single" w:sz="4" w:space="0" w:color="auto"/>
                  </w:tcBorders>
                  <w:vAlign w:val="center"/>
                </w:tcPr>
                <w:p w:rsidR="00D6486E" w:rsidRPr="00872733" w:rsidRDefault="00110EC0" w:rsidP="00D6486E">
                  <w:pPr>
                    <w:kinsoku w:val="0"/>
                    <w:overflowPunct w:val="0"/>
                    <w:autoSpaceDE w:val="0"/>
                    <w:autoSpaceDN w:val="0"/>
                    <w:adjustRightInd w:val="0"/>
                    <w:snapToGrid w:val="0"/>
                    <w:jc w:val="center"/>
                    <w:rPr>
                      <w:kern w:val="0"/>
                      <w:szCs w:val="21"/>
                    </w:rPr>
                  </w:pPr>
                  <w:r w:rsidRPr="00872733">
                    <w:rPr>
                      <w:rFonts w:hint="eastAsia"/>
                      <w:kern w:val="0"/>
                      <w:szCs w:val="21"/>
                    </w:rPr>
                    <w:t>污物贮存间</w:t>
                  </w:r>
                </w:p>
                <w:p w:rsidR="00110EC0" w:rsidRPr="00872733" w:rsidRDefault="00D6486E" w:rsidP="00D6486E">
                  <w:pPr>
                    <w:kinsoku w:val="0"/>
                    <w:overflowPunct w:val="0"/>
                    <w:autoSpaceDE w:val="0"/>
                    <w:autoSpaceDN w:val="0"/>
                    <w:adjustRightInd w:val="0"/>
                    <w:snapToGrid w:val="0"/>
                    <w:jc w:val="center"/>
                    <w:rPr>
                      <w:kern w:val="0"/>
                      <w:szCs w:val="21"/>
                    </w:rPr>
                  </w:pPr>
                  <w:r w:rsidRPr="00872733">
                    <w:rPr>
                      <w:rFonts w:hint="eastAsia"/>
                      <w:kern w:val="0"/>
                      <w:szCs w:val="21"/>
                    </w:rPr>
                    <w:t>（测量污物表面的γ剂量率）</w:t>
                  </w:r>
                </w:p>
              </w:tc>
              <w:tc>
                <w:tcPr>
                  <w:tcW w:w="866" w:type="pct"/>
                  <w:tcBorders>
                    <w:top w:val="single" w:sz="4" w:space="0" w:color="auto"/>
                  </w:tcBorders>
                  <w:vAlign w:val="center"/>
                </w:tcPr>
                <w:p w:rsidR="00110EC0" w:rsidRPr="00872733" w:rsidRDefault="00110EC0" w:rsidP="00110EC0">
                  <w:pPr>
                    <w:kinsoku w:val="0"/>
                    <w:overflowPunct w:val="0"/>
                    <w:autoSpaceDE w:val="0"/>
                    <w:autoSpaceDN w:val="0"/>
                    <w:adjustRightInd w:val="0"/>
                    <w:snapToGrid w:val="0"/>
                    <w:jc w:val="center"/>
                    <w:rPr>
                      <w:kern w:val="0"/>
                      <w:szCs w:val="21"/>
                    </w:rPr>
                  </w:pPr>
                  <w:r w:rsidRPr="00872733">
                    <w:rPr>
                      <w:rFonts w:hint="eastAsia"/>
                      <w:kern w:val="0"/>
                      <w:szCs w:val="21"/>
                    </w:rPr>
                    <w:t>每次排放前</w:t>
                  </w:r>
                </w:p>
              </w:tc>
              <w:tc>
                <w:tcPr>
                  <w:tcW w:w="595" w:type="pct"/>
                  <w:vAlign w:val="center"/>
                </w:tcPr>
                <w:p w:rsidR="00110EC0" w:rsidRPr="00872733" w:rsidRDefault="00110EC0" w:rsidP="00110EC0">
                  <w:pPr>
                    <w:kinsoku w:val="0"/>
                    <w:overflowPunct w:val="0"/>
                    <w:autoSpaceDE w:val="0"/>
                    <w:autoSpaceDN w:val="0"/>
                    <w:adjustRightInd w:val="0"/>
                    <w:snapToGrid w:val="0"/>
                    <w:jc w:val="center"/>
                    <w:rPr>
                      <w:kern w:val="0"/>
                      <w:szCs w:val="21"/>
                    </w:rPr>
                  </w:pPr>
                  <w:r w:rsidRPr="00872733">
                    <w:rPr>
                      <w:rFonts w:hint="eastAsia"/>
                      <w:kern w:val="0"/>
                      <w:szCs w:val="21"/>
                    </w:rPr>
                    <w:t>1</w:t>
                  </w:r>
                  <w:r w:rsidRPr="00872733">
                    <w:rPr>
                      <w:rFonts w:hint="eastAsia"/>
                      <w:kern w:val="0"/>
                      <w:szCs w:val="21"/>
                    </w:rPr>
                    <w:t>次</w:t>
                  </w:r>
                  <w:r w:rsidRPr="00872733">
                    <w:rPr>
                      <w:rFonts w:hint="eastAsia"/>
                      <w:kern w:val="0"/>
                      <w:szCs w:val="21"/>
                    </w:rPr>
                    <w:t>/</w:t>
                  </w:r>
                  <w:r w:rsidRPr="00872733">
                    <w:rPr>
                      <w:rFonts w:hint="eastAsia"/>
                      <w:kern w:val="0"/>
                      <w:szCs w:val="21"/>
                    </w:rPr>
                    <w:t>年</w:t>
                  </w:r>
                </w:p>
              </w:tc>
            </w:tr>
          </w:tbl>
          <w:p w:rsidR="009F2529" w:rsidRPr="007179AB" w:rsidRDefault="009F2529" w:rsidP="00872733">
            <w:pPr>
              <w:tabs>
                <w:tab w:val="left" w:pos="1017"/>
              </w:tabs>
              <w:adjustRightInd w:val="0"/>
              <w:snapToGrid w:val="0"/>
              <w:spacing w:beforeLines="50" w:line="360" w:lineRule="auto"/>
              <w:ind w:firstLineChars="200" w:firstLine="480"/>
              <w:rPr>
                <w:sz w:val="24"/>
                <w:szCs w:val="20"/>
              </w:rPr>
            </w:pPr>
            <w:r w:rsidRPr="007179AB">
              <w:rPr>
                <w:rFonts w:hint="eastAsia"/>
                <w:sz w:val="24"/>
                <w:szCs w:val="20"/>
              </w:rPr>
              <w:t>监测范围：控制区和监督区域及周围环境</w:t>
            </w:r>
          </w:p>
          <w:p w:rsidR="009F2529" w:rsidRPr="007179AB" w:rsidRDefault="009F2529" w:rsidP="00FC791C">
            <w:pPr>
              <w:tabs>
                <w:tab w:val="left" w:pos="1017"/>
              </w:tabs>
              <w:adjustRightInd w:val="0"/>
              <w:snapToGrid w:val="0"/>
              <w:spacing w:line="360" w:lineRule="auto"/>
              <w:ind w:firstLineChars="200" w:firstLine="480"/>
              <w:rPr>
                <w:sz w:val="24"/>
                <w:szCs w:val="20"/>
              </w:rPr>
            </w:pPr>
            <w:r w:rsidRPr="007179AB">
              <w:rPr>
                <w:rFonts w:hint="eastAsia"/>
                <w:sz w:val="24"/>
                <w:szCs w:val="28"/>
              </w:rPr>
              <w:t>③</w:t>
            </w:r>
            <w:r w:rsidRPr="007179AB">
              <w:rPr>
                <w:rFonts w:hint="eastAsia"/>
                <w:sz w:val="24"/>
                <w:szCs w:val="20"/>
              </w:rPr>
              <w:t>放射性废物处理前监测</w:t>
            </w:r>
          </w:p>
          <w:p w:rsidR="00FC791C" w:rsidRPr="007179AB" w:rsidRDefault="009F2529" w:rsidP="00FC791C">
            <w:pPr>
              <w:tabs>
                <w:tab w:val="left" w:pos="1017"/>
              </w:tabs>
              <w:adjustRightInd w:val="0"/>
              <w:snapToGrid w:val="0"/>
              <w:spacing w:line="360" w:lineRule="auto"/>
              <w:ind w:firstLineChars="200" w:firstLine="480"/>
              <w:rPr>
                <w:sz w:val="24"/>
                <w:szCs w:val="28"/>
              </w:rPr>
            </w:pPr>
            <w:r w:rsidRPr="007179AB">
              <w:rPr>
                <w:rFonts w:hint="eastAsia"/>
                <w:sz w:val="24"/>
              </w:rPr>
              <w:t>放射性废物在放射性废物暂存间放置</w:t>
            </w:r>
            <w:r w:rsidRPr="007179AB">
              <w:rPr>
                <w:rFonts w:hint="eastAsia"/>
                <w:sz w:val="24"/>
              </w:rPr>
              <w:t>10</w:t>
            </w:r>
            <w:r w:rsidRPr="007179AB">
              <w:rPr>
                <w:rFonts w:hint="eastAsia"/>
                <w:sz w:val="24"/>
              </w:rPr>
              <w:t>个半衰期后，经对其外照射水平及表面污染水平监测合</w:t>
            </w:r>
            <w:r w:rsidRPr="007179AB">
              <w:rPr>
                <w:rFonts w:hint="eastAsia"/>
                <w:sz w:val="24"/>
                <w:szCs w:val="28"/>
              </w:rPr>
              <w:t>格后，方可作为一般医疗废物进行处理。</w:t>
            </w:r>
          </w:p>
          <w:p w:rsidR="00273017" w:rsidRPr="007179AB" w:rsidRDefault="00FC791C" w:rsidP="00FC791C">
            <w:pPr>
              <w:tabs>
                <w:tab w:val="left" w:pos="1017"/>
              </w:tabs>
              <w:adjustRightInd w:val="0"/>
              <w:snapToGrid w:val="0"/>
              <w:spacing w:line="360" w:lineRule="auto"/>
              <w:ind w:firstLineChars="200" w:firstLine="480"/>
              <w:rPr>
                <w:sz w:val="24"/>
                <w:szCs w:val="28"/>
              </w:rPr>
            </w:pPr>
            <w:r w:rsidRPr="007179AB">
              <w:rPr>
                <w:rFonts w:hint="eastAsia"/>
                <w:sz w:val="24"/>
                <w:szCs w:val="28"/>
              </w:rPr>
              <w:t>医院应建立固废排放台账，每次固废排放应详细记录固废排放量、固废种类、核素种类、监测数据、贮存时间等参数，并存档备查。</w:t>
            </w:r>
          </w:p>
          <w:p w:rsidR="00906252" w:rsidRPr="007179AB" w:rsidRDefault="00906252" w:rsidP="00FC791C">
            <w:pPr>
              <w:tabs>
                <w:tab w:val="left" w:pos="1017"/>
              </w:tabs>
              <w:adjustRightInd w:val="0"/>
              <w:snapToGrid w:val="0"/>
              <w:spacing w:line="360" w:lineRule="auto"/>
              <w:ind w:firstLineChars="200" w:firstLine="480"/>
              <w:rPr>
                <w:sz w:val="24"/>
                <w:szCs w:val="28"/>
              </w:rPr>
            </w:pPr>
            <w:r w:rsidRPr="007179AB">
              <w:rPr>
                <w:rFonts w:hint="eastAsia"/>
                <w:sz w:val="24"/>
                <w:szCs w:val="28"/>
              </w:rPr>
              <w:t>④放射</w:t>
            </w:r>
            <w:r w:rsidRPr="007179AB">
              <w:rPr>
                <w:sz w:val="24"/>
                <w:szCs w:val="28"/>
              </w:rPr>
              <w:t>性废水排放前监测</w:t>
            </w:r>
          </w:p>
          <w:p w:rsidR="00FC791C" w:rsidRPr="007179AB" w:rsidRDefault="00FC791C" w:rsidP="00FC791C">
            <w:pPr>
              <w:tabs>
                <w:tab w:val="left" w:pos="1017"/>
              </w:tabs>
              <w:adjustRightInd w:val="0"/>
              <w:snapToGrid w:val="0"/>
              <w:spacing w:line="360" w:lineRule="auto"/>
              <w:ind w:firstLineChars="200" w:firstLine="480"/>
              <w:rPr>
                <w:sz w:val="24"/>
                <w:szCs w:val="28"/>
              </w:rPr>
            </w:pPr>
            <w:r w:rsidRPr="007179AB">
              <w:rPr>
                <w:rFonts w:hint="eastAsia"/>
                <w:sz w:val="24"/>
                <w:szCs w:val="28"/>
              </w:rPr>
              <w:t>放射性废水在衰变池内储存满开始排放前，应委托有资质的单位开展监测，并在排放过程中对监测口进行监测，每次排</w:t>
            </w:r>
            <w:r w:rsidRPr="007179AB">
              <w:rPr>
                <w:sz w:val="24"/>
                <w:szCs w:val="28"/>
              </w:rPr>
              <w:t>放废水中核素排放的活度不超过</w:t>
            </w:r>
            <w:r w:rsidRPr="007179AB">
              <w:rPr>
                <w:sz w:val="24"/>
                <w:szCs w:val="28"/>
              </w:rPr>
              <w:t>1ALImin</w:t>
            </w:r>
            <w:r w:rsidRPr="007179AB">
              <w:rPr>
                <w:sz w:val="24"/>
                <w:szCs w:val="28"/>
              </w:rPr>
              <w:t>，并且每次排放后用不少于</w:t>
            </w:r>
            <w:r w:rsidRPr="007179AB">
              <w:rPr>
                <w:sz w:val="24"/>
                <w:szCs w:val="28"/>
              </w:rPr>
              <w:t>3</w:t>
            </w:r>
            <w:r w:rsidRPr="007179AB">
              <w:rPr>
                <w:sz w:val="24"/>
                <w:szCs w:val="28"/>
              </w:rPr>
              <w:t>倍排放量的水进行冲洗，废水中总</w:t>
            </w:r>
            <w:r w:rsidRPr="007179AB">
              <w:rPr>
                <w:sz w:val="24"/>
                <w:szCs w:val="28"/>
              </w:rPr>
              <w:t>β</w:t>
            </w:r>
            <w:r w:rsidRPr="007179AB">
              <w:rPr>
                <w:sz w:val="24"/>
                <w:szCs w:val="28"/>
              </w:rPr>
              <w:t>浓度不超过《医疗机构水污染物排放标准》</w:t>
            </w:r>
            <w:r w:rsidRPr="007179AB">
              <w:rPr>
                <w:sz w:val="24"/>
                <w:szCs w:val="28"/>
              </w:rPr>
              <w:t>(GB18466-2005)</w:t>
            </w:r>
            <w:r w:rsidRPr="007179AB">
              <w:rPr>
                <w:sz w:val="24"/>
                <w:szCs w:val="28"/>
              </w:rPr>
              <w:t>规定的限值（总</w:t>
            </w:r>
            <w:r w:rsidRPr="007179AB">
              <w:rPr>
                <w:sz w:val="24"/>
                <w:szCs w:val="28"/>
              </w:rPr>
              <w:t>β</w:t>
            </w:r>
            <w:r w:rsidR="00110EC0" w:rsidRPr="007179AB">
              <w:rPr>
                <w:rFonts w:hint="eastAsia"/>
                <w:sz w:val="24"/>
                <w:szCs w:val="28"/>
              </w:rPr>
              <w:t>≤</w:t>
            </w:r>
            <w:r w:rsidRPr="007179AB">
              <w:rPr>
                <w:sz w:val="24"/>
                <w:szCs w:val="28"/>
              </w:rPr>
              <w:t>10Bq/L</w:t>
            </w:r>
            <w:r w:rsidRPr="007179AB">
              <w:rPr>
                <w:sz w:val="24"/>
                <w:szCs w:val="28"/>
              </w:rPr>
              <w:t>）。</w:t>
            </w:r>
            <w:r w:rsidRPr="007179AB">
              <w:rPr>
                <w:sz w:val="24"/>
                <w:szCs w:val="28"/>
              </w:rPr>
              <w:t xml:space="preserve"> </w:t>
            </w:r>
          </w:p>
          <w:p w:rsidR="00C1257C" w:rsidRPr="007179AB" w:rsidRDefault="00FC791C" w:rsidP="00FC791C">
            <w:pPr>
              <w:tabs>
                <w:tab w:val="left" w:pos="1017"/>
              </w:tabs>
              <w:adjustRightInd w:val="0"/>
              <w:snapToGrid w:val="0"/>
              <w:spacing w:line="360" w:lineRule="auto"/>
              <w:ind w:firstLineChars="200" w:firstLine="480"/>
              <w:rPr>
                <w:sz w:val="24"/>
                <w:szCs w:val="28"/>
              </w:rPr>
            </w:pPr>
            <w:r w:rsidRPr="007179AB">
              <w:rPr>
                <w:rFonts w:hint="eastAsia"/>
                <w:sz w:val="24"/>
                <w:szCs w:val="28"/>
              </w:rPr>
              <w:lastRenderedPageBreak/>
              <w:t>医院应建立废水排放台账，记录每次废水排放量、排放浓度、排放时间等参数，并存档备查。</w:t>
            </w:r>
          </w:p>
          <w:p w:rsidR="006D4C56" w:rsidRPr="007179AB" w:rsidRDefault="006D4C56" w:rsidP="00FC791C">
            <w:pPr>
              <w:tabs>
                <w:tab w:val="left" w:pos="1017"/>
              </w:tabs>
              <w:adjustRightInd w:val="0"/>
              <w:snapToGrid w:val="0"/>
              <w:spacing w:line="360" w:lineRule="auto"/>
              <w:ind w:firstLineChars="200" w:firstLine="480"/>
              <w:rPr>
                <w:sz w:val="24"/>
                <w:szCs w:val="28"/>
              </w:rPr>
            </w:pPr>
            <w:r w:rsidRPr="007179AB">
              <w:rPr>
                <w:rFonts w:hint="eastAsia"/>
                <w:sz w:val="24"/>
                <w:szCs w:val="28"/>
              </w:rPr>
              <w:t>（</w:t>
            </w:r>
            <w:r w:rsidRPr="007179AB">
              <w:rPr>
                <w:rFonts w:hint="eastAsia"/>
                <w:sz w:val="24"/>
                <w:szCs w:val="28"/>
              </w:rPr>
              <w:t>3</w:t>
            </w:r>
            <w:r w:rsidRPr="007179AB">
              <w:rPr>
                <w:rFonts w:hint="eastAsia"/>
                <w:sz w:val="24"/>
                <w:szCs w:val="28"/>
              </w:rPr>
              <w:t>）环保竣工验收</w:t>
            </w:r>
          </w:p>
          <w:p w:rsidR="006D4C56" w:rsidRPr="007179AB" w:rsidRDefault="006D4C56" w:rsidP="006D4C56">
            <w:pPr>
              <w:tabs>
                <w:tab w:val="left" w:pos="1017"/>
              </w:tabs>
              <w:adjustRightInd w:val="0"/>
              <w:snapToGrid w:val="0"/>
              <w:spacing w:line="360" w:lineRule="auto"/>
              <w:ind w:firstLineChars="200" w:firstLine="480"/>
              <w:rPr>
                <w:sz w:val="24"/>
              </w:rPr>
            </w:pPr>
            <w:r w:rsidRPr="007179AB">
              <w:rPr>
                <w:rFonts w:hint="eastAsia"/>
                <w:sz w:val="24"/>
              </w:rPr>
              <w:t>医院应根据核技术利用项目的开展情况，按照《建设项目竣工环境保护验收暂行办法》（国环规环评</w:t>
            </w:r>
            <w:r w:rsidRPr="007179AB">
              <w:rPr>
                <w:rFonts w:hint="eastAsia"/>
                <w:sz w:val="24"/>
              </w:rPr>
              <w:t xml:space="preserve">[2017]4 </w:t>
            </w:r>
            <w:r w:rsidRPr="007179AB">
              <w:rPr>
                <w:rFonts w:hint="eastAsia"/>
                <w:sz w:val="24"/>
              </w:rPr>
              <w:t>号）、《建设项目竣工环境保护验收技术指南</w:t>
            </w:r>
            <w:r w:rsidRPr="007179AB">
              <w:rPr>
                <w:rFonts w:hint="eastAsia"/>
                <w:sz w:val="24"/>
              </w:rPr>
              <w:t xml:space="preserve"> </w:t>
            </w:r>
            <w:r w:rsidRPr="007179AB">
              <w:rPr>
                <w:rFonts w:hint="eastAsia"/>
                <w:sz w:val="24"/>
              </w:rPr>
              <w:t>污染影响类》（生态环保部公告</w:t>
            </w:r>
            <w:r w:rsidRPr="007179AB">
              <w:rPr>
                <w:rFonts w:hint="eastAsia"/>
                <w:sz w:val="24"/>
              </w:rPr>
              <w:t>2018</w:t>
            </w:r>
            <w:r w:rsidRPr="007179AB">
              <w:rPr>
                <w:rFonts w:hint="eastAsia"/>
                <w:sz w:val="24"/>
              </w:rPr>
              <w:t>年第</w:t>
            </w:r>
            <w:r w:rsidRPr="007179AB">
              <w:rPr>
                <w:rFonts w:hint="eastAsia"/>
                <w:sz w:val="24"/>
              </w:rPr>
              <w:t>9</w:t>
            </w:r>
            <w:r w:rsidRPr="007179AB">
              <w:rPr>
                <w:rFonts w:hint="eastAsia"/>
                <w:sz w:val="24"/>
              </w:rPr>
              <w:t>号）的相关要求，对配套建设的环境保护设施进行验收，自行或委托有能力的技术机构编制验收报告，并组织由设计单位、施工单位、环境影响报告表编制机构、验收监测（调查）报告编制机构等单位代表以及专业技术专家等成立的验收工作组，采取现场检查、资料查阅、召开验收会议等方式开展验收工作。建设项目配套建设的环境保护设施经验收合格后，其主体工程方可投入生产或者使用；未经验收或者验收不合格的，不得投入生产或者使用。</w:t>
            </w:r>
          </w:p>
        </w:tc>
      </w:tr>
      <w:tr w:rsidR="00F100FF" w:rsidRPr="007179AB" w:rsidTr="00F100FF">
        <w:tc>
          <w:tcPr>
            <w:tcW w:w="9230" w:type="dxa"/>
          </w:tcPr>
          <w:p w:rsidR="00F100FF" w:rsidRPr="007179AB" w:rsidRDefault="00675EDD" w:rsidP="00872733">
            <w:pPr>
              <w:adjustRightInd w:val="0"/>
              <w:snapToGrid w:val="0"/>
              <w:spacing w:beforeLines="50" w:line="360" w:lineRule="auto"/>
              <w:rPr>
                <w:b/>
                <w:bCs/>
                <w:snapToGrid w:val="0"/>
                <w:kern w:val="0"/>
                <w:sz w:val="28"/>
                <w:szCs w:val="28"/>
              </w:rPr>
            </w:pPr>
            <w:r w:rsidRPr="007179AB">
              <w:rPr>
                <w:b/>
                <w:bCs/>
                <w:snapToGrid w:val="0"/>
                <w:kern w:val="0"/>
                <w:sz w:val="28"/>
                <w:szCs w:val="28"/>
              </w:rPr>
              <w:lastRenderedPageBreak/>
              <w:t>12.4</w:t>
            </w:r>
            <w:r w:rsidR="00EE1C8E" w:rsidRPr="007179AB">
              <w:rPr>
                <w:b/>
                <w:bCs/>
                <w:snapToGrid w:val="0"/>
                <w:kern w:val="0"/>
                <w:sz w:val="28"/>
                <w:szCs w:val="28"/>
              </w:rPr>
              <w:t xml:space="preserve"> </w:t>
            </w:r>
            <w:r w:rsidRPr="007179AB">
              <w:rPr>
                <w:b/>
                <w:bCs/>
                <w:snapToGrid w:val="0"/>
                <w:kern w:val="0"/>
                <w:sz w:val="28"/>
                <w:szCs w:val="28"/>
              </w:rPr>
              <w:t>辐射事故应急</w:t>
            </w:r>
          </w:p>
          <w:p w:rsidR="001806E0" w:rsidRPr="007179AB" w:rsidRDefault="007368C5" w:rsidP="00110EC0">
            <w:pPr>
              <w:adjustRightInd w:val="0"/>
              <w:snapToGrid w:val="0"/>
              <w:spacing w:line="360" w:lineRule="auto"/>
              <w:rPr>
                <w:b/>
                <w:bCs/>
                <w:sz w:val="24"/>
              </w:rPr>
            </w:pPr>
            <w:r w:rsidRPr="007179AB">
              <w:rPr>
                <w:rFonts w:hint="eastAsia"/>
                <w:b/>
                <w:bCs/>
                <w:sz w:val="24"/>
              </w:rPr>
              <w:t>12.4.1</w:t>
            </w:r>
            <w:r w:rsidR="001806E0" w:rsidRPr="007179AB">
              <w:rPr>
                <w:b/>
                <w:bCs/>
                <w:sz w:val="24"/>
              </w:rPr>
              <w:t>应急预案的要求</w:t>
            </w:r>
          </w:p>
          <w:p w:rsidR="001806E0" w:rsidRPr="00872733" w:rsidRDefault="001806E0" w:rsidP="00110EC0">
            <w:pPr>
              <w:spacing w:line="360" w:lineRule="auto"/>
              <w:ind w:firstLineChars="200" w:firstLine="480"/>
              <w:rPr>
                <w:sz w:val="24"/>
              </w:rPr>
            </w:pPr>
            <w:r w:rsidRPr="00872733">
              <w:rPr>
                <w:iCs/>
                <w:sz w:val="24"/>
              </w:rPr>
              <w:t>根据</w:t>
            </w:r>
            <w:r w:rsidR="00DF152B" w:rsidRPr="00872733">
              <w:rPr>
                <w:rFonts w:hint="eastAsia"/>
                <w:iCs/>
                <w:sz w:val="24"/>
              </w:rPr>
              <w:t>浙政办发</w:t>
            </w:r>
            <w:r w:rsidR="00DF152B" w:rsidRPr="00872733">
              <w:rPr>
                <w:rFonts w:hint="eastAsia"/>
                <w:iCs/>
                <w:sz w:val="24"/>
              </w:rPr>
              <w:t>[2018]</w:t>
            </w:r>
            <w:r w:rsidR="00C9319D" w:rsidRPr="00872733">
              <w:rPr>
                <w:rFonts w:hint="eastAsia"/>
                <w:iCs/>
                <w:sz w:val="24"/>
              </w:rPr>
              <w:t>92</w:t>
            </w:r>
            <w:r w:rsidR="00C9319D" w:rsidRPr="00872733">
              <w:rPr>
                <w:rFonts w:hint="eastAsia"/>
                <w:iCs/>
                <w:sz w:val="24"/>
              </w:rPr>
              <w:t>号文件浙江省人民政府办公厅关于印发浙江省辐射事故应急预案的通知中</w:t>
            </w:r>
            <w:r w:rsidRPr="00872733">
              <w:rPr>
                <w:sz w:val="24"/>
              </w:rPr>
              <w:t>对辐射事故应急预案内容的要求，</w:t>
            </w:r>
            <w:r w:rsidR="00C9319D" w:rsidRPr="00872733">
              <w:rPr>
                <w:rFonts w:hint="eastAsia"/>
                <w:sz w:val="24"/>
              </w:rPr>
              <w:t>浙江省</w:t>
            </w:r>
            <w:r w:rsidRPr="00872733">
              <w:rPr>
                <w:sz w:val="24"/>
              </w:rPr>
              <w:t>辐射事故应急预案应当包括</w:t>
            </w:r>
            <w:r w:rsidR="00C9319D" w:rsidRPr="00872733">
              <w:rPr>
                <w:rFonts w:hint="eastAsia"/>
                <w:sz w:val="24"/>
              </w:rPr>
              <w:t>工作原则</w:t>
            </w:r>
            <w:r w:rsidRPr="00872733">
              <w:rPr>
                <w:sz w:val="24"/>
              </w:rPr>
              <w:t>：</w:t>
            </w:r>
          </w:p>
          <w:p w:rsidR="001806E0" w:rsidRPr="00872733" w:rsidRDefault="001806E0" w:rsidP="00110EC0">
            <w:pPr>
              <w:spacing w:line="360" w:lineRule="auto"/>
              <w:ind w:firstLineChars="200" w:firstLine="480"/>
              <w:rPr>
                <w:sz w:val="24"/>
              </w:rPr>
            </w:pPr>
            <w:r w:rsidRPr="00872733">
              <w:rPr>
                <w:sz w:val="24"/>
              </w:rPr>
              <w:t>（</w:t>
            </w:r>
            <w:r w:rsidRPr="00872733">
              <w:rPr>
                <w:sz w:val="24"/>
              </w:rPr>
              <w:t>1</w:t>
            </w:r>
            <w:r w:rsidRPr="00872733">
              <w:rPr>
                <w:sz w:val="24"/>
              </w:rPr>
              <w:t>）</w:t>
            </w:r>
            <w:r w:rsidR="00C9319D" w:rsidRPr="00872733">
              <w:rPr>
                <w:rFonts w:hint="eastAsia"/>
                <w:sz w:val="24"/>
              </w:rPr>
              <w:t>生命至上，预防为主</w:t>
            </w:r>
            <w:r w:rsidRPr="00872733">
              <w:rPr>
                <w:sz w:val="24"/>
              </w:rPr>
              <w:t>；</w:t>
            </w:r>
          </w:p>
          <w:p w:rsidR="001806E0" w:rsidRPr="00872733" w:rsidRDefault="001806E0" w:rsidP="00110EC0">
            <w:pPr>
              <w:spacing w:line="360" w:lineRule="auto"/>
              <w:ind w:firstLineChars="200" w:firstLine="480"/>
              <w:rPr>
                <w:sz w:val="24"/>
              </w:rPr>
            </w:pPr>
            <w:r w:rsidRPr="00872733">
              <w:rPr>
                <w:sz w:val="24"/>
              </w:rPr>
              <w:t>（</w:t>
            </w:r>
            <w:r w:rsidRPr="00872733">
              <w:rPr>
                <w:sz w:val="24"/>
              </w:rPr>
              <w:t>2</w:t>
            </w:r>
            <w:r w:rsidRPr="00872733">
              <w:rPr>
                <w:sz w:val="24"/>
              </w:rPr>
              <w:t>）</w:t>
            </w:r>
            <w:r w:rsidR="00504853" w:rsidRPr="00872733">
              <w:rPr>
                <w:rFonts w:hint="eastAsia"/>
                <w:sz w:val="24"/>
              </w:rPr>
              <w:t>统一领导，协同处置</w:t>
            </w:r>
            <w:r w:rsidRPr="00872733">
              <w:rPr>
                <w:sz w:val="24"/>
              </w:rPr>
              <w:t>；</w:t>
            </w:r>
          </w:p>
          <w:p w:rsidR="001806E0" w:rsidRPr="00872733" w:rsidRDefault="001806E0" w:rsidP="00110EC0">
            <w:pPr>
              <w:spacing w:line="360" w:lineRule="auto"/>
              <w:ind w:firstLineChars="200" w:firstLine="480"/>
              <w:rPr>
                <w:sz w:val="24"/>
              </w:rPr>
            </w:pPr>
            <w:r w:rsidRPr="00872733">
              <w:rPr>
                <w:sz w:val="24"/>
              </w:rPr>
              <w:t>（</w:t>
            </w:r>
            <w:r w:rsidRPr="00872733">
              <w:rPr>
                <w:sz w:val="24"/>
              </w:rPr>
              <w:t>3</w:t>
            </w:r>
            <w:r w:rsidRPr="00872733">
              <w:rPr>
                <w:sz w:val="24"/>
              </w:rPr>
              <w:t>）</w:t>
            </w:r>
            <w:r w:rsidR="00504853" w:rsidRPr="00872733">
              <w:rPr>
                <w:rFonts w:hint="eastAsia"/>
                <w:sz w:val="24"/>
              </w:rPr>
              <w:t>属地为主，先期处置</w:t>
            </w:r>
            <w:r w:rsidRPr="00872733">
              <w:rPr>
                <w:sz w:val="24"/>
              </w:rPr>
              <w:t>；</w:t>
            </w:r>
          </w:p>
          <w:p w:rsidR="001806E0" w:rsidRPr="00872733" w:rsidRDefault="001806E0" w:rsidP="00110EC0">
            <w:pPr>
              <w:spacing w:line="360" w:lineRule="auto"/>
              <w:ind w:firstLineChars="200" w:firstLine="480"/>
              <w:rPr>
                <w:sz w:val="24"/>
              </w:rPr>
            </w:pPr>
            <w:r w:rsidRPr="00872733">
              <w:rPr>
                <w:sz w:val="24"/>
              </w:rPr>
              <w:t>（</w:t>
            </w:r>
            <w:r w:rsidRPr="00872733">
              <w:rPr>
                <w:sz w:val="24"/>
              </w:rPr>
              <w:t>4</w:t>
            </w:r>
            <w:r w:rsidRPr="00872733">
              <w:rPr>
                <w:sz w:val="24"/>
              </w:rPr>
              <w:t>）</w:t>
            </w:r>
            <w:r w:rsidR="00504853" w:rsidRPr="00872733">
              <w:rPr>
                <w:rFonts w:hint="eastAsia"/>
                <w:sz w:val="24"/>
              </w:rPr>
              <w:t>平战结合，资源共享</w:t>
            </w:r>
            <w:r w:rsidRPr="00872733">
              <w:rPr>
                <w:sz w:val="24"/>
              </w:rPr>
              <w:t>。</w:t>
            </w:r>
          </w:p>
          <w:p w:rsidR="001806E0" w:rsidRPr="007179AB" w:rsidRDefault="007368C5" w:rsidP="002D6A4E">
            <w:pPr>
              <w:adjustRightInd w:val="0"/>
              <w:snapToGrid w:val="0"/>
              <w:spacing w:line="360" w:lineRule="auto"/>
              <w:rPr>
                <w:b/>
                <w:bCs/>
                <w:sz w:val="24"/>
              </w:rPr>
            </w:pPr>
            <w:r w:rsidRPr="007179AB">
              <w:rPr>
                <w:rFonts w:hint="eastAsia"/>
                <w:b/>
                <w:bCs/>
                <w:sz w:val="24"/>
              </w:rPr>
              <w:t>12.4.2</w:t>
            </w:r>
            <w:r w:rsidR="001806E0" w:rsidRPr="007179AB">
              <w:rPr>
                <w:b/>
                <w:bCs/>
                <w:sz w:val="24"/>
              </w:rPr>
              <w:t>医院现有应急预案存在的问题与不足</w:t>
            </w:r>
          </w:p>
          <w:p w:rsidR="001806E0" w:rsidRPr="007179AB" w:rsidRDefault="001806E0" w:rsidP="001806E0">
            <w:pPr>
              <w:tabs>
                <w:tab w:val="left" w:pos="1017"/>
              </w:tabs>
              <w:adjustRightInd w:val="0"/>
              <w:snapToGrid w:val="0"/>
              <w:spacing w:line="360" w:lineRule="auto"/>
              <w:ind w:firstLineChars="200" w:firstLine="480"/>
              <w:rPr>
                <w:sz w:val="24"/>
              </w:rPr>
            </w:pPr>
            <w:r w:rsidRPr="007179AB">
              <w:rPr>
                <w:sz w:val="24"/>
              </w:rPr>
              <w:t>根据医院目前制定的《</w:t>
            </w:r>
            <w:r w:rsidR="00FC791C" w:rsidRPr="007179AB">
              <w:rPr>
                <w:rFonts w:hint="eastAsia"/>
                <w:sz w:val="24"/>
              </w:rPr>
              <w:t>辐射事故</w:t>
            </w:r>
            <w:r w:rsidR="00FC791C" w:rsidRPr="007179AB">
              <w:rPr>
                <w:sz w:val="24"/>
              </w:rPr>
              <w:t>应急</w:t>
            </w:r>
            <w:r w:rsidRPr="007179AB">
              <w:rPr>
                <w:sz w:val="24"/>
              </w:rPr>
              <w:t>预案》，包括了</w:t>
            </w:r>
            <w:r w:rsidR="00FC791C" w:rsidRPr="007179AB">
              <w:rPr>
                <w:rFonts w:hint="eastAsia"/>
                <w:sz w:val="24"/>
              </w:rPr>
              <w:t>辐射事故</w:t>
            </w:r>
            <w:r w:rsidRPr="007179AB">
              <w:rPr>
                <w:sz w:val="24"/>
              </w:rPr>
              <w:t>应急处理机构与职责、</w:t>
            </w:r>
            <w:r w:rsidR="00D6486E">
              <w:rPr>
                <w:rFonts w:hint="eastAsia"/>
                <w:sz w:val="24"/>
              </w:rPr>
              <w:t>辐射</w:t>
            </w:r>
            <w:r w:rsidRPr="007179AB">
              <w:rPr>
                <w:sz w:val="24"/>
              </w:rPr>
              <w:t>事故应急救援应遵循的原则、</w:t>
            </w:r>
            <w:r w:rsidR="00D6486E">
              <w:rPr>
                <w:rFonts w:hint="eastAsia"/>
                <w:sz w:val="24"/>
              </w:rPr>
              <w:t>辐射</w:t>
            </w:r>
            <w:r w:rsidRPr="007179AB">
              <w:rPr>
                <w:sz w:val="24"/>
              </w:rPr>
              <w:t>事故应急处理程序。此辐射事故应急预案存在的问题有：</w:t>
            </w:r>
          </w:p>
          <w:p w:rsidR="001806E0" w:rsidRPr="007179AB" w:rsidRDefault="001806E0" w:rsidP="001806E0">
            <w:pPr>
              <w:tabs>
                <w:tab w:val="left" w:pos="1017"/>
              </w:tabs>
              <w:adjustRightInd w:val="0"/>
              <w:snapToGrid w:val="0"/>
              <w:spacing w:line="360" w:lineRule="auto"/>
              <w:ind w:firstLineChars="200" w:firstLine="480"/>
              <w:rPr>
                <w:sz w:val="24"/>
              </w:rPr>
            </w:pPr>
            <w:r w:rsidRPr="007179AB">
              <w:rPr>
                <w:sz w:val="24"/>
              </w:rPr>
              <w:t>（</w:t>
            </w:r>
            <w:r w:rsidRPr="007179AB">
              <w:rPr>
                <w:sz w:val="24"/>
              </w:rPr>
              <w:t>1</w:t>
            </w:r>
            <w:r w:rsidRPr="007179AB">
              <w:rPr>
                <w:sz w:val="24"/>
              </w:rPr>
              <w:t>）此预案缺少</w:t>
            </w:r>
            <w:r w:rsidR="0074345B" w:rsidRPr="007179AB">
              <w:rPr>
                <w:sz w:val="24"/>
              </w:rPr>
              <w:t>“</w:t>
            </w:r>
            <w:r w:rsidRPr="007179AB">
              <w:rPr>
                <w:sz w:val="24"/>
              </w:rPr>
              <w:t>应急人员的组织、培训以及应急和救助的装备、资金、物资准备</w:t>
            </w:r>
            <w:r w:rsidR="0074345B" w:rsidRPr="007179AB">
              <w:rPr>
                <w:sz w:val="24"/>
              </w:rPr>
              <w:t>”</w:t>
            </w:r>
            <w:r w:rsidRPr="007179AB">
              <w:rPr>
                <w:sz w:val="24"/>
              </w:rPr>
              <w:t>，应按照相关法律法规要求补充完整；</w:t>
            </w:r>
          </w:p>
          <w:p w:rsidR="001806E0" w:rsidRPr="007179AB" w:rsidRDefault="001806E0" w:rsidP="001806E0">
            <w:pPr>
              <w:tabs>
                <w:tab w:val="left" w:pos="1017"/>
              </w:tabs>
              <w:adjustRightInd w:val="0"/>
              <w:snapToGrid w:val="0"/>
              <w:spacing w:line="360" w:lineRule="auto"/>
              <w:ind w:firstLineChars="200" w:firstLine="480"/>
              <w:rPr>
                <w:sz w:val="24"/>
              </w:rPr>
            </w:pPr>
            <w:r w:rsidRPr="007179AB">
              <w:rPr>
                <w:sz w:val="24"/>
              </w:rPr>
              <w:t>（</w:t>
            </w:r>
            <w:r w:rsidRPr="007179AB">
              <w:rPr>
                <w:sz w:val="24"/>
              </w:rPr>
              <w:t>2</w:t>
            </w:r>
            <w:r w:rsidRPr="007179AB">
              <w:rPr>
                <w:sz w:val="24"/>
              </w:rPr>
              <w:t>）此预案应按照医院现有射线装置的类型及本项目新增</w:t>
            </w:r>
            <w:r w:rsidR="0074345B" w:rsidRPr="007179AB">
              <w:rPr>
                <w:sz w:val="24"/>
              </w:rPr>
              <w:t>SPECT</w:t>
            </w:r>
            <w:r w:rsidR="00877F48" w:rsidRPr="007179AB">
              <w:rPr>
                <w:rFonts w:hint="eastAsia"/>
                <w:sz w:val="24"/>
              </w:rPr>
              <w:t>-CT</w:t>
            </w:r>
            <w:r w:rsidR="0074345B" w:rsidRPr="007179AB">
              <w:rPr>
                <w:sz w:val="24"/>
              </w:rPr>
              <w:t>、</w:t>
            </w:r>
            <w:r w:rsidR="006D4C56" w:rsidRPr="007179AB">
              <w:rPr>
                <w:rFonts w:hint="eastAsia"/>
                <w:sz w:val="24"/>
              </w:rPr>
              <w:t>PET-CT</w:t>
            </w:r>
            <w:r w:rsidR="006D4C56" w:rsidRPr="007179AB">
              <w:rPr>
                <w:rFonts w:hint="eastAsia"/>
                <w:sz w:val="24"/>
              </w:rPr>
              <w:t>及</w:t>
            </w:r>
            <w:r w:rsidR="0074345B" w:rsidRPr="007179AB">
              <w:rPr>
                <w:bCs/>
                <w:snapToGrid w:val="0"/>
                <w:kern w:val="0"/>
                <w:sz w:val="24"/>
                <w:vertAlign w:val="superscript"/>
              </w:rPr>
              <w:t>99m</w:t>
            </w:r>
            <w:r w:rsidR="0074345B" w:rsidRPr="007179AB">
              <w:rPr>
                <w:bCs/>
                <w:snapToGrid w:val="0"/>
                <w:kern w:val="0"/>
                <w:sz w:val="24"/>
              </w:rPr>
              <w:t>Tc</w:t>
            </w:r>
            <w:r w:rsidR="0074345B" w:rsidRPr="007179AB">
              <w:rPr>
                <w:bCs/>
                <w:snapToGrid w:val="0"/>
                <w:kern w:val="0"/>
                <w:sz w:val="24"/>
              </w:rPr>
              <w:t>、</w:t>
            </w:r>
            <w:r w:rsidR="0074345B" w:rsidRPr="007179AB">
              <w:rPr>
                <w:sz w:val="24"/>
                <w:vertAlign w:val="superscript"/>
              </w:rPr>
              <w:t>18</w:t>
            </w:r>
            <w:r w:rsidR="0074345B" w:rsidRPr="007179AB">
              <w:rPr>
                <w:sz w:val="24"/>
              </w:rPr>
              <w:t>F</w:t>
            </w:r>
            <w:r w:rsidR="009970AD">
              <w:rPr>
                <w:rFonts w:hint="eastAsia"/>
                <w:sz w:val="24"/>
              </w:rPr>
              <w:t>与</w:t>
            </w:r>
            <w:r w:rsidR="009970AD" w:rsidRPr="009970AD">
              <w:rPr>
                <w:rFonts w:hint="eastAsia"/>
                <w:sz w:val="24"/>
                <w:vertAlign w:val="superscript"/>
              </w:rPr>
              <w:t>89</w:t>
            </w:r>
            <w:r w:rsidR="009970AD">
              <w:rPr>
                <w:rFonts w:hint="eastAsia"/>
                <w:sz w:val="24"/>
              </w:rPr>
              <w:t>Sr</w:t>
            </w:r>
            <w:r w:rsidR="000D5444" w:rsidRPr="007179AB">
              <w:rPr>
                <w:sz w:val="24"/>
              </w:rPr>
              <w:t>等核素</w:t>
            </w:r>
            <w:r w:rsidRPr="007179AB">
              <w:rPr>
                <w:sz w:val="24"/>
              </w:rPr>
              <w:t>的特点，补充完善相关事故处理措施和处理流程。</w:t>
            </w:r>
          </w:p>
          <w:p w:rsidR="001806E0" w:rsidRPr="007179AB" w:rsidRDefault="007368C5" w:rsidP="002D6A4E">
            <w:pPr>
              <w:adjustRightInd w:val="0"/>
              <w:snapToGrid w:val="0"/>
              <w:spacing w:line="360" w:lineRule="auto"/>
              <w:rPr>
                <w:b/>
                <w:bCs/>
                <w:sz w:val="24"/>
              </w:rPr>
            </w:pPr>
            <w:r w:rsidRPr="007179AB">
              <w:rPr>
                <w:rFonts w:hint="eastAsia"/>
                <w:b/>
                <w:bCs/>
                <w:sz w:val="24"/>
              </w:rPr>
              <w:t>12.4.3</w:t>
            </w:r>
            <w:r w:rsidR="001806E0" w:rsidRPr="007179AB">
              <w:rPr>
                <w:b/>
                <w:bCs/>
                <w:sz w:val="24"/>
              </w:rPr>
              <w:t>辐射事故上报的要求</w:t>
            </w:r>
          </w:p>
          <w:p w:rsidR="00455F74" w:rsidRPr="007179AB" w:rsidRDefault="001806E0" w:rsidP="001806E0">
            <w:pPr>
              <w:adjustRightInd w:val="0"/>
              <w:snapToGrid w:val="0"/>
              <w:spacing w:line="360" w:lineRule="auto"/>
              <w:ind w:firstLineChars="200" w:firstLine="480"/>
              <w:rPr>
                <w:sz w:val="24"/>
              </w:rPr>
            </w:pPr>
            <w:r w:rsidRPr="007179AB">
              <w:rPr>
                <w:sz w:val="24"/>
              </w:rPr>
              <w:lastRenderedPageBreak/>
              <w:t>对于在医院定期监测或委托监测时发现异常情况的，应根据《放射性同位素与射线装置安全许可管理办法》和《关于建立放射性同位素与射线装置事故分级处理报告制度的通知》等要求，向</w:t>
            </w:r>
            <w:r w:rsidR="009868FB">
              <w:rPr>
                <w:sz w:val="24"/>
              </w:rPr>
              <w:t>生态环境部门</w:t>
            </w:r>
            <w:r w:rsidRPr="007179AB">
              <w:rPr>
                <w:sz w:val="24"/>
              </w:rPr>
              <w:t>报告。在发生辐射事故时，事故单位应当立即启动本单位的辐射事故应急方案，采取必要防范措施，并根据要求</w:t>
            </w:r>
            <w:r w:rsidR="006D4C56" w:rsidRPr="007179AB">
              <w:rPr>
                <w:rFonts w:hint="eastAsia"/>
                <w:sz w:val="24"/>
              </w:rPr>
              <w:t>在</w:t>
            </w:r>
            <w:r w:rsidR="006D4C56" w:rsidRPr="007179AB">
              <w:rPr>
                <w:rFonts w:hint="eastAsia"/>
                <w:sz w:val="24"/>
              </w:rPr>
              <w:t>2h</w:t>
            </w:r>
            <w:r w:rsidR="006D4C56" w:rsidRPr="007179AB">
              <w:rPr>
                <w:rFonts w:hint="eastAsia"/>
                <w:sz w:val="24"/>
              </w:rPr>
              <w:t>内</w:t>
            </w:r>
            <w:r w:rsidRPr="007179AB">
              <w:rPr>
                <w:sz w:val="24"/>
              </w:rPr>
              <w:t>填写《辐射事故初始报告表》，向环境主管部门和公安部门报告，造成或者可能造成人员超剂量照射的，还应当同时向卫生部门报告。</w:t>
            </w:r>
          </w:p>
          <w:p w:rsidR="006D4C56" w:rsidRPr="007179AB" w:rsidRDefault="006D4C56" w:rsidP="006D4C56">
            <w:pPr>
              <w:adjustRightInd w:val="0"/>
              <w:snapToGrid w:val="0"/>
              <w:spacing w:line="360" w:lineRule="auto"/>
              <w:ind w:firstLineChars="200" w:firstLine="480"/>
              <w:rPr>
                <w:sz w:val="24"/>
              </w:rPr>
            </w:pPr>
          </w:p>
          <w:p w:rsidR="00681197" w:rsidRPr="007179AB" w:rsidRDefault="00681197" w:rsidP="006D4C56">
            <w:pPr>
              <w:adjustRightInd w:val="0"/>
              <w:snapToGrid w:val="0"/>
              <w:spacing w:line="360" w:lineRule="auto"/>
              <w:ind w:firstLineChars="200" w:firstLine="480"/>
              <w:rPr>
                <w:sz w:val="24"/>
              </w:rPr>
            </w:pPr>
          </w:p>
          <w:p w:rsidR="00681197" w:rsidRPr="007179AB" w:rsidRDefault="00681197" w:rsidP="006D4C56">
            <w:pPr>
              <w:adjustRightInd w:val="0"/>
              <w:snapToGrid w:val="0"/>
              <w:spacing w:line="360" w:lineRule="auto"/>
              <w:ind w:firstLineChars="200" w:firstLine="480"/>
              <w:rPr>
                <w:rFonts w:hint="eastAsia"/>
                <w:sz w:val="24"/>
              </w:rPr>
            </w:pPr>
          </w:p>
          <w:p w:rsidR="00681197" w:rsidRPr="007179AB" w:rsidRDefault="00681197" w:rsidP="006D4C56">
            <w:pPr>
              <w:adjustRightInd w:val="0"/>
              <w:snapToGrid w:val="0"/>
              <w:spacing w:line="360" w:lineRule="auto"/>
              <w:ind w:firstLineChars="200" w:firstLine="480"/>
              <w:rPr>
                <w:sz w:val="24"/>
              </w:rPr>
            </w:pPr>
          </w:p>
          <w:p w:rsidR="00681197" w:rsidRPr="007179AB" w:rsidRDefault="00681197" w:rsidP="006D4C56">
            <w:pPr>
              <w:adjustRightInd w:val="0"/>
              <w:snapToGrid w:val="0"/>
              <w:spacing w:line="360" w:lineRule="auto"/>
              <w:ind w:firstLineChars="200" w:firstLine="480"/>
              <w:rPr>
                <w:sz w:val="24"/>
              </w:rPr>
            </w:pPr>
          </w:p>
          <w:p w:rsidR="00681197" w:rsidRPr="007179AB" w:rsidRDefault="00681197" w:rsidP="006D4C56">
            <w:pPr>
              <w:adjustRightInd w:val="0"/>
              <w:snapToGrid w:val="0"/>
              <w:spacing w:line="360" w:lineRule="auto"/>
              <w:ind w:firstLineChars="200" w:firstLine="480"/>
              <w:rPr>
                <w:sz w:val="24"/>
              </w:rPr>
            </w:pPr>
          </w:p>
          <w:p w:rsidR="00681197" w:rsidRPr="007179AB" w:rsidRDefault="00681197" w:rsidP="006D4C56">
            <w:pPr>
              <w:adjustRightInd w:val="0"/>
              <w:snapToGrid w:val="0"/>
              <w:spacing w:line="360" w:lineRule="auto"/>
              <w:ind w:firstLineChars="200" w:firstLine="480"/>
              <w:rPr>
                <w:sz w:val="24"/>
              </w:rPr>
            </w:pPr>
          </w:p>
          <w:p w:rsidR="00681197" w:rsidRPr="007179AB" w:rsidRDefault="00681197" w:rsidP="006D4C56">
            <w:pPr>
              <w:adjustRightInd w:val="0"/>
              <w:snapToGrid w:val="0"/>
              <w:spacing w:line="360" w:lineRule="auto"/>
              <w:ind w:firstLineChars="200" w:firstLine="480"/>
              <w:rPr>
                <w:sz w:val="24"/>
              </w:rPr>
            </w:pPr>
          </w:p>
          <w:p w:rsidR="00681197" w:rsidRPr="007179AB" w:rsidRDefault="00681197" w:rsidP="006D4C56">
            <w:pPr>
              <w:adjustRightInd w:val="0"/>
              <w:snapToGrid w:val="0"/>
              <w:spacing w:line="360" w:lineRule="auto"/>
              <w:ind w:firstLineChars="200" w:firstLine="480"/>
              <w:rPr>
                <w:sz w:val="24"/>
              </w:rPr>
            </w:pPr>
          </w:p>
          <w:p w:rsidR="00681197" w:rsidRPr="007179AB" w:rsidRDefault="00681197" w:rsidP="006D4C56">
            <w:pPr>
              <w:adjustRightInd w:val="0"/>
              <w:snapToGrid w:val="0"/>
              <w:spacing w:line="360" w:lineRule="auto"/>
              <w:ind w:firstLineChars="200" w:firstLine="480"/>
              <w:rPr>
                <w:sz w:val="24"/>
              </w:rPr>
            </w:pPr>
          </w:p>
          <w:p w:rsidR="00681197" w:rsidRPr="007179AB" w:rsidRDefault="00681197" w:rsidP="006D4C56">
            <w:pPr>
              <w:adjustRightInd w:val="0"/>
              <w:snapToGrid w:val="0"/>
              <w:spacing w:line="360" w:lineRule="auto"/>
              <w:ind w:firstLineChars="200" w:firstLine="480"/>
              <w:rPr>
                <w:sz w:val="24"/>
              </w:rPr>
            </w:pPr>
          </w:p>
          <w:p w:rsidR="00681197" w:rsidRPr="007179AB" w:rsidRDefault="00681197" w:rsidP="006D4C56">
            <w:pPr>
              <w:adjustRightInd w:val="0"/>
              <w:snapToGrid w:val="0"/>
              <w:spacing w:line="360" w:lineRule="auto"/>
              <w:ind w:firstLineChars="200" w:firstLine="480"/>
              <w:rPr>
                <w:sz w:val="24"/>
              </w:rPr>
            </w:pPr>
          </w:p>
          <w:p w:rsidR="00681197" w:rsidRPr="007179AB" w:rsidRDefault="00681197" w:rsidP="006D4C56">
            <w:pPr>
              <w:adjustRightInd w:val="0"/>
              <w:snapToGrid w:val="0"/>
              <w:spacing w:line="360" w:lineRule="auto"/>
              <w:ind w:firstLineChars="200" w:firstLine="480"/>
              <w:rPr>
                <w:sz w:val="24"/>
              </w:rPr>
            </w:pPr>
          </w:p>
          <w:p w:rsidR="00681197" w:rsidRPr="007179AB" w:rsidRDefault="00681197" w:rsidP="006D4C56">
            <w:pPr>
              <w:adjustRightInd w:val="0"/>
              <w:snapToGrid w:val="0"/>
              <w:spacing w:line="360" w:lineRule="auto"/>
              <w:ind w:firstLineChars="200" w:firstLine="480"/>
              <w:rPr>
                <w:sz w:val="24"/>
              </w:rPr>
            </w:pPr>
          </w:p>
          <w:p w:rsidR="00681197" w:rsidRPr="007179AB" w:rsidRDefault="00681197" w:rsidP="006D4C56">
            <w:pPr>
              <w:adjustRightInd w:val="0"/>
              <w:snapToGrid w:val="0"/>
              <w:spacing w:line="360" w:lineRule="auto"/>
              <w:ind w:firstLineChars="200" w:firstLine="480"/>
              <w:rPr>
                <w:sz w:val="24"/>
              </w:rPr>
            </w:pPr>
          </w:p>
          <w:p w:rsidR="00681197" w:rsidRPr="007179AB" w:rsidRDefault="00681197" w:rsidP="006D4C56">
            <w:pPr>
              <w:adjustRightInd w:val="0"/>
              <w:snapToGrid w:val="0"/>
              <w:spacing w:line="360" w:lineRule="auto"/>
              <w:ind w:firstLineChars="200" w:firstLine="480"/>
              <w:rPr>
                <w:sz w:val="24"/>
              </w:rPr>
            </w:pPr>
          </w:p>
          <w:p w:rsidR="00681197" w:rsidRPr="007179AB" w:rsidRDefault="00681197" w:rsidP="006D4C56">
            <w:pPr>
              <w:adjustRightInd w:val="0"/>
              <w:snapToGrid w:val="0"/>
              <w:spacing w:line="360" w:lineRule="auto"/>
              <w:ind w:firstLineChars="200" w:firstLine="480"/>
              <w:rPr>
                <w:sz w:val="24"/>
              </w:rPr>
            </w:pPr>
          </w:p>
          <w:p w:rsidR="00681197" w:rsidRPr="007179AB" w:rsidRDefault="00681197" w:rsidP="006D4C56">
            <w:pPr>
              <w:adjustRightInd w:val="0"/>
              <w:snapToGrid w:val="0"/>
              <w:spacing w:line="360" w:lineRule="auto"/>
              <w:ind w:firstLineChars="200" w:firstLine="480"/>
              <w:rPr>
                <w:sz w:val="24"/>
              </w:rPr>
            </w:pPr>
          </w:p>
          <w:p w:rsidR="00681197" w:rsidRDefault="00681197" w:rsidP="006D4C56">
            <w:pPr>
              <w:adjustRightInd w:val="0"/>
              <w:snapToGrid w:val="0"/>
              <w:spacing w:line="360" w:lineRule="auto"/>
              <w:ind w:firstLineChars="200" w:firstLine="480"/>
              <w:rPr>
                <w:sz w:val="24"/>
              </w:rPr>
            </w:pPr>
          </w:p>
          <w:p w:rsidR="005D6A0A" w:rsidRDefault="005D6A0A" w:rsidP="006D4C56">
            <w:pPr>
              <w:adjustRightInd w:val="0"/>
              <w:snapToGrid w:val="0"/>
              <w:spacing w:line="360" w:lineRule="auto"/>
              <w:ind w:firstLineChars="200" w:firstLine="480"/>
              <w:rPr>
                <w:sz w:val="24"/>
              </w:rPr>
            </w:pPr>
          </w:p>
          <w:p w:rsidR="005D6A0A" w:rsidRDefault="005D6A0A" w:rsidP="006D4C56">
            <w:pPr>
              <w:adjustRightInd w:val="0"/>
              <w:snapToGrid w:val="0"/>
              <w:spacing w:line="360" w:lineRule="auto"/>
              <w:ind w:firstLineChars="200" w:firstLine="480"/>
              <w:rPr>
                <w:sz w:val="24"/>
              </w:rPr>
            </w:pPr>
          </w:p>
          <w:p w:rsidR="005D6A0A" w:rsidRDefault="005D6A0A" w:rsidP="006D4C56">
            <w:pPr>
              <w:adjustRightInd w:val="0"/>
              <w:snapToGrid w:val="0"/>
              <w:spacing w:line="360" w:lineRule="auto"/>
              <w:ind w:firstLineChars="200" w:firstLine="480"/>
              <w:rPr>
                <w:sz w:val="24"/>
              </w:rPr>
            </w:pPr>
          </w:p>
          <w:p w:rsidR="005D6A0A" w:rsidRDefault="005D6A0A" w:rsidP="006D4C56">
            <w:pPr>
              <w:adjustRightInd w:val="0"/>
              <w:snapToGrid w:val="0"/>
              <w:spacing w:line="360" w:lineRule="auto"/>
              <w:ind w:firstLineChars="200" w:firstLine="480"/>
              <w:rPr>
                <w:sz w:val="24"/>
              </w:rPr>
            </w:pPr>
          </w:p>
          <w:p w:rsidR="005D6A0A" w:rsidRDefault="005D6A0A" w:rsidP="006D4C56">
            <w:pPr>
              <w:adjustRightInd w:val="0"/>
              <w:snapToGrid w:val="0"/>
              <w:spacing w:line="360" w:lineRule="auto"/>
              <w:ind w:firstLineChars="200" w:firstLine="480"/>
              <w:rPr>
                <w:sz w:val="24"/>
              </w:rPr>
            </w:pPr>
          </w:p>
          <w:p w:rsidR="00513651" w:rsidRDefault="00513651" w:rsidP="006D4C56">
            <w:pPr>
              <w:adjustRightInd w:val="0"/>
              <w:snapToGrid w:val="0"/>
              <w:spacing w:line="360" w:lineRule="auto"/>
              <w:ind w:firstLineChars="200" w:firstLine="480"/>
              <w:rPr>
                <w:sz w:val="24"/>
              </w:rPr>
            </w:pPr>
          </w:p>
          <w:p w:rsidR="00513651" w:rsidRPr="007179AB" w:rsidRDefault="00513651" w:rsidP="00513651">
            <w:pPr>
              <w:adjustRightInd w:val="0"/>
              <w:snapToGrid w:val="0"/>
              <w:spacing w:line="360" w:lineRule="auto"/>
              <w:rPr>
                <w:sz w:val="24"/>
              </w:rPr>
            </w:pPr>
          </w:p>
        </w:tc>
      </w:tr>
    </w:tbl>
    <w:p w:rsidR="00A841BB" w:rsidRPr="007179AB" w:rsidRDefault="004A454D" w:rsidP="002C63D3">
      <w:pPr>
        <w:snapToGrid w:val="0"/>
        <w:spacing w:line="360" w:lineRule="auto"/>
        <w:outlineLvl w:val="0"/>
        <w:rPr>
          <w:b/>
          <w:sz w:val="30"/>
          <w:szCs w:val="30"/>
        </w:rPr>
      </w:pPr>
      <w:r w:rsidRPr="007179AB">
        <w:rPr>
          <w:b/>
          <w:sz w:val="30"/>
          <w:szCs w:val="30"/>
        </w:rPr>
        <w:lastRenderedPageBreak/>
        <w:br w:type="page"/>
      </w:r>
      <w:bookmarkStart w:id="49" w:name="_Toc519752824"/>
      <w:bookmarkEnd w:id="14"/>
      <w:r w:rsidR="007E3BF9" w:rsidRPr="007179AB">
        <w:rPr>
          <w:b/>
          <w:sz w:val="32"/>
          <w:szCs w:val="32"/>
        </w:rPr>
        <w:lastRenderedPageBreak/>
        <w:t>表</w:t>
      </w:r>
      <w:r w:rsidR="007E3BF9" w:rsidRPr="007179AB">
        <w:rPr>
          <w:b/>
          <w:sz w:val="32"/>
          <w:szCs w:val="32"/>
        </w:rPr>
        <w:t>13</w:t>
      </w:r>
      <w:r w:rsidR="00A841BB" w:rsidRPr="007179AB">
        <w:rPr>
          <w:b/>
          <w:sz w:val="32"/>
          <w:szCs w:val="32"/>
        </w:rPr>
        <w:t>结论</w:t>
      </w:r>
      <w:r w:rsidR="00D93B6B" w:rsidRPr="007179AB">
        <w:rPr>
          <w:b/>
          <w:sz w:val="32"/>
          <w:szCs w:val="32"/>
        </w:rPr>
        <w:t>与建议</w:t>
      </w:r>
      <w:bookmarkEnd w:id="4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230"/>
      </w:tblGrid>
      <w:tr w:rsidR="00A841BB" w:rsidRPr="007179AB" w:rsidTr="009018D4">
        <w:trPr>
          <w:trHeight w:val="1975"/>
          <w:jc w:val="center"/>
        </w:trPr>
        <w:tc>
          <w:tcPr>
            <w:tcW w:w="5000" w:type="pct"/>
          </w:tcPr>
          <w:p w:rsidR="00D93B6B" w:rsidRPr="007179AB" w:rsidRDefault="00D93B6B" w:rsidP="00110EC0">
            <w:pPr>
              <w:adjustRightInd w:val="0"/>
              <w:snapToGrid w:val="0"/>
              <w:spacing w:line="360" w:lineRule="auto"/>
              <w:rPr>
                <w:b/>
                <w:bCs/>
                <w:snapToGrid w:val="0"/>
                <w:kern w:val="0"/>
                <w:sz w:val="28"/>
                <w:szCs w:val="28"/>
              </w:rPr>
            </w:pPr>
            <w:r w:rsidRPr="007179AB">
              <w:rPr>
                <w:b/>
                <w:bCs/>
                <w:snapToGrid w:val="0"/>
                <w:kern w:val="0"/>
                <w:sz w:val="28"/>
                <w:szCs w:val="28"/>
              </w:rPr>
              <w:t>1</w:t>
            </w:r>
            <w:r w:rsidR="00D916AC" w:rsidRPr="007179AB">
              <w:rPr>
                <w:b/>
                <w:bCs/>
                <w:snapToGrid w:val="0"/>
                <w:kern w:val="0"/>
                <w:sz w:val="28"/>
                <w:szCs w:val="28"/>
              </w:rPr>
              <w:t>3</w:t>
            </w:r>
            <w:r w:rsidRPr="007179AB">
              <w:rPr>
                <w:b/>
                <w:bCs/>
                <w:snapToGrid w:val="0"/>
                <w:kern w:val="0"/>
                <w:sz w:val="28"/>
                <w:szCs w:val="28"/>
              </w:rPr>
              <w:t xml:space="preserve">.1 </w:t>
            </w:r>
            <w:r w:rsidRPr="007179AB">
              <w:rPr>
                <w:b/>
                <w:bCs/>
                <w:snapToGrid w:val="0"/>
                <w:kern w:val="0"/>
                <w:sz w:val="28"/>
                <w:szCs w:val="28"/>
              </w:rPr>
              <w:t>结论</w:t>
            </w:r>
          </w:p>
          <w:p w:rsidR="00127E30" w:rsidRPr="007179AB" w:rsidRDefault="00127E30" w:rsidP="00110EC0">
            <w:pPr>
              <w:adjustRightInd w:val="0"/>
              <w:snapToGrid w:val="0"/>
              <w:spacing w:line="360" w:lineRule="auto"/>
              <w:rPr>
                <w:b/>
                <w:bCs/>
                <w:sz w:val="24"/>
              </w:rPr>
            </w:pPr>
            <w:r w:rsidRPr="007179AB">
              <w:rPr>
                <w:b/>
                <w:bCs/>
                <w:sz w:val="24"/>
              </w:rPr>
              <w:t>13.1.</w:t>
            </w:r>
            <w:r w:rsidR="0030018D" w:rsidRPr="007179AB">
              <w:rPr>
                <w:rFonts w:hint="eastAsia"/>
                <w:b/>
                <w:bCs/>
                <w:sz w:val="24"/>
              </w:rPr>
              <w:t>1</w:t>
            </w:r>
            <w:r w:rsidRPr="007179AB">
              <w:rPr>
                <w:b/>
                <w:bCs/>
                <w:sz w:val="24"/>
              </w:rPr>
              <w:t xml:space="preserve"> </w:t>
            </w:r>
            <w:r w:rsidRPr="007179AB">
              <w:rPr>
                <w:b/>
                <w:bCs/>
                <w:sz w:val="24"/>
              </w:rPr>
              <w:t>辐射安全与防护分析结论</w:t>
            </w:r>
          </w:p>
          <w:p w:rsidR="00127E30" w:rsidRPr="007179AB" w:rsidRDefault="00127E30" w:rsidP="00110EC0">
            <w:pPr>
              <w:keepNext/>
              <w:keepLines/>
              <w:spacing w:line="360" w:lineRule="auto"/>
              <w:ind w:firstLineChars="200" w:firstLine="482"/>
              <w:rPr>
                <w:b/>
                <w:bCs/>
                <w:sz w:val="24"/>
              </w:rPr>
            </w:pPr>
            <w:r w:rsidRPr="007179AB">
              <w:rPr>
                <w:b/>
                <w:bCs/>
                <w:sz w:val="24"/>
              </w:rPr>
              <w:t>（</w:t>
            </w:r>
            <w:r w:rsidRPr="007179AB">
              <w:rPr>
                <w:b/>
                <w:bCs/>
                <w:sz w:val="24"/>
              </w:rPr>
              <w:t>1</w:t>
            </w:r>
            <w:r w:rsidRPr="007179AB">
              <w:rPr>
                <w:b/>
                <w:bCs/>
                <w:sz w:val="24"/>
              </w:rPr>
              <w:t>）辐射安全防护措施结论</w:t>
            </w:r>
          </w:p>
          <w:p w:rsidR="00810270" w:rsidRPr="007179AB" w:rsidRDefault="00127E30" w:rsidP="00110EC0">
            <w:pPr>
              <w:tabs>
                <w:tab w:val="left" w:pos="1017"/>
              </w:tabs>
              <w:adjustRightInd w:val="0"/>
              <w:snapToGrid w:val="0"/>
              <w:spacing w:line="360" w:lineRule="auto"/>
              <w:ind w:firstLineChars="200" w:firstLine="480"/>
              <w:rPr>
                <w:sz w:val="24"/>
              </w:rPr>
            </w:pPr>
            <w:r w:rsidRPr="007179AB">
              <w:rPr>
                <w:sz w:val="24"/>
              </w:rPr>
              <w:t>本项目</w:t>
            </w:r>
            <w:r w:rsidR="006D4C56" w:rsidRPr="007179AB">
              <w:rPr>
                <w:rFonts w:hint="eastAsia"/>
                <w:sz w:val="24"/>
              </w:rPr>
              <w:t>核医学科</w:t>
            </w:r>
            <w:r w:rsidRPr="007179AB">
              <w:rPr>
                <w:sz w:val="24"/>
              </w:rPr>
              <w:t>辐射工作场所墙体采用</w:t>
            </w:r>
            <w:r w:rsidR="006D4C56" w:rsidRPr="007179AB">
              <w:rPr>
                <w:rFonts w:hint="eastAsia"/>
                <w:sz w:val="24"/>
              </w:rPr>
              <w:t>混凝土砖墙</w:t>
            </w:r>
            <w:r w:rsidRPr="007179AB">
              <w:rPr>
                <w:sz w:val="24"/>
              </w:rPr>
              <w:t>结构</w:t>
            </w:r>
            <w:r w:rsidR="006D4C56" w:rsidRPr="007179AB">
              <w:rPr>
                <w:rFonts w:hint="eastAsia"/>
                <w:sz w:val="24"/>
              </w:rPr>
              <w:t>，部分墙体采用混凝土砖墙</w:t>
            </w:r>
            <w:r w:rsidR="006D4C56" w:rsidRPr="007179AB">
              <w:rPr>
                <w:rFonts w:hint="eastAsia"/>
                <w:sz w:val="24"/>
              </w:rPr>
              <w:t>+</w:t>
            </w:r>
            <w:r w:rsidR="006D4C56" w:rsidRPr="007179AB">
              <w:rPr>
                <w:rFonts w:hint="eastAsia"/>
                <w:sz w:val="24"/>
              </w:rPr>
              <w:t>防护涂料进行屏蔽</w:t>
            </w:r>
            <w:r w:rsidRPr="007179AB">
              <w:rPr>
                <w:sz w:val="24"/>
              </w:rPr>
              <w:t>，各防护门均采用铅防护门，观察窗为铅玻璃观察窗。核医学科</w:t>
            </w:r>
            <w:r w:rsidR="00CC3E92">
              <w:rPr>
                <w:rFonts w:hint="eastAsia"/>
                <w:sz w:val="24"/>
              </w:rPr>
              <w:t>分装给药室</w:t>
            </w:r>
            <w:r w:rsidR="006D4C56" w:rsidRPr="007179AB">
              <w:rPr>
                <w:sz w:val="24"/>
              </w:rPr>
              <w:t>拟配备</w:t>
            </w:r>
            <w:r w:rsidR="006D4C56" w:rsidRPr="007179AB">
              <w:rPr>
                <w:rFonts w:hint="eastAsia"/>
                <w:sz w:val="24"/>
              </w:rPr>
              <w:t>专用</w:t>
            </w:r>
            <w:r w:rsidR="006C3C97" w:rsidRPr="007179AB">
              <w:rPr>
                <w:sz w:val="24"/>
              </w:rPr>
              <w:t>通风橱</w:t>
            </w:r>
            <w:r w:rsidR="00810270" w:rsidRPr="007179AB">
              <w:rPr>
                <w:rFonts w:hint="eastAsia"/>
                <w:sz w:val="24"/>
              </w:rPr>
              <w:t>、放射药物专用注射窗</w:t>
            </w:r>
            <w:r w:rsidRPr="007179AB">
              <w:rPr>
                <w:sz w:val="24"/>
              </w:rPr>
              <w:t>，放射性核素操作人员拟配备铅衣等个人防护用品</w:t>
            </w:r>
            <w:r w:rsidR="00810270" w:rsidRPr="007179AB">
              <w:rPr>
                <w:rFonts w:hint="eastAsia"/>
                <w:sz w:val="24"/>
              </w:rPr>
              <w:t>。</w:t>
            </w:r>
          </w:p>
          <w:p w:rsidR="00127E30" w:rsidRPr="007179AB" w:rsidRDefault="00127E30" w:rsidP="00CC12AC">
            <w:pPr>
              <w:tabs>
                <w:tab w:val="left" w:pos="1017"/>
              </w:tabs>
              <w:adjustRightInd w:val="0"/>
              <w:snapToGrid w:val="0"/>
              <w:spacing w:line="360" w:lineRule="auto"/>
              <w:ind w:firstLineChars="200" w:firstLine="480"/>
              <w:rPr>
                <w:sz w:val="24"/>
              </w:rPr>
            </w:pPr>
            <w:r w:rsidRPr="007179AB">
              <w:rPr>
                <w:sz w:val="24"/>
              </w:rPr>
              <w:t>在满足实际工作需要的基础上对工作人员及公众进行了必要的防护，减少不必要的照射，根据理论估算分析结果，该院拟采取的辐射防护措施能够符合辐射防护要求。</w:t>
            </w:r>
          </w:p>
          <w:p w:rsidR="00127E30" w:rsidRPr="007179AB" w:rsidRDefault="00127E30" w:rsidP="00127E30">
            <w:pPr>
              <w:keepNext/>
              <w:keepLines/>
              <w:spacing w:line="360" w:lineRule="auto"/>
              <w:ind w:firstLineChars="200" w:firstLine="482"/>
              <w:rPr>
                <w:b/>
                <w:sz w:val="24"/>
              </w:rPr>
            </w:pPr>
            <w:r w:rsidRPr="007179AB">
              <w:rPr>
                <w:b/>
                <w:sz w:val="24"/>
              </w:rPr>
              <w:t>（</w:t>
            </w:r>
            <w:r w:rsidRPr="007179AB">
              <w:rPr>
                <w:b/>
                <w:sz w:val="24"/>
              </w:rPr>
              <w:t>2</w:t>
            </w:r>
            <w:r w:rsidRPr="007179AB">
              <w:rPr>
                <w:b/>
                <w:sz w:val="24"/>
              </w:rPr>
              <w:t>）辐射安全管理结论</w:t>
            </w:r>
          </w:p>
          <w:p w:rsidR="00127E30" w:rsidRPr="007179AB" w:rsidRDefault="001A2363" w:rsidP="00127E30">
            <w:pPr>
              <w:spacing w:line="360" w:lineRule="auto"/>
              <w:ind w:firstLineChars="200" w:firstLine="480"/>
              <w:rPr>
                <w:sz w:val="24"/>
              </w:rPr>
            </w:pPr>
            <w:r>
              <w:rPr>
                <w:rFonts w:hint="eastAsia"/>
                <w:sz w:val="24"/>
              </w:rPr>
              <w:t>瑞安市</w:t>
            </w:r>
            <w:r w:rsidR="006D4C56" w:rsidRPr="007179AB">
              <w:rPr>
                <w:rFonts w:hint="eastAsia"/>
                <w:sz w:val="24"/>
              </w:rPr>
              <w:t>人民医院</w:t>
            </w:r>
            <w:r>
              <w:rPr>
                <w:rFonts w:hint="eastAsia"/>
                <w:sz w:val="24"/>
              </w:rPr>
              <w:t>瑞祥院区</w:t>
            </w:r>
            <w:r w:rsidR="00127E30" w:rsidRPr="007179AB">
              <w:rPr>
                <w:sz w:val="24"/>
              </w:rPr>
              <w:t>已成立</w:t>
            </w:r>
            <w:r w:rsidR="003A4B93">
              <w:rPr>
                <w:rFonts w:hint="eastAsia"/>
                <w:sz w:val="24"/>
              </w:rPr>
              <w:t>放射安全委员会</w:t>
            </w:r>
            <w:r w:rsidR="00127E30" w:rsidRPr="007179AB">
              <w:rPr>
                <w:sz w:val="24"/>
              </w:rPr>
              <w:t>，并指定专人专职负责辐射安全与环境保护管理工作；该院应根据实际情况及本报告要求，制定和完善相关辐射安全管理制度，以适应当前环保的管理要求；该院已对辐射工作人员进行了职业健康监护和个人剂量监测，并建立了个人职业健康监护档案和个人剂量档案。</w:t>
            </w:r>
          </w:p>
          <w:p w:rsidR="00127E30" w:rsidRPr="007179AB" w:rsidRDefault="00127E30" w:rsidP="002D6A4E">
            <w:pPr>
              <w:adjustRightInd w:val="0"/>
              <w:snapToGrid w:val="0"/>
              <w:spacing w:line="360" w:lineRule="auto"/>
              <w:rPr>
                <w:b/>
                <w:bCs/>
                <w:sz w:val="24"/>
              </w:rPr>
            </w:pPr>
            <w:r w:rsidRPr="007179AB">
              <w:rPr>
                <w:b/>
                <w:bCs/>
                <w:sz w:val="24"/>
              </w:rPr>
              <w:t>13.1.</w:t>
            </w:r>
            <w:r w:rsidR="0030018D" w:rsidRPr="007179AB">
              <w:rPr>
                <w:rFonts w:hint="eastAsia"/>
                <w:b/>
                <w:bCs/>
                <w:sz w:val="24"/>
              </w:rPr>
              <w:t>2</w:t>
            </w:r>
            <w:r w:rsidRPr="007179AB">
              <w:rPr>
                <w:b/>
                <w:bCs/>
                <w:sz w:val="24"/>
              </w:rPr>
              <w:t xml:space="preserve"> </w:t>
            </w:r>
            <w:r w:rsidRPr="007179AB">
              <w:rPr>
                <w:b/>
                <w:bCs/>
                <w:sz w:val="24"/>
              </w:rPr>
              <w:t>环境影响分析结论</w:t>
            </w:r>
          </w:p>
          <w:p w:rsidR="00127E30" w:rsidRPr="007179AB" w:rsidRDefault="00127E30" w:rsidP="00127E30">
            <w:pPr>
              <w:spacing w:line="360" w:lineRule="auto"/>
              <w:ind w:firstLineChars="200" w:firstLine="480"/>
              <w:rPr>
                <w:sz w:val="24"/>
              </w:rPr>
            </w:pPr>
            <w:r w:rsidRPr="007179AB">
              <w:rPr>
                <w:sz w:val="24"/>
              </w:rPr>
              <w:t>根据</w:t>
            </w:r>
            <w:r w:rsidRPr="007179AB">
              <w:rPr>
                <w:rFonts w:hint="eastAsia"/>
                <w:sz w:val="24"/>
              </w:rPr>
              <w:t>第</w:t>
            </w:r>
            <w:r w:rsidRPr="007179AB">
              <w:rPr>
                <w:rFonts w:hint="eastAsia"/>
                <w:sz w:val="24"/>
              </w:rPr>
              <w:t>11</w:t>
            </w:r>
            <w:r w:rsidRPr="007179AB">
              <w:rPr>
                <w:rFonts w:hint="eastAsia"/>
                <w:sz w:val="24"/>
              </w:rPr>
              <w:t>章环境影响分析的</w:t>
            </w:r>
            <w:r w:rsidRPr="007179AB">
              <w:rPr>
                <w:sz w:val="24"/>
              </w:rPr>
              <w:t>理论估算结果</w:t>
            </w:r>
            <w:r w:rsidRPr="007179AB">
              <w:rPr>
                <w:rFonts w:hint="eastAsia"/>
                <w:sz w:val="24"/>
              </w:rPr>
              <w:t>可知</w:t>
            </w:r>
            <w:r w:rsidRPr="007179AB">
              <w:rPr>
                <w:sz w:val="24"/>
              </w:rPr>
              <w:t>，</w:t>
            </w:r>
            <w:r w:rsidRPr="007179AB">
              <w:rPr>
                <w:rFonts w:hint="eastAsia"/>
                <w:sz w:val="24"/>
              </w:rPr>
              <w:t>本</w:t>
            </w:r>
            <w:r w:rsidRPr="007179AB">
              <w:rPr>
                <w:sz w:val="24"/>
              </w:rPr>
              <w:t>项目在做好个人防护措施和安全措施的情况下，项目对</w:t>
            </w:r>
            <w:r w:rsidR="00110EC0" w:rsidRPr="007179AB">
              <w:rPr>
                <w:rFonts w:hint="eastAsia"/>
                <w:sz w:val="24"/>
              </w:rPr>
              <w:t>周围辐射环境影响是可以接受的，</w:t>
            </w:r>
            <w:r w:rsidRPr="007179AB">
              <w:rPr>
                <w:sz w:val="24"/>
              </w:rPr>
              <w:t>辐射工作人员及周围的公众产生的年有效剂量均能够满足《电离辐射防护与辐射源安全基本标准》（</w:t>
            </w:r>
            <w:r w:rsidRPr="007179AB">
              <w:rPr>
                <w:sz w:val="24"/>
              </w:rPr>
              <w:t>GB 18871-2002</w:t>
            </w:r>
            <w:r w:rsidRPr="007179AB">
              <w:rPr>
                <w:sz w:val="24"/>
              </w:rPr>
              <w:t>）中对</w:t>
            </w:r>
            <w:r w:rsidR="00B61873" w:rsidRPr="007179AB">
              <w:rPr>
                <w:sz w:val="24"/>
              </w:rPr>
              <w:t>辐射工作人员</w:t>
            </w:r>
            <w:r w:rsidRPr="007179AB">
              <w:rPr>
                <w:sz w:val="24"/>
              </w:rPr>
              <w:t>和公众受照剂量限值要求以及</w:t>
            </w:r>
            <w:r w:rsidR="00810270" w:rsidRPr="007179AB">
              <w:rPr>
                <w:sz w:val="24"/>
              </w:rPr>
              <w:t>本次评价提出的</w:t>
            </w:r>
            <w:r w:rsidR="00810270" w:rsidRPr="007179AB">
              <w:rPr>
                <w:sz w:val="24"/>
              </w:rPr>
              <w:t>5.0mSv/a</w:t>
            </w:r>
            <w:r w:rsidR="00810270" w:rsidRPr="007179AB">
              <w:rPr>
                <w:sz w:val="24"/>
              </w:rPr>
              <w:t>和</w:t>
            </w:r>
            <w:r w:rsidR="00810270" w:rsidRPr="007179AB">
              <w:rPr>
                <w:sz w:val="24"/>
              </w:rPr>
              <w:t>0.25mSv/a</w:t>
            </w:r>
            <w:r w:rsidR="00810270" w:rsidRPr="007179AB">
              <w:rPr>
                <w:sz w:val="24"/>
              </w:rPr>
              <w:t>的年剂量约束值</w:t>
            </w:r>
            <w:r w:rsidRPr="007179AB">
              <w:rPr>
                <w:sz w:val="24"/>
              </w:rPr>
              <w:t>。</w:t>
            </w:r>
          </w:p>
          <w:p w:rsidR="0030018D" w:rsidRPr="007179AB" w:rsidRDefault="0030018D" w:rsidP="0030018D">
            <w:pPr>
              <w:adjustRightInd w:val="0"/>
              <w:snapToGrid w:val="0"/>
              <w:spacing w:line="360" w:lineRule="auto"/>
              <w:rPr>
                <w:b/>
                <w:bCs/>
                <w:sz w:val="24"/>
              </w:rPr>
            </w:pPr>
            <w:r w:rsidRPr="007179AB">
              <w:rPr>
                <w:b/>
                <w:bCs/>
                <w:sz w:val="24"/>
              </w:rPr>
              <w:t>13.1.</w:t>
            </w:r>
            <w:r w:rsidRPr="007179AB">
              <w:rPr>
                <w:rFonts w:hint="eastAsia"/>
                <w:b/>
                <w:bCs/>
                <w:sz w:val="24"/>
              </w:rPr>
              <w:t>3</w:t>
            </w:r>
            <w:r w:rsidRPr="007179AB">
              <w:rPr>
                <w:b/>
                <w:bCs/>
                <w:sz w:val="24"/>
              </w:rPr>
              <w:t xml:space="preserve"> </w:t>
            </w:r>
            <w:r w:rsidRPr="007179AB">
              <w:rPr>
                <w:b/>
                <w:bCs/>
                <w:sz w:val="24"/>
              </w:rPr>
              <w:t>可行性分析结论</w:t>
            </w:r>
          </w:p>
          <w:p w:rsidR="0030018D" w:rsidRPr="007179AB" w:rsidRDefault="0030018D" w:rsidP="0030018D">
            <w:pPr>
              <w:keepNext/>
              <w:keepLines/>
              <w:spacing w:line="360" w:lineRule="auto"/>
              <w:ind w:firstLineChars="200" w:firstLine="482"/>
              <w:contextualSpacing/>
              <w:rPr>
                <w:b/>
                <w:sz w:val="24"/>
              </w:rPr>
            </w:pPr>
            <w:r w:rsidRPr="007179AB">
              <w:rPr>
                <w:b/>
                <w:sz w:val="24"/>
              </w:rPr>
              <w:t>（</w:t>
            </w:r>
            <w:r w:rsidRPr="007179AB">
              <w:rPr>
                <w:b/>
                <w:sz w:val="24"/>
              </w:rPr>
              <w:t>1</w:t>
            </w:r>
            <w:r w:rsidRPr="007179AB">
              <w:rPr>
                <w:b/>
                <w:sz w:val="24"/>
              </w:rPr>
              <w:t>）产业政策分析结论</w:t>
            </w:r>
          </w:p>
          <w:p w:rsidR="0030018D" w:rsidRPr="007179AB" w:rsidRDefault="0030018D" w:rsidP="0030018D">
            <w:pPr>
              <w:spacing w:line="360" w:lineRule="auto"/>
              <w:ind w:firstLineChars="200" w:firstLine="480"/>
              <w:rPr>
                <w:b/>
                <w:bCs/>
                <w:sz w:val="24"/>
              </w:rPr>
            </w:pPr>
            <w:r w:rsidRPr="007179AB">
              <w:rPr>
                <w:rFonts w:hint="eastAsia"/>
                <w:sz w:val="24"/>
              </w:rPr>
              <w:t>本项目的建设属于《产业结构调整指导目录》（</w:t>
            </w:r>
            <w:r w:rsidRPr="007179AB">
              <w:rPr>
                <w:rFonts w:hint="eastAsia"/>
                <w:sz w:val="24"/>
              </w:rPr>
              <w:t>2011</w:t>
            </w:r>
            <w:r w:rsidRPr="007179AB">
              <w:rPr>
                <w:rFonts w:hint="eastAsia"/>
                <w:sz w:val="24"/>
              </w:rPr>
              <w:t>年本）（</w:t>
            </w:r>
            <w:r w:rsidRPr="007179AB">
              <w:rPr>
                <w:rFonts w:hint="eastAsia"/>
                <w:sz w:val="24"/>
              </w:rPr>
              <w:t>2016</w:t>
            </w:r>
            <w:r w:rsidRPr="007179AB">
              <w:rPr>
                <w:rFonts w:hint="eastAsia"/>
                <w:sz w:val="24"/>
              </w:rPr>
              <w:t>年修订）中第六项“核能”中第</w:t>
            </w:r>
            <w:r w:rsidRPr="007179AB">
              <w:rPr>
                <w:rFonts w:hint="eastAsia"/>
                <w:sz w:val="24"/>
              </w:rPr>
              <w:t>6</w:t>
            </w:r>
            <w:r w:rsidRPr="007179AB">
              <w:rPr>
                <w:rFonts w:hint="eastAsia"/>
                <w:sz w:val="24"/>
              </w:rPr>
              <w:t>款“同位素、加速器及辐照应用技术开发”，属于国家鼓励类产业，符合国家产业政策。</w:t>
            </w:r>
          </w:p>
          <w:p w:rsidR="0030018D" w:rsidRPr="007179AB" w:rsidRDefault="0030018D" w:rsidP="0030018D">
            <w:pPr>
              <w:keepNext/>
              <w:keepLines/>
              <w:spacing w:line="360" w:lineRule="auto"/>
              <w:ind w:firstLineChars="200" w:firstLine="482"/>
              <w:contextualSpacing/>
              <w:rPr>
                <w:b/>
                <w:sz w:val="24"/>
              </w:rPr>
            </w:pPr>
            <w:r w:rsidRPr="007179AB">
              <w:rPr>
                <w:b/>
                <w:sz w:val="24"/>
              </w:rPr>
              <w:t>（</w:t>
            </w:r>
            <w:r w:rsidRPr="007179AB">
              <w:rPr>
                <w:rFonts w:hint="eastAsia"/>
                <w:b/>
                <w:sz w:val="24"/>
              </w:rPr>
              <w:t>2</w:t>
            </w:r>
            <w:r w:rsidRPr="007179AB">
              <w:rPr>
                <w:b/>
                <w:sz w:val="24"/>
              </w:rPr>
              <w:t>）代价利益分析结论</w:t>
            </w:r>
          </w:p>
          <w:p w:rsidR="0030018D" w:rsidRPr="007179AB" w:rsidRDefault="0030018D" w:rsidP="0030018D">
            <w:pPr>
              <w:keepNext/>
              <w:keepLines/>
              <w:tabs>
                <w:tab w:val="left" w:pos="1017"/>
              </w:tabs>
              <w:adjustRightInd w:val="0"/>
              <w:snapToGrid w:val="0"/>
              <w:spacing w:line="360" w:lineRule="auto"/>
              <w:ind w:firstLineChars="200" w:firstLine="480"/>
              <w:rPr>
                <w:sz w:val="24"/>
              </w:rPr>
            </w:pPr>
            <w:r w:rsidRPr="007179AB">
              <w:rPr>
                <w:sz w:val="24"/>
              </w:rPr>
              <w:t>医院实施本项目，目的在于开展放射诊疗工作，最终是为了治病救人，其获得的利益远大于辐射所造成的损害，符合《电离辐射防护与辐射源安全基本标准》</w:t>
            </w:r>
            <w:r w:rsidRPr="007179AB">
              <w:rPr>
                <w:sz w:val="24"/>
              </w:rPr>
              <w:lastRenderedPageBreak/>
              <w:t>（</w:t>
            </w:r>
            <w:r w:rsidRPr="007179AB">
              <w:rPr>
                <w:sz w:val="24"/>
              </w:rPr>
              <w:t>GB18871-2002</w:t>
            </w:r>
            <w:r w:rsidRPr="007179AB">
              <w:rPr>
                <w:sz w:val="24"/>
              </w:rPr>
              <w:t>）中关于辐射防护</w:t>
            </w:r>
            <w:r w:rsidRPr="007179AB">
              <w:rPr>
                <w:sz w:val="24"/>
              </w:rPr>
              <w:t>“</w:t>
            </w:r>
            <w:r w:rsidRPr="007179AB">
              <w:rPr>
                <w:sz w:val="24"/>
              </w:rPr>
              <w:t>实践的正当性</w:t>
            </w:r>
            <w:r w:rsidRPr="007179AB">
              <w:rPr>
                <w:sz w:val="24"/>
              </w:rPr>
              <w:t>”</w:t>
            </w:r>
            <w:r w:rsidRPr="007179AB">
              <w:rPr>
                <w:sz w:val="24"/>
              </w:rPr>
              <w:t>的要求。</w:t>
            </w:r>
          </w:p>
          <w:p w:rsidR="0030018D" w:rsidRPr="0011265E" w:rsidRDefault="0030018D" w:rsidP="0030018D">
            <w:pPr>
              <w:keepNext/>
              <w:keepLines/>
              <w:spacing w:line="360" w:lineRule="auto"/>
              <w:ind w:firstLineChars="200" w:firstLine="482"/>
              <w:contextualSpacing/>
              <w:rPr>
                <w:b/>
                <w:sz w:val="24"/>
              </w:rPr>
            </w:pPr>
            <w:r w:rsidRPr="0011265E">
              <w:rPr>
                <w:b/>
                <w:sz w:val="24"/>
              </w:rPr>
              <w:t>（</w:t>
            </w:r>
            <w:r w:rsidRPr="0011265E">
              <w:rPr>
                <w:rFonts w:hint="eastAsia"/>
                <w:b/>
                <w:sz w:val="24"/>
              </w:rPr>
              <w:t>3</w:t>
            </w:r>
            <w:r w:rsidRPr="0011265E">
              <w:rPr>
                <w:b/>
                <w:sz w:val="24"/>
              </w:rPr>
              <w:t>）选址的合理性结论</w:t>
            </w:r>
          </w:p>
          <w:p w:rsidR="0030018D" w:rsidRPr="007179AB" w:rsidRDefault="0011265E" w:rsidP="0030018D">
            <w:pPr>
              <w:spacing w:line="360" w:lineRule="auto"/>
              <w:ind w:firstLineChars="200" w:firstLine="480"/>
              <w:rPr>
                <w:sz w:val="24"/>
              </w:rPr>
            </w:pPr>
            <w:r w:rsidRPr="007179AB">
              <w:rPr>
                <w:rFonts w:hAnsi="宋体" w:hint="eastAsia"/>
                <w:bCs/>
                <w:sz w:val="24"/>
              </w:rPr>
              <w:t>本项目辐射工作场所位于</w:t>
            </w:r>
            <w:r>
              <w:rPr>
                <w:rFonts w:hAnsi="宋体" w:hint="eastAsia"/>
                <w:bCs/>
                <w:sz w:val="24"/>
              </w:rPr>
              <w:t>院区内</w:t>
            </w:r>
            <w:r w:rsidR="00AE3A91">
              <w:rPr>
                <w:rFonts w:hAnsi="宋体" w:hint="eastAsia"/>
                <w:bCs/>
                <w:sz w:val="24"/>
              </w:rPr>
              <w:t>8</w:t>
            </w:r>
            <w:r w:rsidR="00AE3A91">
              <w:rPr>
                <w:rFonts w:hAnsi="宋体" w:hint="eastAsia"/>
                <w:bCs/>
                <w:sz w:val="24"/>
              </w:rPr>
              <w:t>号楼</w:t>
            </w:r>
            <w:r>
              <w:rPr>
                <w:rFonts w:hAnsi="宋体" w:hint="eastAsia"/>
                <w:bCs/>
                <w:sz w:val="24"/>
              </w:rPr>
              <w:t>1</w:t>
            </w:r>
            <w:r>
              <w:rPr>
                <w:rFonts w:hAnsi="宋体" w:hint="eastAsia"/>
                <w:bCs/>
                <w:sz w:val="24"/>
              </w:rPr>
              <w:t>层</w:t>
            </w:r>
            <w:r w:rsidRPr="007179AB">
              <w:rPr>
                <w:rFonts w:hAnsi="宋体" w:hint="eastAsia"/>
                <w:bCs/>
                <w:sz w:val="24"/>
              </w:rPr>
              <w:t>，其</w:t>
            </w:r>
            <w:r w:rsidRPr="007179AB">
              <w:rPr>
                <w:rFonts w:hAnsi="宋体" w:hint="eastAsia"/>
                <w:bCs/>
                <w:sz w:val="24"/>
              </w:rPr>
              <w:t>50m</w:t>
            </w:r>
            <w:r w:rsidRPr="007179AB">
              <w:rPr>
                <w:rFonts w:hAnsi="宋体" w:hint="eastAsia"/>
                <w:bCs/>
                <w:sz w:val="24"/>
              </w:rPr>
              <w:t>范围内主要为医院的</w:t>
            </w:r>
            <w:r>
              <w:rPr>
                <w:rFonts w:hAnsi="宋体" w:hint="eastAsia"/>
                <w:bCs/>
                <w:sz w:val="24"/>
              </w:rPr>
              <w:t>综合</w:t>
            </w:r>
            <w:r w:rsidRPr="007179AB">
              <w:rPr>
                <w:rFonts w:hAnsi="宋体" w:hint="eastAsia"/>
                <w:bCs/>
                <w:sz w:val="24"/>
              </w:rPr>
              <w:t>楼、病房楼等建筑、道路，无居民等环境敏感点，因此本项目辐射工作场所</w:t>
            </w:r>
            <w:r w:rsidRPr="007179AB">
              <w:rPr>
                <w:rFonts w:hAnsi="宋体"/>
                <w:bCs/>
                <w:sz w:val="24"/>
              </w:rPr>
              <w:t>选址是合理可行的</w:t>
            </w:r>
            <w:r w:rsidR="0030018D" w:rsidRPr="0011265E">
              <w:rPr>
                <w:sz w:val="24"/>
              </w:rPr>
              <w:t>，项目选址合理。</w:t>
            </w:r>
          </w:p>
          <w:p w:rsidR="0030018D" w:rsidRPr="007179AB" w:rsidRDefault="0030018D" w:rsidP="0030018D">
            <w:pPr>
              <w:keepNext/>
              <w:keepLines/>
              <w:tabs>
                <w:tab w:val="left" w:pos="1017"/>
              </w:tabs>
              <w:adjustRightInd w:val="0"/>
              <w:snapToGrid w:val="0"/>
              <w:spacing w:line="360" w:lineRule="auto"/>
              <w:ind w:firstLineChars="200" w:firstLine="482"/>
              <w:rPr>
                <w:b/>
                <w:sz w:val="24"/>
              </w:rPr>
            </w:pPr>
            <w:r w:rsidRPr="007179AB">
              <w:rPr>
                <w:b/>
                <w:bCs/>
                <w:sz w:val="24"/>
              </w:rPr>
              <w:t>（</w:t>
            </w:r>
            <w:r w:rsidRPr="007179AB">
              <w:rPr>
                <w:rFonts w:hint="eastAsia"/>
                <w:b/>
                <w:bCs/>
                <w:sz w:val="24"/>
              </w:rPr>
              <w:t>4</w:t>
            </w:r>
            <w:r w:rsidRPr="007179AB">
              <w:rPr>
                <w:b/>
                <w:bCs/>
                <w:sz w:val="24"/>
              </w:rPr>
              <w:t>）项目可行性</w:t>
            </w:r>
          </w:p>
          <w:p w:rsidR="000C7CB9" w:rsidRPr="007179AB" w:rsidRDefault="009E203B" w:rsidP="0011265E">
            <w:pPr>
              <w:tabs>
                <w:tab w:val="left" w:pos="1017"/>
              </w:tabs>
              <w:adjustRightInd w:val="0"/>
              <w:snapToGrid w:val="0"/>
              <w:spacing w:line="360" w:lineRule="auto"/>
              <w:ind w:firstLineChars="200" w:firstLine="482"/>
              <w:rPr>
                <w:b/>
                <w:sz w:val="24"/>
              </w:rPr>
            </w:pPr>
            <w:r w:rsidRPr="007179AB">
              <w:rPr>
                <w:b/>
                <w:sz w:val="24"/>
              </w:rPr>
              <w:t>综上所述，</w:t>
            </w:r>
            <w:r w:rsidR="0011265E">
              <w:rPr>
                <w:rFonts w:hint="eastAsia"/>
                <w:b/>
                <w:sz w:val="24"/>
              </w:rPr>
              <w:t>瑞安市</w:t>
            </w:r>
            <w:r w:rsidR="006D4C56" w:rsidRPr="007179AB">
              <w:rPr>
                <w:rFonts w:hint="eastAsia"/>
                <w:b/>
                <w:bCs/>
                <w:snapToGrid w:val="0"/>
                <w:kern w:val="0"/>
                <w:sz w:val="24"/>
              </w:rPr>
              <w:t>人民医院</w:t>
            </w:r>
            <w:r w:rsidR="0011265E">
              <w:rPr>
                <w:rFonts w:hint="eastAsia"/>
                <w:b/>
                <w:bCs/>
                <w:snapToGrid w:val="0"/>
                <w:kern w:val="0"/>
                <w:sz w:val="24"/>
              </w:rPr>
              <w:t>瑞祥院区</w:t>
            </w:r>
            <w:r w:rsidR="006D4C56" w:rsidRPr="007179AB">
              <w:rPr>
                <w:rFonts w:hint="eastAsia"/>
                <w:b/>
                <w:bCs/>
                <w:snapToGrid w:val="0"/>
                <w:kern w:val="0"/>
                <w:sz w:val="24"/>
              </w:rPr>
              <w:t>核医学科项目选址符合国家相关法律法规，医院</w:t>
            </w:r>
            <w:r w:rsidRPr="007179AB">
              <w:rPr>
                <w:b/>
                <w:sz w:val="24"/>
              </w:rPr>
              <w:t>在落实</w:t>
            </w:r>
            <w:r w:rsidR="008B7CA0" w:rsidRPr="007179AB">
              <w:rPr>
                <w:b/>
                <w:sz w:val="24"/>
              </w:rPr>
              <w:t>本</w:t>
            </w:r>
            <w:r w:rsidRPr="007179AB">
              <w:rPr>
                <w:b/>
                <w:sz w:val="24"/>
              </w:rPr>
              <w:t>报告提出的各项污染防治措施后，</w:t>
            </w:r>
            <w:r w:rsidR="0053505B" w:rsidRPr="007179AB">
              <w:rPr>
                <w:rFonts w:hint="eastAsia"/>
                <w:b/>
                <w:sz w:val="24"/>
              </w:rPr>
              <w:t>其辐射工作场所辐射安全措施及安全管理措施满足从事相应辐射活动的要求，辐射工作人员和公众年有效剂量满足《电离辐射防护与辐射源安全基本标准》（</w:t>
            </w:r>
            <w:r w:rsidR="0053505B" w:rsidRPr="007179AB">
              <w:rPr>
                <w:rFonts w:hint="eastAsia"/>
                <w:b/>
                <w:sz w:val="24"/>
              </w:rPr>
              <w:t>GB18871-2002</w:t>
            </w:r>
            <w:r w:rsidR="0053505B" w:rsidRPr="007179AB">
              <w:rPr>
                <w:rFonts w:hint="eastAsia"/>
                <w:b/>
                <w:sz w:val="24"/>
              </w:rPr>
              <w:t>）的要求，营运期</w:t>
            </w:r>
            <w:r w:rsidR="006D4C56" w:rsidRPr="007179AB">
              <w:rPr>
                <w:rFonts w:hint="eastAsia"/>
                <w:b/>
                <w:sz w:val="24"/>
              </w:rPr>
              <w:t>对周围环境</w:t>
            </w:r>
            <w:r w:rsidR="0053505B" w:rsidRPr="007179AB">
              <w:rPr>
                <w:rFonts w:hint="eastAsia"/>
                <w:b/>
                <w:sz w:val="24"/>
              </w:rPr>
              <w:t>产生的辐射</w:t>
            </w:r>
            <w:r w:rsidR="006D4C56" w:rsidRPr="007179AB">
              <w:rPr>
                <w:rFonts w:hint="eastAsia"/>
                <w:b/>
                <w:sz w:val="24"/>
              </w:rPr>
              <w:t>影响</w:t>
            </w:r>
            <w:r w:rsidR="0053505B" w:rsidRPr="007179AB">
              <w:rPr>
                <w:rFonts w:hint="eastAsia"/>
                <w:b/>
                <w:sz w:val="24"/>
              </w:rPr>
              <w:t>在可接受范围内</w:t>
            </w:r>
            <w:r w:rsidR="006D4C56" w:rsidRPr="007179AB">
              <w:rPr>
                <w:rFonts w:hint="eastAsia"/>
                <w:b/>
                <w:sz w:val="24"/>
              </w:rPr>
              <w:t>，</w:t>
            </w:r>
            <w:r w:rsidR="0053505B" w:rsidRPr="007179AB">
              <w:rPr>
                <w:rFonts w:hint="eastAsia"/>
                <w:b/>
                <w:sz w:val="24"/>
              </w:rPr>
              <w:t>因此</w:t>
            </w:r>
            <w:r w:rsidRPr="007179AB">
              <w:rPr>
                <w:b/>
                <w:sz w:val="24"/>
              </w:rPr>
              <w:t>本项目运行时对周围环境的影响能符合辐射环境保护的要求，故从辐射环境保护角度论证，该项目的建设和运行是可行的</w:t>
            </w:r>
            <w:r w:rsidR="001330D8" w:rsidRPr="007179AB">
              <w:rPr>
                <w:b/>
                <w:sz w:val="24"/>
              </w:rPr>
              <w:t>。</w:t>
            </w:r>
          </w:p>
        </w:tc>
      </w:tr>
      <w:tr w:rsidR="001330D8" w:rsidRPr="007179AB" w:rsidTr="009018D4">
        <w:trPr>
          <w:jc w:val="center"/>
        </w:trPr>
        <w:tc>
          <w:tcPr>
            <w:tcW w:w="5000" w:type="pct"/>
          </w:tcPr>
          <w:p w:rsidR="00AA7FC6" w:rsidRPr="007179AB" w:rsidRDefault="00AA7FC6" w:rsidP="00110EC0">
            <w:pPr>
              <w:adjustRightInd w:val="0"/>
              <w:snapToGrid w:val="0"/>
              <w:spacing w:line="360" w:lineRule="auto"/>
              <w:rPr>
                <w:b/>
                <w:bCs/>
                <w:snapToGrid w:val="0"/>
                <w:kern w:val="0"/>
                <w:sz w:val="28"/>
                <w:szCs w:val="28"/>
              </w:rPr>
            </w:pPr>
            <w:r w:rsidRPr="007179AB">
              <w:rPr>
                <w:rFonts w:hint="eastAsia"/>
                <w:b/>
                <w:bCs/>
                <w:snapToGrid w:val="0"/>
                <w:kern w:val="0"/>
                <w:sz w:val="28"/>
                <w:szCs w:val="28"/>
              </w:rPr>
              <w:lastRenderedPageBreak/>
              <w:t>13.2</w:t>
            </w:r>
            <w:r w:rsidRPr="007179AB">
              <w:rPr>
                <w:rFonts w:hint="eastAsia"/>
                <w:b/>
                <w:bCs/>
                <w:snapToGrid w:val="0"/>
                <w:kern w:val="0"/>
                <w:sz w:val="28"/>
                <w:szCs w:val="28"/>
              </w:rPr>
              <w:t>建议和承诺</w:t>
            </w:r>
          </w:p>
          <w:p w:rsidR="000C7CB9" w:rsidRPr="007179AB" w:rsidRDefault="000C7CB9" w:rsidP="00110EC0">
            <w:pPr>
              <w:adjustRightInd w:val="0"/>
              <w:snapToGrid w:val="0"/>
              <w:spacing w:line="360" w:lineRule="auto"/>
              <w:rPr>
                <w:b/>
                <w:bCs/>
                <w:sz w:val="24"/>
              </w:rPr>
            </w:pPr>
            <w:r w:rsidRPr="007179AB">
              <w:rPr>
                <w:b/>
                <w:bCs/>
                <w:sz w:val="24"/>
              </w:rPr>
              <w:t xml:space="preserve">13.2.1 </w:t>
            </w:r>
            <w:r w:rsidRPr="007179AB">
              <w:rPr>
                <w:b/>
                <w:bCs/>
                <w:sz w:val="24"/>
              </w:rPr>
              <w:t>建议</w:t>
            </w:r>
          </w:p>
          <w:p w:rsidR="000C7CB9" w:rsidRPr="007179AB" w:rsidRDefault="000C7CB9" w:rsidP="00110EC0">
            <w:pPr>
              <w:keepNext/>
              <w:keepLines/>
              <w:tabs>
                <w:tab w:val="left" w:pos="719"/>
              </w:tabs>
              <w:kinsoku w:val="0"/>
              <w:overflowPunct w:val="0"/>
              <w:topLinePunct/>
              <w:snapToGrid w:val="0"/>
              <w:spacing w:line="360" w:lineRule="auto"/>
              <w:ind w:firstLineChars="200" w:firstLine="480"/>
              <w:contextualSpacing/>
              <w:rPr>
                <w:sz w:val="24"/>
              </w:rPr>
            </w:pPr>
            <w:r w:rsidRPr="007179AB">
              <w:rPr>
                <w:sz w:val="24"/>
              </w:rPr>
              <w:t>医院应加强辐射安全教育培训，提高职业工作人员对辐射防护的理解和执行辐射防护措施的自觉性，杜绝放射性事故的发生。</w:t>
            </w:r>
          </w:p>
          <w:p w:rsidR="000C7CB9" w:rsidRPr="007179AB" w:rsidRDefault="000C7CB9" w:rsidP="00110EC0">
            <w:pPr>
              <w:adjustRightInd w:val="0"/>
              <w:snapToGrid w:val="0"/>
              <w:spacing w:line="360" w:lineRule="auto"/>
              <w:rPr>
                <w:b/>
                <w:bCs/>
                <w:sz w:val="24"/>
              </w:rPr>
            </w:pPr>
            <w:r w:rsidRPr="007179AB">
              <w:rPr>
                <w:b/>
                <w:bCs/>
                <w:sz w:val="24"/>
              </w:rPr>
              <w:t xml:space="preserve">13.2.2 </w:t>
            </w:r>
            <w:r w:rsidRPr="007179AB">
              <w:rPr>
                <w:b/>
                <w:bCs/>
                <w:sz w:val="24"/>
              </w:rPr>
              <w:t>承诺</w:t>
            </w:r>
          </w:p>
          <w:p w:rsidR="000C7CB9" w:rsidRPr="007179AB" w:rsidRDefault="000C7CB9" w:rsidP="00110EC0">
            <w:pPr>
              <w:keepNext/>
              <w:keepLines/>
              <w:tabs>
                <w:tab w:val="left" w:pos="719"/>
              </w:tabs>
              <w:kinsoku w:val="0"/>
              <w:overflowPunct w:val="0"/>
              <w:snapToGrid w:val="0"/>
              <w:spacing w:line="360" w:lineRule="auto"/>
              <w:ind w:firstLineChars="200" w:firstLine="480"/>
              <w:contextualSpacing/>
              <w:rPr>
                <w:sz w:val="24"/>
              </w:rPr>
            </w:pPr>
            <w:r w:rsidRPr="007179AB">
              <w:rPr>
                <w:sz w:val="24"/>
              </w:rPr>
              <w:t>（</w:t>
            </w:r>
            <w:r w:rsidRPr="007179AB">
              <w:rPr>
                <w:sz w:val="24"/>
              </w:rPr>
              <w:t>1</w:t>
            </w:r>
            <w:r w:rsidRPr="007179AB">
              <w:rPr>
                <w:sz w:val="24"/>
              </w:rPr>
              <w:t>）医院承诺</w:t>
            </w:r>
            <w:r w:rsidRPr="007179AB">
              <w:rPr>
                <w:rFonts w:hint="eastAsia"/>
                <w:sz w:val="24"/>
              </w:rPr>
              <w:t>按照国家相关法律法规及环评报告的要求补充和更新相关辐射安全管理规章制度。</w:t>
            </w:r>
          </w:p>
          <w:p w:rsidR="000C7CB9" w:rsidRPr="007179AB" w:rsidRDefault="000C7CB9" w:rsidP="00110EC0">
            <w:pPr>
              <w:keepNext/>
              <w:keepLines/>
              <w:tabs>
                <w:tab w:val="left" w:pos="719"/>
              </w:tabs>
              <w:kinsoku w:val="0"/>
              <w:overflowPunct w:val="0"/>
              <w:snapToGrid w:val="0"/>
              <w:spacing w:line="360" w:lineRule="auto"/>
              <w:ind w:firstLineChars="200" w:firstLine="480"/>
              <w:contextualSpacing/>
              <w:rPr>
                <w:sz w:val="24"/>
              </w:rPr>
            </w:pPr>
            <w:r w:rsidRPr="007179AB">
              <w:rPr>
                <w:rFonts w:hint="eastAsia"/>
                <w:sz w:val="24"/>
              </w:rPr>
              <w:t>（</w:t>
            </w:r>
            <w:r w:rsidRPr="007179AB">
              <w:rPr>
                <w:rFonts w:hint="eastAsia"/>
                <w:sz w:val="24"/>
              </w:rPr>
              <w:t>2</w:t>
            </w:r>
            <w:r w:rsidRPr="007179AB">
              <w:rPr>
                <w:rFonts w:hint="eastAsia"/>
                <w:sz w:val="24"/>
              </w:rPr>
              <w:t>）</w:t>
            </w:r>
            <w:r w:rsidRPr="007179AB">
              <w:rPr>
                <w:sz w:val="24"/>
              </w:rPr>
              <w:t>医院承诺</w:t>
            </w:r>
            <w:r w:rsidRPr="007179AB">
              <w:rPr>
                <w:rFonts w:hint="eastAsia"/>
                <w:sz w:val="24"/>
              </w:rPr>
              <w:t>按照国家相关法律法规及环评报告的要求补充和完善辐射事故应急预案和应急措施，使其具有针对性和可操作性，</w:t>
            </w:r>
            <w:r w:rsidRPr="007179AB">
              <w:rPr>
                <w:sz w:val="24"/>
              </w:rPr>
              <w:t>并及时将应急预案向</w:t>
            </w:r>
            <w:r w:rsidR="009868FB">
              <w:rPr>
                <w:sz w:val="24"/>
              </w:rPr>
              <w:t>生态环境部门</w:t>
            </w:r>
            <w:r w:rsidRPr="007179AB">
              <w:rPr>
                <w:sz w:val="24"/>
              </w:rPr>
              <w:t>备案</w:t>
            </w:r>
            <w:r w:rsidRPr="007179AB">
              <w:rPr>
                <w:rFonts w:hint="eastAsia"/>
                <w:sz w:val="24"/>
              </w:rPr>
              <w:t>。</w:t>
            </w:r>
          </w:p>
          <w:p w:rsidR="0053505B" w:rsidRPr="007179AB" w:rsidRDefault="000C7CB9" w:rsidP="00110EC0">
            <w:pPr>
              <w:keepNext/>
              <w:keepLines/>
              <w:tabs>
                <w:tab w:val="left" w:pos="719"/>
              </w:tabs>
              <w:kinsoku w:val="0"/>
              <w:overflowPunct w:val="0"/>
              <w:snapToGrid w:val="0"/>
              <w:spacing w:line="360" w:lineRule="auto"/>
              <w:ind w:firstLineChars="200" w:firstLine="480"/>
              <w:contextualSpacing/>
              <w:rPr>
                <w:sz w:val="24"/>
              </w:rPr>
            </w:pPr>
            <w:r w:rsidRPr="007179AB">
              <w:rPr>
                <w:sz w:val="24"/>
              </w:rPr>
              <w:t>（</w:t>
            </w:r>
            <w:r w:rsidRPr="007179AB">
              <w:rPr>
                <w:sz w:val="24"/>
              </w:rPr>
              <w:t>3</w:t>
            </w:r>
            <w:r w:rsidRPr="007179AB">
              <w:rPr>
                <w:sz w:val="24"/>
              </w:rPr>
              <w:t>）</w:t>
            </w:r>
            <w:r w:rsidR="0053505B" w:rsidRPr="007179AB">
              <w:rPr>
                <w:rFonts w:hint="eastAsia"/>
                <w:sz w:val="24"/>
              </w:rPr>
              <w:t>医院承诺严格按照本报告的屏蔽防护设计方案、辐射安全措施、辐射安全设施及装置、“三废”治理措施等辐射环保内容进行建设。</w:t>
            </w:r>
            <w:r w:rsidR="00C13A7A" w:rsidRPr="007179AB">
              <w:rPr>
                <w:rFonts w:hint="eastAsia"/>
                <w:sz w:val="24"/>
              </w:rPr>
              <w:t>加强辐射工作人员的管理，监督人员防护用具的使用。严格按照本报告提出的要求进行辐射工作人员的培训、个人剂量监测、健康检查，并按要求建立保管辐射工作人员档案，并终身保存。</w:t>
            </w:r>
          </w:p>
          <w:p w:rsidR="000C7CB9" w:rsidRPr="007179AB" w:rsidRDefault="000C7CB9" w:rsidP="00110EC0">
            <w:pPr>
              <w:keepNext/>
              <w:keepLines/>
              <w:tabs>
                <w:tab w:val="left" w:pos="719"/>
              </w:tabs>
              <w:kinsoku w:val="0"/>
              <w:overflowPunct w:val="0"/>
              <w:snapToGrid w:val="0"/>
              <w:spacing w:line="360" w:lineRule="auto"/>
              <w:ind w:firstLineChars="200" w:firstLine="480"/>
              <w:contextualSpacing/>
              <w:rPr>
                <w:bCs/>
                <w:sz w:val="24"/>
              </w:rPr>
            </w:pPr>
            <w:r w:rsidRPr="007179AB">
              <w:rPr>
                <w:sz w:val="24"/>
              </w:rPr>
              <w:t>（</w:t>
            </w:r>
            <w:r w:rsidR="00C13A7A" w:rsidRPr="007179AB">
              <w:rPr>
                <w:rFonts w:hint="eastAsia"/>
                <w:sz w:val="24"/>
              </w:rPr>
              <w:t>4</w:t>
            </w:r>
            <w:r w:rsidRPr="007179AB">
              <w:rPr>
                <w:sz w:val="24"/>
              </w:rPr>
              <w:t>）医院承诺在本次环评报告取得环评批复后及时</w:t>
            </w:r>
            <w:r w:rsidR="004D157D" w:rsidRPr="007179AB">
              <w:rPr>
                <w:rFonts w:hint="eastAsia"/>
                <w:sz w:val="24"/>
              </w:rPr>
              <w:t>申请变更</w:t>
            </w:r>
            <w:r w:rsidRPr="007179AB">
              <w:rPr>
                <w:sz w:val="24"/>
              </w:rPr>
              <w:t>辐射安全许可证；在本项目正式运行前根据《建设项目竣工环境保护验收暂行办法》（国环规环评</w:t>
            </w:r>
            <w:r w:rsidRPr="007179AB">
              <w:rPr>
                <w:sz w:val="24"/>
              </w:rPr>
              <w:t>[2017]4</w:t>
            </w:r>
            <w:r w:rsidRPr="007179AB">
              <w:rPr>
                <w:sz w:val="24"/>
              </w:rPr>
              <w:t>号），在规定的验收期限内，对配套建设的环境保护设施进行验收，编制验收报告。</w:t>
            </w:r>
          </w:p>
        </w:tc>
      </w:tr>
    </w:tbl>
    <w:p w:rsidR="005773F3" w:rsidRPr="007179AB" w:rsidRDefault="005773F3" w:rsidP="005773F3">
      <w:pPr>
        <w:snapToGrid w:val="0"/>
        <w:spacing w:line="360" w:lineRule="auto"/>
        <w:outlineLvl w:val="0"/>
        <w:rPr>
          <w:b/>
          <w:sz w:val="32"/>
          <w:szCs w:val="32"/>
        </w:rPr>
      </w:pPr>
      <w:r w:rsidRPr="007179AB">
        <w:rPr>
          <w:b/>
          <w:sz w:val="32"/>
          <w:szCs w:val="32"/>
        </w:rPr>
        <w:lastRenderedPageBreak/>
        <w:t>表</w:t>
      </w:r>
      <w:r w:rsidRPr="007179AB">
        <w:rPr>
          <w:b/>
          <w:sz w:val="32"/>
          <w:szCs w:val="32"/>
        </w:rPr>
        <w:t xml:space="preserve">14 </w:t>
      </w:r>
      <w:r w:rsidRPr="007179AB">
        <w:rPr>
          <w:b/>
          <w:sz w:val="32"/>
          <w:szCs w:val="32"/>
        </w:rPr>
        <w:t>审批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30"/>
      </w:tblGrid>
      <w:tr w:rsidR="005773F3" w:rsidRPr="007179AB" w:rsidTr="00662C10">
        <w:trPr>
          <w:trHeight w:val="6306"/>
          <w:jc w:val="center"/>
        </w:trPr>
        <w:tc>
          <w:tcPr>
            <w:tcW w:w="5000" w:type="pct"/>
          </w:tcPr>
          <w:p w:rsidR="005773F3" w:rsidRPr="007179AB" w:rsidRDefault="005773F3" w:rsidP="00872733">
            <w:pPr>
              <w:spacing w:beforeLines="50" w:afterLines="50"/>
              <w:rPr>
                <w:sz w:val="24"/>
              </w:rPr>
            </w:pPr>
            <w:r w:rsidRPr="007179AB">
              <w:rPr>
                <w:sz w:val="24"/>
              </w:rPr>
              <w:t>下一级环保部门预审意见：</w:t>
            </w:r>
          </w:p>
          <w:p w:rsidR="005773F3" w:rsidRPr="007179AB" w:rsidRDefault="005773F3" w:rsidP="00872733">
            <w:pPr>
              <w:spacing w:beforeLines="50" w:afterLines="50"/>
              <w:rPr>
                <w:sz w:val="24"/>
              </w:rPr>
            </w:pPr>
          </w:p>
          <w:p w:rsidR="005773F3" w:rsidRPr="007179AB" w:rsidRDefault="005773F3" w:rsidP="00872733">
            <w:pPr>
              <w:spacing w:beforeLines="50" w:afterLines="50"/>
              <w:rPr>
                <w:sz w:val="24"/>
              </w:rPr>
            </w:pPr>
          </w:p>
          <w:p w:rsidR="005773F3" w:rsidRPr="007179AB" w:rsidRDefault="005773F3" w:rsidP="00872733">
            <w:pPr>
              <w:spacing w:beforeLines="50" w:afterLines="50"/>
              <w:rPr>
                <w:sz w:val="24"/>
              </w:rPr>
            </w:pPr>
          </w:p>
          <w:p w:rsidR="005773F3" w:rsidRPr="007179AB" w:rsidRDefault="005773F3" w:rsidP="00872733">
            <w:pPr>
              <w:spacing w:beforeLines="50" w:afterLines="50"/>
              <w:rPr>
                <w:sz w:val="24"/>
              </w:rPr>
            </w:pPr>
          </w:p>
          <w:p w:rsidR="005773F3" w:rsidRPr="007179AB" w:rsidRDefault="005773F3" w:rsidP="00872733">
            <w:pPr>
              <w:spacing w:beforeLines="50" w:afterLines="50"/>
              <w:rPr>
                <w:sz w:val="24"/>
              </w:rPr>
            </w:pPr>
          </w:p>
          <w:p w:rsidR="005773F3" w:rsidRDefault="005773F3" w:rsidP="00872733">
            <w:pPr>
              <w:spacing w:beforeLines="50" w:afterLines="50"/>
              <w:rPr>
                <w:bCs/>
                <w:sz w:val="24"/>
              </w:rPr>
            </w:pPr>
          </w:p>
          <w:p w:rsidR="005773F3" w:rsidRDefault="005773F3" w:rsidP="00872733">
            <w:pPr>
              <w:spacing w:beforeLines="50" w:afterLines="50"/>
              <w:rPr>
                <w:bCs/>
                <w:sz w:val="24"/>
              </w:rPr>
            </w:pPr>
          </w:p>
          <w:p w:rsidR="005773F3" w:rsidRDefault="005773F3" w:rsidP="00872733">
            <w:pPr>
              <w:spacing w:beforeLines="50" w:afterLines="50"/>
              <w:rPr>
                <w:bCs/>
                <w:sz w:val="24"/>
              </w:rPr>
            </w:pPr>
          </w:p>
          <w:p w:rsidR="005773F3" w:rsidRDefault="005773F3" w:rsidP="00872733">
            <w:pPr>
              <w:spacing w:beforeLines="50" w:afterLines="50"/>
              <w:rPr>
                <w:bCs/>
                <w:sz w:val="24"/>
              </w:rPr>
            </w:pPr>
          </w:p>
          <w:p w:rsidR="005773F3" w:rsidRDefault="005773F3" w:rsidP="00872733">
            <w:pPr>
              <w:spacing w:beforeLines="50" w:afterLines="50"/>
              <w:rPr>
                <w:sz w:val="24"/>
              </w:rPr>
            </w:pPr>
            <w:r w:rsidRPr="007179AB">
              <w:rPr>
                <w:sz w:val="24"/>
              </w:rPr>
              <w:t>经办人：</w:t>
            </w:r>
            <w:r w:rsidRPr="007179AB">
              <w:rPr>
                <w:sz w:val="24"/>
              </w:rPr>
              <w:t xml:space="preserve">                                           </w:t>
            </w:r>
            <w:r w:rsidRPr="007179AB">
              <w:rPr>
                <w:sz w:val="24"/>
              </w:rPr>
              <w:t>公章</w:t>
            </w:r>
          </w:p>
          <w:p w:rsidR="005773F3" w:rsidRDefault="005773F3" w:rsidP="00872733">
            <w:pPr>
              <w:spacing w:beforeLines="50" w:afterLines="50"/>
              <w:rPr>
                <w:sz w:val="24"/>
              </w:rPr>
            </w:pPr>
            <w:r w:rsidRPr="007179AB">
              <w:rPr>
                <w:sz w:val="24"/>
              </w:rPr>
              <w:t xml:space="preserve">                                               </w:t>
            </w:r>
            <w:r w:rsidRPr="007179AB">
              <w:rPr>
                <w:sz w:val="24"/>
              </w:rPr>
              <w:t>年</w:t>
            </w:r>
            <w:r w:rsidRPr="007179AB">
              <w:rPr>
                <w:sz w:val="24"/>
              </w:rPr>
              <w:t xml:space="preserve">    </w:t>
            </w:r>
            <w:r w:rsidRPr="007179AB">
              <w:rPr>
                <w:sz w:val="24"/>
              </w:rPr>
              <w:t>月</w:t>
            </w:r>
            <w:r w:rsidRPr="007179AB">
              <w:rPr>
                <w:sz w:val="24"/>
              </w:rPr>
              <w:t xml:space="preserve">    </w:t>
            </w:r>
            <w:r w:rsidRPr="007179AB">
              <w:rPr>
                <w:sz w:val="24"/>
              </w:rPr>
              <w:t>日</w:t>
            </w:r>
          </w:p>
          <w:p w:rsidR="005773F3" w:rsidRDefault="005773F3" w:rsidP="00872733">
            <w:pPr>
              <w:spacing w:beforeLines="50" w:afterLines="50"/>
              <w:rPr>
                <w:bCs/>
                <w:sz w:val="24"/>
              </w:rPr>
            </w:pPr>
          </w:p>
          <w:p w:rsidR="005773F3" w:rsidRDefault="005773F3" w:rsidP="00872733">
            <w:pPr>
              <w:spacing w:beforeLines="50" w:afterLines="50"/>
              <w:rPr>
                <w:bCs/>
                <w:sz w:val="24"/>
              </w:rPr>
            </w:pPr>
          </w:p>
          <w:p w:rsidR="005773F3" w:rsidRDefault="005773F3" w:rsidP="00872733">
            <w:pPr>
              <w:spacing w:beforeLines="50" w:afterLines="50"/>
              <w:rPr>
                <w:bCs/>
                <w:sz w:val="24"/>
              </w:rPr>
            </w:pPr>
          </w:p>
          <w:p w:rsidR="005773F3" w:rsidRDefault="005773F3" w:rsidP="00872733">
            <w:pPr>
              <w:spacing w:beforeLines="50" w:afterLines="50"/>
              <w:rPr>
                <w:bCs/>
                <w:sz w:val="24"/>
              </w:rPr>
            </w:pPr>
          </w:p>
        </w:tc>
      </w:tr>
      <w:tr w:rsidR="005773F3" w:rsidRPr="007179AB" w:rsidTr="00662C10">
        <w:trPr>
          <w:trHeight w:val="6372"/>
          <w:jc w:val="center"/>
        </w:trPr>
        <w:tc>
          <w:tcPr>
            <w:tcW w:w="5000" w:type="pct"/>
          </w:tcPr>
          <w:p w:rsidR="005773F3" w:rsidRPr="007179AB" w:rsidRDefault="005773F3" w:rsidP="00662C10">
            <w:r w:rsidRPr="007179AB">
              <w:rPr>
                <w:sz w:val="24"/>
              </w:rPr>
              <w:t>审批意见：</w:t>
            </w:r>
          </w:p>
          <w:p w:rsidR="005773F3" w:rsidRPr="007179AB" w:rsidRDefault="005773F3" w:rsidP="00662C10"/>
          <w:p w:rsidR="005773F3" w:rsidRPr="007179AB" w:rsidRDefault="005773F3" w:rsidP="00662C10"/>
          <w:p w:rsidR="005773F3" w:rsidRPr="007179AB" w:rsidRDefault="005773F3" w:rsidP="00662C10"/>
          <w:p w:rsidR="005773F3" w:rsidRPr="007179AB" w:rsidRDefault="005773F3" w:rsidP="00662C10"/>
          <w:p w:rsidR="005773F3" w:rsidRPr="007179AB" w:rsidRDefault="005773F3" w:rsidP="00662C10"/>
          <w:p w:rsidR="005773F3" w:rsidRPr="007179AB" w:rsidRDefault="005773F3" w:rsidP="00662C10"/>
          <w:p w:rsidR="005773F3" w:rsidRPr="007179AB" w:rsidRDefault="005773F3" w:rsidP="00662C10"/>
          <w:p w:rsidR="005773F3" w:rsidRPr="007179AB" w:rsidRDefault="005773F3" w:rsidP="00662C10"/>
          <w:p w:rsidR="005773F3" w:rsidRPr="007179AB" w:rsidRDefault="005773F3" w:rsidP="00662C10"/>
          <w:p w:rsidR="005773F3" w:rsidRPr="007179AB" w:rsidRDefault="005773F3" w:rsidP="00662C10"/>
          <w:p w:rsidR="005773F3" w:rsidRPr="007179AB" w:rsidRDefault="005773F3" w:rsidP="00662C10"/>
          <w:p w:rsidR="005773F3" w:rsidRPr="007179AB" w:rsidRDefault="005773F3" w:rsidP="00662C10"/>
          <w:p w:rsidR="005773F3" w:rsidRPr="007179AB" w:rsidRDefault="005773F3" w:rsidP="00662C10"/>
          <w:p w:rsidR="005773F3" w:rsidRPr="007179AB" w:rsidRDefault="005773F3" w:rsidP="00662C10"/>
          <w:p w:rsidR="005773F3" w:rsidRPr="007179AB" w:rsidRDefault="005773F3" w:rsidP="00662C10"/>
          <w:p w:rsidR="005773F3" w:rsidRPr="007179AB" w:rsidRDefault="005773F3" w:rsidP="00662C10"/>
          <w:p w:rsidR="005773F3" w:rsidRPr="007179AB" w:rsidRDefault="005773F3" w:rsidP="00872733">
            <w:pPr>
              <w:spacing w:beforeLines="50" w:afterLines="50"/>
              <w:rPr>
                <w:sz w:val="24"/>
              </w:rPr>
            </w:pPr>
            <w:r w:rsidRPr="007179AB">
              <w:rPr>
                <w:sz w:val="24"/>
              </w:rPr>
              <w:t>经办人：</w:t>
            </w:r>
            <w:r w:rsidRPr="007179AB">
              <w:rPr>
                <w:sz w:val="24"/>
              </w:rPr>
              <w:t xml:space="preserve">                                           </w:t>
            </w:r>
            <w:r w:rsidRPr="007179AB">
              <w:rPr>
                <w:sz w:val="24"/>
              </w:rPr>
              <w:t>公章</w:t>
            </w:r>
          </w:p>
          <w:p w:rsidR="005773F3" w:rsidRPr="007179AB" w:rsidRDefault="005773F3" w:rsidP="00662C10">
            <w:pPr>
              <w:rPr>
                <w:sz w:val="24"/>
              </w:rPr>
            </w:pPr>
            <w:r w:rsidRPr="007179AB">
              <w:rPr>
                <w:sz w:val="24"/>
              </w:rPr>
              <w:t xml:space="preserve">                                               </w:t>
            </w:r>
            <w:r w:rsidRPr="007179AB">
              <w:rPr>
                <w:sz w:val="24"/>
              </w:rPr>
              <w:t>年</w:t>
            </w:r>
            <w:r w:rsidRPr="007179AB">
              <w:rPr>
                <w:sz w:val="24"/>
              </w:rPr>
              <w:t xml:space="preserve">    </w:t>
            </w:r>
            <w:r w:rsidRPr="007179AB">
              <w:rPr>
                <w:sz w:val="24"/>
              </w:rPr>
              <w:t>月</w:t>
            </w:r>
            <w:r w:rsidRPr="007179AB">
              <w:rPr>
                <w:sz w:val="24"/>
              </w:rPr>
              <w:t xml:space="preserve">    </w:t>
            </w:r>
            <w:r w:rsidRPr="007179AB">
              <w:rPr>
                <w:sz w:val="24"/>
              </w:rPr>
              <w:t>日</w:t>
            </w:r>
          </w:p>
          <w:p w:rsidR="005773F3" w:rsidRPr="007179AB" w:rsidRDefault="005773F3" w:rsidP="00662C10">
            <w:pPr>
              <w:rPr>
                <w:sz w:val="24"/>
              </w:rPr>
            </w:pPr>
          </w:p>
          <w:p w:rsidR="005773F3" w:rsidRPr="007179AB" w:rsidRDefault="005773F3" w:rsidP="00662C10">
            <w:pPr>
              <w:rPr>
                <w:sz w:val="24"/>
              </w:rPr>
            </w:pPr>
          </w:p>
          <w:p w:rsidR="005773F3" w:rsidRPr="007179AB" w:rsidRDefault="005773F3" w:rsidP="00662C10">
            <w:pPr>
              <w:rPr>
                <w:sz w:val="24"/>
              </w:rPr>
            </w:pPr>
          </w:p>
          <w:p w:rsidR="005773F3" w:rsidRPr="007179AB" w:rsidRDefault="005773F3" w:rsidP="00662C10"/>
        </w:tc>
      </w:tr>
    </w:tbl>
    <w:p w:rsidR="005773F3" w:rsidRDefault="005773F3">
      <w:pPr>
        <w:widowControl/>
        <w:jc w:val="left"/>
        <w:rPr>
          <w:b/>
          <w:sz w:val="30"/>
          <w:szCs w:val="30"/>
        </w:rPr>
      </w:pPr>
      <w:r>
        <w:rPr>
          <w:b/>
          <w:sz w:val="30"/>
          <w:szCs w:val="30"/>
        </w:rPr>
        <w:br w:type="page"/>
      </w:r>
    </w:p>
    <w:sectPr w:rsidR="005773F3" w:rsidSect="00872733">
      <w:footerReference w:type="default" r:id="rId32"/>
      <w:pgSz w:w="11906" w:h="16838" w:code="10"/>
      <w:pgMar w:top="1440" w:right="1361" w:bottom="1440" w:left="1531" w:header="851" w:footer="992" w:gutter="0"/>
      <w:cols w:space="425"/>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2194" w:rsidRDefault="00392194">
      <w:r>
        <w:separator/>
      </w:r>
    </w:p>
  </w:endnote>
  <w:endnote w:type="continuationSeparator" w:id="1">
    <w:p w:rsidR="00392194" w:rsidRDefault="003921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仿宋_GB2312">
    <w:panose1 w:val="02010609030101010101"/>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楷体_GB2312">
    <w:altName w:val="楷体"/>
    <w:charset w:val="86"/>
    <w:family w:val="modern"/>
    <w:pitch w:val="default"/>
    <w:sig w:usb0="00000000" w:usb1="00000000" w:usb2="00000010" w:usb3="00000000" w:csb0="00040000" w:csb1="00000000"/>
  </w:font>
  <w:font w:name="方正小标宋_GBK">
    <w:altName w:val="微软雅黑"/>
    <w:charset w:val="86"/>
    <w:family w:val="script"/>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1CE" w:rsidRDefault="001552FC">
    <w:pPr>
      <w:pStyle w:val="a9"/>
      <w:jc w:val="center"/>
    </w:pPr>
    <w:fldSimple w:instr=" PAGE   \* MERGEFORMAT ">
      <w:r w:rsidR="00872733" w:rsidRPr="00872733">
        <w:rPr>
          <w:noProof/>
          <w:lang w:val="zh-CN"/>
        </w:rPr>
        <w:t>60</w:t>
      </w:r>
    </w:fldSimple>
  </w:p>
  <w:p w:rsidR="003251CE" w:rsidRDefault="003251CE">
    <w:pPr>
      <w:pStyle w:val="a9"/>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1CE" w:rsidRDefault="003251CE">
    <w:pPr>
      <w:pStyle w:val="a9"/>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2194" w:rsidRDefault="00392194">
      <w:r>
        <w:separator/>
      </w:r>
    </w:p>
  </w:footnote>
  <w:footnote w:type="continuationSeparator" w:id="1">
    <w:p w:rsidR="00392194" w:rsidRDefault="003921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C221B"/>
    <w:multiLevelType w:val="hybridMultilevel"/>
    <w:tmpl w:val="2166ABEA"/>
    <w:lvl w:ilvl="0" w:tplc="6FA21BF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9D56D56"/>
    <w:multiLevelType w:val="hybridMultilevel"/>
    <w:tmpl w:val="7862EC0A"/>
    <w:lvl w:ilvl="0" w:tplc="04090005">
      <w:start w:val="1"/>
      <w:numFmt w:val="bullet"/>
      <w:lvlText w:val=""/>
      <w:lvlJc w:val="left"/>
      <w:pPr>
        <w:ind w:left="1005" w:hanging="420"/>
      </w:pPr>
      <w:rPr>
        <w:rFonts w:ascii="Wingdings" w:hAnsi="Wingdings" w:hint="default"/>
      </w:rPr>
    </w:lvl>
    <w:lvl w:ilvl="1" w:tplc="04090003" w:tentative="1">
      <w:start w:val="1"/>
      <w:numFmt w:val="bullet"/>
      <w:lvlText w:val=""/>
      <w:lvlJc w:val="left"/>
      <w:pPr>
        <w:ind w:left="1425" w:hanging="420"/>
      </w:pPr>
      <w:rPr>
        <w:rFonts w:ascii="Wingdings" w:hAnsi="Wingdings" w:hint="default"/>
      </w:rPr>
    </w:lvl>
    <w:lvl w:ilvl="2" w:tplc="04090005" w:tentative="1">
      <w:start w:val="1"/>
      <w:numFmt w:val="bullet"/>
      <w:lvlText w:val=""/>
      <w:lvlJc w:val="left"/>
      <w:pPr>
        <w:ind w:left="1845" w:hanging="420"/>
      </w:pPr>
      <w:rPr>
        <w:rFonts w:ascii="Wingdings" w:hAnsi="Wingdings" w:hint="default"/>
      </w:rPr>
    </w:lvl>
    <w:lvl w:ilvl="3" w:tplc="04090001" w:tentative="1">
      <w:start w:val="1"/>
      <w:numFmt w:val="bullet"/>
      <w:lvlText w:val=""/>
      <w:lvlJc w:val="left"/>
      <w:pPr>
        <w:ind w:left="2265" w:hanging="420"/>
      </w:pPr>
      <w:rPr>
        <w:rFonts w:ascii="Wingdings" w:hAnsi="Wingdings" w:hint="default"/>
      </w:rPr>
    </w:lvl>
    <w:lvl w:ilvl="4" w:tplc="04090003" w:tentative="1">
      <w:start w:val="1"/>
      <w:numFmt w:val="bullet"/>
      <w:lvlText w:val=""/>
      <w:lvlJc w:val="left"/>
      <w:pPr>
        <w:ind w:left="2685" w:hanging="420"/>
      </w:pPr>
      <w:rPr>
        <w:rFonts w:ascii="Wingdings" w:hAnsi="Wingdings" w:hint="default"/>
      </w:rPr>
    </w:lvl>
    <w:lvl w:ilvl="5" w:tplc="04090005" w:tentative="1">
      <w:start w:val="1"/>
      <w:numFmt w:val="bullet"/>
      <w:lvlText w:val=""/>
      <w:lvlJc w:val="left"/>
      <w:pPr>
        <w:ind w:left="3105" w:hanging="420"/>
      </w:pPr>
      <w:rPr>
        <w:rFonts w:ascii="Wingdings" w:hAnsi="Wingdings" w:hint="default"/>
      </w:rPr>
    </w:lvl>
    <w:lvl w:ilvl="6" w:tplc="04090001" w:tentative="1">
      <w:start w:val="1"/>
      <w:numFmt w:val="bullet"/>
      <w:lvlText w:val=""/>
      <w:lvlJc w:val="left"/>
      <w:pPr>
        <w:ind w:left="3525" w:hanging="420"/>
      </w:pPr>
      <w:rPr>
        <w:rFonts w:ascii="Wingdings" w:hAnsi="Wingdings" w:hint="default"/>
      </w:rPr>
    </w:lvl>
    <w:lvl w:ilvl="7" w:tplc="04090003" w:tentative="1">
      <w:start w:val="1"/>
      <w:numFmt w:val="bullet"/>
      <w:lvlText w:val=""/>
      <w:lvlJc w:val="left"/>
      <w:pPr>
        <w:ind w:left="3945" w:hanging="420"/>
      </w:pPr>
      <w:rPr>
        <w:rFonts w:ascii="Wingdings" w:hAnsi="Wingdings" w:hint="default"/>
      </w:rPr>
    </w:lvl>
    <w:lvl w:ilvl="8" w:tplc="04090005" w:tentative="1">
      <w:start w:val="1"/>
      <w:numFmt w:val="bullet"/>
      <w:lvlText w:val=""/>
      <w:lvlJc w:val="left"/>
      <w:pPr>
        <w:ind w:left="4365" w:hanging="420"/>
      </w:pPr>
      <w:rPr>
        <w:rFonts w:ascii="Wingdings" w:hAnsi="Wingdings" w:hint="default"/>
      </w:rPr>
    </w:lvl>
  </w:abstractNum>
  <w:abstractNum w:abstractNumId="2">
    <w:nsid w:val="28324D57"/>
    <w:multiLevelType w:val="multilevel"/>
    <w:tmpl w:val="20D605B2"/>
    <w:lvl w:ilvl="0">
      <w:start w:val="9"/>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5"/>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296F49E4"/>
    <w:multiLevelType w:val="hybridMultilevel"/>
    <w:tmpl w:val="F140BB16"/>
    <w:lvl w:ilvl="0" w:tplc="0409000B">
      <w:start w:val="1"/>
      <w:numFmt w:val="bullet"/>
      <w:lvlText w:val=""/>
      <w:lvlJc w:val="left"/>
      <w:pPr>
        <w:ind w:left="960" w:hanging="420"/>
      </w:pPr>
      <w:rPr>
        <w:rFonts w:ascii="Wingdings" w:hAnsi="Wingdings" w:hint="default"/>
      </w:rPr>
    </w:lvl>
    <w:lvl w:ilvl="1" w:tplc="04090003" w:tentative="1">
      <w:start w:val="1"/>
      <w:numFmt w:val="bullet"/>
      <w:lvlText w:val=""/>
      <w:lvlJc w:val="left"/>
      <w:pPr>
        <w:ind w:left="1380" w:hanging="420"/>
      </w:pPr>
      <w:rPr>
        <w:rFonts w:ascii="Wingdings" w:hAnsi="Wingdings" w:hint="default"/>
      </w:rPr>
    </w:lvl>
    <w:lvl w:ilvl="2" w:tplc="04090005" w:tentative="1">
      <w:start w:val="1"/>
      <w:numFmt w:val="bullet"/>
      <w:lvlText w:val=""/>
      <w:lvlJc w:val="left"/>
      <w:pPr>
        <w:ind w:left="1800" w:hanging="420"/>
      </w:pPr>
      <w:rPr>
        <w:rFonts w:ascii="Wingdings" w:hAnsi="Wingdings" w:hint="default"/>
      </w:rPr>
    </w:lvl>
    <w:lvl w:ilvl="3" w:tplc="04090001" w:tentative="1">
      <w:start w:val="1"/>
      <w:numFmt w:val="bullet"/>
      <w:lvlText w:val=""/>
      <w:lvlJc w:val="left"/>
      <w:pPr>
        <w:ind w:left="2220" w:hanging="420"/>
      </w:pPr>
      <w:rPr>
        <w:rFonts w:ascii="Wingdings" w:hAnsi="Wingdings" w:hint="default"/>
      </w:rPr>
    </w:lvl>
    <w:lvl w:ilvl="4" w:tplc="04090003" w:tentative="1">
      <w:start w:val="1"/>
      <w:numFmt w:val="bullet"/>
      <w:lvlText w:val=""/>
      <w:lvlJc w:val="left"/>
      <w:pPr>
        <w:ind w:left="2640" w:hanging="420"/>
      </w:pPr>
      <w:rPr>
        <w:rFonts w:ascii="Wingdings" w:hAnsi="Wingdings" w:hint="default"/>
      </w:rPr>
    </w:lvl>
    <w:lvl w:ilvl="5" w:tplc="04090005" w:tentative="1">
      <w:start w:val="1"/>
      <w:numFmt w:val="bullet"/>
      <w:lvlText w:val=""/>
      <w:lvlJc w:val="left"/>
      <w:pPr>
        <w:ind w:left="3060" w:hanging="420"/>
      </w:pPr>
      <w:rPr>
        <w:rFonts w:ascii="Wingdings" w:hAnsi="Wingdings" w:hint="default"/>
      </w:rPr>
    </w:lvl>
    <w:lvl w:ilvl="6" w:tplc="04090001" w:tentative="1">
      <w:start w:val="1"/>
      <w:numFmt w:val="bullet"/>
      <w:lvlText w:val=""/>
      <w:lvlJc w:val="left"/>
      <w:pPr>
        <w:ind w:left="3480" w:hanging="420"/>
      </w:pPr>
      <w:rPr>
        <w:rFonts w:ascii="Wingdings" w:hAnsi="Wingdings" w:hint="default"/>
      </w:rPr>
    </w:lvl>
    <w:lvl w:ilvl="7" w:tplc="04090003" w:tentative="1">
      <w:start w:val="1"/>
      <w:numFmt w:val="bullet"/>
      <w:lvlText w:val=""/>
      <w:lvlJc w:val="left"/>
      <w:pPr>
        <w:ind w:left="3900" w:hanging="420"/>
      </w:pPr>
      <w:rPr>
        <w:rFonts w:ascii="Wingdings" w:hAnsi="Wingdings" w:hint="default"/>
      </w:rPr>
    </w:lvl>
    <w:lvl w:ilvl="8" w:tplc="04090005" w:tentative="1">
      <w:start w:val="1"/>
      <w:numFmt w:val="bullet"/>
      <w:lvlText w:val=""/>
      <w:lvlJc w:val="left"/>
      <w:pPr>
        <w:ind w:left="4320" w:hanging="420"/>
      </w:pPr>
      <w:rPr>
        <w:rFonts w:ascii="Wingdings" w:hAnsi="Wingdings" w:hint="default"/>
      </w:rPr>
    </w:lvl>
  </w:abstractNum>
  <w:abstractNum w:abstractNumId="4">
    <w:nsid w:val="39C73647"/>
    <w:multiLevelType w:val="hybridMultilevel"/>
    <w:tmpl w:val="C8284C30"/>
    <w:lvl w:ilvl="0" w:tplc="DAF45CD4">
      <w:start w:val="1"/>
      <w:numFmt w:val="lowerLetter"/>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41912813"/>
    <w:multiLevelType w:val="hybridMultilevel"/>
    <w:tmpl w:val="D4788DDC"/>
    <w:lvl w:ilvl="0" w:tplc="9D1A9C4A">
      <w:start w:val="1"/>
      <w:numFmt w:val="decimal"/>
      <w:lvlText w:val="%1)"/>
      <w:lvlJc w:val="left"/>
      <w:pPr>
        <w:tabs>
          <w:tab w:val="num" w:pos="1071"/>
        </w:tabs>
        <w:ind w:left="1071" w:hanging="360"/>
      </w:pPr>
      <w:rPr>
        <w:rFonts w:hint="default"/>
      </w:rPr>
    </w:lvl>
    <w:lvl w:ilvl="1" w:tplc="D18C5FE2">
      <w:start w:val="2"/>
      <w:numFmt w:val="decimal"/>
      <w:lvlText w:val="%2）"/>
      <w:lvlJc w:val="left"/>
      <w:pPr>
        <w:tabs>
          <w:tab w:val="num" w:pos="1851"/>
        </w:tabs>
        <w:ind w:left="1851" w:hanging="720"/>
      </w:pPr>
      <w:rPr>
        <w:rFonts w:hint="default"/>
      </w:rPr>
    </w:lvl>
    <w:lvl w:ilvl="2" w:tplc="0409001B" w:tentative="1">
      <w:start w:val="1"/>
      <w:numFmt w:val="lowerRoman"/>
      <w:lvlText w:val="%3."/>
      <w:lvlJc w:val="right"/>
      <w:pPr>
        <w:tabs>
          <w:tab w:val="num" w:pos="1971"/>
        </w:tabs>
        <w:ind w:left="1971" w:hanging="420"/>
      </w:pPr>
    </w:lvl>
    <w:lvl w:ilvl="3" w:tplc="0409000F" w:tentative="1">
      <w:start w:val="1"/>
      <w:numFmt w:val="decimal"/>
      <w:lvlText w:val="%4."/>
      <w:lvlJc w:val="left"/>
      <w:pPr>
        <w:tabs>
          <w:tab w:val="num" w:pos="2391"/>
        </w:tabs>
        <w:ind w:left="2391" w:hanging="420"/>
      </w:pPr>
    </w:lvl>
    <w:lvl w:ilvl="4" w:tplc="04090019" w:tentative="1">
      <w:start w:val="1"/>
      <w:numFmt w:val="lowerLetter"/>
      <w:lvlText w:val="%5)"/>
      <w:lvlJc w:val="left"/>
      <w:pPr>
        <w:tabs>
          <w:tab w:val="num" w:pos="2811"/>
        </w:tabs>
        <w:ind w:left="2811" w:hanging="420"/>
      </w:pPr>
    </w:lvl>
    <w:lvl w:ilvl="5" w:tplc="0409001B" w:tentative="1">
      <w:start w:val="1"/>
      <w:numFmt w:val="lowerRoman"/>
      <w:lvlText w:val="%6."/>
      <w:lvlJc w:val="right"/>
      <w:pPr>
        <w:tabs>
          <w:tab w:val="num" w:pos="3231"/>
        </w:tabs>
        <w:ind w:left="3231" w:hanging="420"/>
      </w:pPr>
    </w:lvl>
    <w:lvl w:ilvl="6" w:tplc="0409000F" w:tentative="1">
      <w:start w:val="1"/>
      <w:numFmt w:val="decimal"/>
      <w:lvlText w:val="%7."/>
      <w:lvlJc w:val="left"/>
      <w:pPr>
        <w:tabs>
          <w:tab w:val="num" w:pos="3651"/>
        </w:tabs>
        <w:ind w:left="3651" w:hanging="420"/>
      </w:pPr>
    </w:lvl>
    <w:lvl w:ilvl="7" w:tplc="04090019" w:tentative="1">
      <w:start w:val="1"/>
      <w:numFmt w:val="lowerLetter"/>
      <w:lvlText w:val="%8)"/>
      <w:lvlJc w:val="left"/>
      <w:pPr>
        <w:tabs>
          <w:tab w:val="num" w:pos="4071"/>
        </w:tabs>
        <w:ind w:left="4071" w:hanging="420"/>
      </w:pPr>
    </w:lvl>
    <w:lvl w:ilvl="8" w:tplc="0409001B" w:tentative="1">
      <w:start w:val="1"/>
      <w:numFmt w:val="lowerRoman"/>
      <w:lvlText w:val="%9."/>
      <w:lvlJc w:val="right"/>
      <w:pPr>
        <w:tabs>
          <w:tab w:val="num" w:pos="4491"/>
        </w:tabs>
        <w:ind w:left="4491" w:hanging="420"/>
      </w:pPr>
    </w:lvl>
  </w:abstractNum>
  <w:abstractNum w:abstractNumId="6">
    <w:nsid w:val="495B5C8A"/>
    <w:multiLevelType w:val="hybridMultilevel"/>
    <w:tmpl w:val="DCE6EABA"/>
    <w:lvl w:ilvl="0" w:tplc="04090005">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7">
    <w:nsid w:val="49A87B2E"/>
    <w:multiLevelType w:val="singleLevel"/>
    <w:tmpl w:val="E96C56AA"/>
    <w:lvl w:ilvl="0">
      <w:start w:val="2"/>
      <w:numFmt w:val="decimal"/>
      <w:pStyle w:val="a"/>
      <w:lvlText w:val="%1．"/>
      <w:lvlJc w:val="left"/>
      <w:pPr>
        <w:tabs>
          <w:tab w:val="num" w:pos="720"/>
        </w:tabs>
        <w:ind w:left="720" w:hanging="720"/>
      </w:pPr>
      <w:rPr>
        <w:rFonts w:hint="eastAsia"/>
      </w:rPr>
    </w:lvl>
  </w:abstractNum>
  <w:abstractNum w:abstractNumId="8">
    <w:nsid w:val="4C412AA7"/>
    <w:multiLevelType w:val="hybridMultilevel"/>
    <w:tmpl w:val="E30E3076"/>
    <w:lvl w:ilvl="0" w:tplc="04090005">
      <w:start w:val="1"/>
      <w:numFmt w:val="bullet"/>
      <w:lvlText w:val=""/>
      <w:lvlJc w:val="left"/>
      <w:pPr>
        <w:ind w:left="1005" w:hanging="420"/>
      </w:pPr>
      <w:rPr>
        <w:rFonts w:ascii="Wingdings" w:hAnsi="Wingdings" w:hint="default"/>
      </w:rPr>
    </w:lvl>
    <w:lvl w:ilvl="1" w:tplc="04090003" w:tentative="1">
      <w:start w:val="1"/>
      <w:numFmt w:val="bullet"/>
      <w:lvlText w:val=""/>
      <w:lvlJc w:val="left"/>
      <w:pPr>
        <w:ind w:left="1425" w:hanging="420"/>
      </w:pPr>
      <w:rPr>
        <w:rFonts w:ascii="Wingdings" w:hAnsi="Wingdings" w:hint="default"/>
      </w:rPr>
    </w:lvl>
    <w:lvl w:ilvl="2" w:tplc="04090005" w:tentative="1">
      <w:start w:val="1"/>
      <w:numFmt w:val="bullet"/>
      <w:lvlText w:val=""/>
      <w:lvlJc w:val="left"/>
      <w:pPr>
        <w:ind w:left="1845" w:hanging="420"/>
      </w:pPr>
      <w:rPr>
        <w:rFonts w:ascii="Wingdings" w:hAnsi="Wingdings" w:hint="default"/>
      </w:rPr>
    </w:lvl>
    <w:lvl w:ilvl="3" w:tplc="04090001" w:tentative="1">
      <w:start w:val="1"/>
      <w:numFmt w:val="bullet"/>
      <w:lvlText w:val=""/>
      <w:lvlJc w:val="left"/>
      <w:pPr>
        <w:ind w:left="2265" w:hanging="420"/>
      </w:pPr>
      <w:rPr>
        <w:rFonts w:ascii="Wingdings" w:hAnsi="Wingdings" w:hint="default"/>
      </w:rPr>
    </w:lvl>
    <w:lvl w:ilvl="4" w:tplc="04090003" w:tentative="1">
      <w:start w:val="1"/>
      <w:numFmt w:val="bullet"/>
      <w:lvlText w:val=""/>
      <w:lvlJc w:val="left"/>
      <w:pPr>
        <w:ind w:left="2685" w:hanging="420"/>
      </w:pPr>
      <w:rPr>
        <w:rFonts w:ascii="Wingdings" w:hAnsi="Wingdings" w:hint="default"/>
      </w:rPr>
    </w:lvl>
    <w:lvl w:ilvl="5" w:tplc="04090005" w:tentative="1">
      <w:start w:val="1"/>
      <w:numFmt w:val="bullet"/>
      <w:lvlText w:val=""/>
      <w:lvlJc w:val="left"/>
      <w:pPr>
        <w:ind w:left="3105" w:hanging="420"/>
      </w:pPr>
      <w:rPr>
        <w:rFonts w:ascii="Wingdings" w:hAnsi="Wingdings" w:hint="default"/>
      </w:rPr>
    </w:lvl>
    <w:lvl w:ilvl="6" w:tplc="04090001" w:tentative="1">
      <w:start w:val="1"/>
      <w:numFmt w:val="bullet"/>
      <w:lvlText w:val=""/>
      <w:lvlJc w:val="left"/>
      <w:pPr>
        <w:ind w:left="3525" w:hanging="420"/>
      </w:pPr>
      <w:rPr>
        <w:rFonts w:ascii="Wingdings" w:hAnsi="Wingdings" w:hint="default"/>
      </w:rPr>
    </w:lvl>
    <w:lvl w:ilvl="7" w:tplc="04090003" w:tentative="1">
      <w:start w:val="1"/>
      <w:numFmt w:val="bullet"/>
      <w:lvlText w:val=""/>
      <w:lvlJc w:val="left"/>
      <w:pPr>
        <w:ind w:left="3945" w:hanging="420"/>
      </w:pPr>
      <w:rPr>
        <w:rFonts w:ascii="Wingdings" w:hAnsi="Wingdings" w:hint="default"/>
      </w:rPr>
    </w:lvl>
    <w:lvl w:ilvl="8" w:tplc="04090005" w:tentative="1">
      <w:start w:val="1"/>
      <w:numFmt w:val="bullet"/>
      <w:lvlText w:val=""/>
      <w:lvlJc w:val="left"/>
      <w:pPr>
        <w:ind w:left="4365" w:hanging="420"/>
      </w:pPr>
      <w:rPr>
        <w:rFonts w:ascii="Wingdings" w:hAnsi="Wingdings" w:hint="default"/>
      </w:rPr>
    </w:lvl>
  </w:abstractNum>
  <w:abstractNum w:abstractNumId="9">
    <w:nsid w:val="539A973C"/>
    <w:multiLevelType w:val="singleLevel"/>
    <w:tmpl w:val="539A973C"/>
    <w:lvl w:ilvl="0">
      <w:start w:val="2"/>
      <w:numFmt w:val="decimal"/>
      <w:pStyle w:val="a0"/>
      <w:suff w:val="nothing"/>
      <w:lvlText w:val="%1."/>
      <w:lvlJc w:val="left"/>
    </w:lvl>
  </w:abstractNum>
  <w:abstractNum w:abstractNumId="10">
    <w:nsid w:val="5BD53680"/>
    <w:multiLevelType w:val="hybridMultilevel"/>
    <w:tmpl w:val="650C1702"/>
    <w:lvl w:ilvl="0" w:tplc="01F67D54">
      <w:start w:val="1"/>
      <w:numFmt w:val="decimalEnclosedParen"/>
      <w:lvlText w:val="%1"/>
      <w:lvlJc w:val="left"/>
      <w:pPr>
        <w:tabs>
          <w:tab w:val="num" w:pos="920"/>
        </w:tabs>
        <w:ind w:left="920" w:hanging="360"/>
      </w:pPr>
      <w:rPr>
        <w:rFonts w:hint="default"/>
        <w:b/>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11">
    <w:nsid w:val="6495676C"/>
    <w:multiLevelType w:val="hybridMultilevel"/>
    <w:tmpl w:val="F8080470"/>
    <w:lvl w:ilvl="0" w:tplc="01D8317E">
      <w:start w:val="1"/>
      <w:numFmt w:val="decimal"/>
      <w:lvlText w:val="（%1）"/>
      <w:lvlJc w:val="left"/>
      <w:pPr>
        <w:tabs>
          <w:tab w:val="num" w:pos="1560"/>
        </w:tabs>
        <w:ind w:left="1560" w:hanging="1080"/>
      </w:pPr>
      <w:rPr>
        <w:rFonts w:hint="default"/>
      </w:r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12">
    <w:nsid w:val="65746468"/>
    <w:multiLevelType w:val="multilevel"/>
    <w:tmpl w:val="00000000"/>
    <w:lvl w:ilvl="0">
      <w:start w:val="1"/>
      <w:numFmt w:val="bullet"/>
      <w:lvlText w:val=""/>
      <w:lvlJc w:val="left"/>
      <w:pPr>
        <w:tabs>
          <w:tab w:val="num" w:pos="1050"/>
        </w:tabs>
        <w:ind w:left="1050" w:hanging="420"/>
      </w:pPr>
      <w:rPr>
        <w:rFonts w:ascii="Wingdings" w:hAnsi="Wingdings" w:hint="default"/>
        <w:color w:val="auto"/>
      </w:rPr>
    </w:lvl>
    <w:lvl w:ilvl="1">
      <w:start w:val="1"/>
      <w:numFmt w:val="bullet"/>
      <w:lvlText w:val=""/>
      <w:lvlJc w:val="left"/>
      <w:pPr>
        <w:tabs>
          <w:tab w:val="num" w:pos="1260"/>
        </w:tabs>
        <w:ind w:left="1260" w:hanging="420"/>
      </w:pPr>
      <w:rPr>
        <w:rFonts w:ascii="Wingdings" w:hAnsi="Wingdings" w:hint="default"/>
      </w:rPr>
    </w:lvl>
    <w:lvl w:ilvl="2">
      <w:start w:val="1"/>
      <w:numFmt w:val="bullet"/>
      <w:lvlText w:val=""/>
      <w:lvlJc w:val="left"/>
      <w:pPr>
        <w:tabs>
          <w:tab w:val="num" w:pos="1680"/>
        </w:tabs>
        <w:ind w:left="1680" w:hanging="420"/>
      </w:pPr>
      <w:rPr>
        <w:rFonts w:ascii="Wingdings" w:hAnsi="Wingdings" w:hint="default"/>
      </w:rPr>
    </w:lvl>
    <w:lvl w:ilvl="3">
      <w:start w:val="1"/>
      <w:numFmt w:val="bullet"/>
      <w:lvlText w:val=""/>
      <w:lvlJc w:val="left"/>
      <w:pPr>
        <w:tabs>
          <w:tab w:val="num" w:pos="2100"/>
        </w:tabs>
        <w:ind w:left="2100" w:hanging="420"/>
      </w:pPr>
      <w:rPr>
        <w:rFonts w:ascii="Wingdings" w:hAnsi="Wingdings" w:hint="default"/>
      </w:rPr>
    </w:lvl>
    <w:lvl w:ilvl="4">
      <w:start w:val="1"/>
      <w:numFmt w:val="bullet"/>
      <w:lvlText w:val=""/>
      <w:lvlJc w:val="left"/>
      <w:pPr>
        <w:tabs>
          <w:tab w:val="num" w:pos="2520"/>
        </w:tabs>
        <w:ind w:left="2520" w:hanging="420"/>
      </w:pPr>
      <w:rPr>
        <w:rFonts w:ascii="Wingdings" w:hAnsi="Wingdings" w:hint="default"/>
      </w:rPr>
    </w:lvl>
    <w:lvl w:ilvl="5">
      <w:start w:val="1"/>
      <w:numFmt w:val="bullet"/>
      <w:lvlText w:val=""/>
      <w:lvlJc w:val="left"/>
      <w:pPr>
        <w:tabs>
          <w:tab w:val="num" w:pos="2940"/>
        </w:tabs>
        <w:ind w:left="2940" w:hanging="420"/>
      </w:pPr>
      <w:rPr>
        <w:rFonts w:ascii="Wingdings" w:hAnsi="Wingdings" w:hint="default"/>
      </w:rPr>
    </w:lvl>
    <w:lvl w:ilvl="6">
      <w:start w:val="1"/>
      <w:numFmt w:val="bullet"/>
      <w:lvlText w:val=""/>
      <w:lvlJc w:val="left"/>
      <w:pPr>
        <w:tabs>
          <w:tab w:val="num" w:pos="3360"/>
        </w:tabs>
        <w:ind w:left="3360" w:hanging="420"/>
      </w:pPr>
      <w:rPr>
        <w:rFonts w:ascii="Wingdings" w:hAnsi="Wingdings" w:hint="default"/>
      </w:rPr>
    </w:lvl>
    <w:lvl w:ilvl="7">
      <w:start w:val="1"/>
      <w:numFmt w:val="bullet"/>
      <w:lvlText w:val=""/>
      <w:lvlJc w:val="left"/>
      <w:pPr>
        <w:tabs>
          <w:tab w:val="num" w:pos="3780"/>
        </w:tabs>
        <w:ind w:left="3780" w:hanging="420"/>
      </w:pPr>
      <w:rPr>
        <w:rFonts w:ascii="Wingdings" w:hAnsi="Wingdings" w:hint="default"/>
      </w:rPr>
    </w:lvl>
    <w:lvl w:ilvl="8">
      <w:start w:val="1"/>
      <w:numFmt w:val="bullet"/>
      <w:lvlText w:val=""/>
      <w:lvlJc w:val="left"/>
      <w:pPr>
        <w:tabs>
          <w:tab w:val="num" w:pos="4200"/>
        </w:tabs>
        <w:ind w:left="4200" w:hanging="420"/>
      </w:pPr>
      <w:rPr>
        <w:rFonts w:ascii="Wingdings" w:hAnsi="Wingdings" w:hint="default"/>
      </w:rPr>
    </w:lvl>
  </w:abstractNum>
  <w:abstractNum w:abstractNumId="13">
    <w:nsid w:val="74BA423E"/>
    <w:multiLevelType w:val="multilevel"/>
    <w:tmpl w:val="103E9630"/>
    <w:lvl w:ilvl="0">
      <w:start w:val="1"/>
      <w:numFmt w:val="decimal"/>
      <w:pStyle w:val="a1"/>
      <w:lvlText w:val="%1."/>
      <w:lvlJc w:val="left"/>
      <w:pPr>
        <w:tabs>
          <w:tab w:val="num" w:pos="425"/>
        </w:tabs>
        <w:ind w:left="425" w:hanging="425"/>
      </w:pPr>
      <w:rPr>
        <w:rFonts w:ascii="Times New Roman" w:eastAsia="仿宋_GB2312" w:hAnsi="Times New Roman" w:hint="default"/>
      </w:rPr>
    </w:lvl>
    <w:lvl w:ilvl="1">
      <w:start w:val="1"/>
      <w:numFmt w:val="decimal"/>
      <w:pStyle w:val="a2"/>
      <w:lvlText w:val="%1.%2."/>
      <w:lvlJc w:val="left"/>
      <w:pPr>
        <w:tabs>
          <w:tab w:val="num" w:pos="1135"/>
        </w:tabs>
        <w:ind w:left="1135" w:hanging="567"/>
      </w:pPr>
      <w:rPr>
        <w:rFonts w:ascii="Times New Roman" w:eastAsia="仿宋_GB2312" w:hAnsi="Times New Roman" w:hint="default"/>
        <w:color w:val="auto"/>
        <w:sz w:val="24"/>
        <w:szCs w:val="24"/>
      </w:rPr>
    </w:lvl>
    <w:lvl w:ilvl="2">
      <w:start w:val="1"/>
      <w:numFmt w:val="decimal"/>
      <w:pStyle w:val="a3"/>
      <w:lvlText w:val="%1.%2.%3."/>
      <w:lvlJc w:val="left"/>
      <w:pPr>
        <w:tabs>
          <w:tab w:val="num" w:pos="1069"/>
        </w:tabs>
        <w:ind w:left="1069" w:hanging="709"/>
      </w:pPr>
      <w:rPr>
        <w:rFonts w:ascii="Times New Roman" w:eastAsia="仿宋_GB2312" w:hAnsi="Times New Roman" w:hint="default"/>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4">
    <w:nsid w:val="77402562"/>
    <w:multiLevelType w:val="hybridMultilevel"/>
    <w:tmpl w:val="D8002BCC"/>
    <w:lvl w:ilvl="0" w:tplc="DA0C8D1C">
      <w:start w:val="1"/>
      <w:numFmt w:val="decimal"/>
      <w:lvlText w:val="（%1）"/>
      <w:lvlJc w:val="left"/>
      <w:pPr>
        <w:ind w:left="1560" w:hanging="108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7"/>
  </w:num>
  <w:num w:numId="2">
    <w:abstractNumId w:val="11"/>
  </w:num>
  <w:num w:numId="3">
    <w:abstractNumId w:val="2"/>
  </w:num>
  <w:num w:numId="4">
    <w:abstractNumId w:val="10"/>
  </w:num>
  <w:num w:numId="5">
    <w:abstractNumId w:val="3"/>
  </w:num>
  <w:num w:numId="6">
    <w:abstractNumId w:val="13"/>
  </w:num>
  <w:num w:numId="7">
    <w:abstractNumId w:val="12"/>
  </w:num>
  <w:num w:numId="8">
    <w:abstractNumId w:val="0"/>
  </w:num>
  <w:num w:numId="9">
    <w:abstractNumId w:val="9"/>
  </w:num>
  <w:num w:numId="10">
    <w:abstractNumId w:val="4"/>
  </w:num>
  <w:num w:numId="11">
    <w:abstractNumId w:val="8"/>
  </w:num>
  <w:num w:numId="12">
    <w:abstractNumId w:val="1"/>
  </w:num>
  <w:num w:numId="13">
    <w:abstractNumId w:val="6"/>
  </w:num>
  <w:num w:numId="14">
    <w:abstractNumId w:val="5"/>
  </w:num>
  <w:num w:numId="15">
    <w:abstractNumId w:val="14"/>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2"/>
  <w:bordersDoNotSurroundHeader/>
  <w:bordersDoNotSurroundFooter/>
  <w:hideSpellingErrors/>
  <w:stylePaneFormatFilter w:val="3F01"/>
  <w:defaultTabStop w:val="420"/>
  <w:drawingGridHorizontalSpacing w:val="105"/>
  <w:drawingGridVerticalSpacing w:val="156"/>
  <w:displayHorizontalDrawingGridEvery w:val="0"/>
  <w:displayVerticalDrawingGridEvery w:val="2"/>
  <w:characterSpacingControl w:val="compressPunctuation"/>
  <w:hdrShapeDefaults>
    <o:shapedefaults v:ext="edit" spidmax="434178">
      <o:colormru v:ext="edit" colors="#cfc,white"/>
      <o:colormenu v:ext="edit" fillcolor="#ffc000" strokecolor="none [3213]"/>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A17F69"/>
    <w:rsid w:val="00000308"/>
    <w:rsid w:val="000003EB"/>
    <w:rsid w:val="00000B8A"/>
    <w:rsid w:val="00001059"/>
    <w:rsid w:val="00001953"/>
    <w:rsid w:val="00002057"/>
    <w:rsid w:val="00002907"/>
    <w:rsid w:val="00002DF4"/>
    <w:rsid w:val="00002E09"/>
    <w:rsid w:val="000030F2"/>
    <w:rsid w:val="00003719"/>
    <w:rsid w:val="00003820"/>
    <w:rsid w:val="00003930"/>
    <w:rsid w:val="00003DBF"/>
    <w:rsid w:val="0000409D"/>
    <w:rsid w:val="000041F8"/>
    <w:rsid w:val="000042E3"/>
    <w:rsid w:val="0000440F"/>
    <w:rsid w:val="0000442E"/>
    <w:rsid w:val="00005A26"/>
    <w:rsid w:val="00005D08"/>
    <w:rsid w:val="0000623C"/>
    <w:rsid w:val="00006255"/>
    <w:rsid w:val="000067FA"/>
    <w:rsid w:val="00006868"/>
    <w:rsid w:val="00006ACC"/>
    <w:rsid w:val="00006AE4"/>
    <w:rsid w:val="00006AE6"/>
    <w:rsid w:val="00006E41"/>
    <w:rsid w:val="000072C6"/>
    <w:rsid w:val="00007842"/>
    <w:rsid w:val="00010BFA"/>
    <w:rsid w:val="00010E00"/>
    <w:rsid w:val="00010EC4"/>
    <w:rsid w:val="00010FD3"/>
    <w:rsid w:val="00011AF8"/>
    <w:rsid w:val="000121BD"/>
    <w:rsid w:val="000122A0"/>
    <w:rsid w:val="00012B09"/>
    <w:rsid w:val="000130EA"/>
    <w:rsid w:val="000131F1"/>
    <w:rsid w:val="000131F6"/>
    <w:rsid w:val="00013462"/>
    <w:rsid w:val="00013773"/>
    <w:rsid w:val="00013BD4"/>
    <w:rsid w:val="00013D4E"/>
    <w:rsid w:val="00014DF9"/>
    <w:rsid w:val="00015086"/>
    <w:rsid w:val="00015CF1"/>
    <w:rsid w:val="00015DC2"/>
    <w:rsid w:val="00016498"/>
    <w:rsid w:val="00016539"/>
    <w:rsid w:val="00016746"/>
    <w:rsid w:val="00016D8F"/>
    <w:rsid w:val="00017EF0"/>
    <w:rsid w:val="00017F85"/>
    <w:rsid w:val="000214B8"/>
    <w:rsid w:val="00021B46"/>
    <w:rsid w:val="00021D19"/>
    <w:rsid w:val="00021D83"/>
    <w:rsid w:val="00021F97"/>
    <w:rsid w:val="0002257D"/>
    <w:rsid w:val="00022643"/>
    <w:rsid w:val="000228FF"/>
    <w:rsid w:val="00022A25"/>
    <w:rsid w:val="00023117"/>
    <w:rsid w:val="0002352E"/>
    <w:rsid w:val="00024F4A"/>
    <w:rsid w:val="00025350"/>
    <w:rsid w:val="00025AC5"/>
    <w:rsid w:val="00025F23"/>
    <w:rsid w:val="000261FE"/>
    <w:rsid w:val="00026525"/>
    <w:rsid w:val="00026990"/>
    <w:rsid w:val="00026A84"/>
    <w:rsid w:val="00027352"/>
    <w:rsid w:val="0002752B"/>
    <w:rsid w:val="000275A4"/>
    <w:rsid w:val="00027713"/>
    <w:rsid w:val="00027C3A"/>
    <w:rsid w:val="00027C98"/>
    <w:rsid w:val="00030A72"/>
    <w:rsid w:val="00030AAD"/>
    <w:rsid w:val="00030B47"/>
    <w:rsid w:val="000310A7"/>
    <w:rsid w:val="0003163F"/>
    <w:rsid w:val="0003171C"/>
    <w:rsid w:val="0003181C"/>
    <w:rsid w:val="00032850"/>
    <w:rsid w:val="00032DAD"/>
    <w:rsid w:val="00032EC1"/>
    <w:rsid w:val="00033724"/>
    <w:rsid w:val="00033B64"/>
    <w:rsid w:val="00033CE6"/>
    <w:rsid w:val="00033EF9"/>
    <w:rsid w:val="00033FA0"/>
    <w:rsid w:val="00034196"/>
    <w:rsid w:val="0003434A"/>
    <w:rsid w:val="00034BD8"/>
    <w:rsid w:val="00034FC2"/>
    <w:rsid w:val="0003570C"/>
    <w:rsid w:val="000360C5"/>
    <w:rsid w:val="000366A6"/>
    <w:rsid w:val="00036ECD"/>
    <w:rsid w:val="000372FA"/>
    <w:rsid w:val="000377A0"/>
    <w:rsid w:val="00040698"/>
    <w:rsid w:val="00040992"/>
    <w:rsid w:val="0004130D"/>
    <w:rsid w:val="000428B2"/>
    <w:rsid w:val="00042A18"/>
    <w:rsid w:val="00042CE4"/>
    <w:rsid w:val="000431D8"/>
    <w:rsid w:val="00043243"/>
    <w:rsid w:val="00043405"/>
    <w:rsid w:val="000437E2"/>
    <w:rsid w:val="0004483E"/>
    <w:rsid w:val="00044A07"/>
    <w:rsid w:val="000450D6"/>
    <w:rsid w:val="000451EE"/>
    <w:rsid w:val="00045274"/>
    <w:rsid w:val="00045AC8"/>
    <w:rsid w:val="00045C29"/>
    <w:rsid w:val="00046520"/>
    <w:rsid w:val="0004654D"/>
    <w:rsid w:val="0004680F"/>
    <w:rsid w:val="0004779A"/>
    <w:rsid w:val="000479F6"/>
    <w:rsid w:val="00050127"/>
    <w:rsid w:val="00050D81"/>
    <w:rsid w:val="00051257"/>
    <w:rsid w:val="00051D10"/>
    <w:rsid w:val="0005267E"/>
    <w:rsid w:val="000528AB"/>
    <w:rsid w:val="00052BF3"/>
    <w:rsid w:val="00053741"/>
    <w:rsid w:val="000537D8"/>
    <w:rsid w:val="000537E4"/>
    <w:rsid w:val="00053CDB"/>
    <w:rsid w:val="000541E3"/>
    <w:rsid w:val="000542D8"/>
    <w:rsid w:val="00054829"/>
    <w:rsid w:val="000548AB"/>
    <w:rsid w:val="00054D51"/>
    <w:rsid w:val="00054E5E"/>
    <w:rsid w:val="0005530B"/>
    <w:rsid w:val="00055381"/>
    <w:rsid w:val="00055606"/>
    <w:rsid w:val="00055F62"/>
    <w:rsid w:val="00055FDA"/>
    <w:rsid w:val="000568F8"/>
    <w:rsid w:val="00056981"/>
    <w:rsid w:val="00056A1F"/>
    <w:rsid w:val="00056C4A"/>
    <w:rsid w:val="00056F13"/>
    <w:rsid w:val="000571A5"/>
    <w:rsid w:val="00057462"/>
    <w:rsid w:val="00057970"/>
    <w:rsid w:val="00057BDA"/>
    <w:rsid w:val="00057F7D"/>
    <w:rsid w:val="00057FF0"/>
    <w:rsid w:val="000601C5"/>
    <w:rsid w:val="00061121"/>
    <w:rsid w:val="0006144F"/>
    <w:rsid w:val="000617A9"/>
    <w:rsid w:val="00061A68"/>
    <w:rsid w:val="00061A94"/>
    <w:rsid w:val="00061F7B"/>
    <w:rsid w:val="00062341"/>
    <w:rsid w:val="0006256B"/>
    <w:rsid w:val="00062BB0"/>
    <w:rsid w:val="00063028"/>
    <w:rsid w:val="00063D23"/>
    <w:rsid w:val="00063EC1"/>
    <w:rsid w:val="000643D5"/>
    <w:rsid w:val="00064C9F"/>
    <w:rsid w:val="00064E80"/>
    <w:rsid w:val="00065BF0"/>
    <w:rsid w:val="000665C0"/>
    <w:rsid w:val="00066A6F"/>
    <w:rsid w:val="00066A74"/>
    <w:rsid w:val="00066C27"/>
    <w:rsid w:val="000678FB"/>
    <w:rsid w:val="00067A84"/>
    <w:rsid w:val="00067C34"/>
    <w:rsid w:val="00070663"/>
    <w:rsid w:val="00071059"/>
    <w:rsid w:val="000710EF"/>
    <w:rsid w:val="0007165C"/>
    <w:rsid w:val="00071DEC"/>
    <w:rsid w:val="00072101"/>
    <w:rsid w:val="000723C1"/>
    <w:rsid w:val="00072BA5"/>
    <w:rsid w:val="00072EF5"/>
    <w:rsid w:val="0007342D"/>
    <w:rsid w:val="000736CB"/>
    <w:rsid w:val="000738E2"/>
    <w:rsid w:val="0007408A"/>
    <w:rsid w:val="000740BD"/>
    <w:rsid w:val="00074290"/>
    <w:rsid w:val="0007490F"/>
    <w:rsid w:val="00075758"/>
    <w:rsid w:val="000759AC"/>
    <w:rsid w:val="00075B40"/>
    <w:rsid w:val="000765D3"/>
    <w:rsid w:val="00077113"/>
    <w:rsid w:val="000771D4"/>
    <w:rsid w:val="00077324"/>
    <w:rsid w:val="00077383"/>
    <w:rsid w:val="00077547"/>
    <w:rsid w:val="0007775E"/>
    <w:rsid w:val="00077F92"/>
    <w:rsid w:val="00080402"/>
    <w:rsid w:val="00080CC4"/>
    <w:rsid w:val="000810E9"/>
    <w:rsid w:val="000812A0"/>
    <w:rsid w:val="000818D9"/>
    <w:rsid w:val="00081992"/>
    <w:rsid w:val="00081EFB"/>
    <w:rsid w:val="000820E0"/>
    <w:rsid w:val="0008225A"/>
    <w:rsid w:val="000824C4"/>
    <w:rsid w:val="00082B84"/>
    <w:rsid w:val="00082C45"/>
    <w:rsid w:val="00082EDF"/>
    <w:rsid w:val="000835EC"/>
    <w:rsid w:val="00083D73"/>
    <w:rsid w:val="0008481C"/>
    <w:rsid w:val="00084BE5"/>
    <w:rsid w:val="00084D74"/>
    <w:rsid w:val="00084D88"/>
    <w:rsid w:val="00084ED5"/>
    <w:rsid w:val="00084F04"/>
    <w:rsid w:val="000851B3"/>
    <w:rsid w:val="0008642C"/>
    <w:rsid w:val="0008648F"/>
    <w:rsid w:val="000864B8"/>
    <w:rsid w:val="0008666C"/>
    <w:rsid w:val="0008687C"/>
    <w:rsid w:val="000868D9"/>
    <w:rsid w:val="00086D21"/>
    <w:rsid w:val="000873FA"/>
    <w:rsid w:val="00087C5B"/>
    <w:rsid w:val="00087E60"/>
    <w:rsid w:val="000900F7"/>
    <w:rsid w:val="00090688"/>
    <w:rsid w:val="00090CE2"/>
    <w:rsid w:val="00090F98"/>
    <w:rsid w:val="00090FB9"/>
    <w:rsid w:val="00091180"/>
    <w:rsid w:val="00091559"/>
    <w:rsid w:val="000916AF"/>
    <w:rsid w:val="000918F2"/>
    <w:rsid w:val="00091CD9"/>
    <w:rsid w:val="00091D53"/>
    <w:rsid w:val="00091EE8"/>
    <w:rsid w:val="000928D6"/>
    <w:rsid w:val="00092AA5"/>
    <w:rsid w:val="00092FC7"/>
    <w:rsid w:val="00094A88"/>
    <w:rsid w:val="00094BDC"/>
    <w:rsid w:val="00094C58"/>
    <w:rsid w:val="00094ECC"/>
    <w:rsid w:val="00094F0F"/>
    <w:rsid w:val="0009506F"/>
    <w:rsid w:val="00095A2D"/>
    <w:rsid w:val="00095AB5"/>
    <w:rsid w:val="000966E1"/>
    <w:rsid w:val="000969C4"/>
    <w:rsid w:val="00096CEC"/>
    <w:rsid w:val="0009740E"/>
    <w:rsid w:val="000977A9"/>
    <w:rsid w:val="00097A5A"/>
    <w:rsid w:val="00097CF7"/>
    <w:rsid w:val="00097FE3"/>
    <w:rsid w:val="000A000B"/>
    <w:rsid w:val="000A08E4"/>
    <w:rsid w:val="000A0A0F"/>
    <w:rsid w:val="000A0FF3"/>
    <w:rsid w:val="000A1515"/>
    <w:rsid w:val="000A21C2"/>
    <w:rsid w:val="000A24AE"/>
    <w:rsid w:val="000A28DB"/>
    <w:rsid w:val="000A28F6"/>
    <w:rsid w:val="000A2DDF"/>
    <w:rsid w:val="000A31A2"/>
    <w:rsid w:val="000A3741"/>
    <w:rsid w:val="000A3AD8"/>
    <w:rsid w:val="000A3E80"/>
    <w:rsid w:val="000A4803"/>
    <w:rsid w:val="000A4C3A"/>
    <w:rsid w:val="000A550C"/>
    <w:rsid w:val="000A6033"/>
    <w:rsid w:val="000A61D9"/>
    <w:rsid w:val="000A681E"/>
    <w:rsid w:val="000A6838"/>
    <w:rsid w:val="000A6B4B"/>
    <w:rsid w:val="000A6E60"/>
    <w:rsid w:val="000A719E"/>
    <w:rsid w:val="000A771D"/>
    <w:rsid w:val="000B09E8"/>
    <w:rsid w:val="000B0DE0"/>
    <w:rsid w:val="000B0E45"/>
    <w:rsid w:val="000B15A8"/>
    <w:rsid w:val="000B1742"/>
    <w:rsid w:val="000B1C8F"/>
    <w:rsid w:val="000B2ABB"/>
    <w:rsid w:val="000B3DFB"/>
    <w:rsid w:val="000B480C"/>
    <w:rsid w:val="000B4D9F"/>
    <w:rsid w:val="000B57EE"/>
    <w:rsid w:val="000B6DA5"/>
    <w:rsid w:val="000B6E5C"/>
    <w:rsid w:val="000B78E0"/>
    <w:rsid w:val="000B7EBB"/>
    <w:rsid w:val="000C036E"/>
    <w:rsid w:val="000C0C2F"/>
    <w:rsid w:val="000C14A4"/>
    <w:rsid w:val="000C1774"/>
    <w:rsid w:val="000C1CE0"/>
    <w:rsid w:val="000C2F95"/>
    <w:rsid w:val="000C34E4"/>
    <w:rsid w:val="000C3BE5"/>
    <w:rsid w:val="000C455C"/>
    <w:rsid w:val="000C4D2B"/>
    <w:rsid w:val="000C4E44"/>
    <w:rsid w:val="000C5215"/>
    <w:rsid w:val="000C52C9"/>
    <w:rsid w:val="000C5906"/>
    <w:rsid w:val="000C5928"/>
    <w:rsid w:val="000C5E0B"/>
    <w:rsid w:val="000C6135"/>
    <w:rsid w:val="000C6853"/>
    <w:rsid w:val="000C7550"/>
    <w:rsid w:val="000C790B"/>
    <w:rsid w:val="000C7C72"/>
    <w:rsid w:val="000C7CB9"/>
    <w:rsid w:val="000D04B8"/>
    <w:rsid w:val="000D0A24"/>
    <w:rsid w:val="000D0AE4"/>
    <w:rsid w:val="000D0C76"/>
    <w:rsid w:val="000D0DA6"/>
    <w:rsid w:val="000D188D"/>
    <w:rsid w:val="000D190A"/>
    <w:rsid w:val="000D1CCF"/>
    <w:rsid w:val="000D1D20"/>
    <w:rsid w:val="000D2B2F"/>
    <w:rsid w:val="000D30EA"/>
    <w:rsid w:val="000D30F7"/>
    <w:rsid w:val="000D35C5"/>
    <w:rsid w:val="000D3DF7"/>
    <w:rsid w:val="000D4736"/>
    <w:rsid w:val="000D4848"/>
    <w:rsid w:val="000D4A09"/>
    <w:rsid w:val="000D4C34"/>
    <w:rsid w:val="000D4F05"/>
    <w:rsid w:val="000D5000"/>
    <w:rsid w:val="000D51D9"/>
    <w:rsid w:val="000D5444"/>
    <w:rsid w:val="000D590D"/>
    <w:rsid w:val="000D64E1"/>
    <w:rsid w:val="000D652A"/>
    <w:rsid w:val="000D65AA"/>
    <w:rsid w:val="000D6DFA"/>
    <w:rsid w:val="000D6FC7"/>
    <w:rsid w:val="000D77AA"/>
    <w:rsid w:val="000D7E43"/>
    <w:rsid w:val="000E01AE"/>
    <w:rsid w:val="000E074D"/>
    <w:rsid w:val="000E097E"/>
    <w:rsid w:val="000E09D3"/>
    <w:rsid w:val="000E0B07"/>
    <w:rsid w:val="000E0B0D"/>
    <w:rsid w:val="000E0EBB"/>
    <w:rsid w:val="000E0FD4"/>
    <w:rsid w:val="000E0FE2"/>
    <w:rsid w:val="000E1A1E"/>
    <w:rsid w:val="000E1CC0"/>
    <w:rsid w:val="000E2CE3"/>
    <w:rsid w:val="000E3010"/>
    <w:rsid w:val="000E36C6"/>
    <w:rsid w:val="000E38A4"/>
    <w:rsid w:val="000E3B79"/>
    <w:rsid w:val="000E4584"/>
    <w:rsid w:val="000E4807"/>
    <w:rsid w:val="000E4F01"/>
    <w:rsid w:val="000E6CD3"/>
    <w:rsid w:val="000E780C"/>
    <w:rsid w:val="000E7A90"/>
    <w:rsid w:val="000F0EB8"/>
    <w:rsid w:val="000F1340"/>
    <w:rsid w:val="000F1662"/>
    <w:rsid w:val="000F17A9"/>
    <w:rsid w:val="000F2D36"/>
    <w:rsid w:val="000F32B1"/>
    <w:rsid w:val="000F34D7"/>
    <w:rsid w:val="000F3531"/>
    <w:rsid w:val="000F357A"/>
    <w:rsid w:val="000F3631"/>
    <w:rsid w:val="000F38C0"/>
    <w:rsid w:val="000F39B4"/>
    <w:rsid w:val="000F3C3D"/>
    <w:rsid w:val="000F3EE4"/>
    <w:rsid w:val="000F44CE"/>
    <w:rsid w:val="000F4BF8"/>
    <w:rsid w:val="000F556A"/>
    <w:rsid w:val="000F5608"/>
    <w:rsid w:val="000F5B3A"/>
    <w:rsid w:val="000F6355"/>
    <w:rsid w:val="000F63FC"/>
    <w:rsid w:val="000F673D"/>
    <w:rsid w:val="000F68E6"/>
    <w:rsid w:val="000F73F2"/>
    <w:rsid w:val="000F7862"/>
    <w:rsid w:val="000F788C"/>
    <w:rsid w:val="000F78A4"/>
    <w:rsid w:val="000F7954"/>
    <w:rsid w:val="0010074C"/>
    <w:rsid w:val="00100F1B"/>
    <w:rsid w:val="001013A1"/>
    <w:rsid w:val="00101419"/>
    <w:rsid w:val="0010143E"/>
    <w:rsid w:val="001016DF"/>
    <w:rsid w:val="001025F9"/>
    <w:rsid w:val="00102A5D"/>
    <w:rsid w:val="0010379F"/>
    <w:rsid w:val="00103A98"/>
    <w:rsid w:val="001048E7"/>
    <w:rsid w:val="00104B78"/>
    <w:rsid w:val="00104D93"/>
    <w:rsid w:val="00104F41"/>
    <w:rsid w:val="00105A40"/>
    <w:rsid w:val="00105CC5"/>
    <w:rsid w:val="00106710"/>
    <w:rsid w:val="001067A7"/>
    <w:rsid w:val="00106C7A"/>
    <w:rsid w:val="00106F32"/>
    <w:rsid w:val="0010758A"/>
    <w:rsid w:val="00107B46"/>
    <w:rsid w:val="001105EC"/>
    <w:rsid w:val="00110B44"/>
    <w:rsid w:val="00110BA9"/>
    <w:rsid w:val="00110EC0"/>
    <w:rsid w:val="00111540"/>
    <w:rsid w:val="00111B23"/>
    <w:rsid w:val="001121E8"/>
    <w:rsid w:val="0011265E"/>
    <w:rsid w:val="00113160"/>
    <w:rsid w:val="0011454F"/>
    <w:rsid w:val="001148EE"/>
    <w:rsid w:val="00114CDF"/>
    <w:rsid w:val="001151BF"/>
    <w:rsid w:val="00115714"/>
    <w:rsid w:val="00115980"/>
    <w:rsid w:val="001159A0"/>
    <w:rsid w:val="00115B6E"/>
    <w:rsid w:val="00115C70"/>
    <w:rsid w:val="0011686B"/>
    <w:rsid w:val="00116BAC"/>
    <w:rsid w:val="00116C3B"/>
    <w:rsid w:val="001172A9"/>
    <w:rsid w:val="00117508"/>
    <w:rsid w:val="0011757A"/>
    <w:rsid w:val="00120773"/>
    <w:rsid w:val="00121263"/>
    <w:rsid w:val="0012184E"/>
    <w:rsid w:val="00121AAD"/>
    <w:rsid w:val="00121F30"/>
    <w:rsid w:val="00122061"/>
    <w:rsid w:val="001227DD"/>
    <w:rsid w:val="00122EE7"/>
    <w:rsid w:val="001248C5"/>
    <w:rsid w:val="00124C24"/>
    <w:rsid w:val="00125149"/>
    <w:rsid w:val="00125528"/>
    <w:rsid w:val="00126D09"/>
    <w:rsid w:val="00127843"/>
    <w:rsid w:val="00127861"/>
    <w:rsid w:val="00127E30"/>
    <w:rsid w:val="0013060F"/>
    <w:rsid w:val="0013097F"/>
    <w:rsid w:val="0013163A"/>
    <w:rsid w:val="00131835"/>
    <w:rsid w:val="00131848"/>
    <w:rsid w:val="00131B3A"/>
    <w:rsid w:val="00132555"/>
    <w:rsid w:val="00132A3A"/>
    <w:rsid w:val="00132BA8"/>
    <w:rsid w:val="00132E06"/>
    <w:rsid w:val="00132F90"/>
    <w:rsid w:val="001330D8"/>
    <w:rsid w:val="001337DC"/>
    <w:rsid w:val="00133E6F"/>
    <w:rsid w:val="001344BE"/>
    <w:rsid w:val="001344E3"/>
    <w:rsid w:val="00134DBC"/>
    <w:rsid w:val="0013600B"/>
    <w:rsid w:val="0013635F"/>
    <w:rsid w:val="00136D50"/>
    <w:rsid w:val="001378A2"/>
    <w:rsid w:val="00137B13"/>
    <w:rsid w:val="00137D6B"/>
    <w:rsid w:val="00137DDD"/>
    <w:rsid w:val="00137E2A"/>
    <w:rsid w:val="001417AE"/>
    <w:rsid w:val="001418DA"/>
    <w:rsid w:val="00141943"/>
    <w:rsid w:val="00142E73"/>
    <w:rsid w:val="00142E8E"/>
    <w:rsid w:val="001430F3"/>
    <w:rsid w:val="001435E8"/>
    <w:rsid w:val="001439B1"/>
    <w:rsid w:val="00143CAC"/>
    <w:rsid w:val="00143E7A"/>
    <w:rsid w:val="001440D7"/>
    <w:rsid w:val="001453D0"/>
    <w:rsid w:val="001456B7"/>
    <w:rsid w:val="001457A7"/>
    <w:rsid w:val="001459BC"/>
    <w:rsid w:val="00145A04"/>
    <w:rsid w:val="0014665D"/>
    <w:rsid w:val="0014699C"/>
    <w:rsid w:val="00146EC3"/>
    <w:rsid w:val="001513A0"/>
    <w:rsid w:val="0015162F"/>
    <w:rsid w:val="00151B2B"/>
    <w:rsid w:val="00151F59"/>
    <w:rsid w:val="00152412"/>
    <w:rsid w:val="0015247A"/>
    <w:rsid w:val="00152809"/>
    <w:rsid w:val="001535E4"/>
    <w:rsid w:val="00153633"/>
    <w:rsid w:val="0015397F"/>
    <w:rsid w:val="00153D79"/>
    <w:rsid w:val="001542D4"/>
    <w:rsid w:val="001548A7"/>
    <w:rsid w:val="00154D22"/>
    <w:rsid w:val="00154F5E"/>
    <w:rsid w:val="001552FC"/>
    <w:rsid w:val="00155E71"/>
    <w:rsid w:val="00155F04"/>
    <w:rsid w:val="001560E2"/>
    <w:rsid w:val="0015685A"/>
    <w:rsid w:val="00156A5F"/>
    <w:rsid w:val="00156B14"/>
    <w:rsid w:val="00157020"/>
    <w:rsid w:val="001573D5"/>
    <w:rsid w:val="00157A94"/>
    <w:rsid w:val="00157E61"/>
    <w:rsid w:val="0016016C"/>
    <w:rsid w:val="001601EB"/>
    <w:rsid w:val="001603BE"/>
    <w:rsid w:val="0016119C"/>
    <w:rsid w:val="001628CF"/>
    <w:rsid w:val="00162A24"/>
    <w:rsid w:val="00163CC2"/>
    <w:rsid w:val="0016470A"/>
    <w:rsid w:val="00164814"/>
    <w:rsid w:val="0016603D"/>
    <w:rsid w:val="0016644E"/>
    <w:rsid w:val="001666F7"/>
    <w:rsid w:val="0016707E"/>
    <w:rsid w:val="00167BA5"/>
    <w:rsid w:val="0017032F"/>
    <w:rsid w:val="001705A3"/>
    <w:rsid w:val="001705CD"/>
    <w:rsid w:val="00170A3E"/>
    <w:rsid w:val="00170E43"/>
    <w:rsid w:val="00171382"/>
    <w:rsid w:val="00171D4A"/>
    <w:rsid w:val="00171D4C"/>
    <w:rsid w:val="00171F25"/>
    <w:rsid w:val="001728BB"/>
    <w:rsid w:val="00172BA1"/>
    <w:rsid w:val="00172FD0"/>
    <w:rsid w:val="001730B8"/>
    <w:rsid w:val="00173F62"/>
    <w:rsid w:val="0017452E"/>
    <w:rsid w:val="00174EE2"/>
    <w:rsid w:val="00176079"/>
    <w:rsid w:val="0017702D"/>
    <w:rsid w:val="00177210"/>
    <w:rsid w:val="001775F1"/>
    <w:rsid w:val="0018053C"/>
    <w:rsid w:val="001806E0"/>
    <w:rsid w:val="001809B8"/>
    <w:rsid w:val="001811F4"/>
    <w:rsid w:val="00181544"/>
    <w:rsid w:val="00181D5E"/>
    <w:rsid w:val="00181DC0"/>
    <w:rsid w:val="00181E3D"/>
    <w:rsid w:val="00182A3D"/>
    <w:rsid w:val="00182B5B"/>
    <w:rsid w:val="00182BE9"/>
    <w:rsid w:val="00182E13"/>
    <w:rsid w:val="00183613"/>
    <w:rsid w:val="00184219"/>
    <w:rsid w:val="001846D9"/>
    <w:rsid w:val="001848A5"/>
    <w:rsid w:val="0018546D"/>
    <w:rsid w:val="001854FE"/>
    <w:rsid w:val="001858F8"/>
    <w:rsid w:val="00185EC2"/>
    <w:rsid w:val="00185FA2"/>
    <w:rsid w:val="00186DFA"/>
    <w:rsid w:val="00186E00"/>
    <w:rsid w:val="00187196"/>
    <w:rsid w:val="001871B8"/>
    <w:rsid w:val="001877A4"/>
    <w:rsid w:val="00190409"/>
    <w:rsid w:val="00190746"/>
    <w:rsid w:val="0019156E"/>
    <w:rsid w:val="00191605"/>
    <w:rsid w:val="0019191C"/>
    <w:rsid w:val="001919A6"/>
    <w:rsid w:val="00191BDF"/>
    <w:rsid w:val="0019215F"/>
    <w:rsid w:val="00192632"/>
    <w:rsid w:val="00192C4E"/>
    <w:rsid w:val="00192CC6"/>
    <w:rsid w:val="001932F0"/>
    <w:rsid w:val="001933E1"/>
    <w:rsid w:val="00194005"/>
    <w:rsid w:val="0019413A"/>
    <w:rsid w:val="001947B0"/>
    <w:rsid w:val="00194993"/>
    <w:rsid w:val="00195065"/>
    <w:rsid w:val="001954A2"/>
    <w:rsid w:val="001954A9"/>
    <w:rsid w:val="0019616E"/>
    <w:rsid w:val="00196A71"/>
    <w:rsid w:val="00197D66"/>
    <w:rsid w:val="00197EC7"/>
    <w:rsid w:val="001A07EE"/>
    <w:rsid w:val="001A0E27"/>
    <w:rsid w:val="001A0E51"/>
    <w:rsid w:val="001A10FC"/>
    <w:rsid w:val="001A1135"/>
    <w:rsid w:val="001A1452"/>
    <w:rsid w:val="001A174E"/>
    <w:rsid w:val="001A1D87"/>
    <w:rsid w:val="001A1F94"/>
    <w:rsid w:val="001A2363"/>
    <w:rsid w:val="001A2497"/>
    <w:rsid w:val="001A2CD5"/>
    <w:rsid w:val="001A2F50"/>
    <w:rsid w:val="001A5067"/>
    <w:rsid w:val="001A6446"/>
    <w:rsid w:val="001A7244"/>
    <w:rsid w:val="001B03E4"/>
    <w:rsid w:val="001B05DE"/>
    <w:rsid w:val="001B0C70"/>
    <w:rsid w:val="001B0DBF"/>
    <w:rsid w:val="001B1DFD"/>
    <w:rsid w:val="001B1E40"/>
    <w:rsid w:val="001B3227"/>
    <w:rsid w:val="001B3799"/>
    <w:rsid w:val="001B46F4"/>
    <w:rsid w:val="001B47B0"/>
    <w:rsid w:val="001B4AF9"/>
    <w:rsid w:val="001B4C12"/>
    <w:rsid w:val="001B5D2D"/>
    <w:rsid w:val="001B63EE"/>
    <w:rsid w:val="001B67A2"/>
    <w:rsid w:val="001B67E2"/>
    <w:rsid w:val="001B687D"/>
    <w:rsid w:val="001B70D3"/>
    <w:rsid w:val="001C038A"/>
    <w:rsid w:val="001C0942"/>
    <w:rsid w:val="001C1264"/>
    <w:rsid w:val="001C127D"/>
    <w:rsid w:val="001C1420"/>
    <w:rsid w:val="001C15FD"/>
    <w:rsid w:val="001C1690"/>
    <w:rsid w:val="001C1E05"/>
    <w:rsid w:val="001C283C"/>
    <w:rsid w:val="001C2D0C"/>
    <w:rsid w:val="001C2DBD"/>
    <w:rsid w:val="001C3C46"/>
    <w:rsid w:val="001C3D8C"/>
    <w:rsid w:val="001C4DA4"/>
    <w:rsid w:val="001C53BC"/>
    <w:rsid w:val="001C541B"/>
    <w:rsid w:val="001C56DB"/>
    <w:rsid w:val="001C6001"/>
    <w:rsid w:val="001C64DA"/>
    <w:rsid w:val="001C6685"/>
    <w:rsid w:val="001C7442"/>
    <w:rsid w:val="001C7512"/>
    <w:rsid w:val="001C761E"/>
    <w:rsid w:val="001D08F9"/>
    <w:rsid w:val="001D0900"/>
    <w:rsid w:val="001D0BEA"/>
    <w:rsid w:val="001D1402"/>
    <w:rsid w:val="001D1AF3"/>
    <w:rsid w:val="001D1EE6"/>
    <w:rsid w:val="001D2303"/>
    <w:rsid w:val="001D2381"/>
    <w:rsid w:val="001D24C2"/>
    <w:rsid w:val="001D2A8D"/>
    <w:rsid w:val="001D2AF0"/>
    <w:rsid w:val="001D2BDF"/>
    <w:rsid w:val="001D2E7D"/>
    <w:rsid w:val="001D31A2"/>
    <w:rsid w:val="001D35A8"/>
    <w:rsid w:val="001D3694"/>
    <w:rsid w:val="001D46ED"/>
    <w:rsid w:val="001D5153"/>
    <w:rsid w:val="001D55CB"/>
    <w:rsid w:val="001D57B5"/>
    <w:rsid w:val="001D59CC"/>
    <w:rsid w:val="001D61FB"/>
    <w:rsid w:val="001D64A0"/>
    <w:rsid w:val="001D6640"/>
    <w:rsid w:val="001D6969"/>
    <w:rsid w:val="001D6AAA"/>
    <w:rsid w:val="001D6FEE"/>
    <w:rsid w:val="001D7C62"/>
    <w:rsid w:val="001D7CB5"/>
    <w:rsid w:val="001D7D64"/>
    <w:rsid w:val="001D7E51"/>
    <w:rsid w:val="001E1280"/>
    <w:rsid w:val="001E173C"/>
    <w:rsid w:val="001E2751"/>
    <w:rsid w:val="001E2765"/>
    <w:rsid w:val="001E2863"/>
    <w:rsid w:val="001E2EB5"/>
    <w:rsid w:val="001E31BD"/>
    <w:rsid w:val="001E3B6C"/>
    <w:rsid w:val="001E3DA4"/>
    <w:rsid w:val="001E3E6A"/>
    <w:rsid w:val="001E3FC6"/>
    <w:rsid w:val="001E40D3"/>
    <w:rsid w:val="001E5098"/>
    <w:rsid w:val="001E50D2"/>
    <w:rsid w:val="001E55CA"/>
    <w:rsid w:val="001E56C7"/>
    <w:rsid w:val="001E6026"/>
    <w:rsid w:val="001E6516"/>
    <w:rsid w:val="001E65DB"/>
    <w:rsid w:val="001E6B98"/>
    <w:rsid w:val="001E70D7"/>
    <w:rsid w:val="001E7306"/>
    <w:rsid w:val="001E73AE"/>
    <w:rsid w:val="001F01E4"/>
    <w:rsid w:val="001F06D4"/>
    <w:rsid w:val="001F0BAB"/>
    <w:rsid w:val="001F0BC4"/>
    <w:rsid w:val="001F26F4"/>
    <w:rsid w:val="001F2CA2"/>
    <w:rsid w:val="001F333A"/>
    <w:rsid w:val="001F377B"/>
    <w:rsid w:val="001F3A67"/>
    <w:rsid w:val="001F3DE1"/>
    <w:rsid w:val="001F49E0"/>
    <w:rsid w:val="001F5089"/>
    <w:rsid w:val="001F5207"/>
    <w:rsid w:val="001F54B0"/>
    <w:rsid w:val="001F5608"/>
    <w:rsid w:val="001F5B1D"/>
    <w:rsid w:val="001F5C03"/>
    <w:rsid w:val="001F5C7D"/>
    <w:rsid w:val="001F61C5"/>
    <w:rsid w:val="001F6B54"/>
    <w:rsid w:val="001F6BF7"/>
    <w:rsid w:val="001F6DE9"/>
    <w:rsid w:val="001F7718"/>
    <w:rsid w:val="0020114A"/>
    <w:rsid w:val="00201997"/>
    <w:rsid w:val="00201A87"/>
    <w:rsid w:val="00201D22"/>
    <w:rsid w:val="0020212B"/>
    <w:rsid w:val="00202606"/>
    <w:rsid w:val="00202B87"/>
    <w:rsid w:val="00202C32"/>
    <w:rsid w:val="0020411F"/>
    <w:rsid w:val="00204587"/>
    <w:rsid w:val="002046EA"/>
    <w:rsid w:val="00204B85"/>
    <w:rsid w:val="00205093"/>
    <w:rsid w:val="00205B18"/>
    <w:rsid w:val="00205CF9"/>
    <w:rsid w:val="00205DFB"/>
    <w:rsid w:val="0020672D"/>
    <w:rsid w:val="00206C5C"/>
    <w:rsid w:val="00207668"/>
    <w:rsid w:val="00210358"/>
    <w:rsid w:val="00210F00"/>
    <w:rsid w:val="0021158F"/>
    <w:rsid w:val="0021159B"/>
    <w:rsid w:val="002117BE"/>
    <w:rsid w:val="00211CCB"/>
    <w:rsid w:val="00211E4A"/>
    <w:rsid w:val="002120EE"/>
    <w:rsid w:val="00212797"/>
    <w:rsid w:val="00212957"/>
    <w:rsid w:val="00212B49"/>
    <w:rsid w:val="00212FC1"/>
    <w:rsid w:val="00213137"/>
    <w:rsid w:val="00213E81"/>
    <w:rsid w:val="00214EC7"/>
    <w:rsid w:val="00215EDC"/>
    <w:rsid w:val="00215FC2"/>
    <w:rsid w:val="002160AE"/>
    <w:rsid w:val="0021638B"/>
    <w:rsid w:val="0021701F"/>
    <w:rsid w:val="00217218"/>
    <w:rsid w:val="00217524"/>
    <w:rsid w:val="0021786B"/>
    <w:rsid w:val="00217C5A"/>
    <w:rsid w:val="00220057"/>
    <w:rsid w:val="002200C8"/>
    <w:rsid w:val="00220280"/>
    <w:rsid w:val="0022063C"/>
    <w:rsid w:val="0022097F"/>
    <w:rsid w:val="00220C10"/>
    <w:rsid w:val="00220D03"/>
    <w:rsid w:val="00221918"/>
    <w:rsid w:val="00222D82"/>
    <w:rsid w:val="002232A8"/>
    <w:rsid w:val="00223498"/>
    <w:rsid w:val="00223646"/>
    <w:rsid w:val="0022392B"/>
    <w:rsid w:val="00223BF3"/>
    <w:rsid w:val="002243B2"/>
    <w:rsid w:val="00225A5E"/>
    <w:rsid w:val="00225FA8"/>
    <w:rsid w:val="002262DA"/>
    <w:rsid w:val="002263C3"/>
    <w:rsid w:val="002265A8"/>
    <w:rsid w:val="0022670F"/>
    <w:rsid w:val="002274C0"/>
    <w:rsid w:val="00230141"/>
    <w:rsid w:val="002303EA"/>
    <w:rsid w:val="002307E2"/>
    <w:rsid w:val="00230DA5"/>
    <w:rsid w:val="00230F69"/>
    <w:rsid w:val="00231824"/>
    <w:rsid w:val="00232956"/>
    <w:rsid w:val="00232E73"/>
    <w:rsid w:val="00233A3F"/>
    <w:rsid w:val="00233CDE"/>
    <w:rsid w:val="002340A3"/>
    <w:rsid w:val="00234110"/>
    <w:rsid w:val="002348E5"/>
    <w:rsid w:val="00234B4C"/>
    <w:rsid w:val="00234D6C"/>
    <w:rsid w:val="00234F3C"/>
    <w:rsid w:val="00235D39"/>
    <w:rsid w:val="00235D90"/>
    <w:rsid w:val="00235E60"/>
    <w:rsid w:val="00236987"/>
    <w:rsid w:val="002373C3"/>
    <w:rsid w:val="00237CB7"/>
    <w:rsid w:val="0024004F"/>
    <w:rsid w:val="00240B67"/>
    <w:rsid w:val="002413D8"/>
    <w:rsid w:val="00241B1E"/>
    <w:rsid w:val="00241B78"/>
    <w:rsid w:val="0024220B"/>
    <w:rsid w:val="00243728"/>
    <w:rsid w:val="0024408E"/>
    <w:rsid w:val="002441A0"/>
    <w:rsid w:val="002441AB"/>
    <w:rsid w:val="002442BD"/>
    <w:rsid w:val="00244548"/>
    <w:rsid w:val="0024462B"/>
    <w:rsid w:val="0024501D"/>
    <w:rsid w:val="00245FDE"/>
    <w:rsid w:val="002467EB"/>
    <w:rsid w:val="00246BBA"/>
    <w:rsid w:val="00246EF9"/>
    <w:rsid w:val="0024763C"/>
    <w:rsid w:val="00247B7F"/>
    <w:rsid w:val="00250112"/>
    <w:rsid w:val="0025060D"/>
    <w:rsid w:val="00250CE4"/>
    <w:rsid w:val="0025131A"/>
    <w:rsid w:val="00251AEB"/>
    <w:rsid w:val="00251B47"/>
    <w:rsid w:val="002526B3"/>
    <w:rsid w:val="002528BB"/>
    <w:rsid w:val="00252E0E"/>
    <w:rsid w:val="00252F2D"/>
    <w:rsid w:val="0025349A"/>
    <w:rsid w:val="00253817"/>
    <w:rsid w:val="0025389F"/>
    <w:rsid w:val="00253B4D"/>
    <w:rsid w:val="00253CD0"/>
    <w:rsid w:val="002548A6"/>
    <w:rsid w:val="0025544D"/>
    <w:rsid w:val="00255A07"/>
    <w:rsid w:val="00255AE2"/>
    <w:rsid w:val="00255C6A"/>
    <w:rsid w:val="002561C2"/>
    <w:rsid w:val="00256C7E"/>
    <w:rsid w:val="00257924"/>
    <w:rsid w:val="00257C96"/>
    <w:rsid w:val="002607AA"/>
    <w:rsid w:val="00260BDF"/>
    <w:rsid w:val="0026146B"/>
    <w:rsid w:val="0026186C"/>
    <w:rsid w:val="00261C85"/>
    <w:rsid w:val="00261CAC"/>
    <w:rsid w:val="00262345"/>
    <w:rsid w:val="0026294E"/>
    <w:rsid w:val="002633E8"/>
    <w:rsid w:val="00263560"/>
    <w:rsid w:val="002636D6"/>
    <w:rsid w:val="00263962"/>
    <w:rsid w:val="00264049"/>
    <w:rsid w:val="002641E3"/>
    <w:rsid w:val="0026451B"/>
    <w:rsid w:val="00264A2A"/>
    <w:rsid w:val="00264B26"/>
    <w:rsid w:val="00264EEB"/>
    <w:rsid w:val="00265103"/>
    <w:rsid w:val="002653B9"/>
    <w:rsid w:val="00265925"/>
    <w:rsid w:val="00265D97"/>
    <w:rsid w:val="00266512"/>
    <w:rsid w:val="0026677B"/>
    <w:rsid w:val="00267976"/>
    <w:rsid w:val="00267F78"/>
    <w:rsid w:val="00270140"/>
    <w:rsid w:val="00270272"/>
    <w:rsid w:val="00270859"/>
    <w:rsid w:val="00270AD2"/>
    <w:rsid w:val="00270BE3"/>
    <w:rsid w:val="00270DFB"/>
    <w:rsid w:val="00271AEE"/>
    <w:rsid w:val="00271AFA"/>
    <w:rsid w:val="00271F1E"/>
    <w:rsid w:val="002721B4"/>
    <w:rsid w:val="0027240F"/>
    <w:rsid w:val="00272BDF"/>
    <w:rsid w:val="00273017"/>
    <w:rsid w:val="0027321E"/>
    <w:rsid w:val="002733C6"/>
    <w:rsid w:val="00273BE8"/>
    <w:rsid w:val="00274275"/>
    <w:rsid w:val="002743E9"/>
    <w:rsid w:val="00274407"/>
    <w:rsid w:val="00274CAF"/>
    <w:rsid w:val="002750B9"/>
    <w:rsid w:val="002753BC"/>
    <w:rsid w:val="00275679"/>
    <w:rsid w:val="002757AC"/>
    <w:rsid w:val="00275A67"/>
    <w:rsid w:val="002764BD"/>
    <w:rsid w:val="0027652D"/>
    <w:rsid w:val="0027653C"/>
    <w:rsid w:val="00276CE0"/>
    <w:rsid w:val="00276E5E"/>
    <w:rsid w:val="00281682"/>
    <w:rsid w:val="00281AEB"/>
    <w:rsid w:val="002822BA"/>
    <w:rsid w:val="00282383"/>
    <w:rsid w:val="002835D2"/>
    <w:rsid w:val="00283847"/>
    <w:rsid w:val="00283CBC"/>
    <w:rsid w:val="0028434D"/>
    <w:rsid w:val="00284B4A"/>
    <w:rsid w:val="00284DB4"/>
    <w:rsid w:val="00284F12"/>
    <w:rsid w:val="0028563B"/>
    <w:rsid w:val="00285963"/>
    <w:rsid w:val="00286150"/>
    <w:rsid w:val="00286182"/>
    <w:rsid w:val="002871A2"/>
    <w:rsid w:val="00287731"/>
    <w:rsid w:val="00287EFB"/>
    <w:rsid w:val="0029087F"/>
    <w:rsid w:val="0029250A"/>
    <w:rsid w:val="00292F44"/>
    <w:rsid w:val="00293099"/>
    <w:rsid w:val="00293DF3"/>
    <w:rsid w:val="00293E1D"/>
    <w:rsid w:val="002940A8"/>
    <w:rsid w:val="00294325"/>
    <w:rsid w:val="00294C22"/>
    <w:rsid w:val="00295760"/>
    <w:rsid w:val="0029664C"/>
    <w:rsid w:val="0029667E"/>
    <w:rsid w:val="0029703B"/>
    <w:rsid w:val="002975F3"/>
    <w:rsid w:val="00297FE1"/>
    <w:rsid w:val="002A044B"/>
    <w:rsid w:val="002A0741"/>
    <w:rsid w:val="002A07FB"/>
    <w:rsid w:val="002A092F"/>
    <w:rsid w:val="002A0AA8"/>
    <w:rsid w:val="002A0E06"/>
    <w:rsid w:val="002A0FCB"/>
    <w:rsid w:val="002A131C"/>
    <w:rsid w:val="002A174B"/>
    <w:rsid w:val="002A2312"/>
    <w:rsid w:val="002A2987"/>
    <w:rsid w:val="002A2EFE"/>
    <w:rsid w:val="002A3127"/>
    <w:rsid w:val="002A42AC"/>
    <w:rsid w:val="002A4410"/>
    <w:rsid w:val="002A4731"/>
    <w:rsid w:val="002A4ADF"/>
    <w:rsid w:val="002A5321"/>
    <w:rsid w:val="002A5368"/>
    <w:rsid w:val="002A5F20"/>
    <w:rsid w:val="002A5F93"/>
    <w:rsid w:val="002A6A73"/>
    <w:rsid w:val="002A6C04"/>
    <w:rsid w:val="002A6E7E"/>
    <w:rsid w:val="002A7226"/>
    <w:rsid w:val="002A7880"/>
    <w:rsid w:val="002B01EA"/>
    <w:rsid w:val="002B05FF"/>
    <w:rsid w:val="002B0853"/>
    <w:rsid w:val="002B0A6D"/>
    <w:rsid w:val="002B0BEC"/>
    <w:rsid w:val="002B0D06"/>
    <w:rsid w:val="002B10D8"/>
    <w:rsid w:val="002B15FD"/>
    <w:rsid w:val="002B1C56"/>
    <w:rsid w:val="002B230B"/>
    <w:rsid w:val="002B25F3"/>
    <w:rsid w:val="002B2FAD"/>
    <w:rsid w:val="002B33B4"/>
    <w:rsid w:val="002B403C"/>
    <w:rsid w:val="002B4267"/>
    <w:rsid w:val="002B42C2"/>
    <w:rsid w:val="002B47EE"/>
    <w:rsid w:val="002B544E"/>
    <w:rsid w:val="002B54CE"/>
    <w:rsid w:val="002B5777"/>
    <w:rsid w:val="002B5B13"/>
    <w:rsid w:val="002B5EAD"/>
    <w:rsid w:val="002B6159"/>
    <w:rsid w:val="002B64F8"/>
    <w:rsid w:val="002B6A4D"/>
    <w:rsid w:val="002B6B10"/>
    <w:rsid w:val="002B6D7C"/>
    <w:rsid w:val="002B70E5"/>
    <w:rsid w:val="002B7F8F"/>
    <w:rsid w:val="002C0CB0"/>
    <w:rsid w:val="002C1024"/>
    <w:rsid w:val="002C11DA"/>
    <w:rsid w:val="002C1284"/>
    <w:rsid w:val="002C1374"/>
    <w:rsid w:val="002C2D7C"/>
    <w:rsid w:val="002C3B73"/>
    <w:rsid w:val="002C3DA0"/>
    <w:rsid w:val="002C4189"/>
    <w:rsid w:val="002C50FD"/>
    <w:rsid w:val="002C5358"/>
    <w:rsid w:val="002C5F03"/>
    <w:rsid w:val="002C6053"/>
    <w:rsid w:val="002C63D3"/>
    <w:rsid w:val="002C6893"/>
    <w:rsid w:val="002C6DAE"/>
    <w:rsid w:val="002C6F15"/>
    <w:rsid w:val="002C7BC9"/>
    <w:rsid w:val="002D0951"/>
    <w:rsid w:val="002D097B"/>
    <w:rsid w:val="002D0FD5"/>
    <w:rsid w:val="002D12F1"/>
    <w:rsid w:val="002D16CE"/>
    <w:rsid w:val="002D24BF"/>
    <w:rsid w:val="002D272E"/>
    <w:rsid w:val="002D27B8"/>
    <w:rsid w:val="002D2AC0"/>
    <w:rsid w:val="002D33DF"/>
    <w:rsid w:val="002D3C08"/>
    <w:rsid w:val="002D3C98"/>
    <w:rsid w:val="002D4797"/>
    <w:rsid w:val="002D497B"/>
    <w:rsid w:val="002D4EC1"/>
    <w:rsid w:val="002D5404"/>
    <w:rsid w:val="002D561F"/>
    <w:rsid w:val="002D5637"/>
    <w:rsid w:val="002D5DBB"/>
    <w:rsid w:val="002D6A4E"/>
    <w:rsid w:val="002D6AA0"/>
    <w:rsid w:val="002D6B22"/>
    <w:rsid w:val="002D6CDC"/>
    <w:rsid w:val="002D702D"/>
    <w:rsid w:val="002D74B1"/>
    <w:rsid w:val="002D7746"/>
    <w:rsid w:val="002D79D1"/>
    <w:rsid w:val="002E10E6"/>
    <w:rsid w:val="002E1811"/>
    <w:rsid w:val="002E1BF0"/>
    <w:rsid w:val="002E1F96"/>
    <w:rsid w:val="002E24EA"/>
    <w:rsid w:val="002E2881"/>
    <w:rsid w:val="002E2AF6"/>
    <w:rsid w:val="002E2ED1"/>
    <w:rsid w:val="002E372A"/>
    <w:rsid w:val="002E391A"/>
    <w:rsid w:val="002E4654"/>
    <w:rsid w:val="002E46B4"/>
    <w:rsid w:val="002E484C"/>
    <w:rsid w:val="002E4BA9"/>
    <w:rsid w:val="002E4F64"/>
    <w:rsid w:val="002E5168"/>
    <w:rsid w:val="002E5D1C"/>
    <w:rsid w:val="002E5DF4"/>
    <w:rsid w:val="002E605E"/>
    <w:rsid w:val="002E6205"/>
    <w:rsid w:val="002E6B99"/>
    <w:rsid w:val="002E6C3C"/>
    <w:rsid w:val="002E6D1E"/>
    <w:rsid w:val="002E6E76"/>
    <w:rsid w:val="002E6FBA"/>
    <w:rsid w:val="002E7185"/>
    <w:rsid w:val="002F0520"/>
    <w:rsid w:val="002F0B62"/>
    <w:rsid w:val="002F0FBB"/>
    <w:rsid w:val="002F120D"/>
    <w:rsid w:val="002F2357"/>
    <w:rsid w:val="002F2F3E"/>
    <w:rsid w:val="002F3FC4"/>
    <w:rsid w:val="002F4302"/>
    <w:rsid w:val="002F43EF"/>
    <w:rsid w:val="002F45BE"/>
    <w:rsid w:val="002F4C80"/>
    <w:rsid w:val="002F4EC3"/>
    <w:rsid w:val="002F514A"/>
    <w:rsid w:val="002F54FE"/>
    <w:rsid w:val="002F6106"/>
    <w:rsid w:val="002F6396"/>
    <w:rsid w:val="002F65EA"/>
    <w:rsid w:val="002F678A"/>
    <w:rsid w:val="002F6880"/>
    <w:rsid w:val="002F6909"/>
    <w:rsid w:val="002F6C89"/>
    <w:rsid w:val="002F6CBB"/>
    <w:rsid w:val="002F6CDE"/>
    <w:rsid w:val="002F7A26"/>
    <w:rsid w:val="002F7EB8"/>
    <w:rsid w:val="002F7F71"/>
    <w:rsid w:val="0030018D"/>
    <w:rsid w:val="00300378"/>
    <w:rsid w:val="0030044D"/>
    <w:rsid w:val="00300C12"/>
    <w:rsid w:val="00301B83"/>
    <w:rsid w:val="00301BAC"/>
    <w:rsid w:val="00302605"/>
    <w:rsid w:val="0030348E"/>
    <w:rsid w:val="003037B8"/>
    <w:rsid w:val="00303C0E"/>
    <w:rsid w:val="00304186"/>
    <w:rsid w:val="0030470A"/>
    <w:rsid w:val="0030540A"/>
    <w:rsid w:val="003055C6"/>
    <w:rsid w:val="00305864"/>
    <w:rsid w:val="00305A91"/>
    <w:rsid w:val="00305ABD"/>
    <w:rsid w:val="00306AB5"/>
    <w:rsid w:val="00307008"/>
    <w:rsid w:val="003070C6"/>
    <w:rsid w:val="003073DD"/>
    <w:rsid w:val="003077D1"/>
    <w:rsid w:val="00307B2F"/>
    <w:rsid w:val="00307E20"/>
    <w:rsid w:val="003108D5"/>
    <w:rsid w:val="00310DEA"/>
    <w:rsid w:val="00311C32"/>
    <w:rsid w:val="003122B3"/>
    <w:rsid w:val="00313018"/>
    <w:rsid w:val="0031377E"/>
    <w:rsid w:val="0031394B"/>
    <w:rsid w:val="00313ACE"/>
    <w:rsid w:val="00313B93"/>
    <w:rsid w:val="00313DBB"/>
    <w:rsid w:val="00313F71"/>
    <w:rsid w:val="0031409E"/>
    <w:rsid w:val="003141FF"/>
    <w:rsid w:val="003150C7"/>
    <w:rsid w:val="0031520C"/>
    <w:rsid w:val="003152AC"/>
    <w:rsid w:val="0031542A"/>
    <w:rsid w:val="00315792"/>
    <w:rsid w:val="003159A3"/>
    <w:rsid w:val="00315A03"/>
    <w:rsid w:val="00315A49"/>
    <w:rsid w:val="00315DE6"/>
    <w:rsid w:val="00315E75"/>
    <w:rsid w:val="0031652F"/>
    <w:rsid w:val="00316E46"/>
    <w:rsid w:val="00316E91"/>
    <w:rsid w:val="00317BBB"/>
    <w:rsid w:val="003206BD"/>
    <w:rsid w:val="00320C0C"/>
    <w:rsid w:val="00321193"/>
    <w:rsid w:val="0032135E"/>
    <w:rsid w:val="003217C3"/>
    <w:rsid w:val="00321C15"/>
    <w:rsid w:val="0032253B"/>
    <w:rsid w:val="0032263F"/>
    <w:rsid w:val="00322652"/>
    <w:rsid w:val="0032294B"/>
    <w:rsid w:val="00322E08"/>
    <w:rsid w:val="00323010"/>
    <w:rsid w:val="003236BA"/>
    <w:rsid w:val="00323BCE"/>
    <w:rsid w:val="00323F0A"/>
    <w:rsid w:val="003240E6"/>
    <w:rsid w:val="00324DDF"/>
    <w:rsid w:val="00324E26"/>
    <w:rsid w:val="003251CE"/>
    <w:rsid w:val="00325C79"/>
    <w:rsid w:val="003263D0"/>
    <w:rsid w:val="003270AE"/>
    <w:rsid w:val="003277F7"/>
    <w:rsid w:val="00330480"/>
    <w:rsid w:val="0033051F"/>
    <w:rsid w:val="003309AF"/>
    <w:rsid w:val="00330B43"/>
    <w:rsid w:val="00330C46"/>
    <w:rsid w:val="00330CE7"/>
    <w:rsid w:val="003310B9"/>
    <w:rsid w:val="0033252E"/>
    <w:rsid w:val="00333AF7"/>
    <w:rsid w:val="00333FEE"/>
    <w:rsid w:val="0033405B"/>
    <w:rsid w:val="003340AD"/>
    <w:rsid w:val="00334101"/>
    <w:rsid w:val="00334B53"/>
    <w:rsid w:val="00334B9B"/>
    <w:rsid w:val="00334C46"/>
    <w:rsid w:val="00335310"/>
    <w:rsid w:val="00335A6D"/>
    <w:rsid w:val="003362B3"/>
    <w:rsid w:val="003365E1"/>
    <w:rsid w:val="00336A05"/>
    <w:rsid w:val="00336CAF"/>
    <w:rsid w:val="0033732D"/>
    <w:rsid w:val="00337CDE"/>
    <w:rsid w:val="00337D51"/>
    <w:rsid w:val="003402C3"/>
    <w:rsid w:val="003408E7"/>
    <w:rsid w:val="00340C55"/>
    <w:rsid w:val="003421CA"/>
    <w:rsid w:val="00343108"/>
    <w:rsid w:val="00343112"/>
    <w:rsid w:val="0034356D"/>
    <w:rsid w:val="003438C9"/>
    <w:rsid w:val="00343DB5"/>
    <w:rsid w:val="00343DB8"/>
    <w:rsid w:val="00344533"/>
    <w:rsid w:val="003448AF"/>
    <w:rsid w:val="00344BF2"/>
    <w:rsid w:val="00344EF4"/>
    <w:rsid w:val="0034558F"/>
    <w:rsid w:val="00345802"/>
    <w:rsid w:val="00346168"/>
    <w:rsid w:val="00346260"/>
    <w:rsid w:val="00347754"/>
    <w:rsid w:val="003509F5"/>
    <w:rsid w:val="00350B1A"/>
    <w:rsid w:val="00350BD4"/>
    <w:rsid w:val="00350C5C"/>
    <w:rsid w:val="00350D64"/>
    <w:rsid w:val="003511FE"/>
    <w:rsid w:val="003512BD"/>
    <w:rsid w:val="003514E8"/>
    <w:rsid w:val="0035150E"/>
    <w:rsid w:val="00352018"/>
    <w:rsid w:val="00352084"/>
    <w:rsid w:val="00352BD1"/>
    <w:rsid w:val="00353946"/>
    <w:rsid w:val="00353B56"/>
    <w:rsid w:val="00353D6E"/>
    <w:rsid w:val="0035450A"/>
    <w:rsid w:val="00354768"/>
    <w:rsid w:val="00354F8C"/>
    <w:rsid w:val="0035538A"/>
    <w:rsid w:val="00355891"/>
    <w:rsid w:val="00355A93"/>
    <w:rsid w:val="00355E79"/>
    <w:rsid w:val="0035698C"/>
    <w:rsid w:val="00356BCD"/>
    <w:rsid w:val="00357001"/>
    <w:rsid w:val="003571C5"/>
    <w:rsid w:val="003576EC"/>
    <w:rsid w:val="0035795D"/>
    <w:rsid w:val="00357A25"/>
    <w:rsid w:val="00357BFC"/>
    <w:rsid w:val="00357E68"/>
    <w:rsid w:val="003601A0"/>
    <w:rsid w:val="003602CE"/>
    <w:rsid w:val="003607BB"/>
    <w:rsid w:val="00360A81"/>
    <w:rsid w:val="00360D67"/>
    <w:rsid w:val="003610F4"/>
    <w:rsid w:val="00361262"/>
    <w:rsid w:val="00361272"/>
    <w:rsid w:val="0036127F"/>
    <w:rsid w:val="00361FC2"/>
    <w:rsid w:val="00362927"/>
    <w:rsid w:val="00362B68"/>
    <w:rsid w:val="00363093"/>
    <w:rsid w:val="003633F0"/>
    <w:rsid w:val="00363417"/>
    <w:rsid w:val="0036366C"/>
    <w:rsid w:val="003639E3"/>
    <w:rsid w:val="00364158"/>
    <w:rsid w:val="0036447B"/>
    <w:rsid w:val="0036449C"/>
    <w:rsid w:val="003645DB"/>
    <w:rsid w:val="00365914"/>
    <w:rsid w:val="00365A39"/>
    <w:rsid w:val="00365DBD"/>
    <w:rsid w:val="00365E19"/>
    <w:rsid w:val="003665E5"/>
    <w:rsid w:val="00367538"/>
    <w:rsid w:val="00367758"/>
    <w:rsid w:val="00367B34"/>
    <w:rsid w:val="0037023B"/>
    <w:rsid w:val="00371606"/>
    <w:rsid w:val="00371EEC"/>
    <w:rsid w:val="00372061"/>
    <w:rsid w:val="0037239E"/>
    <w:rsid w:val="0037278A"/>
    <w:rsid w:val="0037294B"/>
    <w:rsid w:val="00372BE8"/>
    <w:rsid w:val="00372F12"/>
    <w:rsid w:val="00373670"/>
    <w:rsid w:val="003739B0"/>
    <w:rsid w:val="00373A1F"/>
    <w:rsid w:val="00373CD9"/>
    <w:rsid w:val="0037406D"/>
    <w:rsid w:val="003746BB"/>
    <w:rsid w:val="003751C5"/>
    <w:rsid w:val="003755D8"/>
    <w:rsid w:val="003757BF"/>
    <w:rsid w:val="003759AE"/>
    <w:rsid w:val="00376ED6"/>
    <w:rsid w:val="00377115"/>
    <w:rsid w:val="00377A44"/>
    <w:rsid w:val="00377B3D"/>
    <w:rsid w:val="00380536"/>
    <w:rsid w:val="003809B9"/>
    <w:rsid w:val="00380AB5"/>
    <w:rsid w:val="003810BF"/>
    <w:rsid w:val="0038149A"/>
    <w:rsid w:val="00381965"/>
    <w:rsid w:val="00381EE0"/>
    <w:rsid w:val="003820E7"/>
    <w:rsid w:val="0038243B"/>
    <w:rsid w:val="00382579"/>
    <w:rsid w:val="00382A3B"/>
    <w:rsid w:val="003838E9"/>
    <w:rsid w:val="00383DEB"/>
    <w:rsid w:val="00383F1C"/>
    <w:rsid w:val="0038453E"/>
    <w:rsid w:val="0038455C"/>
    <w:rsid w:val="0038479F"/>
    <w:rsid w:val="00384E69"/>
    <w:rsid w:val="00384FE0"/>
    <w:rsid w:val="0038566C"/>
    <w:rsid w:val="00385838"/>
    <w:rsid w:val="00386676"/>
    <w:rsid w:val="00386E2E"/>
    <w:rsid w:val="003871DD"/>
    <w:rsid w:val="00387311"/>
    <w:rsid w:val="00387678"/>
    <w:rsid w:val="003879A0"/>
    <w:rsid w:val="00390CE5"/>
    <w:rsid w:val="00391410"/>
    <w:rsid w:val="00391ED4"/>
    <w:rsid w:val="00392194"/>
    <w:rsid w:val="00392FF1"/>
    <w:rsid w:val="003931D5"/>
    <w:rsid w:val="003936DD"/>
    <w:rsid w:val="003938DD"/>
    <w:rsid w:val="00393C87"/>
    <w:rsid w:val="00393FBC"/>
    <w:rsid w:val="003942A7"/>
    <w:rsid w:val="00394C90"/>
    <w:rsid w:val="003951A1"/>
    <w:rsid w:val="00395427"/>
    <w:rsid w:val="00395E38"/>
    <w:rsid w:val="0039602D"/>
    <w:rsid w:val="0039627B"/>
    <w:rsid w:val="00396377"/>
    <w:rsid w:val="003966A8"/>
    <w:rsid w:val="00396812"/>
    <w:rsid w:val="003969DD"/>
    <w:rsid w:val="00396DAD"/>
    <w:rsid w:val="0039726D"/>
    <w:rsid w:val="00397538"/>
    <w:rsid w:val="003A0149"/>
    <w:rsid w:val="003A04B8"/>
    <w:rsid w:val="003A09A0"/>
    <w:rsid w:val="003A0D73"/>
    <w:rsid w:val="003A0D85"/>
    <w:rsid w:val="003A14F4"/>
    <w:rsid w:val="003A15FE"/>
    <w:rsid w:val="003A17A4"/>
    <w:rsid w:val="003A2795"/>
    <w:rsid w:val="003A29AE"/>
    <w:rsid w:val="003A2C95"/>
    <w:rsid w:val="003A340F"/>
    <w:rsid w:val="003A3649"/>
    <w:rsid w:val="003A4156"/>
    <w:rsid w:val="003A44A2"/>
    <w:rsid w:val="003A4539"/>
    <w:rsid w:val="003A4830"/>
    <w:rsid w:val="003A4A59"/>
    <w:rsid w:val="003A4B93"/>
    <w:rsid w:val="003A4CC6"/>
    <w:rsid w:val="003A5478"/>
    <w:rsid w:val="003A6243"/>
    <w:rsid w:val="003A6C6B"/>
    <w:rsid w:val="003A7075"/>
    <w:rsid w:val="003A7429"/>
    <w:rsid w:val="003A7A39"/>
    <w:rsid w:val="003A7E3E"/>
    <w:rsid w:val="003B064A"/>
    <w:rsid w:val="003B0CB0"/>
    <w:rsid w:val="003B12F3"/>
    <w:rsid w:val="003B1B75"/>
    <w:rsid w:val="003B1CA7"/>
    <w:rsid w:val="003B1E33"/>
    <w:rsid w:val="003B23B5"/>
    <w:rsid w:val="003B2593"/>
    <w:rsid w:val="003B278A"/>
    <w:rsid w:val="003B2E05"/>
    <w:rsid w:val="003B2F39"/>
    <w:rsid w:val="003B32F5"/>
    <w:rsid w:val="003B4C1A"/>
    <w:rsid w:val="003B5EEA"/>
    <w:rsid w:val="003B6D4A"/>
    <w:rsid w:val="003B6DB0"/>
    <w:rsid w:val="003B6EAC"/>
    <w:rsid w:val="003B76AB"/>
    <w:rsid w:val="003B7CE0"/>
    <w:rsid w:val="003C0084"/>
    <w:rsid w:val="003C0166"/>
    <w:rsid w:val="003C14E7"/>
    <w:rsid w:val="003C1612"/>
    <w:rsid w:val="003C19E6"/>
    <w:rsid w:val="003C23EB"/>
    <w:rsid w:val="003C2709"/>
    <w:rsid w:val="003C309E"/>
    <w:rsid w:val="003C318B"/>
    <w:rsid w:val="003C373D"/>
    <w:rsid w:val="003C3ADB"/>
    <w:rsid w:val="003C43A3"/>
    <w:rsid w:val="003C491B"/>
    <w:rsid w:val="003C4C96"/>
    <w:rsid w:val="003C4E4A"/>
    <w:rsid w:val="003C5C2E"/>
    <w:rsid w:val="003C5F8C"/>
    <w:rsid w:val="003C6540"/>
    <w:rsid w:val="003C6BAF"/>
    <w:rsid w:val="003C702C"/>
    <w:rsid w:val="003C75E0"/>
    <w:rsid w:val="003C779F"/>
    <w:rsid w:val="003C7FBE"/>
    <w:rsid w:val="003D0295"/>
    <w:rsid w:val="003D0434"/>
    <w:rsid w:val="003D045B"/>
    <w:rsid w:val="003D09A5"/>
    <w:rsid w:val="003D0EB6"/>
    <w:rsid w:val="003D134A"/>
    <w:rsid w:val="003D144D"/>
    <w:rsid w:val="003D1496"/>
    <w:rsid w:val="003D20D1"/>
    <w:rsid w:val="003D213D"/>
    <w:rsid w:val="003D353D"/>
    <w:rsid w:val="003D3720"/>
    <w:rsid w:val="003D3C3E"/>
    <w:rsid w:val="003D4241"/>
    <w:rsid w:val="003D4B10"/>
    <w:rsid w:val="003D5889"/>
    <w:rsid w:val="003D5A6D"/>
    <w:rsid w:val="003D5EA5"/>
    <w:rsid w:val="003D6247"/>
    <w:rsid w:val="003D7100"/>
    <w:rsid w:val="003D71F1"/>
    <w:rsid w:val="003E09F4"/>
    <w:rsid w:val="003E1B4D"/>
    <w:rsid w:val="003E1FC7"/>
    <w:rsid w:val="003E27DC"/>
    <w:rsid w:val="003E2968"/>
    <w:rsid w:val="003E2AD4"/>
    <w:rsid w:val="003E2E4A"/>
    <w:rsid w:val="003E2F37"/>
    <w:rsid w:val="003E37FA"/>
    <w:rsid w:val="003E4780"/>
    <w:rsid w:val="003E488C"/>
    <w:rsid w:val="003E4E89"/>
    <w:rsid w:val="003E5746"/>
    <w:rsid w:val="003E5801"/>
    <w:rsid w:val="003E5FA8"/>
    <w:rsid w:val="003E680F"/>
    <w:rsid w:val="003E738F"/>
    <w:rsid w:val="003E7A98"/>
    <w:rsid w:val="003E7EFC"/>
    <w:rsid w:val="003F0B46"/>
    <w:rsid w:val="003F0ED6"/>
    <w:rsid w:val="003F150A"/>
    <w:rsid w:val="003F1984"/>
    <w:rsid w:val="003F1A13"/>
    <w:rsid w:val="003F1BAF"/>
    <w:rsid w:val="003F1FE9"/>
    <w:rsid w:val="003F2957"/>
    <w:rsid w:val="003F2D6A"/>
    <w:rsid w:val="003F2E31"/>
    <w:rsid w:val="003F318C"/>
    <w:rsid w:val="003F3276"/>
    <w:rsid w:val="003F41E4"/>
    <w:rsid w:val="003F454C"/>
    <w:rsid w:val="003F46B0"/>
    <w:rsid w:val="003F48F6"/>
    <w:rsid w:val="003F48FE"/>
    <w:rsid w:val="003F4D48"/>
    <w:rsid w:val="003F59D3"/>
    <w:rsid w:val="003F5D58"/>
    <w:rsid w:val="003F63F3"/>
    <w:rsid w:val="003F6459"/>
    <w:rsid w:val="003F658E"/>
    <w:rsid w:val="003F664D"/>
    <w:rsid w:val="003F6667"/>
    <w:rsid w:val="003F6806"/>
    <w:rsid w:val="003F68FA"/>
    <w:rsid w:val="003F6B42"/>
    <w:rsid w:val="003F6CD3"/>
    <w:rsid w:val="003F6FCF"/>
    <w:rsid w:val="003F70CB"/>
    <w:rsid w:val="003F70D6"/>
    <w:rsid w:val="003F7338"/>
    <w:rsid w:val="003F77E8"/>
    <w:rsid w:val="003F79DB"/>
    <w:rsid w:val="003F7FE5"/>
    <w:rsid w:val="00400ADF"/>
    <w:rsid w:val="00401E71"/>
    <w:rsid w:val="0040226A"/>
    <w:rsid w:val="004023B8"/>
    <w:rsid w:val="004024CC"/>
    <w:rsid w:val="0040283C"/>
    <w:rsid w:val="00402AA3"/>
    <w:rsid w:val="00402ADE"/>
    <w:rsid w:val="00403DCE"/>
    <w:rsid w:val="00403ED1"/>
    <w:rsid w:val="00404095"/>
    <w:rsid w:val="004041E1"/>
    <w:rsid w:val="004050BB"/>
    <w:rsid w:val="0040541D"/>
    <w:rsid w:val="00406FC0"/>
    <w:rsid w:val="004071B4"/>
    <w:rsid w:val="00407AB6"/>
    <w:rsid w:val="00407BCD"/>
    <w:rsid w:val="00407FB5"/>
    <w:rsid w:val="00410A55"/>
    <w:rsid w:val="00410AE3"/>
    <w:rsid w:val="00410B11"/>
    <w:rsid w:val="00410D1D"/>
    <w:rsid w:val="004116E6"/>
    <w:rsid w:val="00411E4F"/>
    <w:rsid w:val="0041219A"/>
    <w:rsid w:val="004124BA"/>
    <w:rsid w:val="0041271E"/>
    <w:rsid w:val="00412860"/>
    <w:rsid w:val="004128A6"/>
    <w:rsid w:val="00412BBE"/>
    <w:rsid w:val="00412C4D"/>
    <w:rsid w:val="00412C8E"/>
    <w:rsid w:val="004133DE"/>
    <w:rsid w:val="00413735"/>
    <w:rsid w:val="004144BE"/>
    <w:rsid w:val="004148E9"/>
    <w:rsid w:val="00414A4B"/>
    <w:rsid w:val="00414B0E"/>
    <w:rsid w:val="00415EE3"/>
    <w:rsid w:val="00415F79"/>
    <w:rsid w:val="00416259"/>
    <w:rsid w:val="004163B2"/>
    <w:rsid w:val="00416428"/>
    <w:rsid w:val="004168A1"/>
    <w:rsid w:val="00416B7C"/>
    <w:rsid w:val="00416DAA"/>
    <w:rsid w:val="00416E95"/>
    <w:rsid w:val="004170D8"/>
    <w:rsid w:val="004171EA"/>
    <w:rsid w:val="004173F6"/>
    <w:rsid w:val="00417882"/>
    <w:rsid w:val="004178E2"/>
    <w:rsid w:val="00417937"/>
    <w:rsid w:val="00417B20"/>
    <w:rsid w:val="00417D89"/>
    <w:rsid w:val="00420242"/>
    <w:rsid w:val="00420649"/>
    <w:rsid w:val="00420BA8"/>
    <w:rsid w:val="00420CFD"/>
    <w:rsid w:val="0042116E"/>
    <w:rsid w:val="004213B4"/>
    <w:rsid w:val="00421649"/>
    <w:rsid w:val="00421771"/>
    <w:rsid w:val="00421CF5"/>
    <w:rsid w:val="00422380"/>
    <w:rsid w:val="00422AC6"/>
    <w:rsid w:val="00422B8D"/>
    <w:rsid w:val="00422BF3"/>
    <w:rsid w:val="00422C4D"/>
    <w:rsid w:val="00423576"/>
    <w:rsid w:val="00423A3C"/>
    <w:rsid w:val="004241C3"/>
    <w:rsid w:val="004246FF"/>
    <w:rsid w:val="004249EE"/>
    <w:rsid w:val="00425008"/>
    <w:rsid w:val="004252BA"/>
    <w:rsid w:val="00425907"/>
    <w:rsid w:val="00425CEF"/>
    <w:rsid w:val="0042615A"/>
    <w:rsid w:val="00426F14"/>
    <w:rsid w:val="00427080"/>
    <w:rsid w:val="004272ED"/>
    <w:rsid w:val="004274B1"/>
    <w:rsid w:val="00427A88"/>
    <w:rsid w:val="00427CDE"/>
    <w:rsid w:val="0043001D"/>
    <w:rsid w:val="00430430"/>
    <w:rsid w:val="00430865"/>
    <w:rsid w:val="00430B72"/>
    <w:rsid w:val="00430BE9"/>
    <w:rsid w:val="00430DA6"/>
    <w:rsid w:val="00430F18"/>
    <w:rsid w:val="00431191"/>
    <w:rsid w:val="0043148E"/>
    <w:rsid w:val="004314E0"/>
    <w:rsid w:val="0043152D"/>
    <w:rsid w:val="0043155C"/>
    <w:rsid w:val="0043258F"/>
    <w:rsid w:val="00432946"/>
    <w:rsid w:val="00432D31"/>
    <w:rsid w:val="00432F24"/>
    <w:rsid w:val="004334B3"/>
    <w:rsid w:val="004339D8"/>
    <w:rsid w:val="0043407A"/>
    <w:rsid w:val="0043409D"/>
    <w:rsid w:val="004344C5"/>
    <w:rsid w:val="004345EA"/>
    <w:rsid w:val="004348D9"/>
    <w:rsid w:val="004348E8"/>
    <w:rsid w:val="00434901"/>
    <w:rsid w:val="00434BF3"/>
    <w:rsid w:val="00434DE1"/>
    <w:rsid w:val="00434E43"/>
    <w:rsid w:val="00434F50"/>
    <w:rsid w:val="00435804"/>
    <w:rsid w:val="00435D00"/>
    <w:rsid w:val="00436315"/>
    <w:rsid w:val="00436741"/>
    <w:rsid w:val="0043676D"/>
    <w:rsid w:val="00436CB4"/>
    <w:rsid w:val="00436FEF"/>
    <w:rsid w:val="00437184"/>
    <w:rsid w:val="00437530"/>
    <w:rsid w:val="00437556"/>
    <w:rsid w:val="0043771B"/>
    <w:rsid w:val="004378F3"/>
    <w:rsid w:val="00437CED"/>
    <w:rsid w:val="004405C5"/>
    <w:rsid w:val="00440907"/>
    <w:rsid w:val="00440B2E"/>
    <w:rsid w:val="00440DF1"/>
    <w:rsid w:val="00440F1D"/>
    <w:rsid w:val="00441543"/>
    <w:rsid w:val="00441746"/>
    <w:rsid w:val="00441B32"/>
    <w:rsid w:val="00441C10"/>
    <w:rsid w:val="00442291"/>
    <w:rsid w:val="00442EBA"/>
    <w:rsid w:val="00443606"/>
    <w:rsid w:val="00443649"/>
    <w:rsid w:val="004439AF"/>
    <w:rsid w:val="00443A1C"/>
    <w:rsid w:val="0044413E"/>
    <w:rsid w:val="00444499"/>
    <w:rsid w:val="004444B1"/>
    <w:rsid w:val="00444ACA"/>
    <w:rsid w:val="00444D1A"/>
    <w:rsid w:val="00444DDE"/>
    <w:rsid w:val="00444EAB"/>
    <w:rsid w:val="0044516F"/>
    <w:rsid w:val="00445316"/>
    <w:rsid w:val="00446B5F"/>
    <w:rsid w:val="00446CCA"/>
    <w:rsid w:val="00447265"/>
    <w:rsid w:val="004474D1"/>
    <w:rsid w:val="00447940"/>
    <w:rsid w:val="00447E84"/>
    <w:rsid w:val="004505FD"/>
    <w:rsid w:val="00450A7D"/>
    <w:rsid w:val="00450AC4"/>
    <w:rsid w:val="00450CFD"/>
    <w:rsid w:val="004512FD"/>
    <w:rsid w:val="004513D6"/>
    <w:rsid w:val="004517C8"/>
    <w:rsid w:val="00451D54"/>
    <w:rsid w:val="0045207B"/>
    <w:rsid w:val="00452858"/>
    <w:rsid w:val="0045287B"/>
    <w:rsid w:val="0045321A"/>
    <w:rsid w:val="004532C6"/>
    <w:rsid w:val="0045473D"/>
    <w:rsid w:val="00454D45"/>
    <w:rsid w:val="00455483"/>
    <w:rsid w:val="00455874"/>
    <w:rsid w:val="00455924"/>
    <w:rsid w:val="00455C6C"/>
    <w:rsid w:val="00455E1E"/>
    <w:rsid w:val="00455F74"/>
    <w:rsid w:val="0045615F"/>
    <w:rsid w:val="00456DF0"/>
    <w:rsid w:val="004572CA"/>
    <w:rsid w:val="00457D4E"/>
    <w:rsid w:val="004607DA"/>
    <w:rsid w:val="00460A70"/>
    <w:rsid w:val="00460CAE"/>
    <w:rsid w:val="00460E4A"/>
    <w:rsid w:val="00461002"/>
    <w:rsid w:val="0046136F"/>
    <w:rsid w:val="004613BF"/>
    <w:rsid w:val="00461731"/>
    <w:rsid w:val="00461F1A"/>
    <w:rsid w:val="00461F8A"/>
    <w:rsid w:val="00461F9A"/>
    <w:rsid w:val="0046284E"/>
    <w:rsid w:val="00462E2B"/>
    <w:rsid w:val="00463024"/>
    <w:rsid w:val="004630A0"/>
    <w:rsid w:val="004630F6"/>
    <w:rsid w:val="00463108"/>
    <w:rsid w:val="00463747"/>
    <w:rsid w:val="0046380D"/>
    <w:rsid w:val="00464330"/>
    <w:rsid w:val="00464DA1"/>
    <w:rsid w:val="00465010"/>
    <w:rsid w:val="004652E7"/>
    <w:rsid w:val="00466228"/>
    <w:rsid w:val="00466AB2"/>
    <w:rsid w:val="004672C1"/>
    <w:rsid w:val="004679B8"/>
    <w:rsid w:val="0047075C"/>
    <w:rsid w:val="00470E30"/>
    <w:rsid w:val="00470FB7"/>
    <w:rsid w:val="0047123D"/>
    <w:rsid w:val="004718B2"/>
    <w:rsid w:val="00471C92"/>
    <w:rsid w:val="00471D13"/>
    <w:rsid w:val="0047201C"/>
    <w:rsid w:val="004722C4"/>
    <w:rsid w:val="00472AD5"/>
    <w:rsid w:val="00472B27"/>
    <w:rsid w:val="00472F09"/>
    <w:rsid w:val="004730FE"/>
    <w:rsid w:val="004732F0"/>
    <w:rsid w:val="00473302"/>
    <w:rsid w:val="00473949"/>
    <w:rsid w:val="00473B38"/>
    <w:rsid w:val="0047415F"/>
    <w:rsid w:val="0047442E"/>
    <w:rsid w:val="00474512"/>
    <w:rsid w:val="0047458B"/>
    <w:rsid w:val="004747F0"/>
    <w:rsid w:val="00474A70"/>
    <w:rsid w:val="00474E9A"/>
    <w:rsid w:val="00474ECC"/>
    <w:rsid w:val="0047503C"/>
    <w:rsid w:val="004757B7"/>
    <w:rsid w:val="00476403"/>
    <w:rsid w:val="0047672C"/>
    <w:rsid w:val="00476D6A"/>
    <w:rsid w:val="00476F57"/>
    <w:rsid w:val="00477664"/>
    <w:rsid w:val="00477CC6"/>
    <w:rsid w:val="00480228"/>
    <w:rsid w:val="00480332"/>
    <w:rsid w:val="00480564"/>
    <w:rsid w:val="00481470"/>
    <w:rsid w:val="00481678"/>
    <w:rsid w:val="00481754"/>
    <w:rsid w:val="00481A71"/>
    <w:rsid w:val="00482536"/>
    <w:rsid w:val="004825CE"/>
    <w:rsid w:val="00482C37"/>
    <w:rsid w:val="00482CB3"/>
    <w:rsid w:val="00483506"/>
    <w:rsid w:val="00483971"/>
    <w:rsid w:val="00483A3F"/>
    <w:rsid w:val="00483B4B"/>
    <w:rsid w:val="0048427A"/>
    <w:rsid w:val="00485118"/>
    <w:rsid w:val="004853B2"/>
    <w:rsid w:val="00485D2A"/>
    <w:rsid w:val="00486A89"/>
    <w:rsid w:val="00486B87"/>
    <w:rsid w:val="0048769F"/>
    <w:rsid w:val="00490152"/>
    <w:rsid w:val="0049042F"/>
    <w:rsid w:val="00490480"/>
    <w:rsid w:val="0049068B"/>
    <w:rsid w:val="00490952"/>
    <w:rsid w:val="004909BC"/>
    <w:rsid w:val="004909E9"/>
    <w:rsid w:val="00490F4B"/>
    <w:rsid w:val="00491438"/>
    <w:rsid w:val="004919E8"/>
    <w:rsid w:val="00491DA8"/>
    <w:rsid w:val="00491ED2"/>
    <w:rsid w:val="00492420"/>
    <w:rsid w:val="00492463"/>
    <w:rsid w:val="0049253B"/>
    <w:rsid w:val="00492758"/>
    <w:rsid w:val="00492EB8"/>
    <w:rsid w:val="00493037"/>
    <w:rsid w:val="00493E35"/>
    <w:rsid w:val="00494339"/>
    <w:rsid w:val="00494758"/>
    <w:rsid w:val="00494CCF"/>
    <w:rsid w:val="004958D7"/>
    <w:rsid w:val="00495B66"/>
    <w:rsid w:val="004961EF"/>
    <w:rsid w:val="0049674A"/>
    <w:rsid w:val="00496AF7"/>
    <w:rsid w:val="00496C57"/>
    <w:rsid w:val="00496F65"/>
    <w:rsid w:val="004A01B7"/>
    <w:rsid w:val="004A02A9"/>
    <w:rsid w:val="004A0A9B"/>
    <w:rsid w:val="004A0AD1"/>
    <w:rsid w:val="004A150D"/>
    <w:rsid w:val="004A215A"/>
    <w:rsid w:val="004A23BC"/>
    <w:rsid w:val="004A247E"/>
    <w:rsid w:val="004A2B41"/>
    <w:rsid w:val="004A33F8"/>
    <w:rsid w:val="004A3CAD"/>
    <w:rsid w:val="004A4362"/>
    <w:rsid w:val="004A454D"/>
    <w:rsid w:val="004A480C"/>
    <w:rsid w:val="004A4F86"/>
    <w:rsid w:val="004A5376"/>
    <w:rsid w:val="004A634A"/>
    <w:rsid w:val="004A6D85"/>
    <w:rsid w:val="004A7528"/>
    <w:rsid w:val="004A79BA"/>
    <w:rsid w:val="004A7C1B"/>
    <w:rsid w:val="004B06C8"/>
    <w:rsid w:val="004B0C76"/>
    <w:rsid w:val="004B141B"/>
    <w:rsid w:val="004B1D80"/>
    <w:rsid w:val="004B2341"/>
    <w:rsid w:val="004B24C8"/>
    <w:rsid w:val="004B267D"/>
    <w:rsid w:val="004B26DF"/>
    <w:rsid w:val="004B2EB4"/>
    <w:rsid w:val="004B30E2"/>
    <w:rsid w:val="004B40AB"/>
    <w:rsid w:val="004B4543"/>
    <w:rsid w:val="004B4952"/>
    <w:rsid w:val="004B49D6"/>
    <w:rsid w:val="004B4A0E"/>
    <w:rsid w:val="004B5433"/>
    <w:rsid w:val="004B5CCC"/>
    <w:rsid w:val="004B61B5"/>
    <w:rsid w:val="004B6943"/>
    <w:rsid w:val="004B6AEA"/>
    <w:rsid w:val="004B789B"/>
    <w:rsid w:val="004C0097"/>
    <w:rsid w:val="004C0119"/>
    <w:rsid w:val="004C0CBD"/>
    <w:rsid w:val="004C0D97"/>
    <w:rsid w:val="004C0F6F"/>
    <w:rsid w:val="004C128D"/>
    <w:rsid w:val="004C1A40"/>
    <w:rsid w:val="004C1A61"/>
    <w:rsid w:val="004C1B81"/>
    <w:rsid w:val="004C24CB"/>
    <w:rsid w:val="004C2A9C"/>
    <w:rsid w:val="004C2C07"/>
    <w:rsid w:val="004C3959"/>
    <w:rsid w:val="004C4379"/>
    <w:rsid w:val="004C4494"/>
    <w:rsid w:val="004C4780"/>
    <w:rsid w:val="004C4A92"/>
    <w:rsid w:val="004C4DC1"/>
    <w:rsid w:val="004C4F0E"/>
    <w:rsid w:val="004C4F63"/>
    <w:rsid w:val="004C5398"/>
    <w:rsid w:val="004C54B5"/>
    <w:rsid w:val="004C5973"/>
    <w:rsid w:val="004C5B20"/>
    <w:rsid w:val="004C5D73"/>
    <w:rsid w:val="004C6170"/>
    <w:rsid w:val="004C64D2"/>
    <w:rsid w:val="004C65EC"/>
    <w:rsid w:val="004C78BF"/>
    <w:rsid w:val="004C7BE6"/>
    <w:rsid w:val="004C7EDE"/>
    <w:rsid w:val="004D0255"/>
    <w:rsid w:val="004D026C"/>
    <w:rsid w:val="004D029F"/>
    <w:rsid w:val="004D0FC4"/>
    <w:rsid w:val="004D0FE3"/>
    <w:rsid w:val="004D157D"/>
    <w:rsid w:val="004D1614"/>
    <w:rsid w:val="004D1C3D"/>
    <w:rsid w:val="004D2052"/>
    <w:rsid w:val="004D2F06"/>
    <w:rsid w:val="004D2F97"/>
    <w:rsid w:val="004D31A6"/>
    <w:rsid w:val="004D3854"/>
    <w:rsid w:val="004D3F63"/>
    <w:rsid w:val="004D415E"/>
    <w:rsid w:val="004D5ED9"/>
    <w:rsid w:val="004D62B4"/>
    <w:rsid w:val="004D6A7C"/>
    <w:rsid w:val="004D74E4"/>
    <w:rsid w:val="004D7847"/>
    <w:rsid w:val="004D7AA8"/>
    <w:rsid w:val="004E072F"/>
    <w:rsid w:val="004E0B58"/>
    <w:rsid w:val="004E2036"/>
    <w:rsid w:val="004E2BD1"/>
    <w:rsid w:val="004E2C94"/>
    <w:rsid w:val="004E2E8D"/>
    <w:rsid w:val="004E3185"/>
    <w:rsid w:val="004E33E5"/>
    <w:rsid w:val="004E3435"/>
    <w:rsid w:val="004E3895"/>
    <w:rsid w:val="004E3AD6"/>
    <w:rsid w:val="004E47C1"/>
    <w:rsid w:val="004E53F6"/>
    <w:rsid w:val="004E5551"/>
    <w:rsid w:val="004E5994"/>
    <w:rsid w:val="004E5B42"/>
    <w:rsid w:val="004F05A3"/>
    <w:rsid w:val="004F0D7E"/>
    <w:rsid w:val="004F1135"/>
    <w:rsid w:val="004F116F"/>
    <w:rsid w:val="004F2393"/>
    <w:rsid w:val="004F2645"/>
    <w:rsid w:val="004F2972"/>
    <w:rsid w:val="004F2E71"/>
    <w:rsid w:val="004F3BB1"/>
    <w:rsid w:val="004F472C"/>
    <w:rsid w:val="004F4936"/>
    <w:rsid w:val="004F4A78"/>
    <w:rsid w:val="004F4ACE"/>
    <w:rsid w:val="004F4BB6"/>
    <w:rsid w:val="004F4F3E"/>
    <w:rsid w:val="004F50FC"/>
    <w:rsid w:val="004F552E"/>
    <w:rsid w:val="004F56A6"/>
    <w:rsid w:val="004F6003"/>
    <w:rsid w:val="004F64C3"/>
    <w:rsid w:val="004F682F"/>
    <w:rsid w:val="004F7389"/>
    <w:rsid w:val="004F760B"/>
    <w:rsid w:val="004F79F8"/>
    <w:rsid w:val="004F7A4C"/>
    <w:rsid w:val="004F7BB9"/>
    <w:rsid w:val="004F7CB4"/>
    <w:rsid w:val="004F7E86"/>
    <w:rsid w:val="00500303"/>
    <w:rsid w:val="0050031B"/>
    <w:rsid w:val="00500C51"/>
    <w:rsid w:val="005013B3"/>
    <w:rsid w:val="0050155E"/>
    <w:rsid w:val="005015B0"/>
    <w:rsid w:val="00501995"/>
    <w:rsid w:val="00502C2E"/>
    <w:rsid w:val="005033BC"/>
    <w:rsid w:val="00503872"/>
    <w:rsid w:val="00503C92"/>
    <w:rsid w:val="00504853"/>
    <w:rsid w:val="00504C9B"/>
    <w:rsid w:val="00505150"/>
    <w:rsid w:val="005058D2"/>
    <w:rsid w:val="00505981"/>
    <w:rsid w:val="005062CD"/>
    <w:rsid w:val="00506C03"/>
    <w:rsid w:val="005070ED"/>
    <w:rsid w:val="00507118"/>
    <w:rsid w:val="00507612"/>
    <w:rsid w:val="0050792F"/>
    <w:rsid w:val="00507B9A"/>
    <w:rsid w:val="005100A8"/>
    <w:rsid w:val="00510657"/>
    <w:rsid w:val="00510B06"/>
    <w:rsid w:val="00511B8F"/>
    <w:rsid w:val="005129A4"/>
    <w:rsid w:val="00512B8D"/>
    <w:rsid w:val="00512D88"/>
    <w:rsid w:val="00513651"/>
    <w:rsid w:val="005138F4"/>
    <w:rsid w:val="00513D32"/>
    <w:rsid w:val="00513DE8"/>
    <w:rsid w:val="005140FA"/>
    <w:rsid w:val="00514592"/>
    <w:rsid w:val="0051504A"/>
    <w:rsid w:val="005151A4"/>
    <w:rsid w:val="005153E4"/>
    <w:rsid w:val="0051598C"/>
    <w:rsid w:val="00515A38"/>
    <w:rsid w:val="00515B6B"/>
    <w:rsid w:val="00516A56"/>
    <w:rsid w:val="00516F1F"/>
    <w:rsid w:val="005171D4"/>
    <w:rsid w:val="005178CE"/>
    <w:rsid w:val="00517D2F"/>
    <w:rsid w:val="0052020E"/>
    <w:rsid w:val="005214F7"/>
    <w:rsid w:val="00521653"/>
    <w:rsid w:val="00522257"/>
    <w:rsid w:val="005225E8"/>
    <w:rsid w:val="005227E7"/>
    <w:rsid w:val="00522A41"/>
    <w:rsid w:val="00523E56"/>
    <w:rsid w:val="005247F2"/>
    <w:rsid w:val="00524C0A"/>
    <w:rsid w:val="00524F23"/>
    <w:rsid w:val="00524FA6"/>
    <w:rsid w:val="00525223"/>
    <w:rsid w:val="005252B6"/>
    <w:rsid w:val="005253CF"/>
    <w:rsid w:val="005264C3"/>
    <w:rsid w:val="00526E44"/>
    <w:rsid w:val="00527D29"/>
    <w:rsid w:val="0053049B"/>
    <w:rsid w:val="00530974"/>
    <w:rsid w:val="00530A72"/>
    <w:rsid w:val="0053102E"/>
    <w:rsid w:val="00531382"/>
    <w:rsid w:val="00531484"/>
    <w:rsid w:val="005314FD"/>
    <w:rsid w:val="005315BD"/>
    <w:rsid w:val="0053183D"/>
    <w:rsid w:val="0053195B"/>
    <w:rsid w:val="00531C09"/>
    <w:rsid w:val="00531DF1"/>
    <w:rsid w:val="005323BA"/>
    <w:rsid w:val="00532685"/>
    <w:rsid w:val="00532A2B"/>
    <w:rsid w:val="00532E47"/>
    <w:rsid w:val="005333C4"/>
    <w:rsid w:val="0053343B"/>
    <w:rsid w:val="0053383D"/>
    <w:rsid w:val="00533B6B"/>
    <w:rsid w:val="00533C11"/>
    <w:rsid w:val="00533CAC"/>
    <w:rsid w:val="00533F80"/>
    <w:rsid w:val="00534C47"/>
    <w:rsid w:val="0053505B"/>
    <w:rsid w:val="005352B6"/>
    <w:rsid w:val="00535638"/>
    <w:rsid w:val="00535951"/>
    <w:rsid w:val="00535C56"/>
    <w:rsid w:val="00535E8D"/>
    <w:rsid w:val="005361A1"/>
    <w:rsid w:val="00536245"/>
    <w:rsid w:val="005365D7"/>
    <w:rsid w:val="0053671C"/>
    <w:rsid w:val="00536844"/>
    <w:rsid w:val="0053741F"/>
    <w:rsid w:val="00540139"/>
    <w:rsid w:val="0054066C"/>
    <w:rsid w:val="00540907"/>
    <w:rsid w:val="00541081"/>
    <w:rsid w:val="0054130B"/>
    <w:rsid w:val="005424AB"/>
    <w:rsid w:val="005431EE"/>
    <w:rsid w:val="00543847"/>
    <w:rsid w:val="005438EC"/>
    <w:rsid w:val="0054445A"/>
    <w:rsid w:val="0054475D"/>
    <w:rsid w:val="00544D5A"/>
    <w:rsid w:val="00545A3B"/>
    <w:rsid w:val="00545C09"/>
    <w:rsid w:val="00545D86"/>
    <w:rsid w:val="00545DA7"/>
    <w:rsid w:val="00546042"/>
    <w:rsid w:val="00546713"/>
    <w:rsid w:val="00546A18"/>
    <w:rsid w:val="0054719A"/>
    <w:rsid w:val="00550CD8"/>
    <w:rsid w:val="00551FCA"/>
    <w:rsid w:val="0055246A"/>
    <w:rsid w:val="005525DD"/>
    <w:rsid w:val="00552F97"/>
    <w:rsid w:val="00553E07"/>
    <w:rsid w:val="00554E73"/>
    <w:rsid w:val="00554F04"/>
    <w:rsid w:val="00555A6E"/>
    <w:rsid w:val="00555BC3"/>
    <w:rsid w:val="0055635E"/>
    <w:rsid w:val="0055692A"/>
    <w:rsid w:val="00556B9A"/>
    <w:rsid w:val="00557572"/>
    <w:rsid w:val="00557AF4"/>
    <w:rsid w:val="00560214"/>
    <w:rsid w:val="005602E9"/>
    <w:rsid w:val="005618BC"/>
    <w:rsid w:val="005627E1"/>
    <w:rsid w:val="005629A3"/>
    <w:rsid w:val="00562E15"/>
    <w:rsid w:val="00562F44"/>
    <w:rsid w:val="0056359D"/>
    <w:rsid w:val="0056491D"/>
    <w:rsid w:val="00564B92"/>
    <w:rsid w:val="00564DE5"/>
    <w:rsid w:val="0056536D"/>
    <w:rsid w:val="005654E3"/>
    <w:rsid w:val="00565A76"/>
    <w:rsid w:val="005663A6"/>
    <w:rsid w:val="005669E2"/>
    <w:rsid w:val="005676EF"/>
    <w:rsid w:val="005679F3"/>
    <w:rsid w:val="005701AC"/>
    <w:rsid w:val="00570697"/>
    <w:rsid w:val="005709B3"/>
    <w:rsid w:val="00570A8E"/>
    <w:rsid w:val="00570C33"/>
    <w:rsid w:val="005713D1"/>
    <w:rsid w:val="005716EB"/>
    <w:rsid w:val="00571A50"/>
    <w:rsid w:val="00571C2B"/>
    <w:rsid w:val="00571CB4"/>
    <w:rsid w:val="00571D73"/>
    <w:rsid w:val="00572987"/>
    <w:rsid w:val="00573643"/>
    <w:rsid w:val="00574011"/>
    <w:rsid w:val="005740F4"/>
    <w:rsid w:val="00574217"/>
    <w:rsid w:val="005744A4"/>
    <w:rsid w:val="005750D3"/>
    <w:rsid w:val="0057524D"/>
    <w:rsid w:val="00575771"/>
    <w:rsid w:val="00575B6C"/>
    <w:rsid w:val="00575CD1"/>
    <w:rsid w:val="005764C2"/>
    <w:rsid w:val="00576EA2"/>
    <w:rsid w:val="005773F3"/>
    <w:rsid w:val="005777AC"/>
    <w:rsid w:val="00577A9C"/>
    <w:rsid w:val="005800ED"/>
    <w:rsid w:val="005802AF"/>
    <w:rsid w:val="00580370"/>
    <w:rsid w:val="00580586"/>
    <w:rsid w:val="005807D1"/>
    <w:rsid w:val="00580B4E"/>
    <w:rsid w:val="00580CE8"/>
    <w:rsid w:val="00581068"/>
    <w:rsid w:val="00581492"/>
    <w:rsid w:val="0058162C"/>
    <w:rsid w:val="0058193C"/>
    <w:rsid w:val="00583B2B"/>
    <w:rsid w:val="005840B0"/>
    <w:rsid w:val="0058468B"/>
    <w:rsid w:val="00584EA6"/>
    <w:rsid w:val="005854F1"/>
    <w:rsid w:val="005856F8"/>
    <w:rsid w:val="00585755"/>
    <w:rsid w:val="00585938"/>
    <w:rsid w:val="005861F6"/>
    <w:rsid w:val="00586766"/>
    <w:rsid w:val="0058724B"/>
    <w:rsid w:val="00590508"/>
    <w:rsid w:val="005905A7"/>
    <w:rsid w:val="00590912"/>
    <w:rsid w:val="00590E95"/>
    <w:rsid w:val="005910E8"/>
    <w:rsid w:val="005915BD"/>
    <w:rsid w:val="005919FA"/>
    <w:rsid w:val="00592087"/>
    <w:rsid w:val="005921A7"/>
    <w:rsid w:val="0059289E"/>
    <w:rsid w:val="00592E13"/>
    <w:rsid w:val="00593028"/>
    <w:rsid w:val="00593BB1"/>
    <w:rsid w:val="00594094"/>
    <w:rsid w:val="005948E9"/>
    <w:rsid w:val="00594EC4"/>
    <w:rsid w:val="005952D9"/>
    <w:rsid w:val="005953E4"/>
    <w:rsid w:val="0059551F"/>
    <w:rsid w:val="00595750"/>
    <w:rsid w:val="00595BEC"/>
    <w:rsid w:val="00595C85"/>
    <w:rsid w:val="00596036"/>
    <w:rsid w:val="0059615A"/>
    <w:rsid w:val="005961E1"/>
    <w:rsid w:val="00596377"/>
    <w:rsid w:val="005963B4"/>
    <w:rsid w:val="00596956"/>
    <w:rsid w:val="00596AD9"/>
    <w:rsid w:val="00596E4F"/>
    <w:rsid w:val="00597766"/>
    <w:rsid w:val="00597911"/>
    <w:rsid w:val="00597921"/>
    <w:rsid w:val="00597BC5"/>
    <w:rsid w:val="005A01C0"/>
    <w:rsid w:val="005A0576"/>
    <w:rsid w:val="005A0677"/>
    <w:rsid w:val="005A0F45"/>
    <w:rsid w:val="005A1339"/>
    <w:rsid w:val="005A151A"/>
    <w:rsid w:val="005A16D4"/>
    <w:rsid w:val="005A1CDE"/>
    <w:rsid w:val="005A1E38"/>
    <w:rsid w:val="005A2037"/>
    <w:rsid w:val="005A22F6"/>
    <w:rsid w:val="005A32AC"/>
    <w:rsid w:val="005A35C0"/>
    <w:rsid w:val="005A41CD"/>
    <w:rsid w:val="005A4767"/>
    <w:rsid w:val="005A4BD0"/>
    <w:rsid w:val="005A4C78"/>
    <w:rsid w:val="005A525D"/>
    <w:rsid w:val="005A5C71"/>
    <w:rsid w:val="005A5F1D"/>
    <w:rsid w:val="005A5FE8"/>
    <w:rsid w:val="005A62A8"/>
    <w:rsid w:val="005A6BAC"/>
    <w:rsid w:val="005A6C53"/>
    <w:rsid w:val="005A729E"/>
    <w:rsid w:val="005B0AE0"/>
    <w:rsid w:val="005B0B42"/>
    <w:rsid w:val="005B0B62"/>
    <w:rsid w:val="005B0EBB"/>
    <w:rsid w:val="005B0EDA"/>
    <w:rsid w:val="005B1000"/>
    <w:rsid w:val="005B1245"/>
    <w:rsid w:val="005B148D"/>
    <w:rsid w:val="005B14F5"/>
    <w:rsid w:val="005B1663"/>
    <w:rsid w:val="005B18F8"/>
    <w:rsid w:val="005B1EA4"/>
    <w:rsid w:val="005B2167"/>
    <w:rsid w:val="005B21B1"/>
    <w:rsid w:val="005B22B2"/>
    <w:rsid w:val="005B254B"/>
    <w:rsid w:val="005B287D"/>
    <w:rsid w:val="005B2A3C"/>
    <w:rsid w:val="005B2C9F"/>
    <w:rsid w:val="005B2E99"/>
    <w:rsid w:val="005B34C8"/>
    <w:rsid w:val="005B364C"/>
    <w:rsid w:val="005B38BE"/>
    <w:rsid w:val="005B3C41"/>
    <w:rsid w:val="005B4428"/>
    <w:rsid w:val="005B4EF4"/>
    <w:rsid w:val="005B576F"/>
    <w:rsid w:val="005B630C"/>
    <w:rsid w:val="005B64FD"/>
    <w:rsid w:val="005B6530"/>
    <w:rsid w:val="005B6A80"/>
    <w:rsid w:val="005B72D6"/>
    <w:rsid w:val="005B7742"/>
    <w:rsid w:val="005B7BE6"/>
    <w:rsid w:val="005B7D84"/>
    <w:rsid w:val="005C02EF"/>
    <w:rsid w:val="005C04EC"/>
    <w:rsid w:val="005C0B3B"/>
    <w:rsid w:val="005C0E2F"/>
    <w:rsid w:val="005C1833"/>
    <w:rsid w:val="005C1AC8"/>
    <w:rsid w:val="005C1BAE"/>
    <w:rsid w:val="005C2248"/>
    <w:rsid w:val="005C2C90"/>
    <w:rsid w:val="005C3AAD"/>
    <w:rsid w:val="005C487B"/>
    <w:rsid w:val="005C5085"/>
    <w:rsid w:val="005C50BF"/>
    <w:rsid w:val="005C5371"/>
    <w:rsid w:val="005C5CAC"/>
    <w:rsid w:val="005C5F04"/>
    <w:rsid w:val="005C7571"/>
    <w:rsid w:val="005D0186"/>
    <w:rsid w:val="005D08DF"/>
    <w:rsid w:val="005D0DA2"/>
    <w:rsid w:val="005D1090"/>
    <w:rsid w:val="005D18CB"/>
    <w:rsid w:val="005D29A9"/>
    <w:rsid w:val="005D314E"/>
    <w:rsid w:val="005D35A9"/>
    <w:rsid w:val="005D4573"/>
    <w:rsid w:val="005D56DA"/>
    <w:rsid w:val="005D5757"/>
    <w:rsid w:val="005D5AAD"/>
    <w:rsid w:val="005D5C37"/>
    <w:rsid w:val="005D600A"/>
    <w:rsid w:val="005D6A0A"/>
    <w:rsid w:val="005D6FB2"/>
    <w:rsid w:val="005D70C2"/>
    <w:rsid w:val="005D7508"/>
    <w:rsid w:val="005D7575"/>
    <w:rsid w:val="005D7616"/>
    <w:rsid w:val="005D79C5"/>
    <w:rsid w:val="005D7EB0"/>
    <w:rsid w:val="005E088D"/>
    <w:rsid w:val="005E0972"/>
    <w:rsid w:val="005E0DF6"/>
    <w:rsid w:val="005E0F22"/>
    <w:rsid w:val="005E0F9D"/>
    <w:rsid w:val="005E11BC"/>
    <w:rsid w:val="005E1673"/>
    <w:rsid w:val="005E18B8"/>
    <w:rsid w:val="005E191C"/>
    <w:rsid w:val="005E1A80"/>
    <w:rsid w:val="005E1EF0"/>
    <w:rsid w:val="005E227F"/>
    <w:rsid w:val="005E24EE"/>
    <w:rsid w:val="005E32F3"/>
    <w:rsid w:val="005E3D66"/>
    <w:rsid w:val="005E41BF"/>
    <w:rsid w:val="005E4604"/>
    <w:rsid w:val="005E484B"/>
    <w:rsid w:val="005E4912"/>
    <w:rsid w:val="005E4C5B"/>
    <w:rsid w:val="005E4CF2"/>
    <w:rsid w:val="005E505D"/>
    <w:rsid w:val="005E5639"/>
    <w:rsid w:val="005E5696"/>
    <w:rsid w:val="005E58C4"/>
    <w:rsid w:val="005E5C3B"/>
    <w:rsid w:val="005E5D6E"/>
    <w:rsid w:val="005E61EC"/>
    <w:rsid w:val="005E6AD4"/>
    <w:rsid w:val="005E765C"/>
    <w:rsid w:val="005E7768"/>
    <w:rsid w:val="005E7D52"/>
    <w:rsid w:val="005F08C2"/>
    <w:rsid w:val="005F0946"/>
    <w:rsid w:val="005F0B3E"/>
    <w:rsid w:val="005F0B6F"/>
    <w:rsid w:val="005F0DDE"/>
    <w:rsid w:val="005F1513"/>
    <w:rsid w:val="005F1F5C"/>
    <w:rsid w:val="005F223E"/>
    <w:rsid w:val="005F257D"/>
    <w:rsid w:val="005F29ED"/>
    <w:rsid w:val="005F3116"/>
    <w:rsid w:val="005F37CE"/>
    <w:rsid w:val="005F42B3"/>
    <w:rsid w:val="005F49D5"/>
    <w:rsid w:val="005F4F12"/>
    <w:rsid w:val="005F52D4"/>
    <w:rsid w:val="005F5966"/>
    <w:rsid w:val="005F5D88"/>
    <w:rsid w:val="005F65C0"/>
    <w:rsid w:val="005F66F1"/>
    <w:rsid w:val="005F6C09"/>
    <w:rsid w:val="005F738C"/>
    <w:rsid w:val="005F75A5"/>
    <w:rsid w:val="005F78BC"/>
    <w:rsid w:val="005F7A4F"/>
    <w:rsid w:val="005F7F42"/>
    <w:rsid w:val="00600C5A"/>
    <w:rsid w:val="00600EB5"/>
    <w:rsid w:val="00600F2B"/>
    <w:rsid w:val="00602266"/>
    <w:rsid w:val="006027A7"/>
    <w:rsid w:val="00602BD6"/>
    <w:rsid w:val="00602F47"/>
    <w:rsid w:val="00603633"/>
    <w:rsid w:val="00603A37"/>
    <w:rsid w:val="00603BCA"/>
    <w:rsid w:val="00604279"/>
    <w:rsid w:val="00604478"/>
    <w:rsid w:val="006045E2"/>
    <w:rsid w:val="00604F33"/>
    <w:rsid w:val="0060550C"/>
    <w:rsid w:val="0060553E"/>
    <w:rsid w:val="00605780"/>
    <w:rsid w:val="006059FA"/>
    <w:rsid w:val="00605CE1"/>
    <w:rsid w:val="00606047"/>
    <w:rsid w:val="00606820"/>
    <w:rsid w:val="006069BD"/>
    <w:rsid w:val="00607BCB"/>
    <w:rsid w:val="00607BD3"/>
    <w:rsid w:val="00607EA0"/>
    <w:rsid w:val="006105EA"/>
    <w:rsid w:val="00610F73"/>
    <w:rsid w:val="00611438"/>
    <w:rsid w:val="006117B5"/>
    <w:rsid w:val="0061193D"/>
    <w:rsid w:val="00612112"/>
    <w:rsid w:val="0061237E"/>
    <w:rsid w:val="0061261B"/>
    <w:rsid w:val="00613847"/>
    <w:rsid w:val="00613BD0"/>
    <w:rsid w:val="00613D50"/>
    <w:rsid w:val="00613D51"/>
    <w:rsid w:val="00613E85"/>
    <w:rsid w:val="0061401C"/>
    <w:rsid w:val="006142EE"/>
    <w:rsid w:val="00614331"/>
    <w:rsid w:val="0061446C"/>
    <w:rsid w:val="00614918"/>
    <w:rsid w:val="00614BF9"/>
    <w:rsid w:val="00615171"/>
    <w:rsid w:val="00615710"/>
    <w:rsid w:val="00615962"/>
    <w:rsid w:val="00615C68"/>
    <w:rsid w:val="0061673C"/>
    <w:rsid w:val="00616810"/>
    <w:rsid w:val="00616B40"/>
    <w:rsid w:val="00617062"/>
    <w:rsid w:val="0062036D"/>
    <w:rsid w:val="006206CE"/>
    <w:rsid w:val="00622B07"/>
    <w:rsid w:val="00622DC3"/>
    <w:rsid w:val="0062346D"/>
    <w:rsid w:val="006239B5"/>
    <w:rsid w:val="00623BF3"/>
    <w:rsid w:val="00623D78"/>
    <w:rsid w:val="00623E8C"/>
    <w:rsid w:val="00624BB6"/>
    <w:rsid w:val="00625C9D"/>
    <w:rsid w:val="00626016"/>
    <w:rsid w:val="006269C7"/>
    <w:rsid w:val="00626FAA"/>
    <w:rsid w:val="00627C18"/>
    <w:rsid w:val="00627D35"/>
    <w:rsid w:val="00627E4C"/>
    <w:rsid w:val="0063061A"/>
    <w:rsid w:val="00630636"/>
    <w:rsid w:val="00630978"/>
    <w:rsid w:val="0063186D"/>
    <w:rsid w:val="00632186"/>
    <w:rsid w:val="00632FF5"/>
    <w:rsid w:val="006331F1"/>
    <w:rsid w:val="006336B4"/>
    <w:rsid w:val="00633C2C"/>
    <w:rsid w:val="00633F99"/>
    <w:rsid w:val="0063438F"/>
    <w:rsid w:val="00634C44"/>
    <w:rsid w:val="00635CEE"/>
    <w:rsid w:val="0063645E"/>
    <w:rsid w:val="006368D2"/>
    <w:rsid w:val="006379BD"/>
    <w:rsid w:val="00637C1F"/>
    <w:rsid w:val="00637E0E"/>
    <w:rsid w:val="00637FB5"/>
    <w:rsid w:val="006409E0"/>
    <w:rsid w:val="00640F82"/>
    <w:rsid w:val="0064122B"/>
    <w:rsid w:val="0064171E"/>
    <w:rsid w:val="006418AF"/>
    <w:rsid w:val="006419B0"/>
    <w:rsid w:val="00642258"/>
    <w:rsid w:val="0064234C"/>
    <w:rsid w:val="006427C7"/>
    <w:rsid w:val="00642976"/>
    <w:rsid w:val="00642A99"/>
    <w:rsid w:val="00642CDE"/>
    <w:rsid w:val="00642D95"/>
    <w:rsid w:val="006433FA"/>
    <w:rsid w:val="00644B2E"/>
    <w:rsid w:val="006457EC"/>
    <w:rsid w:val="00645852"/>
    <w:rsid w:val="00645AAE"/>
    <w:rsid w:val="00645EAB"/>
    <w:rsid w:val="006468EA"/>
    <w:rsid w:val="00646903"/>
    <w:rsid w:val="006472AE"/>
    <w:rsid w:val="006472FF"/>
    <w:rsid w:val="00647766"/>
    <w:rsid w:val="006479C2"/>
    <w:rsid w:val="00647A3D"/>
    <w:rsid w:val="00647DD0"/>
    <w:rsid w:val="0065029D"/>
    <w:rsid w:val="00650768"/>
    <w:rsid w:val="00650F10"/>
    <w:rsid w:val="006510CB"/>
    <w:rsid w:val="00651259"/>
    <w:rsid w:val="00651292"/>
    <w:rsid w:val="006514E5"/>
    <w:rsid w:val="00651836"/>
    <w:rsid w:val="0065225B"/>
    <w:rsid w:val="00652977"/>
    <w:rsid w:val="00652DFE"/>
    <w:rsid w:val="0065377C"/>
    <w:rsid w:val="00653991"/>
    <w:rsid w:val="00653FA2"/>
    <w:rsid w:val="00653FAC"/>
    <w:rsid w:val="00654750"/>
    <w:rsid w:val="00655110"/>
    <w:rsid w:val="006551D3"/>
    <w:rsid w:val="00655605"/>
    <w:rsid w:val="00655905"/>
    <w:rsid w:val="006559A7"/>
    <w:rsid w:val="00655BBB"/>
    <w:rsid w:val="0065626B"/>
    <w:rsid w:val="00656AEA"/>
    <w:rsid w:val="00656BAB"/>
    <w:rsid w:val="00657470"/>
    <w:rsid w:val="00657613"/>
    <w:rsid w:val="006577A0"/>
    <w:rsid w:val="0065799B"/>
    <w:rsid w:val="00660035"/>
    <w:rsid w:val="006606FE"/>
    <w:rsid w:val="00660970"/>
    <w:rsid w:val="00660A5A"/>
    <w:rsid w:val="00661724"/>
    <w:rsid w:val="00661865"/>
    <w:rsid w:val="006619D0"/>
    <w:rsid w:val="00662152"/>
    <w:rsid w:val="006622CC"/>
    <w:rsid w:val="00662489"/>
    <w:rsid w:val="00662C10"/>
    <w:rsid w:val="00662E01"/>
    <w:rsid w:val="00663050"/>
    <w:rsid w:val="00664D65"/>
    <w:rsid w:val="0066506B"/>
    <w:rsid w:val="006657F9"/>
    <w:rsid w:val="006658F7"/>
    <w:rsid w:val="006659C6"/>
    <w:rsid w:val="00665C5F"/>
    <w:rsid w:val="00665D14"/>
    <w:rsid w:val="006666BC"/>
    <w:rsid w:val="00666A6A"/>
    <w:rsid w:val="00666E75"/>
    <w:rsid w:val="00667016"/>
    <w:rsid w:val="00667066"/>
    <w:rsid w:val="0067016A"/>
    <w:rsid w:val="00670344"/>
    <w:rsid w:val="00670775"/>
    <w:rsid w:val="006710AB"/>
    <w:rsid w:val="00671A34"/>
    <w:rsid w:val="00671F75"/>
    <w:rsid w:val="006720D5"/>
    <w:rsid w:val="006722B2"/>
    <w:rsid w:val="006723DB"/>
    <w:rsid w:val="006727EB"/>
    <w:rsid w:val="00672AC6"/>
    <w:rsid w:val="00672CE0"/>
    <w:rsid w:val="00672F47"/>
    <w:rsid w:val="00673672"/>
    <w:rsid w:val="00673874"/>
    <w:rsid w:val="006741BE"/>
    <w:rsid w:val="00674390"/>
    <w:rsid w:val="00674FA7"/>
    <w:rsid w:val="006750AD"/>
    <w:rsid w:val="006757F5"/>
    <w:rsid w:val="006758E7"/>
    <w:rsid w:val="00675D4E"/>
    <w:rsid w:val="00675EDD"/>
    <w:rsid w:val="0067612A"/>
    <w:rsid w:val="00676920"/>
    <w:rsid w:val="0067693F"/>
    <w:rsid w:val="00677905"/>
    <w:rsid w:val="00677907"/>
    <w:rsid w:val="00677F2C"/>
    <w:rsid w:val="00677F60"/>
    <w:rsid w:val="0068001F"/>
    <w:rsid w:val="006808D4"/>
    <w:rsid w:val="00681070"/>
    <w:rsid w:val="00681197"/>
    <w:rsid w:val="00681E16"/>
    <w:rsid w:val="0068372E"/>
    <w:rsid w:val="00683838"/>
    <w:rsid w:val="00683F11"/>
    <w:rsid w:val="00684E14"/>
    <w:rsid w:val="006850A7"/>
    <w:rsid w:val="0068512D"/>
    <w:rsid w:val="00685338"/>
    <w:rsid w:val="00685B09"/>
    <w:rsid w:val="00686077"/>
    <w:rsid w:val="00686257"/>
    <w:rsid w:val="00686438"/>
    <w:rsid w:val="00686505"/>
    <w:rsid w:val="006865D7"/>
    <w:rsid w:val="006869DD"/>
    <w:rsid w:val="006871DC"/>
    <w:rsid w:val="006871F5"/>
    <w:rsid w:val="006878DB"/>
    <w:rsid w:val="00687F70"/>
    <w:rsid w:val="00690232"/>
    <w:rsid w:val="00690731"/>
    <w:rsid w:val="0069125D"/>
    <w:rsid w:val="00691DBB"/>
    <w:rsid w:val="00691E3D"/>
    <w:rsid w:val="00693195"/>
    <w:rsid w:val="00693D8F"/>
    <w:rsid w:val="006943EB"/>
    <w:rsid w:val="00694762"/>
    <w:rsid w:val="00695430"/>
    <w:rsid w:val="00695C02"/>
    <w:rsid w:val="00695C3F"/>
    <w:rsid w:val="00695CDD"/>
    <w:rsid w:val="00695F29"/>
    <w:rsid w:val="006964F2"/>
    <w:rsid w:val="006967B2"/>
    <w:rsid w:val="00696A48"/>
    <w:rsid w:val="00697006"/>
    <w:rsid w:val="006970FE"/>
    <w:rsid w:val="006975EF"/>
    <w:rsid w:val="006A06D6"/>
    <w:rsid w:val="006A0A22"/>
    <w:rsid w:val="006A0CF4"/>
    <w:rsid w:val="006A1289"/>
    <w:rsid w:val="006A12F5"/>
    <w:rsid w:val="006A1929"/>
    <w:rsid w:val="006A1BE7"/>
    <w:rsid w:val="006A1E50"/>
    <w:rsid w:val="006A2168"/>
    <w:rsid w:val="006A21D6"/>
    <w:rsid w:val="006A249D"/>
    <w:rsid w:val="006A2B17"/>
    <w:rsid w:val="006A39CF"/>
    <w:rsid w:val="006A3E2F"/>
    <w:rsid w:val="006A3F9B"/>
    <w:rsid w:val="006A44DB"/>
    <w:rsid w:val="006A5C60"/>
    <w:rsid w:val="006A61EF"/>
    <w:rsid w:val="006A63A4"/>
    <w:rsid w:val="006A6506"/>
    <w:rsid w:val="006A6C40"/>
    <w:rsid w:val="006A6D80"/>
    <w:rsid w:val="006A71FB"/>
    <w:rsid w:val="006A763A"/>
    <w:rsid w:val="006B0319"/>
    <w:rsid w:val="006B18E0"/>
    <w:rsid w:val="006B1961"/>
    <w:rsid w:val="006B1D5F"/>
    <w:rsid w:val="006B1E83"/>
    <w:rsid w:val="006B294F"/>
    <w:rsid w:val="006B299F"/>
    <w:rsid w:val="006B2A33"/>
    <w:rsid w:val="006B30D7"/>
    <w:rsid w:val="006B3669"/>
    <w:rsid w:val="006B3BF5"/>
    <w:rsid w:val="006B3C4F"/>
    <w:rsid w:val="006B47EA"/>
    <w:rsid w:val="006B578E"/>
    <w:rsid w:val="006B5913"/>
    <w:rsid w:val="006B5E2A"/>
    <w:rsid w:val="006B618B"/>
    <w:rsid w:val="006B6B55"/>
    <w:rsid w:val="006B6B77"/>
    <w:rsid w:val="006B6F7F"/>
    <w:rsid w:val="006B7012"/>
    <w:rsid w:val="006B76A5"/>
    <w:rsid w:val="006B7939"/>
    <w:rsid w:val="006B7B87"/>
    <w:rsid w:val="006B7E1F"/>
    <w:rsid w:val="006C0006"/>
    <w:rsid w:val="006C0A46"/>
    <w:rsid w:val="006C0DBE"/>
    <w:rsid w:val="006C1079"/>
    <w:rsid w:val="006C1114"/>
    <w:rsid w:val="006C14BD"/>
    <w:rsid w:val="006C1796"/>
    <w:rsid w:val="006C18F9"/>
    <w:rsid w:val="006C21A6"/>
    <w:rsid w:val="006C21EC"/>
    <w:rsid w:val="006C229F"/>
    <w:rsid w:val="006C37A4"/>
    <w:rsid w:val="006C3AD4"/>
    <w:rsid w:val="006C3C97"/>
    <w:rsid w:val="006C3E70"/>
    <w:rsid w:val="006C4168"/>
    <w:rsid w:val="006C4329"/>
    <w:rsid w:val="006C451E"/>
    <w:rsid w:val="006C4551"/>
    <w:rsid w:val="006C4CDE"/>
    <w:rsid w:val="006C4F6C"/>
    <w:rsid w:val="006C5851"/>
    <w:rsid w:val="006C6014"/>
    <w:rsid w:val="006C634B"/>
    <w:rsid w:val="006C64D3"/>
    <w:rsid w:val="006C6619"/>
    <w:rsid w:val="006C69FA"/>
    <w:rsid w:val="006C6B12"/>
    <w:rsid w:val="006C72F4"/>
    <w:rsid w:val="006C781F"/>
    <w:rsid w:val="006C7B68"/>
    <w:rsid w:val="006D0027"/>
    <w:rsid w:val="006D06BB"/>
    <w:rsid w:val="006D0DCE"/>
    <w:rsid w:val="006D1C5E"/>
    <w:rsid w:val="006D1CFE"/>
    <w:rsid w:val="006D23A0"/>
    <w:rsid w:val="006D27E7"/>
    <w:rsid w:val="006D2997"/>
    <w:rsid w:val="006D327E"/>
    <w:rsid w:val="006D3485"/>
    <w:rsid w:val="006D3E56"/>
    <w:rsid w:val="006D3F78"/>
    <w:rsid w:val="006D46DE"/>
    <w:rsid w:val="006D4C56"/>
    <w:rsid w:val="006D4C82"/>
    <w:rsid w:val="006D4DA2"/>
    <w:rsid w:val="006D4DF6"/>
    <w:rsid w:val="006D5955"/>
    <w:rsid w:val="006D5BBB"/>
    <w:rsid w:val="006D61C7"/>
    <w:rsid w:val="006D6A8C"/>
    <w:rsid w:val="006D6E24"/>
    <w:rsid w:val="006D7106"/>
    <w:rsid w:val="006D7795"/>
    <w:rsid w:val="006D7806"/>
    <w:rsid w:val="006E03F4"/>
    <w:rsid w:val="006E0814"/>
    <w:rsid w:val="006E1EC8"/>
    <w:rsid w:val="006E290D"/>
    <w:rsid w:val="006E3547"/>
    <w:rsid w:val="006E37CF"/>
    <w:rsid w:val="006E3C83"/>
    <w:rsid w:val="006E4A6B"/>
    <w:rsid w:val="006E4DA2"/>
    <w:rsid w:val="006E4F64"/>
    <w:rsid w:val="006E52AD"/>
    <w:rsid w:val="006E591C"/>
    <w:rsid w:val="006E5B9A"/>
    <w:rsid w:val="006E6F0B"/>
    <w:rsid w:val="006E7719"/>
    <w:rsid w:val="006E7C5E"/>
    <w:rsid w:val="006F0371"/>
    <w:rsid w:val="006F0ACC"/>
    <w:rsid w:val="006F0FB0"/>
    <w:rsid w:val="006F18A9"/>
    <w:rsid w:val="006F19F4"/>
    <w:rsid w:val="006F1B99"/>
    <w:rsid w:val="006F2784"/>
    <w:rsid w:val="006F2B8D"/>
    <w:rsid w:val="006F2C72"/>
    <w:rsid w:val="006F3D2E"/>
    <w:rsid w:val="006F3E63"/>
    <w:rsid w:val="006F3EC3"/>
    <w:rsid w:val="006F3F84"/>
    <w:rsid w:val="006F4A9B"/>
    <w:rsid w:val="006F5354"/>
    <w:rsid w:val="006F5FBB"/>
    <w:rsid w:val="006F6152"/>
    <w:rsid w:val="006F63EE"/>
    <w:rsid w:val="006F6DD7"/>
    <w:rsid w:val="006F6DDD"/>
    <w:rsid w:val="006F717E"/>
    <w:rsid w:val="006F72B1"/>
    <w:rsid w:val="006F782F"/>
    <w:rsid w:val="006F7DD4"/>
    <w:rsid w:val="006F7EC0"/>
    <w:rsid w:val="007002DC"/>
    <w:rsid w:val="00700452"/>
    <w:rsid w:val="0070063C"/>
    <w:rsid w:val="00700752"/>
    <w:rsid w:val="007010B4"/>
    <w:rsid w:val="007035A5"/>
    <w:rsid w:val="00703B8D"/>
    <w:rsid w:val="00704468"/>
    <w:rsid w:val="00704C04"/>
    <w:rsid w:val="00704CE1"/>
    <w:rsid w:val="00705865"/>
    <w:rsid w:val="00705BAF"/>
    <w:rsid w:val="00705C27"/>
    <w:rsid w:val="00705E32"/>
    <w:rsid w:val="00705F69"/>
    <w:rsid w:val="00706108"/>
    <w:rsid w:val="007063D6"/>
    <w:rsid w:val="0070690E"/>
    <w:rsid w:val="00706BBE"/>
    <w:rsid w:val="00706CBD"/>
    <w:rsid w:val="00706D85"/>
    <w:rsid w:val="007074DF"/>
    <w:rsid w:val="00707FFA"/>
    <w:rsid w:val="00710CC1"/>
    <w:rsid w:val="00710DAA"/>
    <w:rsid w:val="00710FCC"/>
    <w:rsid w:val="00711774"/>
    <w:rsid w:val="00712686"/>
    <w:rsid w:val="00712EAE"/>
    <w:rsid w:val="00712FD2"/>
    <w:rsid w:val="00713188"/>
    <w:rsid w:val="0071332B"/>
    <w:rsid w:val="0071341E"/>
    <w:rsid w:val="0071377E"/>
    <w:rsid w:val="007138BC"/>
    <w:rsid w:val="007144E7"/>
    <w:rsid w:val="00714BCD"/>
    <w:rsid w:val="00714C21"/>
    <w:rsid w:val="00714EFC"/>
    <w:rsid w:val="007150CB"/>
    <w:rsid w:val="0071521E"/>
    <w:rsid w:val="0071527A"/>
    <w:rsid w:val="00715483"/>
    <w:rsid w:val="00715592"/>
    <w:rsid w:val="0071567E"/>
    <w:rsid w:val="00715D3D"/>
    <w:rsid w:val="00715DD1"/>
    <w:rsid w:val="007161AE"/>
    <w:rsid w:val="0071623A"/>
    <w:rsid w:val="00716B63"/>
    <w:rsid w:val="00716D0D"/>
    <w:rsid w:val="007179AB"/>
    <w:rsid w:val="00717C19"/>
    <w:rsid w:val="00717FD1"/>
    <w:rsid w:val="00720F87"/>
    <w:rsid w:val="00721E5C"/>
    <w:rsid w:val="00722DFE"/>
    <w:rsid w:val="00722EF2"/>
    <w:rsid w:val="007237CB"/>
    <w:rsid w:val="0072383C"/>
    <w:rsid w:val="00723A20"/>
    <w:rsid w:val="00723BA9"/>
    <w:rsid w:val="00723BE3"/>
    <w:rsid w:val="00723D71"/>
    <w:rsid w:val="007247D6"/>
    <w:rsid w:val="00724D78"/>
    <w:rsid w:val="00724F27"/>
    <w:rsid w:val="00725657"/>
    <w:rsid w:val="00725FA9"/>
    <w:rsid w:val="007266DE"/>
    <w:rsid w:val="00726928"/>
    <w:rsid w:val="00726D03"/>
    <w:rsid w:val="007270F9"/>
    <w:rsid w:val="00727AFB"/>
    <w:rsid w:val="007303FF"/>
    <w:rsid w:val="00730582"/>
    <w:rsid w:val="007308F1"/>
    <w:rsid w:val="00730F16"/>
    <w:rsid w:val="00731487"/>
    <w:rsid w:val="00731AE4"/>
    <w:rsid w:val="00731F64"/>
    <w:rsid w:val="0073206E"/>
    <w:rsid w:val="00732397"/>
    <w:rsid w:val="00732806"/>
    <w:rsid w:val="00732A3C"/>
    <w:rsid w:val="00732D45"/>
    <w:rsid w:val="00733996"/>
    <w:rsid w:val="00733B56"/>
    <w:rsid w:val="00734014"/>
    <w:rsid w:val="007343CA"/>
    <w:rsid w:val="00735032"/>
    <w:rsid w:val="00735993"/>
    <w:rsid w:val="0073631A"/>
    <w:rsid w:val="007368C5"/>
    <w:rsid w:val="0073735B"/>
    <w:rsid w:val="00737468"/>
    <w:rsid w:val="00737BFF"/>
    <w:rsid w:val="007402CA"/>
    <w:rsid w:val="00740580"/>
    <w:rsid w:val="0074071F"/>
    <w:rsid w:val="00741F32"/>
    <w:rsid w:val="00741F40"/>
    <w:rsid w:val="00742788"/>
    <w:rsid w:val="00743232"/>
    <w:rsid w:val="0074345B"/>
    <w:rsid w:val="007440D1"/>
    <w:rsid w:val="007448AE"/>
    <w:rsid w:val="00744CE7"/>
    <w:rsid w:val="00745013"/>
    <w:rsid w:val="0074558C"/>
    <w:rsid w:val="00745CAB"/>
    <w:rsid w:val="00745DB5"/>
    <w:rsid w:val="007461AD"/>
    <w:rsid w:val="00746746"/>
    <w:rsid w:val="007468EB"/>
    <w:rsid w:val="00746A03"/>
    <w:rsid w:val="00747149"/>
    <w:rsid w:val="00747501"/>
    <w:rsid w:val="0074774C"/>
    <w:rsid w:val="00747A5B"/>
    <w:rsid w:val="00747EC5"/>
    <w:rsid w:val="0075047C"/>
    <w:rsid w:val="0075048E"/>
    <w:rsid w:val="00750A14"/>
    <w:rsid w:val="00750FEB"/>
    <w:rsid w:val="0075151A"/>
    <w:rsid w:val="00751B18"/>
    <w:rsid w:val="00751D48"/>
    <w:rsid w:val="00751E74"/>
    <w:rsid w:val="00752011"/>
    <w:rsid w:val="00752447"/>
    <w:rsid w:val="00753300"/>
    <w:rsid w:val="007533C1"/>
    <w:rsid w:val="007533EF"/>
    <w:rsid w:val="00753492"/>
    <w:rsid w:val="0075379B"/>
    <w:rsid w:val="00753906"/>
    <w:rsid w:val="0075391E"/>
    <w:rsid w:val="00753E45"/>
    <w:rsid w:val="00753F54"/>
    <w:rsid w:val="007543FB"/>
    <w:rsid w:val="0075499B"/>
    <w:rsid w:val="007549AE"/>
    <w:rsid w:val="0075556E"/>
    <w:rsid w:val="0075569D"/>
    <w:rsid w:val="007556BE"/>
    <w:rsid w:val="00755EA3"/>
    <w:rsid w:val="0075690F"/>
    <w:rsid w:val="007571B5"/>
    <w:rsid w:val="00757A26"/>
    <w:rsid w:val="00757DDE"/>
    <w:rsid w:val="00760449"/>
    <w:rsid w:val="00761299"/>
    <w:rsid w:val="00761D7A"/>
    <w:rsid w:val="007620AC"/>
    <w:rsid w:val="007625D3"/>
    <w:rsid w:val="0076314A"/>
    <w:rsid w:val="00763306"/>
    <w:rsid w:val="007638A9"/>
    <w:rsid w:val="00763F9F"/>
    <w:rsid w:val="00764ECD"/>
    <w:rsid w:val="007652A6"/>
    <w:rsid w:val="0076534C"/>
    <w:rsid w:val="00765DA1"/>
    <w:rsid w:val="00766516"/>
    <w:rsid w:val="00766D00"/>
    <w:rsid w:val="00770319"/>
    <w:rsid w:val="00770339"/>
    <w:rsid w:val="00770632"/>
    <w:rsid w:val="00770E8A"/>
    <w:rsid w:val="00771049"/>
    <w:rsid w:val="0077195C"/>
    <w:rsid w:val="00771E5A"/>
    <w:rsid w:val="0077287C"/>
    <w:rsid w:val="00772E97"/>
    <w:rsid w:val="007732C4"/>
    <w:rsid w:val="00773764"/>
    <w:rsid w:val="00773EFB"/>
    <w:rsid w:val="0077407E"/>
    <w:rsid w:val="007741E6"/>
    <w:rsid w:val="00774FD7"/>
    <w:rsid w:val="007755B8"/>
    <w:rsid w:val="00776440"/>
    <w:rsid w:val="0077662C"/>
    <w:rsid w:val="00776D55"/>
    <w:rsid w:val="00776D9B"/>
    <w:rsid w:val="00777085"/>
    <w:rsid w:val="00777161"/>
    <w:rsid w:val="0077718A"/>
    <w:rsid w:val="0077739E"/>
    <w:rsid w:val="007777D7"/>
    <w:rsid w:val="007802F2"/>
    <w:rsid w:val="00780301"/>
    <w:rsid w:val="0078060C"/>
    <w:rsid w:val="00780CF5"/>
    <w:rsid w:val="00780F6A"/>
    <w:rsid w:val="0078189F"/>
    <w:rsid w:val="007819E7"/>
    <w:rsid w:val="00781D8C"/>
    <w:rsid w:val="0078283C"/>
    <w:rsid w:val="00783066"/>
    <w:rsid w:val="00783268"/>
    <w:rsid w:val="00783308"/>
    <w:rsid w:val="00783B98"/>
    <w:rsid w:val="00784143"/>
    <w:rsid w:val="007841C1"/>
    <w:rsid w:val="007843BF"/>
    <w:rsid w:val="00784701"/>
    <w:rsid w:val="007847CA"/>
    <w:rsid w:val="00784ACD"/>
    <w:rsid w:val="00785A52"/>
    <w:rsid w:val="00785ED6"/>
    <w:rsid w:val="00786115"/>
    <w:rsid w:val="00786173"/>
    <w:rsid w:val="0078631A"/>
    <w:rsid w:val="00786417"/>
    <w:rsid w:val="007869C6"/>
    <w:rsid w:val="00787FC0"/>
    <w:rsid w:val="00790D26"/>
    <w:rsid w:val="00791C42"/>
    <w:rsid w:val="00791C67"/>
    <w:rsid w:val="00792A19"/>
    <w:rsid w:val="00793ADB"/>
    <w:rsid w:val="00793E3F"/>
    <w:rsid w:val="00794A7F"/>
    <w:rsid w:val="00794B19"/>
    <w:rsid w:val="00794DB1"/>
    <w:rsid w:val="00794E5C"/>
    <w:rsid w:val="007956A7"/>
    <w:rsid w:val="007956CF"/>
    <w:rsid w:val="00795E89"/>
    <w:rsid w:val="00795FC9"/>
    <w:rsid w:val="0079602D"/>
    <w:rsid w:val="00796759"/>
    <w:rsid w:val="00796BC6"/>
    <w:rsid w:val="00796C35"/>
    <w:rsid w:val="00797422"/>
    <w:rsid w:val="007979B7"/>
    <w:rsid w:val="007A00A0"/>
    <w:rsid w:val="007A0484"/>
    <w:rsid w:val="007A0982"/>
    <w:rsid w:val="007A1FAD"/>
    <w:rsid w:val="007A2106"/>
    <w:rsid w:val="007A246C"/>
    <w:rsid w:val="007A2648"/>
    <w:rsid w:val="007A2F34"/>
    <w:rsid w:val="007A420A"/>
    <w:rsid w:val="007A4213"/>
    <w:rsid w:val="007A4829"/>
    <w:rsid w:val="007A4926"/>
    <w:rsid w:val="007A53B9"/>
    <w:rsid w:val="007A5635"/>
    <w:rsid w:val="007A59D5"/>
    <w:rsid w:val="007A5C8A"/>
    <w:rsid w:val="007A78F6"/>
    <w:rsid w:val="007A7E1A"/>
    <w:rsid w:val="007A7E21"/>
    <w:rsid w:val="007A7EF4"/>
    <w:rsid w:val="007B05A4"/>
    <w:rsid w:val="007B1176"/>
    <w:rsid w:val="007B12B3"/>
    <w:rsid w:val="007B25E2"/>
    <w:rsid w:val="007B2734"/>
    <w:rsid w:val="007B29E6"/>
    <w:rsid w:val="007B2DD7"/>
    <w:rsid w:val="007B31B4"/>
    <w:rsid w:val="007B31BB"/>
    <w:rsid w:val="007B31F5"/>
    <w:rsid w:val="007B3580"/>
    <w:rsid w:val="007B37CB"/>
    <w:rsid w:val="007B3AD6"/>
    <w:rsid w:val="007B3DE5"/>
    <w:rsid w:val="007B438C"/>
    <w:rsid w:val="007B43ED"/>
    <w:rsid w:val="007B4448"/>
    <w:rsid w:val="007B478B"/>
    <w:rsid w:val="007B4804"/>
    <w:rsid w:val="007B4889"/>
    <w:rsid w:val="007B50FB"/>
    <w:rsid w:val="007B58BE"/>
    <w:rsid w:val="007B5C0E"/>
    <w:rsid w:val="007B5FF6"/>
    <w:rsid w:val="007B6A71"/>
    <w:rsid w:val="007B6D51"/>
    <w:rsid w:val="007B6DB7"/>
    <w:rsid w:val="007B7236"/>
    <w:rsid w:val="007B7EB8"/>
    <w:rsid w:val="007C03D6"/>
    <w:rsid w:val="007C116C"/>
    <w:rsid w:val="007C12B0"/>
    <w:rsid w:val="007C188E"/>
    <w:rsid w:val="007C1B1E"/>
    <w:rsid w:val="007C1D89"/>
    <w:rsid w:val="007C1D8B"/>
    <w:rsid w:val="007C1E2C"/>
    <w:rsid w:val="007C28B1"/>
    <w:rsid w:val="007C2AEC"/>
    <w:rsid w:val="007C2E03"/>
    <w:rsid w:val="007C3FA9"/>
    <w:rsid w:val="007C46E5"/>
    <w:rsid w:val="007C4828"/>
    <w:rsid w:val="007C4B84"/>
    <w:rsid w:val="007C527A"/>
    <w:rsid w:val="007C5F6D"/>
    <w:rsid w:val="007C66AB"/>
    <w:rsid w:val="007C677A"/>
    <w:rsid w:val="007C6852"/>
    <w:rsid w:val="007C7FF8"/>
    <w:rsid w:val="007D0557"/>
    <w:rsid w:val="007D06C2"/>
    <w:rsid w:val="007D07F4"/>
    <w:rsid w:val="007D1276"/>
    <w:rsid w:val="007D12FD"/>
    <w:rsid w:val="007D1301"/>
    <w:rsid w:val="007D1564"/>
    <w:rsid w:val="007D1702"/>
    <w:rsid w:val="007D1AD6"/>
    <w:rsid w:val="007D23D3"/>
    <w:rsid w:val="007D3486"/>
    <w:rsid w:val="007D35F5"/>
    <w:rsid w:val="007D36DC"/>
    <w:rsid w:val="007D3E52"/>
    <w:rsid w:val="007D423C"/>
    <w:rsid w:val="007D4298"/>
    <w:rsid w:val="007D4BFE"/>
    <w:rsid w:val="007D4C7C"/>
    <w:rsid w:val="007D5112"/>
    <w:rsid w:val="007D5743"/>
    <w:rsid w:val="007D5772"/>
    <w:rsid w:val="007D5871"/>
    <w:rsid w:val="007D65FE"/>
    <w:rsid w:val="007D6678"/>
    <w:rsid w:val="007D6B08"/>
    <w:rsid w:val="007D70AB"/>
    <w:rsid w:val="007D72BE"/>
    <w:rsid w:val="007D7442"/>
    <w:rsid w:val="007D7C71"/>
    <w:rsid w:val="007E2EB1"/>
    <w:rsid w:val="007E31B6"/>
    <w:rsid w:val="007E3856"/>
    <w:rsid w:val="007E39E8"/>
    <w:rsid w:val="007E3AAD"/>
    <w:rsid w:val="007E3BF9"/>
    <w:rsid w:val="007E449D"/>
    <w:rsid w:val="007E44EB"/>
    <w:rsid w:val="007E46D1"/>
    <w:rsid w:val="007E4730"/>
    <w:rsid w:val="007E4756"/>
    <w:rsid w:val="007E5064"/>
    <w:rsid w:val="007E69EF"/>
    <w:rsid w:val="007E7286"/>
    <w:rsid w:val="007E77C7"/>
    <w:rsid w:val="007E7E1D"/>
    <w:rsid w:val="007F0441"/>
    <w:rsid w:val="007F10C6"/>
    <w:rsid w:val="007F2488"/>
    <w:rsid w:val="007F258A"/>
    <w:rsid w:val="007F2B27"/>
    <w:rsid w:val="007F2C97"/>
    <w:rsid w:val="007F2DD0"/>
    <w:rsid w:val="007F2EE3"/>
    <w:rsid w:val="007F37FB"/>
    <w:rsid w:val="007F38AC"/>
    <w:rsid w:val="007F3ACE"/>
    <w:rsid w:val="007F3D7F"/>
    <w:rsid w:val="007F40EF"/>
    <w:rsid w:val="007F4253"/>
    <w:rsid w:val="007F4BFA"/>
    <w:rsid w:val="007F52A8"/>
    <w:rsid w:val="007F52FB"/>
    <w:rsid w:val="007F5E29"/>
    <w:rsid w:val="007F6079"/>
    <w:rsid w:val="007F6245"/>
    <w:rsid w:val="007F644E"/>
    <w:rsid w:val="007F663C"/>
    <w:rsid w:val="007F6740"/>
    <w:rsid w:val="007F6E32"/>
    <w:rsid w:val="007F7171"/>
    <w:rsid w:val="007F75EA"/>
    <w:rsid w:val="007F7695"/>
    <w:rsid w:val="007F7A4E"/>
    <w:rsid w:val="008001E5"/>
    <w:rsid w:val="008004A3"/>
    <w:rsid w:val="008007AD"/>
    <w:rsid w:val="00800BFC"/>
    <w:rsid w:val="00800FD8"/>
    <w:rsid w:val="00801263"/>
    <w:rsid w:val="00801354"/>
    <w:rsid w:val="008022E0"/>
    <w:rsid w:val="00802E83"/>
    <w:rsid w:val="008033A8"/>
    <w:rsid w:val="00803623"/>
    <w:rsid w:val="00803D63"/>
    <w:rsid w:val="00804677"/>
    <w:rsid w:val="0080475F"/>
    <w:rsid w:val="00804C07"/>
    <w:rsid w:val="00804EA8"/>
    <w:rsid w:val="008052DD"/>
    <w:rsid w:val="00805E3B"/>
    <w:rsid w:val="008066E8"/>
    <w:rsid w:val="008067A5"/>
    <w:rsid w:val="008077C2"/>
    <w:rsid w:val="00807BAE"/>
    <w:rsid w:val="00807C15"/>
    <w:rsid w:val="00810270"/>
    <w:rsid w:val="008102C8"/>
    <w:rsid w:val="0081031A"/>
    <w:rsid w:val="00810C51"/>
    <w:rsid w:val="00810CCF"/>
    <w:rsid w:val="00811096"/>
    <w:rsid w:val="0081128A"/>
    <w:rsid w:val="008113A3"/>
    <w:rsid w:val="00811B92"/>
    <w:rsid w:val="00811D11"/>
    <w:rsid w:val="0081231A"/>
    <w:rsid w:val="0081289E"/>
    <w:rsid w:val="00812A08"/>
    <w:rsid w:val="00812ACA"/>
    <w:rsid w:val="00813104"/>
    <w:rsid w:val="008136E1"/>
    <w:rsid w:val="0081388A"/>
    <w:rsid w:val="00813E92"/>
    <w:rsid w:val="0081417B"/>
    <w:rsid w:val="00814BE9"/>
    <w:rsid w:val="00814CBB"/>
    <w:rsid w:val="00815396"/>
    <w:rsid w:val="00815C9E"/>
    <w:rsid w:val="0081663C"/>
    <w:rsid w:val="00816FC8"/>
    <w:rsid w:val="008173C5"/>
    <w:rsid w:val="00817647"/>
    <w:rsid w:val="00817BA6"/>
    <w:rsid w:val="008201F0"/>
    <w:rsid w:val="00820846"/>
    <w:rsid w:val="00820AA0"/>
    <w:rsid w:val="008217AE"/>
    <w:rsid w:val="008219AA"/>
    <w:rsid w:val="00822C55"/>
    <w:rsid w:val="00823778"/>
    <w:rsid w:val="0082469D"/>
    <w:rsid w:val="00824760"/>
    <w:rsid w:val="00824D25"/>
    <w:rsid w:val="00824D8A"/>
    <w:rsid w:val="00825062"/>
    <w:rsid w:val="0082552C"/>
    <w:rsid w:val="0082614B"/>
    <w:rsid w:val="008262B7"/>
    <w:rsid w:val="00826382"/>
    <w:rsid w:val="00826922"/>
    <w:rsid w:val="00827A83"/>
    <w:rsid w:val="00827DA6"/>
    <w:rsid w:val="00827E6A"/>
    <w:rsid w:val="00830540"/>
    <w:rsid w:val="00831352"/>
    <w:rsid w:val="008314B2"/>
    <w:rsid w:val="00831780"/>
    <w:rsid w:val="00831DD3"/>
    <w:rsid w:val="0083235B"/>
    <w:rsid w:val="008323C6"/>
    <w:rsid w:val="008326AC"/>
    <w:rsid w:val="00832DAD"/>
    <w:rsid w:val="008333D0"/>
    <w:rsid w:val="008340DE"/>
    <w:rsid w:val="00834145"/>
    <w:rsid w:val="00834F42"/>
    <w:rsid w:val="0083534A"/>
    <w:rsid w:val="00835B1C"/>
    <w:rsid w:val="00835B75"/>
    <w:rsid w:val="00835DA0"/>
    <w:rsid w:val="0084074A"/>
    <w:rsid w:val="0084122B"/>
    <w:rsid w:val="0084143D"/>
    <w:rsid w:val="00841BB1"/>
    <w:rsid w:val="00841D66"/>
    <w:rsid w:val="008423B8"/>
    <w:rsid w:val="00842B57"/>
    <w:rsid w:val="00842D3E"/>
    <w:rsid w:val="00842ED4"/>
    <w:rsid w:val="00843027"/>
    <w:rsid w:val="00843163"/>
    <w:rsid w:val="008433B1"/>
    <w:rsid w:val="00843718"/>
    <w:rsid w:val="00843A53"/>
    <w:rsid w:val="00843F0D"/>
    <w:rsid w:val="00843F4B"/>
    <w:rsid w:val="008440FD"/>
    <w:rsid w:val="00844338"/>
    <w:rsid w:val="00844A8F"/>
    <w:rsid w:val="00844ECF"/>
    <w:rsid w:val="00845025"/>
    <w:rsid w:val="00845577"/>
    <w:rsid w:val="008457EE"/>
    <w:rsid w:val="008459E1"/>
    <w:rsid w:val="008459FF"/>
    <w:rsid w:val="00845EF7"/>
    <w:rsid w:val="00846A46"/>
    <w:rsid w:val="00847193"/>
    <w:rsid w:val="00847367"/>
    <w:rsid w:val="008476C2"/>
    <w:rsid w:val="00847C75"/>
    <w:rsid w:val="00847D2D"/>
    <w:rsid w:val="00847FFB"/>
    <w:rsid w:val="008500F4"/>
    <w:rsid w:val="00850450"/>
    <w:rsid w:val="00850A9F"/>
    <w:rsid w:val="00850AAF"/>
    <w:rsid w:val="00850E8C"/>
    <w:rsid w:val="00850F93"/>
    <w:rsid w:val="008527B5"/>
    <w:rsid w:val="00852A86"/>
    <w:rsid w:val="0085431D"/>
    <w:rsid w:val="00854416"/>
    <w:rsid w:val="00854552"/>
    <w:rsid w:val="00855343"/>
    <w:rsid w:val="00855508"/>
    <w:rsid w:val="0085585E"/>
    <w:rsid w:val="0085657E"/>
    <w:rsid w:val="0085662E"/>
    <w:rsid w:val="008566BB"/>
    <w:rsid w:val="00856C2E"/>
    <w:rsid w:val="00857C79"/>
    <w:rsid w:val="008608BB"/>
    <w:rsid w:val="00860AD8"/>
    <w:rsid w:val="008613FF"/>
    <w:rsid w:val="008616FA"/>
    <w:rsid w:val="00861721"/>
    <w:rsid w:val="00861F1C"/>
    <w:rsid w:val="00862077"/>
    <w:rsid w:val="00862298"/>
    <w:rsid w:val="008622BA"/>
    <w:rsid w:val="00864B3C"/>
    <w:rsid w:val="00864FC2"/>
    <w:rsid w:val="0086658F"/>
    <w:rsid w:val="00866F24"/>
    <w:rsid w:val="008672C8"/>
    <w:rsid w:val="0086747B"/>
    <w:rsid w:val="00867655"/>
    <w:rsid w:val="0086788B"/>
    <w:rsid w:val="008678A2"/>
    <w:rsid w:val="00867BE0"/>
    <w:rsid w:val="00870979"/>
    <w:rsid w:val="008710E3"/>
    <w:rsid w:val="0087206E"/>
    <w:rsid w:val="0087267E"/>
    <w:rsid w:val="00872733"/>
    <w:rsid w:val="00872861"/>
    <w:rsid w:val="00872998"/>
    <w:rsid w:val="00872AF5"/>
    <w:rsid w:val="00872C5C"/>
    <w:rsid w:val="00873440"/>
    <w:rsid w:val="00873BFA"/>
    <w:rsid w:val="0087434E"/>
    <w:rsid w:val="008746E4"/>
    <w:rsid w:val="00874782"/>
    <w:rsid w:val="008753C8"/>
    <w:rsid w:val="00875AB7"/>
    <w:rsid w:val="00875CBC"/>
    <w:rsid w:val="00875E3C"/>
    <w:rsid w:val="00875F21"/>
    <w:rsid w:val="00876C5D"/>
    <w:rsid w:val="008776F1"/>
    <w:rsid w:val="00877F48"/>
    <w:rsid w:val="00877F8E"/>
    <w:rsid w:val="00880208"/>
    <w:rsid w:val="00880368"/>
    <w:rsid w:val="0088047A"/>
    <w:rsid w:val="008808D7"/>
    <w:rsid w:val="00880D1B"/>
    <w:rsid w:val="00881260"/>
    <w:rsid w:val="008812D6"/>
    <w:rsid w:val="00881310"/>
    <w:rsid w:val="008817D5"/>
    <w:rsid w:val="00881A2D"/>
    <w:rsid w:val="00881B23"/>
    <w:rsid w:val="00881B46"/>
    <w:rsid w:val="00883B41"/>
    <w:rsid w:val="00883E7A"/>
    <w:rsid w:val="008841CE"/>
    <w:rsid w:val="008844D6"/>
    <w:rsid w:val="00885128"/>
    <w:rsid w:val="00885793"/>
    <w:rsid w:val="008868FC"/>
    <w:rsid w:val="00890142"/>
    <w:rsid w:val="00890603"/>
    <w:rsid w:val="00890A1D"/>
    <w:rsid w:val="0089189C"/>
    <w:rsid w:val="00891939"/>
    <w:rsid w:val="00891B58"/>
    <w:rsid w:val="00891C89"/>
    <w:rsid w:val="00891EF9"/>
    <w:rsid w:val="008924A3"/>
    <w:rsid w:val="008928B4"/>
    <w:rsid w:val="00892BCB"/>
    <w:rsid w:val="00892F82"/>
    <w:rsid w:val="00892FD8"/>
    <w:rsid w:val="00893065"/>
    <w:rsid w:val="0089352A"/>
    <w:rsid w:val="00893CE7"/>
    <w:rsid w:val="0089458E"/>
    <w:rsid w:val="00894711"/>
    <w:rsid w:val="00894791"/>
    <w:rsid w:val="0089526D"/>
    <w:rsid w:val="00895761"/>
    <w:rsid w:val="00896448"/>
    <w:rsid w:val="008965AF"/>
    <w:rsid w:val="008965B3"/>
    <w:rsid w:val="00897283"/>
    <w:rsid w:val="008A0F73"/>
    <w:rsid w:val="008A1297"/>
    <w:rsid w:val="008A13C7"/>
    <w:rsid w:val="008A1AD1"/>
    <w:rsid w:val="008A24E4"/>
    <w:rsid w:val="008A27FF"/>
    <w:rsid w:val="008A2912"/>
    <w:rsid w:val="008A3929"/>
    <w:rsid w:val="008A4157"/>
    <w:rsid w:val="008A4EDF"/>
    <w:rsid w:val="008A51AE"/>
    <w:rsid w:val="008A59AC"/>
    <w:rsid w:val="008A5BE6"/>
    <w:rsid w:val="008A671D"/>
    <w:rsid w:val="008A6A32"/>
    <w:rsid w:val="008A71BA"/>
    <w:rsid w:val="008A7360"/>
    <w:rsid w:val="008A75F3"/>
    <w:rsid w:val="008B00B9"/>
    <w:rsid w:val="008B09E1"/>
    <w:rsid w:val="008B1CF5"/>
    <w:rsid w:val="008B1FBF"/>
    <w:rsid w:val="008B238D"/>
    <w:rsid w:val="008B2895"/>
    <w:rsid w:val="008B28B3"/>
    <w:rsid w:val="008B348D"/>
    <w:rsid w:val="008B38C1"/>
    <w:rsid w:val="008B3AC3"/>
    <w:rsid w:val="008B3C86"/>
    <w:rsid w:val="008B4030"/>
    <w:rsid w:val="008B455F"/>
    <w:rsid w:val="008B51EF"/>
    <w:rsid w:val="008B59F7"/>
    <w:rsid w:val="008B6106"/>
    <w:rsid w:val="008B6315"/>
    <w:rsid w:val="008B6495"/>
    <w:rsid w:val="008B69D0"/>
    <w:rsid w:val="008B6E58"/>
    <w:rsid w:val="008B73F2"/>
    <w:rsid w:val="008B7C00"/>
    <w:rsid w:val="008B7CA0"/>
    <w:rsid w:val="008C0698"/>
    <w:rsid w:val="008C11C7"/>
    <w:rsid w:val="008C1271"/>
    <w:rsid w:val="008C148B"/>
    <w:rsid w:val="008C16D7"/>
    <w:rsid w:val="008C1953"/>
    <w:rsid w:val="008C2123"/>
    <w:rsid w:val="008C2996"/>
    <w:rsid w:val="008C32DE"/>
    <w:rsid w:val="008C3962"/>
    <w:rsid w:val="008C447A"/>
    <w:rsid w:val="008C480E"/>
    <w:rsid w:val="008C487B"/>
    <w:rsid w:val="008C552F"/>
    <w:rsid w:val="008C5B91"/>
    <w:rsid w:val="008C6379"/>
    <w:rsid w:val="008C646F"/>
    <w:rsid w:val="008C6FB7"/>
    <w:rsid w:val="008C7141"/>
    <w:rsid w:val="008C7373"/>
    <w:rsid w:val="008C7518"/>
    <w:rsid w:val="008C766F"/>
    <w:rsid w:val="008C78A0"/>
    <w:rsid w:val="008C7E28"/>
    <w:rsid w:val="008D05F0"/>
    <w:rsid w:val="008D085D"/>
    <w:rsid w:val="008D08B7"/>
    <w:rsid w:val="008D0AFE"/>
    <w:rsid w:val="008D1399"/>
    <w:rsid w:val="008D14B2"/>
    <w:rsid w:val="008D1760"/>
    <w:rsid w:val="008D17FE"/>
    <w:rsid w:val="008D1961"/>
    <w:rsid w:val="008D1D66"/>
    <w:rsid w:val="008D1E85"/>
    <w:rsid w:val="008D218A"/>
    <w:rsid w:val="008D2AF1"/>
    <w:rsid w:val="008D2CAE"/>
    <w:rsid w:val="008D2D69"/>
    <w:rsid w:val="008D2D83"/>
    <w:rsid w:val="008D3CEF"/>
    <w:rsid w:val="008D3EAF"/>
    <w:rsid w:val="008D40F8"/>
    <w:rsid w:val="008D5216"/>
    <w:rsid w:val="008D5F67"/>
    <w:rsid w:val="008D72EC"/>
    <w:rsid w:val="008D7528"/>
    <w:rsid w:val="008D792B"/>
    <w:rsid w:val="008D7A00"/>
    <w:rsid w:val="008D7C82"/>
    <w:rsid w:val="008D7E2F"/>
    <w:rsid w:val="008E02B6"/>
    <w:rsid w:val="008E04A3"/>
    <w:rsid w:val="008E0609"/>
    <w:rsid w:val="008E085B"/>
    <w:rsid w:val="008E08A3"/>
    <w:rsid w:val="008E090B"/>
    <w:rsid w:val="008E0D23"/>
    <w:rsid w:val="008E109C"/>
    <w:rsid w:val="008E1233"/>
    <w:rsid w:val="008E1296"/>
    <w:rsid w:val="008E12DB"/>
    <w:rsid w:val="008E1685"/>
    <w:rsid w:val="008E2B46"/>
    <w:rsid w:val="008E2B70"/>
    <w:rsid w:val="008E2FFA"/>
    <w:rsid w:val="008E3362"/>
    <w:rsid w:val="008E369A"/>
    <w:rsid w:val="008E38D7"/>
    <w:rsid w:val="008E396A"/>
    <w:rsid w:val="008E3DA9"/>
    <w:rsid w:val="008E3EEB"/>
    <w:rsid w:val="008E45FD"/>
    <w:rsid w:val="008E4E27"/>
    <w:rsid w:val="008E51BC"/>
    <w:rsid w:val="008E548A"/>
    <w:rsid w:val="008E54DA"/>
    <w:rsid w:val="008E5AA4"/>
    <w:rsid w:val="008E6668"/>
    <w:rsid w:val="008E7139"/>
    <w:rsid w:val="008E795F"/>
    <w:rsid w:val="008E79BE"/>
    <w:rsid w:val="008E7A6C"/>
    <w:rsid w:val="008E7BB0"/>
    <w:rsid w:val="008E7E38"/>
    <w:rsid w:val="008E7F40"/>
    <w:rsid w:val="008F01FE"/>
    <w:rsid w:val="008F058E"/>
    <w:rsid w:val="008F0940"/>
    <w:rsid w:val="008F17FF"/>
    <w:rsid w:val="008F1FAD"/>
    <w:rsid w:val="008F21E5"/>
    <w:rsid w:val="008F24A0"/>
    <w:rsid w:val="008F2B39"/>
    <w:rsid w:val="008F2DF5"/>
    <w:rsid w:val="008F2F6B"/>
    <w:rsid w:val="008F3161"/>
    <w:rsid w:val="008F3414"/>
    <w:rsid w:val="008F3B37"/>
    <w:rsid w:val="008F4189"/>
    <w:rsid w:val="008F4EFF"/>
    <w:rsid w:val="008F4FCB"/>
    <w:rsid w:val="008F55F9"/>
    <w:rsid w:val="008F5739"/>
    <w:rsid w:val="008F5BE1"/>
    <w:rsid w:val="008F65B6"/>
    <w:rsid w:val="008F697A"/>
    <w:rsid w:val="008F6AF6"/>
    <w:rsid w:val="008F72BE"/>
    <w:rsid w:val="008F73D3"/>
    <w:rsid w:val="008F7AD0"/>
    <w:rsid w:val="009000D0"/>
    <w:rsid w:val="00900DFB"/>
    <w:rsid w:val="00901116"/>
    <w:rsid w:val="00901257"/>
    <w:rsid w:val="009018D4"/>
    <w:rsid w:val="009018F0"/>
    <w:rsid w:val="00901EF1"/>
    <w:rsid w:val="0090221F"/>
    <w:rsid w:val="0090231B"/>
    <w:rsid w:val="009024DB"/>
    <w:rsid w:val="009024E8"/>
    <w:rsid w:val="00902AE9"/>
    <w:rsid w:val="00903530"/>
    <w:rsid w:val="009040CD"/>
    <w:rsid w:val="00904162"/>
    <w:rsid w:val="0090465E"/>
    <w:rsid w:val="00904D81"/>
    <w:rsid w:val="00904EB4"/>
    <w:rsid w:val="0090616B"/>
    <w:rsid w:val="00906252"/>
    <w:rsid w:val="00906849"/>
    <w:rsid w:val="00907294"/>
    <w:rsid w:val="00907368"/>
    <w:rsid w:val="0090787E"/>
    <w:rsid w:val="009100D9"/>
    <w:rsid w:val="00910B6B"/>
    <w:rsid w:val="0091170A"/>
    <w:rsid w:val="009119A6"/>
    <w:rsid w:val="00911B3C"/>
    <w:rsid w:val="00911C8E"/>
    <w:rsid w:val="00912938"/>
    <w:rsid w:val="009130E5"/>
    <w:rsid w:val="00913369"/>
    <w:rsid w:val="0091352B"/>
    <w:rsid w:val="009137DC"/>
    <w:rsid w:val="00913C19"/>
    <w:rsid w:val="00913CA9"/>
    <w:rsid w:val="00914970"/>
    <w:rsid w:val="00915065"/>
    <w:rsid w:val="00916027"/>
    <w:rsid w:val="00916285"/>
    <w:rsid w:val="0091666F"/>
    <w:rsid w:val="00916B75"/>
    <w:rsid w:val="009175EA"/>
    <w:rsid w:val="00917702"/>
    <w:rsid w:val="00917E92"/>
    <w:rsid w:val="00920257"/>
    <w:rsid w:val="00920649"/>
    <w:rsid w:val="00920C11"/>
    <w:rsid w:val="00920D3B"/>
    <w:rsid w:val="00920DA6"/>
    <w:rsid w:val="00920E6D"/>
    <w:rsid w:val="00921136"/>
    <w:rsid w:val="00921209"/>
    <w:rsid w:val="0092177C"/>
    <w:rsid w:val="00921943"/>
    <w:rsid w:val="009223F8"/>
    <w:rsid w:val="009236CD"/>
    <w:rsid w:val="00923C01"/>
    <w:rsid w:val="00923E67"/>
    <w:rsid w:val="00923EF5"/>
    <w:rsid w:val="00924A77"/>
    <w:rsid w:val="00924AAF"/>
    <w:rsid w:val="00925510"/>
    <w:rsid w:val="00925C88"/>
    <w:rsid w:val="00925CD1"/>
    <w:rsid w:val="00926DC0"/>
    <w:rsid w:val="009273D7"/>
    <w:rsid w:val="00927424"/>
    <w:rsid w:val="00927FE4"/>
    <w:rsid w:val="00930836"/>
    <w:rsid w:val="00930B45"/>
    <w:rsid w:val="00930CAA"/>
    <w:rsid w:val="00930F5F"/>
    <w:rsid w:val="00931498"/>
    <w:rsid w:val="00931541"/>
    <w:rsid w:val="0093191C"/>
    <w:rsid w:val="00932150"/>
    <w:rsid w:val="00932571"/>
    <w:rsid w:val="00932608"/>
    <w:rsid w:val="0093269C"/>
    <w:rsid w:val="00932CA7"/>
    <w:rsid w:val="00932F76"/>
    <w:rsid w:val="009331A9"/>
    <w:rsid w:val="0093365A"/>
    <w:rsid w:val="00933FCD"/>
    <w:rsid w:val="00934314"/>
    <w:rsid w:val="00934467"/>
    <w:rsid w:val="00935071"/>
    <w:rsid w:val="009352BE"/>
    <w:rsid w:val="00935471"/>
    <w:rsid w:val="00935EBE"/>
    <w:rsid w:val="00936177"/>
    <w:rsid w:val="00936214"/>
    <w:rsid w:val="0093624C"/>
    <w:rsid w:val="009363FB"/>
    <w:rsid w:val="00936CD6"/>
    <w:rsid w:val="00936F07"/>
    <w:rsid w:val="00936F11"/>
    <w:rsid w:val="00937421"/>
    <w:rsid w:val="009375FC"/>
    <w:rsid w:val="00937622"/>
    <w:rsid w:val="00937A85"/>
    <w:rsid w:val="00937C67"/>
    <w:rsid w:val="00940462"/>
    <w:rsid w:val="009404BB"/>
    <w:rsid w:val="00940A33"/>
    <w:rsid w:val="00941286"/>
    <w:rsid w:val="009412BC"/>
    <w:rsid w:val="0094157C"/>
    <w:rsid w:val="00941C43"/>
    <w:rsid w:val="00941F4E"/>
    <w:rsid w:val="00942109"/>
    <w:rsid w:val="0094235F"/>
    <w:rsid w:val="0094253C"/>
    <w:rsid w:val="00942545"/>
    <w:rsid w:val="009427EB"/>
    <w:rsid w:val="00942F59"/>
    <w:rsid w:val="00943478"/>
    <w:rsid w:val="00943D7B"/>
    <w:rsid w:val="00944071"/>
    <w:rsid w:val="00944CAE"/>
    <w:rsid w:val="00944E4F"/>
    <w:rsid w:val="00945C28"/>
    <w:rsid w:val="00945D95"/>
    <w:rsid w:val="00945DB4"/>
    <w:rsid w:val="0094675B"/>
    <w:rsid w:val="00946810"/>
    <w:rsid w:val="00946A0C"/>
    <w:rsid w:val="00946E75"/>
    <w:rsid w:val="00947B6F"/>
    <w:rsid w:val="00947BB3"/>
    <w:rsid w:val="00950141"/>
    <w:rsid w:val="00950292"/>
    <w:rsid w:val="009507A3"/>
    <w:rsid w:val="00950994"/>
    <w:rsid w:val="00950E95"/>
    <w:rsid w:val="00951697"/>
    <w:rsid w:val="00951A78"/>
    <w:rsid w:val="00951BB9"/>
    <w:rsid w:val="00951ECA"/>
    <w:rsid w:val="00951F70"/>
    <w:rsid w:val="00952588"/>
    <w:rsid w:val="0095294F"/>
    <w:rsid w:val="00952A0E"/>
    <w:rsid w:val="00952A9C"/>
    <w:rsid w:val="0095365C"/>
    <w:rsid w:val="00954312"/>
    <w:rsid w:val="0095449F"/>
    <w:rsid w:val="009547DF"/>
    <w:rsid w:val="00954BB9"/>
    <w:rsid w:val="00954E8C"/>
    <w:rsid w:val="0095584A"/>
    <w:rsid w:val="00955AC6"/>
    <w:rsid w:val="009562B4"/>
    <w:rsid w:val="00956548"/>
    <w:rsid w:val="009568F6"/>
    <w:rsid w:val="00956B1F"/>
    <w:rsid w:val="00956B96"/>
    <w:rsid w:val="009570AB"/>
    <w:rsid w:val="009572CC"/>
    <w:rsid w:val="0095750D"/>
    <w:rsid w:val="00957F1F"/>
    <w:rsid w:val="00957F7A"/>
    <w:rsid w:val="0096013E"/>
    <w:rsid w:val="00961156"/>
    <w:rsid w:val="009611E5"/>
    <w:rsid w:val="0096218C"/>
    <w:rsid w:val="0096240B"/>
    <w:rsid w:val="009626B4"/>
    <w:rsid w:val="00962755"/>
    <w:rsid w:val="009627FF"/>
    <w:rsid w:val="00962A42"/>
    <w:rsid w:val="0096350E"/>
    <w:rsid w:val="009636D7"/>
    <w:rsid w:val="00963FD8"/>
    <w:rsid w:val="009649D5"/>
    <w:rsid w:val="009655A5"/>
    <w:rsid w:val="009655F8"/>
    <w:rsid w:val="00965F01"/>
    <w:rsid w:val="00966004"/>
    <w:rsid w:val="00966450"/>
    <w:rsid w:val="009664B2"/>
    <w:rsid w:val="009667DF"/>
    <w:rsid w:val="00966924"/>
    <w:rsid w:val="00966AE7"/>
    <w:rsid w:val="00966B66"/>
    <w:rsid w:val="00967258"/>
    <w:rsid w:val="00967B55"/>
    <w:rsid w:val="009700C3"/>
    <w:rsid w:val="0097027A"/>
    <w:rsid w:val="00971116"/>
    <w:rsid w:val="009711D7"/>
    <w:rsid w:val="009714AA"/>
    <w:rsid w:val="00971921"/>
    <w:rsid w:val="00971993"/>
    <w:rsid w:val="00972609"/>
    <w:rsid w:val="009729A0"/>
    <w:rsid w:val="009729E0"/>
    <w:rsid w:val="009730A3"/>
    <w:rsid w:val="00973418"/>
    <w:rsid w:val="00973AC1"/>
    <w:rsid w:val="00975182"/>
    <w:rsid w:val="0097523E"/>
    <w:rsid w:val="00975958"/>
    <w:rsid w:val="00975B18"/>
    <w:rsid w:val="00975DED"/>
    <w:rsid w:val="00975DFF"/>
    <w:rsid w:val="00975E2F"/>
    <w:rsid w:val="009763E9"/>
    <w:rsid w:val="0097683F"/>
    <w:rsid w:val="00976898"/>
    <w:rsid w:val="00976A60"/>
    <w:rsid w:val="00976EB9"/>
    <w:rsid w:val="00977454"/>
    <w:rsid w:val="00977940"/>
    <w:rsid w:val="00977BE4"/>
    <w:rsid w:val="00980017"/>
    <w:rsid w:val="00980490"/>
    <w:rsid w:val="00980D44"/>
    <w:rsid w:val="00981BBA"/>
    <w:rsid w:val="00981D8C"/>
    <w:rsid w:val="009820B6"/>
    <w:rsid w:val="009829D0"/>
    <w:rsid w:val="00982CC7"/>
    <w:rsid w:val="00983274"/>
    <w:rsid w:val="009838C6"/>
    <w:rsid w:val="009841BE"/>
    <w:rsid w:val="009848E9"/>
    <w:rsid w:val="009858E1"/>
    <w:rsid w:val="00985A14"/>
    <w:rsid w:val="00985A43"/>
    <w:rsid w:val="00985EDC"/>
    <w:rsid w:val="009860FA"/>
    <w:rsid w:val="0098614B"/>
    <w:rsid w:val="009864EE"/>
    <w:rsid w:val="009868FB"/>
    <w:rsid w:val="009870CF"/>
    <w:rsid w:val="00987199"/>
    <w:rsid w:val="00987308"/>
    <w:rsid w:val="009876C9"/>
    <w:rsid w:val="0099034F"/>
    <w:rsid w:val="009903CA"/>
    <w:rsid w:val="009907F2"/>
    <w:rsid w:val="0099089D"/>
    <w:rsid w:val="009908EE"/>
    <w:rsid w:val="00990D61"/>
    <w:rsid w:val="00990E61"/>
    <w:rsid w:val="00990E6A"/>
    <w:rsid w:val="009912B7"/>
    <w:rsid w:val="00991654"/>
    <w:rsid w:val="00991B24"/>
    <w:rsid w:val="00992827"/>
    <w:rsid w:val="00992A6F"/>
    <w:rsid w:val="00992ABA"/>
    <w:rsid w:val="00992EA3"/>
    <w:rsid w:val="00994C2C"/>
    <w:rsid w:val="00995F53"/>
    <w:rsid w:val="00995F90"/>
    <w:rsid w:val="009960E7"/>
    <w:rsid w:val="009965EB"/>
    <w:rsid w:val="0099677C"/>
    <w:rsid w:val="0099690E"/>
    <w:rsid w:val="00996B35"/>
    <w:rsid w:val="00996B7B"/>
    <w:rsid w:val="009970AD"/>
    <w:rsid w:val="0099796C"/>
    <w:rsid w:val="00997FE6"/>
    <w:rsid w:val="009A0034"/>
    <w:rsid w:val="009A1684"/>
    <w:rsid w:val="009A1C54"/>
    <w:rsid w:val="009A22E8"/>
    <w:rsid w:val="009A2691"/>
    <w:rsid w:val="009A278E"/>
    <w:rsid w:val="009A3057"/>
    <w:rsid w:val="009A3220"/>
    <w:rsid w:val="009A3318"/>
    <w:rsid w:val="009A339A"/>
    <w:rsid w:val="009A35CA"/>
    <w:rsid w:val="009A4687"/>
    <w:rsid w:val="009A5176"/>
    <w:rsid w:val="009A52D2"/>
    <w:rsid w:val="009A5435"/>
    <w:rsid w:val="009A59BD"/>
    <w:rsid w:val="009A5BB7"/>
    <w:rsid w:val="009A60FD"/>
    <w:rsid w:val="009A6248"/>
    <w:rsid w:val="009A6C36"/>
    <w:rsid w:val="009A7129"/>
    <w:rsid w:val="009A74EF"/>
    <w:rsid w:val="009A750D"/>
    <w:rsid w:val="009A7CA4"/>
    <w:rsid w:val="009B0535"/>
    <w:rsid w:val="009B0B1D"/>
    <w:rsid w:val="009B0E51"/>
    <w:rsid w:val="009B10F2"/>
    <w:rsid w:val="009B143E"/>
    <w:rsid w:val="009B14EE"/>
    <w:rsid w:val="009B160E"/>
    <w:rsid w:val="009B1D13"/>
    <w:rsid w:val="009B1EF7"/>
    <w:rsid w:val="009B2AB7"/>
    <w:rsid w:val="009B3341"/>
    <w:rsid w:val="009B3D41"/>
    <w:rsid w:val="009B3DE2"/>
    <w:rsid w:val="009B4346"/>
    <w:rsid w:val="009B4691"/>
    <w:rsid w:val="009B472C"/>
    <w:rsid w:val="009B5153"/>
    <w:rsid w:val="009B52C3"/>
    <w:rsid w:val="009B54D4"/>
    <w:rsid w:val="009B5D00"/>
    <w:rsid w:val="009B62BF"/>
    <w:rsid w:val="009B62F5"/>
    <w:rsid w:val="009B62FA"/>
    <w:rsid w:val="009B66AE"/>
    <w:rsid w:val="009B6A41"/>
    <w:rsid w:val="009B6B15"/>
    <w:rsid w:val="009B73E2"/>
    <w:rsid w:val="009B794E"/>
    <w:rsid w:val="009B7CC9"/>
    <w:rsid w:val="009C0A02"/>
    <w:rsid w:val="009C0B27"/>
    <w:rsid w:val="009C178E"/>
    <w:rsid w:val="009C1FFF"/>
    <w:rsid w:val="009C240D"/>
    <w:rsid w:val="009C2A5C"/>
    <w:rsid w:val="009C2DA0"/>
    <w:rsid w:val="009C2F0E"/>
    <w:rsid w:val="009C3108"/>
    <w:rsid w:val="009C310E"/>
    <w:rsid w:val="009C31A1"/>
    <w:rsid w:val="009C31B1"/>
    <w:rsid w:val="009C34E5"/>
    <w:rsid w:val="009C3C1D"/>
    <w:rsid w:val="009C491C"/>
    <w:rsid w:val="009C4B54"/>
    <w:rsid w:val="009C4FF3"/>
    <w:rsid w:val="009C53D9"/>
    <w:rsid w:val="009C54A2"/>
    <w:rsid w:val="009C55CD"/>
    <w:rsid w:val="009C5BC7"/>
    <w:rsid w:val="009C5ED0"/>
    <w:rsid w:val="009C621B"/>
    <w:rsid w:val="009C6506"/>
    <w:rsid w:val="009C6C1E"/>
    <w:rsid w:val="009C6D2A"/>
    <w:rsid w:val="009C7010"/>
    <w:rsid w:val="009C715E"/>
    <w:rsid w:val="009C7304"/>
    <w:rsid w:val="009C73C0"/>
    <w:rsid w:val="009C7BD3"/>
    <w:rsid w:val="009C7EE6"/>
    <w:rsid w:val="009C7F20"/>
    <w:rsid w:val="009C7F4B"/>
    <w:rsid w:val="009C7FF1"/>
    <w:rsid w:val="009D0AF4"/>
    <w:rsid w:val="009D121A"/>
    <w:rsid w:val="009D1C2C"/>
    <w:rsid w:val="009D1C34"/>
    <w:rsid w:val="009D27D8"/>
    <w:rsid w:val="009D2A00"/>
    <w:rsid w:val="009D2BB5"/>
    <w:rsid w:val="009D2C17"/>
    <w:rsid w:val="009D2C42"/>
    <w:rsid w:val="009D2CB5"/>
    <w:rsid w:val="009D2DFE"/>
    <w:rsid w:val="009D3306"/>
    <w:rsid w:val="009D3432"/>
    <w:rsid w:val="009D396B"/>
    <w:rsid w:val="009D3A70"/>
    <w:rsid w:val="009D3F11"/>
    <w:rsid w:val="009D431D"/>
    <w:rsid w:val="009D4668"/>
    <w:rsid w:val="009D471A"/>
    <w:rsid w:val="009D4D5A"/>
    <w:rsid w:val="009D5095"/>
    <w:rsid w:val="009D528D"/>
    <w:rsid w:val="009D5746"/>
    <w:rsid w:val="009D58CD"/>
    <w:rsid w:val="009D5AB0"/>
    <w:rsid w:val="009D6784"/>
    <w:rsid w:val="009D7203"/>
    <w:rsid w:val="009D7C26"/>
    <w:rsid w:val="009D7EDF"/>
    <w:rsid w:val="009E02B5"/>
    <w:rsid w:val="009E0685"/>
    <w:rsid w:val="009E06FB"/>
    <w:rsid w:val="009E0A9D"/>
    <w:rsid w:val="009E1649"/>
    <w:rsid w:val="009E203B"/>
    <w:rsid w:val="009E2CF4"/>
    <w:rsid w:val="009E3D22"/>
    <w:rsid w:val="009E420E"/>
    <w:rsid w:val="009E4CCF"/>
    <w:rsid w:val="009E56A9"/>
    <w:rsid w:val="009E60C9"/>
    <w:rsid w:val="009E6DB3"/>
    <w:rsid w:val="009E7763"/>
    <w:rsid w:val="009E778E"/>
    <w:rsid w:val="009E7B9B"/>
    <w:rsid w:val="009F02D3"/>
    <w:rsid w:val="009F0827"/>
    <w:rsid w:val="009F09F1"/>
    <w:rsid w:val="009F1BBB"/>
    <w:rsid w:val="009F1C37"/>
    <w:rsid w:val="009F1C87"/>
    <w:rsid w:val="009F1D62"/>
    <w:rsid w:val="009F1F1C"/>
    <w:rsid w:val="009F208F"/>
    <w:rsid w:val="009F20E7"/>
    <w:rsid w:val="009F2164"/>
    <w:rsid w:val="009F246E"/>
    <w:rsid w:val="009F2529"/>
    <w:rsid w:val="009F27A7"/>
    <w:rsid w:val="009F2B20"/>
    <w:rsid w:val="009F2E30"/>
    <w:rsid w:val="009F39C2"/>
    <w:rsid w:val="009F3C75"/>
    <w:rsid w:val="009F4181"/>
    <w:rsid w:val="009F4CC8"/>
    <w:rsid w:val="009F4D39"/>
    <w:rsid w:val="009F4F33"/>
    <w:rsid w:val="009F557F"/>
    <w:rsid w:val="009F5F5F"/>
    <w:rsid w:val="009F63F4"/>
    <w:rsid w:val="009F691A"/>
    <w:rsid w:val="009F6F39"/>
    <w:rsid w:val="009F714B"/>
    <w:rsid w:val="009F75E2"/>
    <w:rsid w:val="009F7B24"/>
    <w:rsid w:val="009F7E57"/>
    <w:rsid w:val="009F7F1B"/>
    <w:rsid w:val="00A00320"/>
    <w:rsid w:val="00A00622"/>
    <w:rsid w:val="00A00AFF"/>
    <w:rsid w:val="00A01252"/>
    <w:rsid w:val="00A01443"/>
    <w:rsid w:val="00A0194B"/>
    <w:rsid w:val="00A01EE1"/>
    <w:rsid w:val="00A021BD"/>
    <w:rsid w:val="00A0229C"/>
    <w:rsid w:val="00A0264D"/>
    <w:rsid w:val="00A028DC"/>
    <w:rsid w:val="00A02A2F"/>
    <w:rsid w:val="00A035C9"/>
    <w:rsid w:val="00A03655"/>
    <w:rsid w:val="00A03770"/>
    <w:rsid w:val="00A03A3D"/>
    <w:rsid w:val="00A03B62"/>
    <w:rsid w:val="00A042B9"/>
    <w:rsid w:val="00A0443A"/>
    <w:rsid w:val="00A05CC0"/>
    <w:rsid w:val="00A06463"/>
    <w:rsid w:val="00A06665"/>
    <w:rsid w:val="00A06860"/>
    <w:rsid w:val="00A06FF8"/>
    <w:rsid w:val="00A0705B"/>
    <w:rsid w:val="00A07320"/>
    <w:rsid w:val="00A07640"/>
    <w:rsid w:val="00A07CA0"/>
    <w:rsid w:val="00A10882"/>
    <w:rsid w:val="00A111A1"/>
    <w:rsid w:val="00A1164C"/>
    <w:rsid w:val="00A1179C"/>
    <w:rsid w:val="00A11B48"/>
    <w:rsid w:val="00A11DDA"/>
    <w:rsid w:val="00A12833"/>
    <w:rsid w:val="00A131E3"/>
    <w:rsid w:val="00A13DF3"/>
    <w:rsid w:val="00A13E81"/>
    <w:rsid w:val="00A14512"/>
    <w:rsid w:val="00A14B0B"/>
    <w:rsid w:val="00A1505C"/>
    <w:rsid w:val="00A1546F"/>
    <w:rsid w:val="00A15AB7"/>
    <w:rsid w:val="00A15B7D"/>
    <w:rsid w:val="00A15E1B"/>
    <w:rsid w:val="00A161FF"/>
    <w:rsid w:val="00A16F71"/>
    <w:rsid w:val="00A172F5"/>
    <w:rsid w:val="00A17566"/>
    <w:rsid w:val="00A17780"/>
    <w:rsid w:val="00A17792"/>
    <w:rsid w:val="00A17843"/>
    <w:rsid w:val="00A17F69"/>
    <w:rsid w:val="00A2007A"/>
    <w:rsid w:val="00A209F6"/>
    <w:rsid w:val="00A2143B"/>
    <w:rsid w:val="00A2183E"/>
    <w:rsid w:val="00A21C7E"/>
    <w:rsid w:val="00A21CFD"/>
    <w:rsid w:val="00A22598"/>
    <w:rsid w:val="00A2266B"/>
    <w:rsid w:val="00A230AD"/>
    <w:rsid w:val="00A23ACF"/>
    <w:rsid w:val="00A23BDB"/>
    <w:rsid w:val="00A24231"/>
    <w:rsid w:val="00A24924"/>
    <w:rsid w:val="00A25744"/>
    <w:rsid w:val="00A25A72"/>
    <w:rsid w:val="00A26C0C"/>
    <w:rsid w:val="00A2738A"/>
    <w:rsid w:val="00A275A6"/>
    <w:rsid w:val="00A27611"/>
    <w:rsid w:val="00A27653"/>
    <w:rsid w:val="00A277E1"/>
    <w:rsid w:val="00A279E4"/>
    <w:rsid w:val="00A30153"/>
    <w:rsid w:val="00A30BF3"/>
    <w:rsid w:val="00A31446"/>
    <w:rsid w:val="00A323FA"/>
    <w:rsid w:val="00A3250C"/>
    <w:rsid w:val="00A325D5"/>
    <w:rsid w:val="00A3264D"/>
    <w:rsid w:val="00A3275C"/>
    <w:rsid w:val="00A327D1"/>
    <w:rsid w:val="00A32859"/>
    <w:rsid w:val="00A3290D"/>
    <w:rsid w:val="00A32A62"/>
    <w:rsid w:val="00A32C05"/>
    <w:rsid w:val="00A32D82"/>
    <w:rsid w:val="00A3336E"/>
    <w:rsid w:val="00A33CE6"/>
    <w:rsid w:val="00A33DDC"/>
    <w:rsid w:val="00A3440F"/>
    <w:rsid w:val="00A344EA"/>
    <w:rsid w:val="00A34A06"/>
    <w:rsid w:val="00A3507B"/>
    <w:rsid w:val="00A350A1"/>
    <w:rsid w:val="00A35434"/>
    <w:rsid w:val="00A35771"/>
    <w:rsid w:val="00A357EB"/>
    <w:rsid w:val="00A35CBF"/>
    <w:rsid w:val="00A35F51"/>
    <w:rsid w:val="00A35FEF"/>
    <w:rsid w:val="00A36333"/>
    <w:rsid w:val="00A36604"/>
    <w:rsid w:val="00A36F4F"/>
    <w:rsid w:val="00A377AD"/>
    <w:rsid w:val="00A37D63"/>
    <w:rsid w:val="00A4045B"/>
    <w:rsid w:val="00A406DA"/>
    <w:rsid w:val="00A40E28"/>
    <w:rsid w:val="00A41122"/>
    <w:rsid w:val="00A41368"/>
    <w:rsid w:val="00A41BE2"/>
    <w:rsid w:val="00A41C56"/>
    <w:rsid w:val="00A42249"/>
    <w:rsid w:val="00A4284E"/>
    <w:rsid w:val="00A434F2"/>
    <w:rsid w:val="00A43ADF"/>
    <w:rsid w:val="00A43DCD"/>
    <w:rsid w:val="00A447AC"/>
    <w:rsid w:val="00A4501F"/>
    <w:rsid w:val="00A451CD"/>
    <w:rsid w:val="00A454CA"/>
    <w:rsid w:val="00A45A68"/>
    <w:rsid w:val="00A45F7D"/>
    <w:rsid w:val="00A46145"/>
    <w:rsid w:val="00A4654E"/>
    <w:rsid w:val="00A46A25"/>
    <w:rsid w:val="00A46C2C"/>
    <w:rsid w:val="00A47734"/>
    <w:rsid w:val="00A47762"/>
    <w:rsid w:val="00A510E4"/>
    <w:rsid w:val="00A51395"/>
    <w:rsid w:val="00A513D6"/>
    <w:rsid w:val="00A51A1A"/>
    <w:rsid w:val="00A51DD9"/>
    <w:rsid w:val="00A52079"/>
    <w:rsid w:val="00A525F5"/>
    <w:rsid w:val="00A5272C"/>
    <w:rsid w:val="00A52A49"/>
    <w:rsid w:val="00A52D00"/>
    <w:rsid w:val="00A5333B"/>
    <w:rsid w:val="00A537A9"/>
    <w:rsid w:val="00A53A85"/>
    <w:rsid w:val="00A53FFB"/>
    <w:rsid w:val="00A54317"/>
    <w:rsid w:val="00A5432D"/>
    <w:rsid w:val="00A54A29"/>
    <w:rsid w:val="00A54F77"/>
    <w:rsid w:val="00A5502B"/>
    <w:rsid w:val="00A55064"/>
    <w:rsid w:val="00A55221"/>
    <w:rsid w:val="00A56326"/>
    <w:rsid w:val="00A56682"/>
    <w:rsid w:val="00A56822"/>
    <w:rsid w:val="00A56C46"/>
    <w:rsid w:val="00A5712C"/>
    <w:rsid w:val="00A57219"/>
    <w:rsid w:val="00A57618"/>
    <w:rsid w:val="00A576ED"/>
    <w:rsid w:val="00A57726"/>
    <w:rsid w:val="00A60126"/>
    <w:rsid w:val="00A60597"/>
    <w:rsid w:val="00A60C0D"/>
    <w:rsid w:val="00A60D0C"/>
    <w:rsid w:val="00A60E11"/>
    <w:rsid w:val="00A6100F"/>
    <w:rsid w:val="00A61031"/>
    <w:rsid w:val="00A61065"/>
    <w:rsid w:val="00A619BE"/>
    <w:rsid w:val="00A61E25"/>
    <w:rsid w:val="00A62974"/>
    <w:rsid w:val="00A629AF"/>
    <w:rsid w:val="00A629C6"/>
    <w:rsid w:val="00A62AAC"/>
    <w:rsid w:val="00A62B72"/>
    <w:rsid w:val="00A62C62"/>
    <w:rsid w:val="00A632E5"/>
    <w:rsid w:val="00A637E4"/>
    <w:rsid w:val="00A637E6"/>
    <w:rsid w:val="00A64F64"/>
    <w:rsid w:val="00A6510C"/>
    <w:rsid w:val="00A65C96"/>
    <w:rsid w:val="00A65DB3"/>
    <w:rsid w:val="00A65F5C"/>
    <w:rsid w:val="00A66106"/>
    <w:rsid w:val="00A6650E"/>
    <w:rsid w:val="00A67310"/>
    <w:rsid w:val="00A677BB"/>
    <w:rsid w:val="00A67AD3"/>
    <w:rsid w:val="00A67E91"/>
    <w:rsid w:val="00A70082"/>
    <w:rsid w:val="00A7090C"/>
    <w:rsid w:val="00A71A1B"/>
    <w:rsid w:val="00A723FD"/>
    <w:rsid w:val="00A7286F"/>
    <w:rsid w:val="00A72C02"/>
    <w:rsid w:val="00A72EE2"/>
    <w:rsid w:val="00A73153"/>
    <w:rsid w:val="00A73A0A"/>
    <w:rsid w:val="00A74145"/>
    <w:rsid w:val="00A7481C"/>
    <w:rsid w:val="00A74B84"/>
    <w:rsid w:val="00A74CF6"/>
    <w:rsid w:val="00A75563"/>
    <w:rsid w:val="00A75993"/>
    <w:rsid w:val="00A765C3"/>
    <w:rsid w:val="00A771AA"/>
    <w:rsid w:val="00A7740D"/>
    <w:rsid w:val="00A77899"/>
    <w:rsid w:val="00A77A4B"/>
    <w:rsid w:val="00A77B89"/>
    <w:rsid w:val="00A81353"/>
    <w:rsid w:val="00A81687"/>
    <w:rsid w:val="00A81845"/>
    <w:rsid w:val="00A81878"/>
    <w:rsid w:val="00A81BBC"/>
    <w:rsid w:val="00A824C4"/>
    <w:rsid w:val="00A83C75"/>
    <w:rsid w:val="00A83C9F"/>
    <w:rsid w:val="00A83CAF"/>
    <w:rsid w:val="00A83F7E"/>
    <w:rsid w:val="00A84143"/>
    <w:rsid w:val="00A841BB"/>
    <w:rsid w:val="00A847A6"/>
    <w:rsid w:val="00A84D1A"/>
    <w:rsid w:val="00A84F9D"/>
    <w:rsid w:val="00A850BA"/>
    <w:rsid w:val="00A85308"/>
    <w:rsid w:val="00A85A38"/>
    <w:rsid w:val="00A8622D"/>
    <w:rsid w:val="00A868C1"/>
    <w:rsid w:val="00A87BD5"/>
    <w:rsid w:val="00A9005B"/>
    <w:rsid w:val="00A904F9"/>
    <w:rsid w:val="00A905B5"/>
    <w:rsid w:val="00A911B3"/>
    <w:rsid w:val="00A915E0"/>
    <w:rsid w:val="00A9160D"/>
    <w:rsid w:val="00A91632"/>
    <w:rsid w:val="00A91854"/>
    <w:rsid w:val="00A920AF"/>
    <w:rsid w:val="00A9242B"/>
    <w:rsid w:val="00A9256A"/>
    <w:rsid w:val="00A932C4"/>
    <w:rsid w:val="00A938BC"/>
    <w:rsid w:val="00A93916"/>
    <w:rsid w:val="00A9428C"/>
    <w:rsid w:val="00A94A32"/>
    <w:rsid w:val="00A94F1C"/>
    <w:rsid w:val="00A950AA"/>
    <w:rsid w:val="00A957CE"/>
    <w:rsid w:val="00A95860"/>
    <w:rsid w:val="00A95D68"/>
    <w:rsid w:val="00A961E1"/>
    <w:rsid w:val="00A96780"/>
    <w:rsid w:val="00A96A9E"/>
    <w:rsid w:val="00A96EB0"/>
    <w:rsid w:val="00A972D4"/>
    <w:rsid w:val="00A97666"/>
    <w:rsid w:val="00A979CF"/>
    <w:rsid w:val="00A97C17"/>
    <w:rsid w:val="00A97C94"/>
    <w:rsid w:val="00AA00C9"/>
    <w:rsid w:val="00AA012F"/>
    <w:rsid w:val="00AA1075"/>
    <w:rsid w:val="00AA18A9"/>
    <w:rsid w:val="00AA1DAC"/>
    <w:rsid w:val="00AA24C2"/>
    <w:rsid w:val="00AA2674"/>
    <w:rsid w:val="00AA3127"/>
    <w:rsid w:val="00AA33A7"/>
    <w:rsid w:val="00AA35B1"/>
    <w:rsid w:val="00AA398F"/>
    <w:rsid w:val="00AA3F84"/>
    <w:rsid w:val="00AA4347"/>
    <w:rsid w:val="00AA440A"/>
    <w:rsid w:val="00AA56D5"/>
    <w:rsid w:val="00AA5D7D"/>
    <w:rsid w:val="00AA5E83"/>
    <w:rsid w:val="00AA5FF5"/>
    <w:rsid w:val="00AA658C"/>
    <w:rsid w:val="00AA68EA"/>
    <w:rsid w:val="00AA6F6F"/>
    <w:rsid w:val="00AA6FA6"/>
    <w:rsid w:val="00AA71DF"/>
    <w:rsid w:val="00AA72A9"/>
    <w:rsid w:val="00AA7850"/>
    <w:rsid w:val="00AA7C98"/>
    <w:rsid w:val="00AA7FC6"/>
    <w:rsid w:val="00AB0500"/>
    <w:rsid w:val="00AB08FF"/>
    <w:rsid w:val="00AB12E5"/>
    <w:rsid w:val="00AB148E"/>
    <w:rsid w:val="00AB1B95"/>
    <w:rsid w:val="00AB1C94"/>
    <w:rsid w:val="00AB1DEE"/>
    <w:rsid w:val="00AB1E09"/>
    <w:rsid w:val="00AB1F0B"/>
    <w:rsid w:val="00AB2C96"/>
    <w:rsid w:val="00AB343E"/>
    <w:rsid w:val="00AB35EB"/>
    <w:rsid w:val="00AB369A"/>
    <w:rsid w:val="00AB3721"/>
    <w:rsid w:val="00AB3F0F"/>
    <w:rsid w:val="00AB40B2"/>
    <w:rsid w:val="00AB4D8F"/>
    <w:rsid w:val="00AB4F84"/>
    <w:rsid w:val="00AB67DB"/>
    <w:rsid w:val="00AB6966"/>
    <w:rsid w:val="00AB6CC7"/>
    <w:rsid w:val="00AB6F18"/>
    <w:rsid w:val="00AB70FA"/>
    <w:rsid w:val="00AB729D"/>
    <w:rsid w:val="00AB7427"/>
    <w:rsid w:val="00AB749E"/>
    <w:rsid w:val="00AC02E3"/>
    <w:rsid w:val="00AC1404"/>
    <w:rsid w:val="00AC1CB9"/>
    <w:rsid w:val="00AC1D7B"/>
    <w:rsid w:val="00AC2910"/>
    <w:rsid w:val="00AC2B1E"/>
    <w:rsid w:val="00AC2DD4"/>
    <w:rsid w:val="00AC2E5F"/>
    <w:rsid w:val="00AC35A2"/>
    <w:rsid w:val="00AC3EA9"/>
    <w:rsid w:val="00AC429A"/>
    <w:rsid w:val="00AC42B5"/>
    <w:rsid w:val="00AC4743"/>
    <w:rsid w:val="00AC47FC"/>
    <w:rsid w:val="00AC48BA"/>
    <w:rsid w:val="00AC4A45"/>
    <w:rsid w:val="00AC5AC1"/>
    <w:rsid w:val="00AC5AD6"/>
    <w:rsid w:val="00AC6035"/>
    <w:rsid w:val="00AC66A1"/>
    <w:rsid w:val="00AC6770"/>
    <w:rsid w:val="00AC6D16"/>
    <w:rsid w:val="00AC7430"/>
    <w:rsid w:val="00AD0181"/>
    <w:rsid w:val="00AD141B"/>
    <w:rsid w:val="00AD175B"/>
    <w:rsid w:val="00AD1A6D"/>
    <w:rsid w:val="00AD1C6D"/>
    <w:rsid w:val="00AD3096"/>
    <w:rsid w:val="00AD34B5"/>
    <w:rsid w:val="00AD3605"/>
    <w:rsid w:val="00AD3A70"/>
    <w:rsid w:val="00AD400A"/>
    <w:rsid w:val="00AD4119"/>
    <w:rsid w:val="00AD49DA"/>
    <w:rsid w:val="00AD4AFE"/>
    <w:rsid w:val="00AD5450"/>
    <w:rsid w:val="00AD605F"/>
    <w:rsid w:val="00AD618F"/>
    <w:rsid w:val="00AD622D"/>
    <w:rsid w:val="00AD63C1"/>
    <w:rsid w:val="00AD67A7"/>
    <w:rsid w:val="00AD686B"/>
    <w:rsid w:val="00AD6956"/>
    <w:rsid w:val="00AD6C8E"/>
    <w:rsid w:val="00AD6D03"/>
    <w:rsid w:val="00AD6F5D"/>
    <w:rsid w:val="00AD72AF"/>
    <w:rsid w:val="00AD79DB"/>
    <w:rsid w:val="00AD7B7F"/>
    <w:rsid w:val="00AD7CA6"/>
    <w:rsid w:val="00AE029A"/>
    <w:rsid w:val="00AE043D"/>
    <w:rsid w:val="00AE09D0"/>
    <w:rsid w:val="00AE0C94"/>
    <w:rsid w:val="00AE13DB"/>
    <w:rsid w:val="00AE1E20"/>
    <w:rsid w:val="00AE2BD8"/>
    <w:rsid w:val="00AE2D50"/>
    <w:rsid w:val="00AE2F64"/>
    <w:rsid w:val="00AE324C"/>
    <w:rsid w:val="00AE367F"/>
    <w:rsid w:val="00AE3A57"/>
    <w:rsid w:val="00AE3A91"/>
    <w:rsid w:val="00AE47A7"/>
    <w:rsid w:val="00AE4F0E"/>
    <w:rsid w:val="00AE5260"/>
    <w:rsid w:val="00AE5556"/>
    <w:rsid w:val="00AE6C98"/>
    <w:rsid w:val="00AE6F82"/>
    <w:rsid w:val="00AE769A"/>
    <w:rsid w:val="00AE7E3A"/>
    <w:rsid w:val="00AF08E5"/>
    <w:rsid w:val="00AF1380"/>
    <w:rsid w:val="00AF20D1"/>
    <w:rsid w:val="00AF216B"/>
    <w:rsid w:val="00AF24D2"/>
    <w:rsid w:val="00AF2742"/>
    <w:rsid w:val="00AF294B"/>
    <w:rsid w:val="00AF2A0B"/>
    <w:rsid w:val="00AF2BD9"/>
    <w:rsid w:val="00AF31A6"/>
    <w:rsid w:val="00AF474D"/>
    <w:rsid w:val="00AF4A54"/>
    <w:rsid w:val="00AF4BE4"/>
    <w:rsid w:val="00AF6624"/>
    <w:rsid w:val="00AF6B91"/>
    <w:rsid w:val="00AF77B9"/>
    <w:rsid w:val="00AF7E2B"/>
    <w:rsid w:val="00AF7F62"/>
    <w:rsid w:val="00B001EA"/>
    <w:rsid w:val="00B00278"/>
    <w:rsid w:val="00B00495"/>
    <w:rsid w:val="00B00846"/>
    <w:rsid w:val="00B00A33"/>
    <w:rsid w:val="00B01534"/>
    <w:rsid w:val="00B016A3"/>
    <w:rsid w:val="00B016E9"/>
    <w:rsid w:val="00B01CB4"/>
    <w:rsid w:val="00B0297E"/>
    <w:rsid w:val="00B029DD"/>
    <w:rsid w:val="00B02D69"/>
    <w:rsid w:val="00B034DC"/>
    <w:rsid w:val="00B035E5"/>
    <w:rsid w:val="00B04E62"/>
    <w:rsid w:val="00B0513C"/>
    <w:rsid w:val="00B052CC"/>
    <w:rsid w:val="00B058AF"/>
    <w:rsid w:val="00B05F5B"/>
    <w:rsid w:val="00B06B58"/>
    <w:rsid w:val="00B07043"/>
    <w:rsid w:val="00B0726F"/>
    <w:rsid w:val="00B073E4"/>
    <w:rsid w:val="00B0742C"/>
    <w:rsid w:val="00B07ACB"/>
    <w:rsid w:val="00B07D64"/>
    <w:rsid w:val="00B07E76"/>
    <w:rsid w:val="00B07EDB"/>
    <w:rsid w:val="00B10024"/>
    <w:rsid w:val="00B10649"/>
    <w:rsid w:val="00B107E5"/>
    <w:rsid w:val="00B109AA"/>
    <w:rsid w:val="00B11F39"/>
    <w:rsid w:val="00B121ED"/>
    <w:rsid w:val="00B130E0"/>
    <w:rsid w:val="00B13172"/>
    <w:rsid w:val="00B13580"/>
    <w:rsid w:val="00B1402C"/>
    <w:rsid w:val="00B14113"/>
    <w:rsid w:val="00B1453D"/>
    <w:rsid w:val="00B14630"/>
    <w:rsid w:val="00B149AB"/>
    <w:rsid w:val="00B14B53"/>
    <w:rsid w:val="00B14EA2"/>
    <w:rsid w:val="00B157AA"/>
    <w:rsid w:val="00B15B44"/>
    <w:rsid w:val="00B15C63"/>
    <w:rsid w:val="00B15F85"/>
    <w:rsid w:val="00B17007"/>
    <w:rsid w:val="00B17F38"/>
    <w:rsid w:val="00B2023F"/>
    <w:rsid w:val="00B20385"/>
    <w:rsid w:val="00B2041B"/>
    <w:rsid w:val="00B204D0"/>
    <w:rsid w:val="00B208B3"/>
    <w:rsid w:val="00B209FF"/>
    <w:rsid w:val="00B20B37"/>
    <w:rsid w:val="00B21730"/>
    <w:rsid w:val="00B22575"/>
    <w:rsid w:val="00B22F89"/>
    <w:rsid w:val="00B230E5"/>
    <w:rsid w:val="00B23BDD"/>
    <w:rsid w:val="00B23CBB"/>
    <w:rsid w:val="00B2420C"/>
    <w:rsid w:val="00B242E4"/>
    <w:rsid w:val="00B244EB"/>
    <w:rsid w:val="00B24A0B"/>
    <w:rsid w:val="00B24C40"/>
    <w:rsid w:val="00B258A6"/>
    <w:rsid w:val="00B258C6"/>
    <w:rsid w:val="00B26224"/>
    <w:rsid w:val="00B26850"/>
    <w:rsid w:val="00B26B51"/>
    <w:rsid w:val="00B270FD"/>
    <w:rsid w:val="00B27951"/>
    <w:rsid w:val="00B30095"/>
    <w:rsid w:val="00B3019D"/>
    <w:rsid w:val="00B308A9"/>
    <w:rsid w:val="00B308DE"/>
    <w:rsid w:val="00B3145A"/>
    <w:rsid w:val="00B32974"/>
    <w:rsid w:val="00B32CA0"/>
    <w:rsid w:val="00B32F7C"/>
    <w:rsid w:val="00B331E0"/>
    <w:rsid w:val="00B334D9"/>
    <w:rsid w:val="00B335E5"/>
    <w:rsid w:val="00B33BCF"/>
    <w:rsid w:val="00B34407"/>
    <w:rsid w:val="00B34520"/>
    <w:rsid w:val="00B361DB"/>
    <w:rsid w:val="00B36E03"/>
    <w:rsid w:val="00B36E24"/>
    <w:rsid w:val="00B3704C"/>
    <w:rsid w:val="00B3722F"/>
    <w:rsid w:val="00B373DB"/>
    <w:rsid w:val="00B378DE"/>
    <w:rsid w:val="00B37E50"/>
    <w:rsid w:val="00B40162"/>
    <w:rsid w:val="00B40440"/>
    <w:rsid w:val="00B40922"/>
    <w:rsid w:val="00B420DD"/>
    <w:rsid w:val="00B4339D"/>
    <w:rsid w:val="00B4348D"/>
    <w:rsid w:val="00B4382D"/>
    <w:rsid w:val="00B43B83"/>
    <w:rsid w:val="00B43D15"/>
    <w:rsid w:val="00B43DC1"/>
    <w:rsid w:val="00B43F08"/>
    <w:rsid w:val="00B44865"/>
    <w:rsid w:val="00B45003"/>
    <w:rsid w:val="00B4523B"/>
    <w:rsid w:val="00B452CF"/>
    <w:rsid w:val="00B454FE"/>
    <w:rsid w:val="00B455A8"/>
    <w:rsid w:val="00B45EF2"/>
    <w:rsid w:val="00B46192"/>
    <w:rsid w:val="00B46968"/>
    <w:rsid w:val="00B46C36"/>
    <w:rsid w:val="00B46C8E"/>
    <w:rsid w:val="00B46D80"/>
    <w:rsid w:val="00B474F4"/>
    <w:rsid w:val="00B4767E"/>
    <w:rsid w:val="00B47A09"/>
    <w:rsid w:val="00B47C1F"/>
    <w:rsid w:val="00B47F60"/>
    <w:rsid w:val="00B50352"/>
    <w:rsid w:val="00B50B91"/>
    <w:rsid w:val="00B50C67"/>
    <w:rsid w:val="00B5137A"/>
    <w:rsid w:val="00B5173B"/>
    <w:rsid w:val="00B5185B"/>
    <w:rsid w:val="00B51EF3"/>
    <w:rsid w:val="00B51F8C"/>
    <w:rsid w:val="00B52046"/>
    <w:rsid w:val="00B52387"/>
    <w:rsid w:val="00B52B2D"/>
    <w:rsid w:val="00B52F3F"/>
    <w:rsid w:val="00B532FA"/>
    <w:rsid w:val="00B533D9"/>
    <w:rsid w:val="00B53D2F"/>
    <w:rsid w:val="00B53D63"/>
    <w:rsid w:val="00B53F88"/>
    <w:rsid w:val="00B5434E"/>
    <w:rsid w:val="00B5444F"/>
    <w:rsid w:val="00B548A4"/>
    <w:rsid w:val="00B550DC"/>
    <w:rsid w:val="00B552C9"/>
    <w:rsid w:val="00B553CD"/>
    <w:rsid w:val="00B558EC"/>
    <w:rsid w:val="00B55A7A"/>
    <w:rsid w:val="00B55C1F"/>
    <w:rsid w:val="00B5613B"/>
    <w:rsid w:val="00B5664A"/>
    <w:rsid w:val="00B56C80"/>
    <w:rsid w:val="00B57436"/>
    <w:rsid w:val="00B574DC"/>
    <w:rsid w:val="00B5793A"/>
    <w:rsid w:val="00B5798F"/>
    <w:rsid w:val="00B6058E"/>
    <w:rsid w:val="00B60A7F"/>
    <w:rsid w:val="00B60AC9"/>
    <w:rsid w:val="00B60AEC"/>
    <w:rsid w:val="00B60DD4"/>
    <w:rsid w:val="00B60FA5"/>
    <w:rsid w:val="00B61873"/>
    <w:rsid w:val="00B61FCA"/>
    <w:rsid w:val="00B62220"/>
    <w:rsid w:val="00B622A3"/>
    <w:rsid w:val="00B62684"/>
    <w:rsid w:val="00B626DD"/>
    <w:rsid w:val="00B62A84"/>
    <w:rsid w:val="00B62B21"/>
    <w:rsid w:val="00B6324A"/>
    <w:rsid w:val="00B633C8"/>
    <w:rsid w:val="00B63405"/>
    <w:rsid w:val="00B63BBE"/>
    <w:rsid w:val="00B63BFA"/>
    <w:rsid w:val="00B64324"/>
    <w:rsid w:val="00B6440F"/>
    <w:rsid w:val="00B6453C"/>
    <w:rsid w:val="00B64916"/>
    <w:rsid w:val="00B64D84"/>
    <w:rsid w:val="00B65C57"/>
    <w:rsid w:val="00B66EF1"/>
    <w:rsid w:val="00B673F6"/>
    <w:rsid w:val="00B678E9"/>
    <w:rsid w:val="00B70209"/>
    <w:rsid w:val="00B7086C"/>
    <w:rsid w:val="00B70973"/>
    <w:rsid w:val="00B7135B"/>
    <w:rsid w:val="00B71C14"/>
    <w:rsid w:val="00B71CC7"/>
    <w:rsid w:val="00B71F61"/>
    <w:rsid w:val="00B721CF"/>
    <w:rsid w:val="00B72473"/>
    <w:rsid w:val="00B72867"/>
    <w:rsid w:val="00B7289E"/>
    <w:rsid w:val="00B739AE"/>
    <w:rsid w:val="00B73EE5"/>
    <w:rsid w:val="00B744BB"/>
    <w:rsid w:val="00B74576"/>
    <w:rsid w:val="00B75AD9"/>
    <w:rsid w:val="00B76292"/>
    <w:rsid w:val="00B765C0"/>
    <w:rsid w:val="00B766B3"/>
    <w:rsid w:val="00B76771"/>
    <w:rsid w:val="00B772FB"/>
    <w:rsid w:val="00B77C81"/>
    <w:rsid w:val="00B77D45"/>
    <w:rsid w:val="00B80375"/>
    <w:rsid w:val="00B808EA"/>
    <w:rsid w:val="00B81440"/>
    <w:rsid w:val="00B81B94"/>
    <w:rsid w:val="00B81CA2"/>
    <w:rsid w:val="00B8235F"/>
    <w:rsid w:val="00B82C02"/>
    <w:rsid w:val="00B82E51"/>
    <w:rsid w:val="00B8400A"/>
    <w:rsid w:val="00B846D2"/>
    <w:rsid w:val="00B8492D"/>
    <w:rsid w:val="00B84DB6"/>
    <w:rsid w:val="00B854ED"/>
    <w:rsid w:val="00B8626D"/>
    <w:rsid w:val="00B864AF"/>
    <w:rsid w:val="00B86864"/>
    <w:rsid w:val="00B868A1"/>
    <w:rsid w:val="00B86DEA"/>
    <w:rsid w:val="00B875D3"/>
    <w:rsid w:val="00B87957"/>
    <w:rsid w:val="00B87B41"/>
    <w:rsid w:val="00B903F0"/>
    <w:rsid w:val="00B903F6"/>
    <w:rsid w:val="00B909F3"/>
    <w:rsid w:val="00B90E33"/>
    <w:rsid w:val="00B923EC"/>
    <w:rsid w:val="00B92424"/>
    <w:rsid w:val="00B92477"/>
    <w:rsid w:val="00B929F6"/>
    <w:rsid w:val="00B92A01"/>
    <w:rsid w:val="00B92DCF"/>
    <w:rsid w:val="00B92EC0"/>
    <w:rsid w:val="00B93711"/>
    <w:rsid w:val="00B941BC"/>
    <w:rsid w:val="00B94314"/>
    <w:rsid w:val="00B94417"/>
    <w:rsid w:val="00B944A4"/>
    <w:rsid w:val="00B94736"/>
    <w:rsid w:val="00B94F3D"/>
    <w:rsid w:val="00B9510C"/>
    <w:rsid w:val="00B951B9"/>
    <w:rsid w:val="00B954FB"/>
    <w:rsid w:val="00B9565F"/>
    <w:rsid w:val="00B95DB0"/>
    <w:rsid w:val="00B969A2"/>
    <w:rsid w:val="00B96E18"/>
    <w:rsid w:val="00B96E43"/>
    <w:rsid w:val="00B96E49"/>
    <w:rsid w:val="00B97025"/>
    <w:rsid w:val="00B97196"/>
    <w:rsid w:val="00B9782A"/>
    <w:rsid w:val="00B97A3F"/>
    <w:rsid w:val="00B97FCE"/>
    <w:rsid w:val="00BA01E3"/>
    <w:rsid w:val="00BA0274"/>
    <w:rsid w:val="00BA0841"/>
    <w:rsid w:val="00BA120D"/>
    <w:rsid w:val="00BA1446"/>
    <w:rsid w:val="00BA1B3C"/>
    <w:rsid w:val="00BA26B1"/>
    <w:rsid w:val="00BA2F3F"/>
    <w:rsid w:val="00BA389B"/>
    <w:rsid w:val="00BA4EC4"/>
    <w:rsid w:val="00BA5689"/>
    <w:rsid w:val="00BA5880"/>
    <w:rsid w:val="00BA59CF"/>
    <w:rsid w:val="00BA5AB7"/>
    <w:rsid w:val="00BA634B"/>
    <w:rsid w:val="00BA6786"/>
    <w:rsid w:val="00BA6B39"/>
    <w:rsid w:val="00BA6BAA"/>
    <w:rsid w:val="00BA729D"/>
    <w:rsid w:val="00BA729E"/>
    <w:rsid w:val="00BA7548"/>
    <w:rsid w:val="00BA7856"/>
    <w:rsid w:val="00BA7982"/>
    <w:rsid w:val="00BA7AEC"/>
    <w:rsid w:val="00BB00ED"/>
    <w:rsid w:val="00BB087D"/>
    <w:rsid w:val="00BB0B44"/>
    <w:rsid w:val="00BB14CD"/>
    <w:rsid w:val="00BB2143"/>
    <w:rsid w:val="00BB2714"/>
    <w:rsid w:val="00BB2AFE"/>
    <w:rsid w:val="00BB318F"/>
    <w:rsid w:val="00BB31C9"/>
    <w:rsid w:val="00BB3479"/>
    <w:rsid w:val="00BB3673"/>
    <w:rsid w:val="00BB3807"/>
    <w:rsid w:val="00BB3A2F"/>
    <w:rsid w:val="00BB3B25"/>
    <w:rsid w:val="00BB40F1"/>
    <w:rsid w:val="00BB4243"/>
    <w:rsid w:val="00BB5169"/>
    <w:rsid w:val="00BB585A"/>
    <w:rsid w:val="00BB5DF3"/>
    <w:rsid w:val="00BB5DFB"/>
    <w:rsid w:val="00BB5F20"/>
    <w:rsid w:val="00BB5F4E"/>
    <w:rsid w:val="00BB60D5"/>
    <w:rsid w:val="00BB67F7"/>
    <w:rsid w:val="00BB6802"/>
    <w:rsid w:val="00BB6BA4"/>
    <w:rsid w:val="00BB6F16"/>
    <w:rsid w:val="00BB7799"/>
    <w:rsid w:val="00BB77B9"/>
    <w:rsid w:val="00BB77CF"/>
    <w:rsid w:val="00BB7B1E"/>
    <w:rsid w:val="00BB7F1D"/>
    <w:rsid w:val="00BC0B83"/>
    <w:rsid w:val="00BC0F21"/>
    <w:rsid w:val="00BC1614"/>
    <w:rsid w:val="00BC1A5D"/>
    <w:rsid w:val="00BC2010"/>
    <w:rsid w:val="00BC22FC"/>
    <w:rsid w:val="00BC2555"/>
    <w:rsid w:val="00BC26F1"/>
    <w:rsid w:val="00BC294D"/>
    <w:rsid w:val="00BC2EF4"/>
    <w:rsid w:val="00BC3E5B"/>
    <w:rsid w:val="00BC402B"/>
    <w:rsid w:val="00BC4155"/>
    <w:rsid w:val="00BC487F"/>
    <w:rsid w:val="00BC4BF6"/>
    <w:rsid w:val="00BC4FD5"/>
    <w:rsid w:val="00BC5428"/>
    <w:rsid w:val="00BC55C2"/>
    <w:rsid w:val="00BC5732"/>
    <w:rsid w:val="00BC5CC0"/>
    <w:rsid w:val="00BC5F96"/>
    <w:rsid w:val="00BC6581"/>
    <w:rsid w:val="00BC6F7D"/>
    <w:rsid w:val="00BC74A4"/>
    <w:rsid w:val="00BD0219"/>
    <w:rsid w:val="00BD0830"/>
    <w:rsid w:val="00BD0EB4"/>
    <w:rsid w:val="00BD13F6"/>
    <w:rsid w:val="00BD2714"/>
    <w:rsid w:val="00BD2D29"/>
    <w:rsid w:val="00BD4913"/>
    <w:rsid w:val="00BD4B4B"/>
    <w:rsid w:val="00BD4B74"/>
    <w:rsid w:val="00BD4CDB"/>
    <w:rsid w:val="00BD4E09"/>
    <w:rsid w:val="00BD58E7"/>
    <w:rsid w:val="00BD645E"/>
    <w:rsid w:val="00BD65CC"/>
    <w:rsid w:val="00BD70D3"/>
    <w:rsid w:val="00BD7332"/>
    <w:rsid w:val="00BD7A45"/>
    <w:rsid w:val="00BE0438"/>
    <w:rsid w:val="00BE0710"/>
    <w:rsid w:val="00BE0A53"/>
    <w:rsid w:val="00BE0BE7"/>
    <w:rsid w:val="00BE0F70"/>
    <w:rsid w:val="00BE1BDE"/>
    <w:rsid w:val="00BE1CB7"/>
    <w:rsid w:val="00BE1DC6"/>
    <w:rsid w:val="00BE211F"/>
    <w:rsid w:val="00BE2C50"/>
    <w:rsid w:val="00BE3028"/>
    <w:rsid w:val="00BE310F"/>
    <w:rsid w:val="00BE366A"/>
    <w:rsid w:val="00BE36FA"/>
    <w:rsid w:val="00BE38DA"/>
    <w:rsid w:val="00BE3D96"/>
    <w:rsid w:val="00BE3E16"/>
    <w:rsid w:val="00BE3E7C"/>
    <w:rsid w:val="00BE4659"/>
    <w:rsid w:val="00BE4B45"/>
    <w:rsid w:val="00BE4FD3"/>
    <w:rsid w:val="00BE501C"/>
    <w:rsid w:val="00BE5092"/>
    <w:rsid w:val="00BE56EA"/>
    <w:rsid w:val="00BE60F7"/>
    <w:rsid w:val="00BE693B"/>
    <w:rsid w:val="00BE6AFC"/>
    <w:rsid w:val="00BE6B81"/>
    <w:rsid w:val="00BE6BDE"/>
    <w:rsid w:val="00BE6F62"/>
    <w:rsid w:val="00BF0231"/>
    <w:rsid w:val="00BF038B"/>
    <w:rsid w:val="00BF04E3"/>
    <w:rsid w:val="00BF0563"/>
    <w:rsid w:val="00BF093B"/>
    <w:rsid w:val="00BF0A80"/>
    <w:rsid w:val="00BF0CEA"/>
    <w:rsid w:val="00BF1080"/>
    <w:rsid w:val="00BF1114"/>
    <w:rsid w:val="00BF117F"/>
    <w:rsid w:val="00BF20DD"/>
    <w:rsid w:val="00BF21F2"/>
    <w:rsid w:val="00BF23B2"/>
    <w:rsid w:val="00BF255D"/>
    <w:rsid w:val="00BF2845"/>
    <w:rsid w:val="00BF2BE3"/>
    <w:rsid w:val="00BF3AE2"/>
    <w:rsid w:val="00BF3B63"/>
    <w:rsid w:val="00BF40F2"/>
    <w:rsid w:val="00BF4A91"/>
    <w:rsid w:val="00BF4CE6"/>
    <w:rsid w:val="00BF4E37"/>
    <w:rsid w:val="00BF4FD1"/>
    <w:rsid w:val="00BF5220"/>
    <w:rsid w:val="00BF533F"/>
    <w:rsid w:val="00BF54B1"/>
    <w:rsid w:val="00BF554D"/>
    <w:rsid w:val="00BF5DB4"/>
    <w:rsid w:val="00BF5F36"/>
    <w:rsid w:val="00BF5F3D"/>
    <w:rsid w:val="00BF6E3A"/>
    <w:rsid w:val="00BF6EE9"/>
    <w:rsid w:val="00BF79E0"/>
    <w:rsid w:val="00C001FC"/>
    <w:rsid w:val="00C00557"/>
    <w:rsid w:val="00C01126"/>
    <w:rsid w:val="00C012D6"/>
    <w:rsid w:val="00C02A17"/>
    <w:rsid w:val="00C02D6C"/>
    <w:rsid w:val="00C02E0B"/>
    <w:rsid w:val="00C02EE2"/>
    <w:rsid w:val="00C02EEC"/>
    <w:rsid w:val="00C03ACC"/>
    <w:rsid w:val="00C03F1F"/>
    <w:rsid w:val="00C04A8C"/>
    <w:rsid w:val="00C04B24"/>
    <w:rsid w:val="00C04DB2"/>
    <w:rsid w:val="00C052B3"/>
    <w:rsid w:val="00C055E9"/>
    <w:rsid w:val="00C0585C"/>
    <w:rsid w:val="00C058C7"/>
    <w:rsid w:val="00C0626B"/>
    <w:rsid w:val="00C068CB"/>
    <w:rsid w:val="00C06A4E"/>
    <w:rsid w:val="00C07048"/>
    <w:rsid w:val="00C070DD"/>
    <w:rsid w:val="00C0727A"/>
    <w:rsid w:val="00C07439"/>
    <w:rsid w:val="00C079AC"/>
    <w:rsid w:val="00C07E7A"/>
    <w:rsid w:val="00C10919"/>
    <w:rsid w:val="00C116A8"/>
    <w:rsid w:val="00C118C0"/>
    <w:rsid w:val="00C11B9C"/>
    <w:rsid w:val="00C11BDC"/>
    <w:rsid w:val="00C120A0"/>
    <w:rsid w:val="00C1257C"/>
    <w:rsid w:val="00C12CEB"/>
    <w:rsid w:val="00C1338F"/>
    <w:rsid w:val="00C1356A"/>
    <w:rsid w:val="00C13A7A"/>
    <w:rsid w:val="00C13D88"/>
    <w:rsid w:val="00C14078"/>
    <w:rsid w:val="00C140F9"/>
    <w:rsid w:val="00C1415F"/>
    <w:rsid w:val="00C141D2"/>
    <w:rsid w:val="00C14520"/>
    <w:rsid w:val="00C1459A"/>
    <w:rsid w:val="00C14739"/>
    <w:rsid w:val="00C14C24"/>
    <w:rsid w:val="00C15049"/>
    <w:rsid w:val="00C150D6"/>
    <w:rsid w:val="00C15520"/>
    <w:rsid w:val="00C1554B"/>
    <w:rsid w:val="00C15576"/>
    <w:rsid w:val="00C15999"/>
    <w:rsid w:val="00C160FC"/>
    <w:rsid w:val="00C16186"/>
    <w:rsid w:val="00C16866"/>
    <w:rsid w:val="00C1701B"/>
    <w:rsid w:val="00C171D4"/>
    <w:rsid w:val="00C2034F"/>
    <w:rsid w:val="00C206DD"/>
    <w:rsid w:val="00C20CD1"/>
    <w:rsid w:val="00C20FB2"/>
    <w:rsid w:val="00C21970"/>
    <w:rsid w:val="00C21D5C"/>
    <w:rsid w:val="00C21EA6"/>
    <w:rsid w:val="00C2229A"/>
    <w:rsid w:val="00C23992"/>
    <w:rsid w:val="00C23CE9"/>
    <w:rsid w:val="00C23D48"/>
    <w:rsid w:val="00C244B4"/>
    <w:rsid w:val="00C246CA"/>
    <w:rsid w:val="00C248DF"/>
    <w:rsid w:val="00C2520B"/>
    <w:rsid w:val="00C2587D"/>
    <w:rsid w:val="00C25CD8"/>
    <w:rsid w:val="00C25D26"/>
    <w:rsid w:val="00C265B5"/>
    <w:rsid w:val="00C26B08"/>
    <w:rsid w:val="00C26DAA"/>
    <w:rsid w:val="00C30081"/>
    <w:rsid w:val="00C30529"/>
    <w:rsid w:val="00C307AE"/>
    <w:rsid w:val="00C30C24"/>
    <w:rsid w:val="00C30E6B"/>
    <w:rsid w:val="00C31081"/>
    <w:rsid w:val="00C3172B"/>
    <w:rsid w:val="00C3180B"/>
    <w:rsid w:val="00C324B9"/>
    <w:rsid w:val="00C327C6"/>
    <w:rsid w:val="00C3284F"/>
    <w:rsid w:val="00C3374B"/>
    <w:rsid w:val="00C337DD"/>
    <w:rsid w:val="00C3387D"/>
    <w:rsid w:val="00C338D3"/>
    <w:rsid w:val="00C3394B"/>
    <w:rsid w:val="00C34928"/>
    <w:rsid w:val="00C3493C"/>
    <w:rsid w:val="00C34BE3"/>
    <w:rsid w:val="00C34D12"/>
    <w:rsid w:val="00C34FDE"/>
    <w:rsid w:val="00C35720"/>
    <w:rsid w:val="00C35B3B"/>
    <w:rsid w:val="00C367A5"/>
    <w:rsid w:val="00C36E11"/>
    <w:rsid w:val="00C3720D"/>
    <w:rsid w:val="00C372F5"/>
    <w:rsid w:val="00C374E1"/>
    <w:rsid w:val="00C405C3"/>
    <w:rsid w:val="00C4079B"/>
    <w:rsid w:val="00C4098B"/>
    <w:rsid w:val="00C41557"/>
    <w:rsid w:val="00C42B16"/>
    <w:rsid w:val="00C42BC8"/>
    <w:rsid w:val="00C42BE7"/>
    <w:rsid w:val="00C43182"/>
    <w:rsid w:val="00C43203"/>
    <w:rsid w:val="00C438DB"/>
    <w:rsid w:val="00C451AC"/>
    <w:rsid w:val="00C45C80"/>
    <w:rsid w:val="00C46F11"/>
    <w:rsid w:val="00C46FFA"/>
    <w:rsid w:val="00C47808"/>
    <w:rsid w:val="00C47EB8"/>
    <w:rsid w:val="00C503E0"/>
    <w:rsid w:val="00C5088C"/>
    <w:rsid w:val="00C50FB4"/>
    <w:rsid w:val="00C51372"/>
    <w:rsid w:val="00C52113"/>
    <w:rsid w:val="00C527B6"/>
    <w:rsid w:val="00C52EBF"/>
    <w:rsid w:val="00C530AA"/>
    <w:rsid w:val="00C531B5"/>
    <w:rsid w:val="00C54325"/>
    <w:rsid w:val="00C543C2"/>
    <w:rsid w:val="00C54880"/>
    <w:rsid w:val="00C54A3D"/>
    <w:rsid w:val="00C54DF6"/>
    <w:rsid w:val="00C5521C"/>
    <w:rsid w:val="00C5558A"/>
    <w:rsid w:val="00C5621E"/>
    <w:rsid w:val="00C56741"/>
    <w:rsid w:val="00C57199"/>
    <w:rsid w:val="00C57282"/>
    <w:rsid w:val="00C57868"/>
    <w:rsid w:val="00C57F4A"/>
    <w:rsid w:val="00C602CD"/>
    <w:rsid w:val="00C6066F"/>
    <w:rsid w:val="00C606C3"/>
    <w:rsid w:val="00C61067"/>
    <w:rsid w:val="00C610E5"/>
    <w:rsid w:val="00C61210"/>
    <w:rsid w:val="00C616B4"/>
    <w:rsid w:val="00C6186F"/>
    <w:rsid w:val="00C6196B"/>
    <w:rsid w:val="00C6255B"/>
    <w:rsid w:val="00C629BC"/>
    <w:rsid w:val="00C62AB7"/>
    <w:rsid w:val="00C62B80"/>
    <w:rsid w:val="00C62E4F"/>
    <w:rsid w:val="00C63130"/>
    <w:rsid w:val="00C6318F"/>
    <w:rsid w:val="00C63C60"/>
    <w:rsid w:val="00C63C7C"/>
    <w:rsid w:val="00C63E16"/>
    <w:rsid w:val="00C64664"/>
    <w:rsid w:val="00C647E5"/>
    <w:rsid w:val="00C65A6C"/>
    <w:rsid w:val="00C65C87"/>
    <w:rsid w:val="00C66507"/>
    <w:rsid w:val="00C6698A"/>
    <w:rsid w:val="00C67996"/>
    <w:rsid w:val="00C67B01"/>
    <w:rsid w:val="00C70170"/>
    <w:rsid w:val="00C701C0"/>
    <w:rsid w:val="00C70917"/>
    <w:rsid w:val="00C70D67"/>
    <w:rsid w:val="00C713AE"/>
    <w:rsid w:val="00C718AC"/>
    <w:rsid w:val="00C718CB"/>
    <w:rsid w:val="00C719F9"/>
    <w:rsid w:val="00C71D3E"/>
    <w:rsid w:val="00C71D83"/>
    <w:rsid w:val="00C71F27"/>
    <w:rsid w:val="00C7250C"/>
    <w:rsid w:val="00C72C43"/>
    <w:rsid w:val="00C72DE8"/>
    <w:rsid w:val="00C73491"/>
    <w:rsid w:val="00C73857"/>
    <w:rsid w:val="00C738BA"/>
    <w:rsid w:val="00C73D7E"/>
    <w:rsid w:val="00C74372"/>
    <w:rsid w:val="00C746AF"/>
    <w:rsid w:val="00C747C0"/>
    <w:rsid w:val="00C74C78"/>
    <w:rsid w:val="00C753CF"/>
    <w:rsid w:val="00C75590"/>
    <w:rsid w:val="00C75739"/>
    <w:rsid w:val="00C75829"/>
    <w:rsid w:val="00C7595C"/>
    <w:rsid w:val="00C75DFE"/>
    <w:rsid w:val="00C76867"/>
    <w:rsid w:val="00C76C6A"/>
    <w:rsid w:val="00C76D8B"/>
    <w:rsid w:val="00C77D9B"/>
    <w:rsid w:val="00C80014"/>
    <w:rsid w:val="00C8038A"/>
    <w:rsid w:val="00C80656"/>
    <w:rsid w:val="00C80689"/>
    <w:rsid w:val="00C8155A"/>
    <w:rsid w:val="00C81810"/>
    <w:rsid w:val="00C820FA"/>
    <w:rsid w:val="00C83521"/>
    <w:rsid w:val="00C83BF7"/>
    <w:rsid w:val="00C84253"/>
    <w:rsid w:val="00C844C9"/>
    <w:rsid w:val="00C847F8"/>
    <w:rsid w:val="00C84EDC"/>
    <w:rsid w:val="00C850B7"/>
    <w:rsid w:val="00C85299"/>
    <w:rsid w:val="00C854F3"/>
    <w:rsid w:val="00C8598A"/>
    <w:rsid w:val="00C8622E"/>
    <w:rsid w:val="00C8643A"/>
    <w:rsid w:val="00C86632"/>
    <w:rsid w:val="00C8694E"/>
    <w:rsid w:val="00C86DDF"/>
    <w:rsid w:val="00C870B0"/>
    <w:rsid w:val="00C90317"/>
    <w:rsid w:val="00C909A1"/>
    <w:rsid w:val="00C90C15"/>
    <w:rsid w:val="00C90C49"/>
    <w:rsid w:val="00C90C7A"/>
    <w:rsid w:val="00C9150A"/>
    <w:rsid w:val="00C9181E"/>
    <w:rsid w:val="00C919F1"/>
    <w:rsid w:val="00C91DAE"/>
    <w:rsid w:val="00C91F89"/>
    <w:rsid w:val="00C9226E"/>
    <w:rsid w:val="00C9319D"/>
    <w:rsid w:val="00C93356"/>
    <w:rsid w:val="00C9363C"/>
    <w:rsid w:val="00C939B9"/>
    <w:rsid w:val="00C93FBF"/>
    <w:rsid w:val="00C9405A"/>
    <w:rsid w:val="00C9408A"/>
    <w:rsid w:val="00C94BD9"/>
    <w:rsid w:val="00C9544E"/>
    <w:rsid w:val="00C95A52"/>
    <w:rsid w:val="00C95BDE"/>
    <w:rsid w:val="00C95CEF"/>
    <w:rsid w:val="00C963C6"/>
    <w:rsid w:val="00CA01C7"/>
    <w:rsid w:val="00CA060F"/>
    <w:rsid w:val="00CA0925"/>
    <w:rsid w:val="00CA0C92"/>
    <w:rsid w:val="00CA0F74"/>
    <w:rsid w:val="00CA1114"/>
    <w:rsid w:val="00CA141A"/>
    <w:rsid w:val="00CA2756"/>
    <w:rsid w:val="00CA296A"/>
    <w:rsid w:val="00CA2BA5"/>
    <w:rsid w:val="00CA4846"/>
    <w:rsid w:val="00CA48A0"/>
    <w:rsid w:val="00CA491E"/>
    <w:rsid w:val="00CA4B80"/>
    <w:rsid w:val="00CA4EBD"/>
    <w:rsid w:val="00CA4F21"/>
    <w:rsid w:val="00CA541B"/>
    <w:rsid w:val="00CA55DB"/>
    <w:rsid w:val="00CA5EB7"/>
    <w:rsid w:val="00CA6007"/>
    <w:rsid w:val="00CA605C"/>
    <w:rsid w:val="00CA6075"/>
    <w:rsid w:val="00CA63DB"/>
    <w:rsid w:val="00CA6461"/>
    <w:rsid w:val="00CA6923"/>
    <w:rsid w:val="00CA6A54"/>
    <w:rsid w:val="00CA6BB8"/>
    <w:rsid w:val="00CA74B7"/>
    <w:rsid w:val="00CA79FE"/>
    <w:rsid w:val="00CA7B66"/>
    <w:rsid w:val="00CA7B6F"/>
    <w:rsid w:val="00CA7CE7"/>
    <w:rsid w:val="00CB0107"/>
    <w:rsid w:val="00CB02F0"/>
    <w:rsid w:val="00CB0B9D"/>
    <w:rsid w:val="00CB0C58"/>
    <w:rsid w:val="00CB0EA0"/>
    <w:rsid w:val="00CB16B8"/>
    <w:rsid w:val="00CB1C5D"/>
    <w:rsid w:val="00CB2082"/>
    <w:rsid w:val="00CB20C6"/>
    <w:rsid w:val="00CB2153"/>
    <w:rsid w:val="00CB25B7"/>
    <w:rsid w:val="00CB2DE9"/>
    <w:rsid w:val="00CB3A84"/>
    <w:rsid w:val="00CB4304"/>
    <w:rsid w:val="00CB44D9"/>
    <w:rsid w:val="00CB4C67"/>
    <w:rsid w:val="00CB4E4F"/>
    <w:rsid w:val="00CB59B3"/>
    <w:rsid w:val="00CB5CBE"/>
    <w:rsid w:val="00CB60D0"/>
    <w:rsid w:val="00CB62B6"/>
    <w:rsid w:val="00CB632B"/>
    <w:rsid w:val="00CB6E74"/>
    <w:rsid w:val="00CB748A"/>
    <w:rsid w:val="00CB7F76"/>
    <w:rsid w:val="00CC0645"/>
    <w:rsid w:val="00CC082C"/>
    <w:rsid w:val="00CC0974"/>
    <w:rsid w:val="00CC0A6E"/>
    <w:rsid w:val="00CC0BFE"/>
    <w:rsid w:val="00CC122F"/>
    <w:rsid w:val="00CC12AC"/>
    <w:rsid w:val="00CC13B9"/>
    <w:rsid w:val="00CC1515"/>
    <w:rsid w:val="00CC16F7"/>
    <w:rsid w:val="00CC1F5B"/>
    <w:rsid w:val="00CC27D5"/>
    <w:rsid w:val="00CC29B0"/>
    <w:rsid w:val="00CC3214"/>
    <w:rsid w:val="00CC350D"/>
    <w:rsid w:val="00CC3805"/>
    <w:rsid w:val="00CC3C35"/>
    <w:rsid w:val="00CC3E92"/>
    <w:rsid w:val="00CC4831"/>
    <w:rsid w:val="00CC6026"/>
    <w:rsid w:val="00CC60F9"/>
    <w:rsid w:val="00CC6662"/>
    <w:rsid w:val="00CC66C1"/>
    <w:rsid w:val="00CC6817"/>
    <w:rsid w:val="00CC701E"/>
    <w:rsid w:val="00CC7F20"/>
    <w:rsid w:val="00CC7F39"/>
    <w:rsid w:val="00CC7F57"/>
    <w:rsid w:val="00CC7FD2"/>
    <w:rsid w:val="00CD02A1"/>
    <w:rsid w:val="00CD02CA"/>
    <w:rsid w:val="00CD038A"/>
    <w:rsid w:val="00CD0BB2"/>
    <w:rsid w:val="00CD0EDF"/>
    <w:rsid w:val="00CD0FCD"/>
    <w:rsid w:val="00CD11BD"/>
    <w:rsid w:val="00CD266D"/>
    <w:rsid w:val="00CD3638"/>
    <w:rsid w:val="00CD373C"/>
    <w:rsid w:val="00CD3954"/>
    <w:rsid w:val="00CD3B36"/>
    <w:rsid w:val="00CD3FD2"/>
    <w:rsid w:val="00CD44FD"/>
    <w:rsid w:val="00CD4578"/>
    <w:rsid w:val="00CD4EB8"/>
    <w:rsid w:val="00CD572D"/>
    <w:rsid w:val="00CD5C45"/>
    <w:rsid w:val="00CD5E43"/>
    <w:rsid w:val="00CD5FC7"/>
    <w:rsid w:val="00CD624A"/>
    <w:rsid w:val="00CD68B9"/>
    <w:rsid w:val="00CD7800"/>
    <w:rsid w:val="00CD79D8"/>
    <w:rsid w:val="00CD7B7C"/>
    <w:rsid w:val="00CE03F3"/>
    <w:rsid w:val="00CE0BD7"/>
    <w:rsid w:val="00CE0F2F"/>
    <w:rsid w:val="00CE0FF5"/>
    <w:rsid w:val="00CE1567"/>
    <w:rsid w:val="00CE1E9B"/>
    <w:rsid w:val="00CE281F"/>
    <w:rsid w:val="00CE28DB"/>
    <w:rsid w:val="00CE2B0A"/>
    <w:rsid w:val="00CE3450"/>
    <w:rsid w:val="00CE3629"/>
    <w:rsid w:val="00CE3847"/>
    <w:rsid w:val="00CE3920"/>
    <w:rsid w:val="00CE3C6F"/>
    <w:rsid w:val="00CE402C"/>
    <w:rsid w:val="00CE425F"/>
    <w:rsid w:val="00CE42DA"/>
    <w:rsid w:val="00CE489C"/>
    <w:rsid w:val="00CE49D8"/>
    <w:rsid w:val="00CE4EE2"/>
    <w:rsid w:val="00CE5559"/>
    <w:rsid w:val="00CE5AF5"/>
    <w:rsid w:val="00CE5C84"/>
    <w:rsid w:val="00CE6E84"/>
    <w:rsid w:val="00CE72FB"/>
    <w:rsid w:val="00CF043F"/>
    <w:rsid w:val="00CF0635"/>
    <w:rsid w:val="00CF0ACA"/>
    <w:rsid w:val="00CF0D3C"/>
    <w:rsid w:val="00CF0F7A"/>
    <w:rsid w:val="00CF1022"/>
    <w:rsid w:val="00CF10FD"/>
    <w:rsid w:val="00CF11DC"/>
    <w:rsid w:val="00CF1355"/>
    <w:rsid w:val="00CF15CC"/>
    <w:rsid w:val="00CF1CC8"/>
    <w:rsid w:val="00CF2623"/>
    <w:rsid w:val="00CF262A"/>
    <w:rsid w:val="00CF2D72"/>
    <w:rsid w:val="00CF340B"/>
    <w:rsid w:val="00CF345C"/>
    <w:rsid w:val="00CF38CC"/>
    <w:rsid w:val="00CF4417"/>
    <w:rsid w:val="00CF5C46"/>
    <w:rsid w:val="00CF5F8D"/>
    <w:rsid w:val="00CF60BB"/>
    <w:rsid w:val="00CF65E6"/>
    <w:rsid w:val="00CF6AE3"/>
    <w:rsid w:val="00CF6B7B"/>
    <w:rsid w:val="00CF7878"/>
    <w:rsid w:val="00CF7A41"/>
    <w:rsid w:val="00CF7AF2"/>
    <w:rsid w:val="00D0085A"/>
    <w:rsid w:val="00D00A6D"/>
    <w:rsid w:val="00D012A3"/>
    <w:rsid w:val="00D0144C"/>
    <w:rsid w:val="00D01597"/>
    <w:rsid w:val="00D015C0"/>
    <w:rsid w:val="00D017CC"/>
    <w:rsid w:val="00D02195"/>
    <w:rsid w:val="00D022BC"/>
    <w:rsid w:val="00D031D3"/>
    <w:rsid w:val="00D03237"/>
    <w:rsid w:val="00D03A73"/>
    <w:rsid w:val="00D03ADA"/>
    <w:rsid w:val="00D03E9E"/>
    <w:rsid w:val="00D04804"/>
    <w:rsid w:val="00D0494A"/>
    <w:rsid w:val="00D04B6E"/>
    <w:rsid w:val="00D05A64"/>
    <w:rsid w:val="00D05B27"/>
    <w:rsid w:val="00D06920"/>
    <w:rsid w:val="00D07122"/>
    <w:rsid w:val="00D0713E"/>
    <w:rsid w:val="00D07DCA"/>
    <w:rsid w:val="00D1027F"/>
    <w:rsid w:val="00D1064F"/>
    <w:rsid w:val="00D1077E"/>
    <w:rsid w:val="00D10BCF"/>
    <w:rsid w:val="00D10BD4"/>
    <w:rsid w:val="00D10CE8"/>
    <w:rsid w:val="00D110CC"/>
    <w:rsid w:val="00D11105"/>
    <w:rsid w:val="00D11248"/>
    <w:rsid w:val="00D117F2"/>
    <w:rsid w:val="00D11B1E"/>
    <w:rsid w:val="00D11C7B"/>
    <w:rsid w:val="00D13072"/>
    <w:rsid w:val="00D1383F"/>
    <w:rsid w:val="00D13D5C"/>
    <w:rsid w:val="00D14868"/>
    <w:rsid w:val="00D14BB8"/>
    <w:rsid w:val="00D14DEA"/>
    <w:rsid w:val="00D14FFE"/>
    <w:rsid w:val="00D15A97"/>
    <w:rsid w:val="00D15C6B"/>
    <w:rsid w:val="00D15E7E"/>
    <w:rsid w:val="00D162BE"/>
    <w:rsid w:val="00D16E1A"/>
    <w:rsid w:val="00D16E28"/>
    <w:rsid w:val="00D170C3"/>
    <w:rsid w:val="00D171FD"/>
    <w:rsid w:val="00D1763B"/>
    <w:rsid w:val="00D17A25"/>
    <w:rsid w:val="00D17C9A"/>
    <w:rsid w:val="00D20AD9"/>
    <w:rsid w:val="00D2113B"/>
    <w:rsid w:val="00D212E2"/>
    <w:rsid w:val="00D225AB"/>
    <w:rsid w:val="00D22D1A"/>
    <w:rsid w:val="00D22E7E"/>
    <w:rsid w:val="00D23119"/>
    <w:rsid w:val="00D2337A"/>
    <w:rsid w:val="00D234A3"/>
    <w:rsid w:val="00D23638"/>
    <w:rsid w:val="00D23812"/>
    <w:rsid w:val="00D248C8"/>
    <w:rsid w:val="00D24B5F"/>
    <w:rsid w:val="00D24D2B"/>
    <w:rsid w:val="00D251BF"/>
    <w:rsid w:val="00D25CB6"/>
    <w:rsid w:val="00D26612"/>
    <w:rsid w:val="00D2675A"/>
    <w:rsid w:val="00D267A8"/>
    <w:rsid w:val="00D26EED"/>
    <w:rsid w:val="00D27172"/>
    <w:rsid w:val="00D2734D"/>
    <w:rsid w:val="00D2770F"/>
    <w:rsid w:val="00D277B7"/>
    <w:rsid w:val="00D27E45"/>
    <w:rsid w:val="00D27E62"/>
    <w:rsid w:val="00D313C7"/>
    <w:rsid w:val="00D32133"/>
    <w:rsid w:val="00D33211"/>
    <w:rsid w:val="00D332CA"/>
    <w:rsid w:val="00D332FD"/>
    <w:rsid w:val="00D33CF8"/>
    <w:rsid w:val="00D34107"/>
    <w:rsid w:val="00D344CF"/>
    <w:rsid w:val="00D3455E"/>
    <w:rsid w:val="00D34E3A"/>
    <w:rsid w:val="00D350D2"/>
    <w:rsid w:val="00D352A2"/>
    <w:rsid w:val="00D35355"/>
    <w:rsid w:val="00D3565F"/>
    <w:rsid w:val="00D358BD"/>
    <w:rsid w:val="00D35A13"/>
    <w:rsid w:val="00D35AA9"/>
    <w:rsid w:val="00D36220"/>
    <w:rsid w:val="00D362D4"/>
    <w:rsid w:val="00D36342"/>
    <w:rsid w:val="00D36A0B"/>
    <w:rsid w:val="00D36D32"/>
    <w:rsid w:val="00D36EB4"/>
    <w:rsid w:val="00D37F89"/>
    <w:rsid w:val="00D400FA"/>
    <w:rsid w:val="00D40218"/>
    <w:rsid w:val="00D40396"/>
    <w:rsid w:val="00D40825"/>
    <w:rsid w:val="00D4124A"/>
    <w:rsid w:val="00D41379"/>
    <w:rsid w:val="00D418F1"/>
    <w:rsid w:val="00D42164"/>
    <w:rsid w:val="00D4292F"/>
    <w:rsid w:val="00D430F7"/>
    <w:rsid w:val="00D43DAB"/>
    <w:rsid w:val="00D43DAF"/>
    <w:rsid w:val="00D43FB9"/>
    <w:rsid w:val="00D447DF"/>
    <w:rsid w:val="00D447EB"/>
    <w:rsid w:val="00D44982"/>
    <w:rsid w:val="00D44A18"/>
    <w:rsid w:val="00D45614"/>
    <w:rsid w:val="00D46487"/>
    <w:rsid w:val="00D465F2"/>
    <w:rsid w:val="00D46980"/>
    <w:rsid w:val="00D4714C"/>
    <w:rsid w:val="00D474E4"/>
    <w:rsid w:val="00D47507"/>
    <w:rsid w:val="00D47DE9"/>
    <w:rsid w:val="00D505DE"/>
    <w:rsid w:val="00D51B93"/>
    <w:rsid w:val="00D52294"/>
    <w:rsid w:val="00D529A2"/>
    <w:rsid w:val="00D53358"/>
    <w:rsid w:val="00D533EC"/>
    <w:rsid w:val="00D53B7A"/>
    <w:rsid w:val="00D542AE"/>
    <w:rsid w:val="00D54D62"/>
    <w:rsid w:val="00D5542F"/>
    <w:rsid w:val="00D558EC"/>
    <w:rsid w:val="00D55BD0"/>
    <w:rsid w:val="00D55C9D"/>
    <w:rsid w:val="00D55FAC"/>
    <w:rsid w:val="00D55FFF"/>
    <w:rsid w:val="00D561D8"/>
    <w:rsid w:val="00D563D4"/>
    <w:rsid w:val="00D5720A"/>
    <w:rsid w:val="00D5751A"/>
    <w:rsid w:val="00D57741"/>
    <w:rsid w:val="00D57C11"/>
    <w:rsid w:val="00D602E1"/>
    <w:rsid w:val="00D60359"/>
    <w:rsid w:val="00D603D6"/>
    <w:rsid w:val="00D60E54"/>
    <w:rsid w:val="00D61171"/>
    <w:rsid w:val="00D616E9"/>
    <w:rsid w:val="00D61815"/>
    <w:rsid w:val="00D61D6D"/>
    <w:rsid w:val="00D6223B"/>
    <w:rsid w:val="00D624DD"/>
    <w:rsid w:val="00D62724"/>
    <w:rsid w:val="00D62A76"/>
    <w:rsid w:val="00D62C5E"/>
    <w:rsid w:val="00D637B8"/>
    <w:rsid w:val="00D6448D"/>
    <w:rsid w:val="00D644B5"/>
    <w:rsid w:val="00D6457C"/>
    <w:rsid w:val="00D6486E"/>
    <w:rsid w:val="00D648C7"/>
    <w:rsid w:val="00D64F0C"/>
    <w:rsid w:val="00D65705"/>
    <w:rsid w:val="00D65F58"/>
    <w:rsid w:val="00D665B9"/>
    <w:rsid w:val="00D6691B"/>
    <w:rsid w:val="00D66A12"/>
    <w:rsid w:val="00D66DC5"/>
    <w:rsid w:val="00D66DC8"/>
    <w:rsid w:val="00D67798"/>
    <w:rsid w:val="00D67AF1"/>
    <w:rsid w:val="00D70350"/>
    <w:rsid w:val="00D70652"/>
    <w:rsid w:val="00D706E8"/>
    <w:rsid w:val="00D70CD8"/>
    <w:rsid w:val="00D71333"/>
    <w:rsid w:val="00D717F1"/>
    <w:rsid w:val="00D71C91"/>
    <w:rsid w:val="00D71E7C"/>
    <w:rsid w:val="00D726F4"/>
    <w:rsid w:val="00D73A2C"/>
    <w:rsid w:val="00D73CB3"/>
    <w:rsid w:val="00D7428F"/>
    <w:rsid w:val="00D74BC1"/>
    <w:rsid w:val="00D75FDB"/>
    <w:rsid w:val="00D7666F"/>
    <w:rsid w:val="00D7680C"/>
    <w:rsid w:val="00D77657"/>
    <w:rsid w:val="00D77810"/>
    <w:rsid w:val="00D80465"/>
    <w:rsid w:val="00D80F5C"/>
    <w:rsid w:val="00D80F89"/>
    <w:rsid w:val="00D8131D"/>
    <w:rsid w:val="00D815E4"/>
    <w:rsid w:val="00D81A34"/>
    <w:rsid w:val="00D81B1C"/>
    <w:rsid w:val="00D81C0A"/>
    <w:rsid w:val="00D82256"/>
    <w:rsid w:val="00D82638"/>
    <w:rsid w:val="00D82842"/>
    <w:rsid w:val="00D82C28"/>
    <w:rsid w:val="00D82D15"/>
    <w:rsid w:val="00D8326A"/>
    <w:rsid w:val="00D83693"/>
    <w:rsid w:val="00D8453F"/>
    <w:rsid w:val="00D85161"/>
    <w:rsid w:val="00D85CA4"/>
    <w:rsid w:val="00D86215"/>
    <w:rsid w:val="00D865DB"/>
    <w:rsid w:val="00D8671E"/>
    <w:rsid w:val="00D87A13"/>
    <w:rsid w:val="00D87E96"/>
    <w:rsid w:val="00D87F51"/>
    <w:rsid w:val="00D87F85"/>
    <w:rsid w:val="00D9025F"/>
    <w:rsid w:val="00D90DE2"/>
    <w:rsid w:val="00D916AC"/>
    <w:rsid w:val="00D92272"/>
    <w:rsid w:val="00D92487"/>
    <w:rsid w:val="00D9249C"/>
    <w:rsid w:val="00D9286C"/>
    <w:rsid w:val="00D92D0D"/>
    <w:rsid w:val="00D9306B"/>
    <w:rsid w:val="00D9318E"/>
    <w:rsid w:val="00D934C1"/>
    <w:rsid w:val="00D93927"/>
    <w:rsid w:val="00D93974"/>
    <w:rsid w:val="00D93994"/>
    <w:rsid w:val="00D939C9"/>
    <w:rsid w:val="00D93B43"/>
    <w:rsid w:val="00D93B6B"/>
    <w:rsid w:val="00D94018"/>
    <w:rsid w:val="00D950E6"/>
    <w:rsid w:val="00D95E54"/>
    <w:rsid w:val="00D96007"/>
    <w:rsid w:val="00D964A3"/>
    <w:rsid w:val="00D96676"/>
    <w:rsid w:val="00D968C2"/>
    <w:rsid w:val="00D96E10"/>
    <w:rsid w:val="00D96F49"/>
    <w:rsid w:val="00D97146"/>
    <w:rsid w:val="00D97601"/>
    <w:rsid w:val="00D979C7"/>
    <w:rsid w:val="00D97A1A"/>
    <w:rsid w:val="00D97D56"/>
    <w:rsid w:val="00D97DA3"/>
    <w:rsid w:val="00DA01A8"/>
    <w:rsid w:val="00DA062F"/>
    <w:rsid w:val="00DA0760"/>
    <w:rsid w:val="00DA1F29"/>
    <w:rsid w:val="00DA2679"/>
    <w:rsid w:val="00DA26A9"/>
    <w:rsid w:val="00DA297A"/>
    <w:rsid w:val="00DA2B71"/>
    <w:rsid w:val="00DA2C6F"/>
    <w:rsid w:val="00DA2CAD"/>
    <w:rsid w:val="00DA30A1"/>
    <w:rsid w:val="00DA33BF"/>
    <w:rsid w:val="00DA3F8B"/>
    <w:rsid w:val="00DA42B7"/>
    <w:rsid w:val="00DA4550"/>
    <w:rsid w:val="00DA4786"/>
    <w:rsid w:val="00DA4DD9"/>
    <w:rsid w:val="00DA503B"/>
    <w:rsid w:val="00DA57EE"/>
    <w:rsid w:val="00DA586F"/>
    <w:rsid w:val="00DA5961"/>
    <w:rsid w:val="00DA59E1"/>
    <w:rsid w:val="00DA5A89"/>
    <w:rsid w:val="00DA5AAA"/>
    <w:rsid w:val="00DA5DB5"/>
    <w:rsid w:val="00DA6045"/>
    <w:rsid w:val="00DA6521"/>
    <w:rsid w:val="00DA65B8"/>
    <w:rsid w:val="00DA6759"/>
    <w:rsid w:val="00DA6AEF"/>
    <w:rsid w:val="00DA7119"/>
    <w:rsid w:val="00DA73BC"/>
    <w:rsid w:val="00DA749E"/>
    <w:rsid w:val="00DA7B69"/>
    <w:rsid w:val="00DB006B"/>
    <w:rsid w:val="00DB00A7"/>
    <w:rsid w:val="00DB0566"/>
    <w:rsid w:val="00DB06F9"/>
    <w:rsid w:val="00DB0945"/>
    <w:rsid w:val="00DB1A67"/>
    <w:rsid w:val="00DB1B53"/>
    <w:rsid w:val="00DB1E27"/>
    <w:rsid w:val="00DB208F"/>
    <w:rsid w:val="00DB245F"/>
    <w:rsid w:val="00DB3464"/>
    <w:rsid w:val="00DB368C"/>
    <w:rsid w:val="00DB36CE"/>
    <w:rsid w:val="00DB3A44"/>
    <w:rsid w:val="00DB3C0C"/>
    <w:rsid w:val="00DB44D3"/>
    <w:rsid w:val="00DB4692"/>
    <w:rsid w:val="00DB47D4"/>
    <w:rsid w:val="00DB49AA"/>
    <w:rsid w:val="00DB5158"/>
    <w:rsid w:val="00DB56F8"/>
    <w:rsid w:val="00DB5DB9"/>
    <w:rsid w:val="00DB5E04"/>
    <w:rsid w:val="00DB61CD"/>
    <w:rsid w:val="00DB69AE"/>
    <w:rsid w:val="00DB7DEF"/>
    <w:rsid w:val="00DB7FDE"/>
    <w:rsid w:val="00DC0204"/>
    <w:rsid w:val="00DC0586"/>
    <w:rsid w:val="00DC0C1B"/>
    <w:rsid w:val="00DC11AA"/>
    <w:rsid w:val="00DC11AC"/>
    <w:rsid w:val="00DC12BD"/>
    <w:rsid w:val="00DC1618"/>
    <w:rsid w:val="00DC225C"/>
    <w:rsid w:val="00DC2326"/>
    <w:rsid w:val="00DC26F4"/>
    <w:rsid w:val="00DC32ED"/>
    <w:rsid w:val="00DC3BEF"/>
    <w:rsid w:val="00DC3C89"/>
    <w:rsid w:val="00DC4818"/>
    <w:rsid w:val="00DC54AE"/>
    <w:rsid w:val="00DC5ED9"/>
    <w:rsid w:val="00DC6717"/>
    <w:rsid w:val="00DC6C47"/>
    <w:rsid w:val="00DC703A"/>
    <w:rsid w:val="00DC754E"/>
    <w:rsid w:val="00DC7627"/>
    <w:rsid w:val="00DC77A0"/>
    <w:rsid w:val="00DC7AEB"/>
    <w:rsid w:val="00DC7C30"/>
    <w:rsid w:val="00DD0227"/>
    <w:rsid w:val="00DD0B05"/>
    <w:rsid w:val="00DD24CB"/>
    <w:rsid w:val="00DD289B"/>
    <w:rsid w:val="00DD2CC5"/>
    <w:rsid w:val="00DD2DB8"/>
    <w:rsid w:val="00DD3058"/>
    <w:rsid w:val="00DD3258"/>
    <w:rsid w:val="00DD327F"/>
    <w:rsid w:val="00DD3306"/>
    <w:rsid w:val="00DD3323"/>
    <w:rsid w:val="00DD3B67"/>
    <w:rsid w:val="00DD3E61"/>
    <w:rsid w:val="00DD4516"/>
    <w:rsid w:val="00DD46E5"/>
    <w:rsid w:val="00DD4807"/>
    <w:rsid w:val="00DD4C23"/>
    <w:rsid w:val="00DD4D52"/>
    <w:rsid w:val="00DD5B0D"/>
    <w:rsid w:val="00DD6F35"/>
    <w:rsid w:val="00DD74EF"/>
    <w:rsid w:val="00DD78E6"/>
    <w:rsid w:val="00DD7995"/>
    <w:rsid w:val="00DD7AE1"/>
    <w:rsid w:val="00DD7D53"/>
    <w:rsid w:val="00DE038D"/>
    <w:rsid w:val="00DE045F"/>
    <w:rsid w:val="00DE0B45"/>
    <w:rsid w:val="00DE0F0B"/>
    <w:rsid w:val="00DE0F5E"/>
    <w:rsid w:val="00DE13C8"/>
    <w:rsid w:val="00DE1869"/>
    <w:rsid w:val="00DE18E6"/>
    <w:rsid w:val="00DE259E"/>
    <w:rsid w:val="00DE301C"/>
    <w:rsid w:val="00DE30C4"/>
    <w:rsid w:val="00DE322F"/>
    <w:rsid w:val="00DE33A2"/>
    <w:rsid w:val="00DE38B1"/>
    <w:rsid w:val="00DE3A09"/>
    <w:rsid w:val="00DE414B"/>
    <w:rsid w:val="00DE4895"/>
    <w:rsid w:val="00DE4A99"/>
    <w:rsid w:val="00DE52A6"/>
    <w:rsid w:val="00DE5322"/>
    <w:rsid w:val="00DE5458"/>
    <w:rsid w:val="00DE5E57"/>
    <w:rsid w:val="00DE5F9E"/>
    <w:rsid w:val="00DE62D9"/>
    <w:rsid w:val="00DE6974"/>
    <w:rsid w:val="00DE69C7"/>
    <w:rsid w:val="00DE7028"/>
    <w:rsid w:val="00DE71F5"/>
    <w:rsid w:val="00DE79B1"/>
    <w:rsid w:val="00DF0062"/>
    <w:rsid w:val="00DF0146"/>
    <w:rsid w:val="00DF02D4"/>
    <w:rsid w:val="00DF04E1"/>
    <w:rsid w:val="00DF0837"/>
    <w:rsid w:val="00DF152B"/>
    <w:rsid w:val="00DF16F5"/>
    <w:rsid w:val="00DF175F"/>
    <w:rsid w:val="00DF1D86"/>
    <w:rsid w:val="00DF1EFC"/>
    <w:rsid w:val="00DF25FE"/>
    <w:rsid w:val="00DF3112"/>
    <w:rsid w:val="00DF359A"/>
    <w:rsid w:val="00DF3727"/>
    <w:rsid w:val="00DF3A81"/>
    <w:rsid w:val="00DF4318"/>
    <w:rsid w:val="00DF46A5"/>
    <w:rsid w:val="00DF4A2A"/>
    <w:rsid w:val="00DF533A"/>
    <w:rsid w:val="00DF57AE"/>
    <w:rsid w:val="00DF6B43"/>
    <w:rsid w:val="00DF6DD6"/>
    <w:rsid w:val="00DF79D2"/>
    <w:rsid w:val="00DF7A39"/>
    <w:rsid w:val="00DF7BC6"/>
    <w:rsid w:val="00DF7FA2"/>
    <w:rsid w:val="00DF7FCE"/>
    <w:rsid w:val="00E000F5"/>
    <w:rsid w:val="00E012E5"/>
    <w:rsid w:val="00E013D9"/>
    <w:rsid w:val="00E01521"/>
    <w:rsid w:val="00E02740"/>
    <w:rsid w:val="00E02BBD"/>
    <w:rsid w:val="00E0302F"/>
    <w:rsid w:val="00E03642"/>
    <w:rsid w:val="00E03891"/>
    <w:rsid w:val="00E042D7"/>
    <w:rsid w:val="00E0466C"/>
    <w:rsid w:val="00E04702"/>
    <w:rsid w:val="00E04EB4"/>
    <w:rsid w:val="00E04FAD"/>
    <w:rsid w:val="00E05B60"/>
    <w:rsid w:val="00E0685B"/>
    <w:rsid w:val="00E06F26"/>
    <w:rsid w:val="00E06F6C"/>
    <w:rsid w:val="00E07A38"/>
    <w:rsid w:val="00E11093"/>
    <w:rsid w:val="00E11C06"/>
    <w:rsid w:val="00E1255F"/>
    <w:rsid w:val="00E128C6"/>
    <w:rsid w:val="00E1298B"/>
    <w:rsid w:val="00E12A46"/>
    <w:rsid w:val="00E130E8"/>
    <w:rsid w:val="00E13542"/>
    <w:rsid w:val="00E1369D"/>
    <w:rsid w:val="00E13B44"/>
    <w:rsid w:val="00E1428B"/>
    <w:rsid w:val="00E1444F"/>
    <w:rsid w:val="00E1486C"/>
    <w:rsid w:val="00E1533B"/>
    <w:rsid w:val="00E15947"/>
    <w:rsid w:val="00E1621B"/>
    <w:rsid w:val="00E167A8"/>
    <w:rsid w:val="00E16F44"/>
    <w:rsid w:val="00E17115"/>
    <w:rsid w:val="00E17FB3"/>
    <w:rsid w:val="00E2028A"/>
    <w:rsid w:val="00E21D03"/>
    <w:rsid w:val="00E22074"/>
    <w:rsid w:val="00E22C1B"/>
    <w:rsid w:val="00E2301C"/>
    <w:rsid w:val="00E234BD"/>
    <w:rsid w:val="00E23874"/>
    <w:rsid w:val="00E2414D"/>
    <w:rsid w:val="00E24945"/>
    <w:rsid w:val="00E25FEA"/>
    <w:rsid w:val="00E26188"/>
    <w:rsid w:val="00E2633E"/>
    <w:rsid w:val="00E26496"/>
    <w:rsid w:val="00E266C0"/>
    <w:rsid w:val="00E26A5D"/>
    <w:rsid w:val="00E27188"/>
    <w:rsid w:val="00E2721C"/>
    <w:rsid w:val="00E272B8"/>
    <w:rsid w:val="00E2743C"/>
    <w:rsid w:val="00E3067B"/>
    <w:rsid w:val="00E30882"/>
    <w:rsid w:val="00E30990"/>
    <w:rsid w:val="00E3111A"/>
    <w:rsid w:val="00E31446"/>
    <w:rsid w:val="00E315E3"/>
    <w:rsid w:val="00E31A81"/>
    <w:rsid w:val="00E31EF8"/>
    <w:rsid w:val="00E320FE"/>
    <w:rsid w:val="00E3226B"/>
    <w:rsid w:val="00E322D0"/>
    <w:rsid w:val="00E32CD5"/>
    <w:rsid w:val="00E334C2"/>
    <w:rsid w:val="00E33CBC"/>
    <w:rsid w:val="00E34335"/>
    <w:rsid w:val="00E344DF"/>
    <w:rsid w:val="00E34B23"/>
    <w:rsid w:val="00E34C8A"/>
    <w:rsid w:val="00E3538A"/>
    <w:rsid w:val="00E3597C"/>
    <w:rsid w:val="00E35A10"/>
    <w:rsid w:val="00E35D69"/>
    <w:rsid w:val="00E36314"/>
    <w:rsid w:val="00E36534"/>
    <w:rsid w:val="00E36560"/>
    <w:rsid w:val="00E36956"/>
    <w:rsid w:val="00E36CA3"/>
    <w:rsid w:val="00E3776B"/>
    <w:rsid w:val="00E37C3E"/>
    <w:rsid w:val="00E40894"/>
    <w:rsid w:val="00E40D28"/>
    <w:rsid w:val="00E40D94"/>
    <w:rsid w:val="00E41256"/>
    <w:rsid w:val="00E41273"/>
    <w:rsid w:val="00E4162C"/>
    <w:rsid w:val="00E41829"/>
    <w:rsid w:val="00E41A80"/>
    <w:rsid w:val="00E41ABD"/>
    <w:rsid w:val="00E41B34"/>
    <w:rsid w:val="00E41FC6"/>
    <w:rsid w:val="00E429D5"/>
    <w:rsid w:val="00E42AE0"/>
    <w:rsid w:val="00E42FA5"/>
    <w:rsid w:val="00E43585"/>
    <w:rsid w:val="00E4366B"/>
    <w:rsid w:val="00E4370F"/>
    <w:rsid w:val="00E44299"/>
    <w:rsid w:val="00E44355"/>
    <w:rsid w:val="00E44384"/>
    <w:rsid w:val="00E45673"/>
    <w:rsid w:val="00E4593A"/>
    <w:rsid w:val="00E4625A"/>
    <w:rsid w:val="00E4675A"/>
    <w:rsid w:val="00E46C8B"/>
    <w:rsid w:val="00E46F28"/>
    <w:rsid w:val="00E47321"/>
    <w:rsid w:val="00E475DC"/>
    <w:rsid w:val="00E477CD"/>
    <w:rsid w:val="00E50762"/>
    <w:rsid w:val="00E50D29"/>
    <w:rsid w:val="00E50EA7"/>
    <w:rsid w:val="00E5145C"/>
    <w:rsid w:val="00E51908"/>
    <w:rsid w:val="00E51E02"/>
    <w:rsid w:val="00E52AB8"/>
    <w:rsid w:val="00E5321A"/>
    <w:rsid w:val="00E5325D"/>
    <w:rsid w:val="00E5347C"/>
    <w:rsid w:val="00E539EF"/>
    <w:rsid w:val="00E54015"/>
    <w:rsid w:val="00E5451B"/>
    <w:rsid w:val="00E54993"/>
    <w:rsid w:val="00E54C1B"/>
    <w:rsid w:val="00E55361"/>
    <w:rsid w:val="00E553EB"/>
    <w:rsid w:val="00E554D0"/>
    <w:rsid w:val="00E561F5"/>
    <w:rsid w:val="00E56856"/>
    <w:rsid w:val="00E570A4"/>
    <w:rsid w:val="00E572B5"/>
    <w:rsid w:val="00E575F9"/>
    <w:rsid w:val="00E5794E"/>
    <w:rsid w:val="00E57B4D"/>
    <w:rsid w:val="00E60589"/>
    <w:rsid w:val="00E6075C"/>
    <w:rsid w:val="00E60995"/>
    <w:rsid w:val="00E60A03"/>
    <w:rsid w:val="00E60D5A"/>
    <w:rsid w:val="00E612F5"/>
    <w:rsid w:val="00E61780"/>
    <w:rsid w:val="00E61804"/>
    <w:rsid w:val="00E61CA0"/>
    <w:rsid w:val="00E6205F"/>
    <w:rsid w:val="00E621DC"/>
    <w:rsid w:val="00E6222B"/>
    <w:rsid w:val="00E6227E"/>
    <w:rsid w:val="00E6244B"/>
    <w:rsid w:val="00E62DCB"/>
    <w:rsid w:val="00E62ED5"/>
    <w:rsid w:val="00E62FA0"/>
    <w:rsid w:val="00E62FDE"/>
    <w:rsid w:val="00E630EC"/>
    <w:rsid w:val="00E64174"/>
    <w:rsid w:val="00E643BB"/>
    <w:rsid w:val="00E644DA"/>
    <w:rsid w:val="00E64B97"/>
    <w:rsid w:val="00E654E1"/>
    <w:rsid w:val="00E65A90"/>
    <w:rsid w:val="00E65F8E"/>
    <w:rsid w:val="00E6695C"/>
    <w:rsid w:val="00E66DA5"/>
    <w:rsid w:val="00E67344"/>
    <w:rsid w:val="00E67965"/>
    <w:rsid w:val="00E67B20"/>
    <w:rsid w:val="00E67C9D"/>
    <w:rsid w:val="00E70238"/>
    <w:rsid w:val="00E7029B"/>
    <w:rsid w:val="00E70620"/>
    <w:rsid w:val="00E7071B"/>
    <w:rsid w:val="00E70798"/>
    <w:rsid w:val="00E71712"/>
    <w:rsid w:val="00E71825"/>
    <w:rsid w:val="00E71DB4"/>
    <w:rsid w:val="00E71EF1"/>
    <w:rsid w:val="00E723EC"/>
    <w:rsid w:val="00E72A74"/>
    <w:rsid w:val="00E72AA6"/>
    <w:rsid w:val="00E72D9A"/>
    <w:rsid w:val="00E73441"/>
    <w:rsid w:val="00E7374F"/>
    <w:rsid w:val="00E73A66"/>
    <w:rsid w:val="00E73EB4"/>
    <w:rsid w:val="00E74177"/>
    <w:rsid w:val="00E744BA"/>
    <w:rsid w:val="00E74770"/>
    <w:rsid w:val="00E74FA8"/>
    <w:rsid w:val="00E7578D"/>
    <w:rsid w:val="00E75D49"/>
    <w:rsid w:val="00E75F67"/>
    <w:rsid w:val="00E75FD8"/>
    <w:rsid w:val="00E76B52"/>
    <w:rsid w:val="00E77033"/>
    <w:rsid w:val="00E77274"/>
    <w:rsid w:val="00E7743D"/>
    <w:rsid w:val="00E77473"/>
    <w:rsid w:val="00E774CC"/>
    <w:rsid w:val="00E77B4E"/>
    <w:rsid w:val="00E800A1"/>
    <w:rsid w:val="00E8046B"/>
    <w:rsid w:val="00E8061B"/>
    <w:rsid w:val="00E80692"/>
    <w:rsid w:val="00E808FD"/>
    <w:rsid w:val="00E80C3C"/>
    <w:rsid w:val="00E81432"/>
    <w:rsid w:val="00E814B0"/>
    <w:rsid w:val="00E82D18"/>
    <w:rsid w:val="00E82D84"/>
    <w:rsid w:val="00E83126"/>
    <w:rsid w:val="00E834AA"/>
    <w:rsid w:val="00E834B7"/>
    <w:rsid w:val="00E84533"/>
    <w:rsid w:val="00E8490D"/>
    <w:rsid w:val="00E84946"/>
    <w:rsid w:val="00E84A28"/>
    <w:rsid w:val="00E84AB5"/>
    <w:rsid w:val="00E84CCB"/>
    <w:rsid w:val="00E8508F"/>
    <w:rsid w:val="00E8529E"/>
    <w:rsid w:val="00E856B3"/>
    <w:rsid w:val="00E8624E"/>
    <w:rsid w:val="00E8697D"/>
    <w:rsid w:val="00E86C4F"/>
    <w:rsid w:val="00E86CCC"/>
    <w:rsid w:val="00E874A9"/>
    <w:rsid w:val="00E87840"/>
    <w:rsid w:val="00E87917"/>
    <w:rsid w:val="00E87DD2"/>
    <w:rsid w:val="00E903B9"/>
    <w:rsid w:val="00E91424"/>
    <w:rsid w:val="00E91FDC"/>
    <w:rsid w:val="00E92136"/>
    <w:rsid w:val="00E92D2C"/>
    <w:rsid w:val="00E92F76"/>
    <w:rsid w:val="00E932CD"/>
    <w:rsid w:val="00E9344D"/>
    <w:rsid w:val="00E934E1"/>
    <w:rsid w:val="00E947D0"/>
    <w:rsid w:val="00E94B3F"/>
    <w:rsid w:val="00E9513B"/>
    <w:rsid w:val="00E958B8"/>
    <w:rsid w:val="00E958FF"/>
    <w:rsid w:val="00E962E4"/>
    <w:rsid w:val="00E9691E"/>
    <w:rsid w:val="00E96BA5"/>
    <w:rsid w:val="00E96C8D"/>
    <w:rsid w:val="00E97584"/>
    <w:rsid w:val="00E9793D"/>
    <w:rsid w:val="00E97C28"/>
    <w:rsid w:val="00EA025E"/>
    <w:rsid w:val="00EA055D"/>
    <w:rsid w:val="00EA0845"/>
    <w:rsid w:val="00EA1166"/>
    <w:rsid w:val="00EA1382"/>
    <w:rsid w:val="00EA1593"/>
    <w:rsid w:val="00EA188D"/>
    <w:rsid w:val="00EA198A"/>
    <w:rsid w:val="00EA1A7E"/>
    <w:rsid w:val="00EA1D74"/>
    <w:rsid w:val="00EA1D80"/>
    <w:rsid w:val="00EA2199"/>
    <w:rsid w:val="00EA243C"/>
    <w:rsid w:val="00EA26C8"/>
    <w:rsid w:val="00EA2C8A"/>
    <w:rsid w:val="00EA2D36"/>
    <w:rsid w:val="00EA2EB7"/>
    <w:rsid w:val="00EA3549"/>
    <w:rsid w:val="00EA3AB9"/>
    <w:rsid w:val="00EA3B97"/>
    <w:rsid w:val="00EA4813"/>
    <w:rsid w:val="00EA4FB5"/>
    <w:rsid w:val="00EA5BA2"/>
    <w:rsid w:val="00EA6502"/>
    <w:rsid w:val="00EA66B3"/>
    <w:rsid w:val="00EA673C"/>
    <w:rsid w:val="00EA7625"/>
    <w:rsid w:val="00EA788F"/>
    <w:rsid w:val="00EA7CA9"/>
    <w:rsid w:val="00EA7CBA"/>
    <w:rsid w:val="00EB0084"/>
    <w:rsid w:val="00EB11BB"/>
    <w:rsid w:val="00EB14E2"/>
    <w:rsid w:val="00EB15AB"/>
    <w:rsid w:val="00EB180F"/>
    <w:rsid w:val="00EB3AED"/>
    <w:rsid w:val="00EB3F1E"/>
    <w:rsid w:val="00EB4159"/>
    <w:rsid w:val="00EB4690"/>
    <w:rsid w:val="00EB4B6C"/>
    <w:rsid w:val="00EB4B7A"/>
    <w:rsid w:val="00EB5446"/>
    <w:rsid w:val="00EB54EC"/>
    <w:rsid w:val="00EB6684"/>
    <w:rsid w:val="00EB6957"/>
    <w:rsid w:val="00EB6B1E"/>
    <w:rsid w:val="00EB6FCE"/>
    <w:rsid w:val="00EB75A4"/>
    <w:rsid w:val="00EB768C"/>
    <w:rsid w:val="00EB7A31"/>
    <w:rsid w:val="00EB7DC1"/>
    <w:rsid w:val="00EB7FE5"/>
    <w:rsid w:val="00EC0B63"/>
    <w:rsid w:val="00EC0F97"/>
    <w:rsid w:val="00EC158A"/>
    <w:rsid w:val="00EC1A31"/>
    <w:rsid w:val="00EC258E"/>
    <w:rsid w:val="00EC2C05"/>
    <w:rsid w:val="00EC3216"/>
    <w:rsid w:val="00EC32D1"/>
    <w:rsid w:val="00EC3463"/>
    <w:rsid w:val="00EC3DDA"/>
    <w:rsid w:val="00EC3EBE"/>
    <w:rsid w:val="00EC3FFD"/>
    <w:rsid w:val="00EC5487"/>
    <w:rsid w:val="00EC55E5"/>
    <w:rsid w:val="00EC5D48"/>
    <w:rsid w:val="00EC6E44"/>
    <w:rsid w:val="00EC720C"/>
    <w:rsid w:val="00EC7813"/>
    <w:rsid w:val="00EC7E60"/>
    <w:rsid w:val="00ED00AC"/>
    <w:rsid w:val="00ED020E"/>
    <w:rsid w:val="00ED0617"/>
    <w:rsid w:val="00ED0B5D"/>
    <w:rsid w:val="00ED0C36"/>
    <w:rsid w:val="00ED0C9D"/>
    <w:rsid w:val="00ED13EC"/>
    <w:rsid w:val="00ED1429"/>
    <w:rsid w:val="00ED1535"/>
    <w:rsid w:val="00ED1D6D"/>
    <w:rsid w:val="00ED1FAB"/>
    <w:rsid w:val="00ED219B"/>
    <w:rsid w:val="00ED22C6"/>
    <w:rsid w:val="00ED22EF"/>
    <w:rsid w:val="00ED320E"/>
    <w:rsid w:val="00ED3364"/>
    <w:rsid w:val="00ED37EE"/>
    <w:rsid w:val="00ED3AE4"/>
    <w:rsid w:val="00ED3E32"/>
    <w:rsid w:val="00ED4545"/>
    <w:rsid w:val="00ED5027"/>
    <w:rsid w:val="00ED5352"/>
    <w:rsid w:val="00ED5635"/>
    <w:rsid w:val="00ED567F"/>
    <w:rsid w:val="00ED5B66"/>
    <w:rsid w:val="00ED5C7F"/>
    <w:rsid w:val="00ED644A"/>
    <w:rsid w:val="00ED67FA"/>
    <w:rsid w:val="00ED69BC"/>
    <w:rsid w:val="00ED6EC4"/>
    <w:rsid w:val="00ED7648"/>
    <w:rsid w:val="00ED7873"/>
    <w:rsid w:val="00EE04A7"/>
    <w:rsid w:val="00EE09C0"/>
    <w:rsid w:val="00EE16A4"/>
    <w:rsid w:val="00EE1C8E"/>
    <w:rsid w:val="00EE2032"/>
    <w:rsid w:val="00EE2857"/>
    <w:rsid w:val="00EE2A62"/>
    <w:rsid w:val="00EE2E57"/>
    <w:rsid w:val="00EE2F89"/>
    <w:rsid w:val="00EE3C34"/>
    <w:rsid w:val="00EE3EE5"/>
    <w:rsid w:val="00EE3F5C"/>
    <w:rsid w:val="00EE422F"/>
    <w:rsid w:val="00EE43BD"/>
    <w:rsid w:val="00EE4B44"/>
    <w:rsid w:val="00EE4F88"/>
    <w:rsid w:val="00EE5047"/>
    <w:rsid w:val="00EE526B"/>
    <w:rsid w:val="00EE5463"/>
    <w:rsid w:val="00EE5750"/>
    <w:rsid w:val="00EE5BC0"/>
    <w:rsid w:val="00EE60D4"/>
    <w:rsid w:val="00EE67A2"/>
    <w:rsid w:val="00EE6897"/>
    <w:rsid w:val="00EE6C2E"/>
    <w:rsid w:val="00EE7023"/>
    <w:rsid w:val="00EE71B8"/>
    <w:rsid w:val="00EE7B33"/>
    <w:rsid w:val="00EE7E4F"/>
    <w:rsid w:val="00EF0144"/>
    <w:rsid w:val="00EF0549"/>
    <w:rsid w:val="00EF0966"/>
    <w:rsid w:val="00EF0A54"/>
    <w:rsid w:val="00EF0DA5"/>
    <w:rsid w:val="00EF16E1"/>
    <w:rsid w:val="00EF1B7D"/>
    <w:rsid w:val="00EF1EFF"/>
    <w:rsid w:val="00EF226D"/>
    <w:rsid w:val="00EF24FB"/>
    <w:rsid w:val="00EF2A4B"/>
    <w:rsid w:val="00EF2C54"/>
    <w:rsid w:val="00EF3442"/>
    <w:rsid w:val="00EF380F"/>
    <w:rsid w:val="00EF3A1A"/>
    <w:rsid w:val="00EF3D8D"/>
    <w:rsid w:val="00EF4353"/>
    <w:rsid w:val="00EF4732"/>
    <w:rsid w:val="00EF4BF5"/>
    <w:rsid w:val="00EF4F7A"/>
    <w:rsid w:val="00EF5E49"/>
    <w:rsid w:val="00EF6130"/>
    <w:rsid w:val="00EF6986"/>
    <w:rsid w:val="00EF6CF4"/>
    <w:rsid w:val="00EF6D80"/>
    <w:rsid w:val="00EF7567"/>
    <w:rsid w:val="00EF7608"/>
    <w:rsid w:val="00EF788E"/>
    <w:rsid w:val="00EF7C67"/>
    <w:rsid w:val="00EF7D02"/>
    <w:rsid w:val="00F00639"/>
    <w:rsid w:val="00F00711"/>
    <w:rsid w:val="00F009D6"/>
    <w:rsid w:val="00F00AD9"/>
    <w:rsid w:val="00F00E48"/>
    <w:rsid w:val="00F00FFC"/>
    <w:rsid w:val="00F01F8E"/>
    <w:rsid w:val="00F021E5"/>
    <w:rsid w:val="00F02A1D"/>
    <w:rsid w:val="00F02B9F"/>
    <w:rsid w:val="00F02F4E"/>
    <w:rsid w:val="00F036F7"/>
    <w:rsid w:val="00F039CC"/>
    <w:rsid w:val="00F03D86"/>
    <w:rsid w:val="00F0444C"/>
    <w:rsid w:val="00F04901"/>
    <w:rsid w:val="00F04F6D"/>
    <w:rsid w:val="00F05AAD"/>
    <w:rsid w:val="00F05D0E"/>
    <w:rsid w:val="00F05D2E"/>
    <w:rsid w:val="00F05E71"/>
    <w:rsid w:val="00F05EFF"/>
    <w:rsid w:val="00F05FBC"/>
    <w:rsid w:val="00F061B4"/>
    <w:rsid w:val="00F06364"/>
    <w:rsid w:val="00F06428"/>
    <w:rsid w:val="00F06D55"/>
    <w:rsid w:val="00F06D84"/>
    <w:rsid w:val="00F070A8"/>
    <w:rsid w:val="00F0771E"/>
    <w:rsid w:val="00F07D39"/>
    <w:rsid w:val="00F100FF"/>
    <w:rsid w:val="00F1078B"/>
    <w:rsid w:val="00F10AD3"/>
    <w:rsid w:val="00F10F1F"/>
    <w:rsid w:val="00F1101E"/>
    <w:rsid w:val="00F118CD"/>
    <w:rsid w:val="00F11D2C"/>
    <w:rsid w:val="00F11FDE"/>
    <w:rsid w:val="00F1267A"/>
    <w:rsid w:val="00F128B8"/>
    <w:rsid w:val="00F12BB0"/>
    <w:rsid w:val="00F12C4D"/>
    <w:rsid w:val="00F13102"/>
    <w:rsid w:val="00F133FE"/>
    <w:rsid w:val="00F136D2"/>
    <w:rsid w:val="00F13BC5"/>
    <w:rsid w:val="00F13C27"/>
    <w:rsid w:val="00F13D94"/>
    <w:rsid w:val="00F13EC5"/>
    <w:rsid w:val="00F144D1"/>
    <w:rsid w:val="00F14DBF"/>
    <w:rsid w:val="00F15822"/>
    <w:rsid w:val="00F16197"/>
    <w:rsid w:val="00F161EF"/>
    <w:rsid w:val="00F16767"/>
    <w:rsid w:val="00F167F1"/>
    <w:rsid w:val="00F16B24"/>
    <w:rsid w:val="00F16C17"/>
    <w:rsid w:val="00F16DB4"/>
    <w:rsid w:val="00F17BC0"/>
    <w:rsid w:val="00F20395"/>
    <w:rsid w:val="00F206FA"/>
    <w:rsid w:val="00F20F65"/>
    <w:rsid w:val="00F211EE"/>
    <w:rsid w:val="00F215DD"/>
    <w:rsid w:val="00F21C3F"/>
    <w:rsid w:val="00F21EF7"/>
    <w:rsid w:val="00F2218E"/>
    <w:rsid w:val="00F22269"/>
    <w:rsid w:val="00F222D6"/>
    <w:rsid w:val="00F225DB"/>
    <w:rsid w:val="00F226E2"/>
    <w:rsid w:val="00F2277E"/>
    <w:rsid w:val="00F229D0"/>
    <w:rsid w:val="00F22A70"/>
    <w:rsid w:val="00F231BA"/>
    <w:rsid w:val="00F233D4"/>
    <w:rsid w:val="00F233FD"/>
    <w:rsid w:val="00F2466E"/>
    <w:rsid w:val="00F2484F"/>
    <w:rsid w:val="00F24EF7"/>
    <w:rsid w:val="00F24FC6"/>
    <w:rsid w:val="00F25229"/>
    <w:rsid w:val="00F25987"/>
    <w:rsid w:val="00F2624D"/>
    <w:rsid w:val="00F26615"/>
    <w:rsid w:val="00F26A6F"/>
    <w:rsid w:val="00F26AF0"/>
    <w:rsid w:val="00F26BB4"/>
    <w:rsid w:val="00F26C67"/>
    <w:rsid w:val="00F26E8C"/>
    <w:rsid w:val="00F2705A"/>
    <w:rsid w:val="00F272A6"/>
    <w:rsid w:val="00F275A8"/>
    <w:rsid w:val="00F3010E"/>
    <w:rsid w:val="00F30189"/>
    <w:rsid w:val="00F30FAE"/>
    <w:rsid w:val="00F3104C"/>
    <w:rsid w:val="00F310D0"/>
    <w:rsid w:val="00F3130E"/>
    <w:rsid w:val="00F314F1"/>
    <w:rsid w:val="00F318BD"/>
    <w:rsid w:val="00F31DE1"/>
    <w:rsid w:val="00F32044"/>
    <w:rsid w:val="00F32078"/>
    <w:rsid w:val="00F322FA"/>
    <w:rsid w:val="00F32456"/>
    <w:rsid w:val="00F32605"/>
    <w:rsid w:val="00F327A9"/>
    <w:rsid w:val="00F32E80"/>
    <w:rsid w:val="00F33478"/>
    <w:rsid w:val="00F33CDA"/>
    <w:rsid w:val="00F343BE"/>
    <w:rsid w:val="00F34C13"/>
    <w:rsid w:val="00F3563E"/>
    <w:rsid w:val="00F3578E"/>
    <w:rsid w:val="00F3593C"/>
    <w:rsid w:val="00F36320"/>
    <w:rsid w:val="00F368E9"/>
    <w:rsid w:val="00F369F8"/>
    <w:rsid w:val="00F36E68"/>
    <w:rsid w:val="00F378D3"/>
    <w:rsid w:val="00F40CD9"/>
    <w:rsid w:val="00F40F63"/>
    <w:rsid w:val="00F4121A"/>
    <w:rsid w:val="00F41451"/>
    <w:rsid w:val="00F41840"/>
    <w:rsid w:val="00F4184C"/>
    <w:rsid w:val="00F41AA2"/>
    <w:rsid w:val="00F41BD7"/>
    <w:rsid w:val="00F423ED"/>
    <w:rsid w:val="00F424AE"/>
    <w:rsid w:val="00F42B02"/>
    <w:rsid w:val="00F42D33"/>
    <w:rsid w:val="00F42DB8"/>
    <w:rsid w:val="00F430B3"/>
    <w:rsid w:val="00F43AF0"/>
    <w:rsid w:val="00F43DD5"/>
    <w:rsid w:val="00F444D4"/>
    <w:rsid w:val="00F445F7"/>
    <w:rsid w:val="00F446A4"/>
    <w:rsid w:val="00F44929"/>
    <w:rsid w:val="00F451B8"/>
    <w:rsid w:val="00F4585A"/>
    <w:rsid w:val="00F45D64"/>
    <w:rsid w:val="00F46D02"/>
    <w:rsid w:val="00F46F59"/>
    <w:rsid w:val="00F5043F"/>
    <w:rsid w:val="00F50C02"/>
    <w:rsid w:val="00F50C19"/>
    <w:rsid w:val="00F51085"/>
    <w:rsid w:val="00F51105"/>
    <w:rsid w:val="00F5140B"/>
    <w:rsid w:val="00F5151C"/>
    <w:rsid w:val="00F5247B"/>
    <w:rsid w:val="00F527AD"/>
    <w:rsid w:val="00F53DF3"/>
    <w:rsid w:val="00F5401A"/>
    <w:rsid w:val="00F54BC4"/>
    <w:rsid w:val="00F555CC"/>
    <w:rsid w:val="00F556CB"/>
    <w:rsid w:val="00F55EFD"/>
    <w:rsid w:val="00F55F61"/>
    <w:rsid w:val="00F56B95"/>
    <w:rsid w:val="00F5710D"/>
    <w:rsid w:val="00F57323"/>
    <w:rsid w:val="00F573D7"/>
    <w:rsid w:val="00F57577"/>
    <w:rsid w:val="00F57C64"/>
    <w:rsid w:val="00F60340"/>
    <w:rsid w:val="00F6086D"/>
    <w:rsid w:val="00F6140D"/>
    <w:rsid w:val="00F6156B"/>
    <w:rsid w:val="00F619DB"/>
    <w:rsid w:val="00F6204C"/>
    <w:rsid w:val="00F627B0"/>
    <w:rsid w:val="00F63368"/>
    <w:rsid w:val="00F636CC"/>
    <w:rsid w:val="00F63EEE"/>
    <w:rsid w:val="00F63FD1"/>
    <w:rsid w:val="00F64DC1"/>
    <w:rsid w:val="00F6505D"/>
    <w:rsid w:val="00F660D3"/>
    <w:rsid w:val="00F6662F"/>
    <w:rsid w:val="00F67075"/>
    <w:rsid w:val="00F67A1B"/>
    <w:rsid w:val="00F67B03"/>
    <w:rsid w:val="00F67EBD"/>
    <w:rsid w:val="00F705DB"/>
    <w:rsid w:val="00F70F4A"/>
    <w:rsid w:val="00F7137E"/>
    <w:rsid w:val="00F713BB"/>
    <w:rsid w:val="00F72318"/>
    <w:rsid w:val="00F724F3"/>
    <w:rsid w:val="00F72771"/>
    <w:rsid w:val="00F7284B"/>
    <w:rsid w:val="00F736B8"/>
    <w:rsid w:val="00F73D6A"/>
    <w:rsid w:val="00F742E9"/>
    <w:rsid w:val="00F747A4"/>
    <w:rsid w:val="00F750DF"/>
    <w:rsid w:val="00F75207"/>
    <w:rsid w:val="00F75208"/>
    <w:rsid w:val="00F753DC"/>
    <w:rsid w:val="00F754BB"/>
    <w:rsid w:val="00F75ADA"/>
    <w:rsid w:val="00F76074"/>
    <w:rsid w:val="00F76A6B"/>
    <w:rsid w:val="00F76E29"/>
    <w:rsid w:val="00F80667"/>
    <w:rsid w:val="00F80CAF"/>
    <w:rsid w:val="00F811B5"/>
    <w:rsid w:val="00F82218"/>
    <w:rsid w:val="00F82D8A"/>
    <w:rsid w:val="00F82E88"/>
    <w:rsid w:val="00F832B4"/>
    <w:rsid w:val="00F84B40"/>
    <w:rsid w:val="00F8565D"/>
    <w:rsid w:val="00F85D41"/>
    <w:rsid w:val="00F85D62"/>
    <w:rsid w:val="00F8609E"/>
    <w:rsid w:val="00F8619F"/>
    <w:rsid w:val="00F8637D"/>
    <w:rsid w:val="00F8641A"/>
    <w:rsid w:val="00F86BEE"/>
    <w:rsid w:val="00F86D26"/>
    <w:rsid w:val="00F86EFB"/>
    <w:rsid w:val="00F86FA4"/>
    <w:rsid w:val="00F87483"/>
    <w:rsid w:val="00F876F7"/>
    <w:rsid w:val="00F87707"/>
    <w:rsid w:val="00F87BCA"/>
    <w:rsid w:val="00F87FC4"/>
    <w:rsid w:val="00F90238"/>
    <w:rsid w:val="00F90242"/>
    <w:rsid w:val="00F90898"/>
    <w:rsid w:val="00F90D49"/>
    <w:rsid w:val="00F90EEE"/>
    <w:rsid w:val="00F91396"/>
    <w:rsid w:val="00F917C9"/>
    <w:rsid w:val="00F92455"/>
    <w:rsid w:val="00F92900"/>
    <w:rsid w:val="00F92B34"/>
    <w:rsid w:val="00F93C8C"/>
    <w:rsid w:val="00F945A3"/>
    <w:rsid w:val="00F947A1"/>
    <w:rsid w:val="00F94988"/>
    <w:rsid w:val="00F949BC"/>
    <w:rsid w:val="00F951CD"/>
    <w:rsid w:val="00F952E5"/>
    <w:rsid w:val="00F9533B"/>
    <w:rsid w:val="00F9545C"/>
    <w:rsid w:val="00F95736"/>
    <w:rsid w:val="00F95B23"/>
    <w:rsid w:val="00F96184"/>
    <w:rsid w:val="00F96F07"/>
    <w:rsid w:val="00F97910"/>
    <w:rsid w:val="00FA045D"/>
    <w:rsid w:val="00FA0879"/>
    <w:rsid w:val="00FA0E6F"/>
    <w:rsid w:val="00FA0F0C"/>
    <w:rsid w:val="00FA1075"/>
    <w:rsid w:val="00FA1761"/>
    <w:rsid w:val="00FA18F2"/>
    <w:rsid w:val="00FA1906"/>
    <w:rsid w:val="00FA1AB4"/>
    <w:rsid w:val="00FA1BCA"/>
    <w:rsid w:val="00FA1E8A"/>
    <w:rsid w:val="00FA23D1"/>
    <w:rsid w:val="00FA2912"/>
    <w:rsid w:val="00FA3325"/>
    <w:rsid w:val="00FA395C"/>
    <w:rsid w:val="00FA3B45"/>
    <w:rsid w:val="00FA461C"/>
    <w:rsid w:val="00FA4853"/>
    <w:rsid w:val="00FA4FC2"/>
    <w:rsid w:val="00FA5819"/>
    <w:rsid w:val="00FA5935"/>
    <w:rsid w:val="00FA602D"/>
    <w:rsid w:val="00FA6154"/>
    <w:rsid w:val="00FA688F"/>
    <w:rsid w:val="00FA6CA7"/>
    <w:rsid w:val="00FA70A4"/>
    <w:rsid w:val="00FA74F7"/>
    <w:rsid w:val="00FA7C27"/>
    <w:rsid w:val="00FB0826"/>
    <w:rsid w:val="00FB0C79"/>
    <w:rsid w:val="00FB1A91"/>
    <w:rsid w:val="00FB1B05"/>
    <w:rsid w:val="00FB2370"/>
    <w:rsid w:val="00FB27C0"/>
    <w:rsid w:val="00FB303C"/>
    <w:rsid w:val="00FB4302"/>
    <w:rsid w:val="00FB4594"/>
    <w:rsid w:val="00FB4BCD"/>
    <w:rsid w:val="00FB4FE5"/>
    <w:rsid w:val="00FB533F"/>
    <w:rsid w:val="00FB571B"/>
    <w:rsid w:val="00FB5ED2"/>
    <w:rsid w:val="00FB6406"/>
    <w:rsid w:val="00FB6407"/>
    <w:rsid w:val="00FB69B3"/>
    <w:rsid w:val="00FB6EE3"/>
    <w:rsid w:val="00FB78EA"/>
    <w:rsid w:val="00FB7E07"/>
    <w:rsid w:val="00FC010A"/>
    <w:rsid w:val="00FC14FC"/>
    <w:rsid w:val="00FC1770"/>
    <w:rsid w:val="00FC19B0"/>
    <w:rsid w:val="00FC1C1B"/>
    <w:rsid w:val="00FC1D32"/>
    <w:rsid w:val="00FC1DC5"/>
    <w:rsid w:val="00FC4003"/>
    <w:rsid w:val="00FC47A1"/>
    <w:rsid w:val="00FC4E73"/>
    <w:rsid w:val="00FC55FD"/>
    <w:rsid w:val="00FC5999"/>
    <w:rsid w:val="00FC5FF8"/>
    <w:rsid w:val="00FC608F"/>
    <w:rsid w:val="00FC643A"/>
    <w:rsid w:val="00FC67D8"/>
    <w:rsid w:val="00FC6B5D"/>
    <w:rsid w:val="00FC6E1A"/>
    <w:rsid w:val="00FC703C"/>
    <w:rsid w:val="00FC74E4"/>
    <w:rsid w:val="00FC791C"/>
    <w:rsid w:val="00FD008D"/>
    <w:rsid w:val="00FD0284"/>
    <w:rsid w:val="00FD164D"/>
    <w:rsid w:val="00FD1D0A"/>
    <w:rsid w:val="00FD1DE3"/>
    <w:rsid w:val="00FD28BD"/>
    <w:rsid w:val="00FD2A6F"/>
    <w:rsid w:val="00FD2BE3"/>
    <w:rsid w:val="00FD3130"/>
    <w:rsid w:val="00FD326B"/>
    <w:rsid w:val="00FD36D9"/>
    <w:rsid w:val="00FD3D58"/>
    <w:rsid w:val="00FD3F2C"/>
    <w:rsid w:val="00FD4424"/>
    <w:rsid w:val="00FD527F"/>
    <w:rsid w:val="00FD5622"/>
    <w:rsid w:val="00FD5D61"/>
    <w:rsid w:val="00FD5FD1"/>
    <w:rsid w:val="00FD6156"/>
    <w:rsid w:val="00FD6281"/>
    <w:rsid w:val="00FD6A30"/>
    <w:rsid w:val="00FD6B78"/>
    <w:rsid w:val="00FD71D4"/>
    <w:rsid w:val="00FD738E"/>
    <w:rsid w:val="00FD7775"/>
    <w:rsid w:val="00FE0447"/>
    <w:rsid w:val="00FE1000"/>
    <w:rsid w:val="00FE18B6"/>
    <w:rsid w:val="00FE1A96"/>
    <w:rsid w:val="00FE2369"/>
    <w:rsid w:val="00FE33C5"/>
    <w:rsid w:val="00FE41CE"/>
    <w:rsid w:val="00FE4294"/>
    <w:rsid w:val="00FE4382"/>
    <w:rsid w:val="00FE563C"/>
    <w:rsid w:val="00FE616D"/>
    <w:rsid w:val="00FE633E"/>
    <w:rsid w:val="00FE6570"/>
    <w:rsid w:val="00FE7AC7"/>
    <w:rsid w:val="00FF0222"/>
    <w:rsid w:val="00FF0355"/>
    <w:rsid w:val="00FF0690"/>
    <w:rsid w:val="00FF1184"/>
    <w:rsid w:val="00FF1419"/>
    <w:rsid w:val="00FF1EA5"/>
    <w:rsid w:val="00FF1EC7"/>
    <w:rsid w:val="00FF23B3"/>
    <w:rsid w:val="00FF2895"/>
    <w:rsid w:val="00FF2B12"/>
    <w:rsid w:val="00FF2BCC"/>
    <w:rsid w:val="00FF3891"/>
    <w:rsid w:val="00FF3AE8"/>
    <w:rsid w:val="00FF3DCA"/>
    <w:rsid w:val="00FF42D1"/>
    <w:rsid w:val="00FF431F"/>
    <w:rsid w:val="00FF4368"/>
    <w:rsid w:val="00FF470A"/>
    <w:rsid w:val="00FF4C8D"/>
    <w:rsid w:val="00FF4E5E"/>
    <w:rsid w:val="00FF50E9"/>
    <w:rsid w:val="00FF577B"/>
    <w:rsid w:val="00FF5AB9"/>
    <w:rsid w:val="00FF5B1C"/>
    <w:rsid w:val="00FF604F"/>
    <w:rsid w:val="00FF6869"/>
    <w:rsid w:val="00FF7685"/>
    <w:rsid w:val="00FF7BF0"/>
    <w:rsid w:val="00FF7D2E"/>
    <w:rsid w:val="00FF7D3D"/>
    <w:rsid w:val="00FF7FC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434178">
      <o:colormru v:ext="edit" colors="#cfc,white"/>
      <o:colormenu v:ext="edit" fillcolor="#ffc000" strokecolor="none [3213]"/>
    </o:shapedefaults>
    <o:shapelayout v:ext="edit">
      <o:idmap v:ext="edit" data="1,314,345,346,347,348,349,350,351,352,353,354,355,356,357,358,368,369,370,371,372,373,374,375,376,377,378,379,380,38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Closing" w:qFormat="1"/>
    <w:lsdException w:name="Body Text" w:qFormat="1"/>
    <w:lsdException w:name="Subtitle" w:qFormat="1"/>
    <w:lsdException w:name="Hyperlink" w:uiPriority="99"/>
    <w:lsdException w:name="Strong" w:uiPriority="22"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4">
    <w:name w:val="Normal"/>
    <w:qFormat/>
    <w:rsid w:val="00CD572D"/>
    <w:pPr>
      <w:widowControl w:val="0"/>
      <w:jc w:val="both"/>
    </w:pPr>
    <w:rPr>
      <w:kern w:val="2"/>
      <w:sz w:val="21"/>
      <w:szCs w:val="24"/>
    </w:rPr>
  </w:style>
  <w:style w:type="paragraph" w:styleId="1">
    <w:name w:val="heading 1"/>
    <w:basedOn w:val="a4"/>
    <w:next w:val="a4"/>
    <w:qFormat/>
    <w:rsid w:val="00BC402B"/>
    <w:pPr>
      <w:keepNext/>
      <w:outlineLvl w:val="0"/>
    </w:pPr>
    <w:rPr>
      <w:sz w:val="28"/>
    </w:rPr>
  </w:style>
  <w:style w:type="paragraph" w:styleId="2">
    <w:name w:val="heading 2"/>
    <w:basedOn w:val="a4"/>
    <w:next w:val="a4"/>
    <w:qFormat/>
    <w:rsid w:val="00BC402B"/>
    <w:pPr>
      <w:keepNext/>
      <w:keepLines/>
      <w:spacing w:before="240" w:after="120"/>
      <w:outlineLvl w:val="1"/>
    </w:pPr>
    <w:rPr>
      <w:rFonts w:ascii="Arial" w:eastAsia="黑体" w:hAnsi="Arial"/>
      <w:b/>
      <w:bCs/>
      <w:sz w:val="24"/>
      <w:szCs w:val="32"/>
    </w:rPr>
  </w:style>
  <w:style w:type="paragraph" w:styleId="3">
    <w:name w:val="heading 3"/>
    <w:basedOn w:val="a4"/>
    <w:next w:val="a4"/>
    <w:qFormat/>
    <w:rsid w:val="00BC402B"/>
    <w:pPr>
      <w:keepNext/>
      <w:keepLines/>
      <w:spacing w:before="120" w:after="120"/>
      <w:outlineLvl w:val="2"/>
    </w:pPr>
    <w:rPr>
      <w:bCs/>
      <w:sz w:val="24"/>
      <w:szCs w:val="32"/>
    </w:rPr>
  </w:style>
  <w:style w:type="paragraph" w:styleId="4">
    <w:name w:val="heading 4"/>
    <w:basedOn w:val="a4"/>
    <w:next w:val="a4"/>
    <w:qFormat/>
    <w:rsid w:val="00BC402B"/>
    <w:pPr>
      <w:keepNext/>
      <w:keepLines/>
      <w:spacing w:before="120" w:after="120"/>
      <w:outlineLvl w:val="3"/>
    </w:pPr>
    <w:rPr>
      <w:rFonts w:ascii="Arial" w:hAnsi="Arial"/>
      <w:bCs/>
      <w:sz w:val="24"/>
      <w:szCs w:val="28"/>
    </w:rPr>
  </w:style>
  <w:style w:type="paragraph" w:styleId="5">
    <w:name w:val="heading 5"/>
    <w:basedOn w:val="a4"/>
    <w:next w:val="a4"/>
    <w:qFormat/>
    <w:rsid w:val="00BC402B"/>
    <w:pPr>
      <w:keepNext/>
      <w:keepLines/>
      <w:spacing w:before="280" w:after="290" w:line="376" w:lineRule="auto"/>
      <w:outlineLvl w:val="4"/>
    </w:pPr>
    <w:rPr>
      <w:b/>
      <w:bCs/>
      <w:sz w:val="28"/>
      <w:szCs w:val="28"/>
    </w:rPr>
  </w:style>
  <w:style w:type="paragraph" w:styleId="6">
    <w:name w:val="heading 6"/>
    <w:basedOn w:val="a4"/>
    <w:next w:val="a4"/>
    <w:qFormat/>
    <w:rsid w:val="00BC402B"/>
    <w:pPr>
      <w:keepNext/>
      <w:keepLines/>
      <w:spacing w:before="240" w:after="64" w:line="320" w:lineRule="auto"/>
      <w:outlineLvl w:val="5"/>
    </w:pPr>
    <w:rPr>
      <w:rFonts w:ascii="Arial" w:eastAsia="黑体" w:hAnsi="Arial"/>
      <w:b/>
      <w:bCs/>
      <w:sz w:val="24"/>
    </w:rPr>
  </w:style>
  <w:style w:type="paragraph" w:styleId="7">
    <w:name w:val="heading 7"/>
    <w:basedOn w:val="a4"/>
    <w:next w:val="a4"/>
    <w:qFormat/>
    <w:rsid w:val="00BC402B"/>
    <w:pPr>
      <w:keepNext/>
      <w:keepLines/>
      <w:spacing w:before="240" w:after="64" w:line="320" w:lineRule="auto"/>
      <w:outlineLvl w:val="6"/>
    </w:pPr>
    <w:rPr>
      <w:b/>
      <w:bCs/>
      <w:sz w:val="24"/>
    </w:rPr>
  </w:style>
  <w:style w:type="paragraph" w:styleId="8">
    <w:name w:val="heading 8"/>
    <w:basedOn w:val="a4"/>
    <w:next w:val="a4"/>
    <w:qFormat/>
    <w:rsid w:val="00BC402B"/>
    <w:pPr>
      <w:keepNext/>
      <w:keepLines/>
      <w:spacing w:before="240" w:after="64" w:line="320" w:lineRule="auto"/>
      <w:outlineLvl w:val="7"/>
    </w:pPr>
    <w:rPr>
      <w:rFonts w:ascii="Arial" w:eastAsia="黑体" w:hAnsi="Arial"/>
      <w:sz w:val="24"/>
    </w:rPr>
  </w:style>
  <w:style w:type="paragraph" w:styleId="9">
    <w:name w:val="heading 9"/>
    <w:basedOn w:val="a4"/>
    <w:next w:val="a4"/>
    <w:qFormat/>
    <w:rsid w:val="00BC402B"/>
    <w:pPr>
      <w:keepNext/>
      <w:keepLines/>
      <w:spacing w:before="240" w:after="64" w:line="320" w:lineRule="auto"/>
      <w:outlineLvl w:val="8"/>
    </w:pPr>
    <w:rPr>
      <w:rFonts w:ascii="Arial" w:eastAsia="黑体" w:hAnsi="Arial"/>
      <w:szCs w:val="21"/>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textfont">
    <w:name w:val="textfont"/>
    <w:basedOn w:val="a4"/>
    <w:rsid w:val="00BC402B"/>
    <w:pPr>
      <w:widowControl/>
      <w:spacing w:before="100" w:beforeAutospacing="1" w:after="100" w:afterAutospacing="1"/>
      <w:jc w:val="left"/>
    </w:pPr>
    <w:rPr>
      <w:rFonts w:ascii="宋体" w:hAnsi="宋体"/>
      <w:kern w:val="0"/>
      <w:sz w:val="24"/>
    </w:rPr>
  </w:style>
  <w:style w:type="character" w:styleId="a8">
    <w:name w:val="page number"/>
    <w:basedOn w:val="a5"/>
    <w:rsid w:val="00BC402B"/>
  </w:style>
  <w:style w:type="paragraph" w:styleId="a9">
    <w:name w:val="footer"/>
    <w:basedOn w:val="a4"/>
    <w:link w:val="Char"/>
    <w:uiPriority w:val="99"/>
    <w:rsid w:val="00BC402B"/>
    <w:pPr>
      <w:tabs>
        <w:tab w:val="center" w:pos="4153"/>
        <w:tab w:val="right" w:pos="8306"/>
      </w:tabs>
      <w:snapToGrid w:val="0"/>
      <w:jc w:val="left"/>
    </w:pPr>
    <w:rPr>
      <w:sz w:val="18"/>
      <w:szCs w:val="18"/>
    </w:rPr>
  </w:style>
  <w:style w:type="paragraph" w:styleId="aa">
    <w:name w:val="Date"/>
    <w:basedOn w:val="a4"/>
    <w:next w:val="a4"/>
    <w:rsid w:val="00BC402B"/>
    <w:rPr>
      <w:sz w:val="28"/>
    </w:rPr>
  </w:style>
  <w:style w:type="paragraph" w:customStyle="1" w:styleId="30">
    <w:name w:val="3"/>
    <w:basedOn w:val="a4"/>
    <w:next w:val="ab"/>
    <w:rsid w:val="00BC402B"/>
    <w:pPr>
      <w:ind w:firstLineChars="200" w:firstLine="480"/>
    </w:pPr>
    <w:rPr>
      <w:sz w:val="24"/>
    </w:rPr>
  </w:style>
  <w:style w:type="paragraph" w:styleId="ab">
    <w:name w:val="Body Text Indent"/>
    <w:basedOn w:val="a4"/>
    <w:rsid w:val="00BC402B"/>
    <w:pPr>
      <w:spacing w:after="120"/>
      <w:ind w:leftChars="200" w:left="420"/>
    </w:pPr>
  </w:style>
  <w:style w:type="paragraph" w:styleId="10">
    <w:name w:val="toc 1"/>
    <w:basedOn w:val="a4"/>
    <w:next w:val="a4"/>
    <w:autoRedefine/>
    <w:uiPriority w:val="39"/>
    <w:qFormat/>
    <w:rsid w:val="00AB4D8F"/>
    <w:pPr>
      <w:tabs>
        <w:tab w:val="right" w:leader="dot" w:pos="9004"/>
      </w:tabs>
      <w:spacing w:line="360" w:lineRule="auto"/>
      <w:jc w:val="center"/>
    </w:pPr>
    <w:rPr>
      <w:rFonts w:hAnsi="Calibri"/>
      <w:b/>
      <w:bCs/>
      <w:caps/>
      <w:sz w:val="32"/>
      <w:szCs w:val="32"/>
    </w:rPr>
  </w:style>
  <w:style w:type="paragraph" w:styleId="31">
    <w:name w:val="Body Text Indent 3"/>
    <w:basedOn w:val="a4"/>
    <w:rsid w:val="00BC402B"/>
    <w:pPr>
      <w:spacing w:line="360" w:lineRule="auto"/>
      <w:ind w:firstLineChars="405" w:firstLine="972"/>
    </w:pPr>
    <w:rPr>
      <w:bCs/>
      <w:sz w:val="24"/>
    </w:rPr>
  </w:style>
  <w:style w:type="paragraph" w:styleId="ac">
    <w:name w:val="Plain Text"/>
    <w:aliases w:val="文字缩进"/>
    <w:basedOn w:val="a4"/>
    <w:link w:val="Char0"/>
    <w:rsid w:val="00BC402B"/>
    <w:rPr>
      <w:rFonts w:ascii="宋体" w:hAnsi="Courier New"/>
      <w:szCs w:val="20"/>
    </w:rPr>
  </w:style>
  <w:style w:type="paragraph" w:styleId="ad">
    <w:name w:val="Body Text"/>
    <w:basedOn w:val="a4"/>
    <w:link w:val="Char1"/>
    <w:qFormat/>
    <w:rsid w:val="00BC402B"/>
    <w:rPr>
      <w:sz w:val="24"/>
    </w:rPr>
  </w:style>
  <w:style w:type="character" w:customStyle="1" w:styleId="text1">
    <w:name w:val="text1"/>
    <w:rsid w:val="00BC402B"/>
    <w:rPr>
      <w:rFonts w:ascii="宋体" w:eastAsia="宋体" w:hAnsi="宋体" w:hint="eastAsia"/>
      <w:b w:val="0"/>
      <w:bCs w:val="0"/>
      <w:strike w:val="0"/>
      <w:dstrike w:val="0"/>
      <w:color w:val="999999"/>
      <w:sz w:val="18"/>
      <w:szCs w:val="18"/>
      <w:u w:val="none"/>
      <w:effect w:val="none"/>
    </w:rPr>
  </w:style>
  <w:style w:type="paragraph" w:styleId="ae">
    <w:name w:val="Normal Indent"/>
    <w:basedOn w:val="a4"/>
    <w:rsid w:val="00BC402B"/>
    <w:pPr>
      <w:ind w:firstLine="567"/>
    </w:pPr>
    <w:rPr>
      <w:rFonts w:eastAsia="仿宋_GB2312"/>
      <w:sz w:val="28"/>
      <w:szCs w:val="20"/>
    </w:rPr>
  </w:style>
  <w:style w:type="paragraph" w:styleId="af">
    <w:name w:val="Normal (Web)"/>
    <w:basedOn w:val="a4"/>
    <w:rsid w:val="00BC402B"/>
    <w:pPr>
      <w:widowControl/>
      <w:spacing w:after="225"/>
      <w:jc w:val="left"/>
    </w:pPr>
    <w:rPr>
      <w:rFonts w:ascii="Arial" w:eastAsia="Times New Roman" w:hAnsi="Arial" w:cs="Arial"/>
      <w:kern w:val="0"/>
      <w:sz w:val="24"/>
    </w:rPr>
  </w:style>
  <w:style w:type="paragraph" w:styleId="20">
    <w:name w:val="Body Text Indent 2"/>
    <w:basedOn w:val="a4"/>
    <w:rsid w:val="00BC402B"/>
    <w:pPr>
      <w:spacing w:line="360" w:lineRule="auto"/>
      <w:ind w:firstLineChars="200" w:firstLine="480"/>
    </w:pPr>
    <w:rPr>
      <w:sz w:val="24"/>
      <w:szCs w:val="20"/>
    </w:rPr>
  </w:style>
  <w:style w:type="paragraph" w:styleId="af0">
    <w:name w:val="Document Map"/>
    <w:basedOn w:val="a4"/>
    <w:semiHidden/>
    <w:rsid w:val="00A17F69"/>
    <w:pPr>
      <w:shd w:val="clear" w:color="auto" w:fill="000080"/>
    </w:pPr>
  </w:style>
  <w:style w:type="character" w:styleId="af1">
    <w:name w:val="Hyperlink"/>
    <w:uiPriority w:val="99"/>
    <w:rsid w:val="0040226A"/>
    <w:rPr>
      <w:color w:val="0000FF"/>
      <w:u w:val="single"/>
    </w:rPr>
  </w:style>
  <w:style w:type="paragraph" w:customStyle="1" w:styleId="Default">
    <w:name w:val="Default"/>
    <w:rsid w:val="004F2E71"/>
    <w:pPr>
      <w:widowControl w:val="0"/>
      <w:autoSpaceDE w:val="0"/>
      <w:autoSpaceDN w:val="0"/>
      <w:adjustRightInd w:val="0"/>
    </w:pPr>
    <w:rPr>
      <w:rFonts w:ascii="宋体" w:cs="宋体"/>
      <w:color w:val="000000"/>
      <w:sz w:val="24"/>
      <w:szCs w:val="24"/>
    </w:rPr>
  </w:style>
  <w:style w:type="paragraph" w:customStyle="1" w:styleId="a">
    <w:name w:val="图表脚注说明"/>
    <w:basedOn w:val="a4"/>
    <w:rsid w:val="004F2E71"/>
    <w:pPr>
      <w:numPr>
        <w:numId w:val="1"/>
      </w:numPr>
      <w:tabs>
        <w:tab w:val="clear" w:pos="720"/>
        <w:tab w:val="num" w:pos="360"/>
      </w:tabs>
      <w:ind w:left="0" w:firstLine="0"/>
    </w:pPr>
    <w:rPr>
      <w:rFonts w:ascii="宋体"/>
      <w:sz w:val="18"/>
      <w:szCs w:val="18"/>
    </w:rPr>
  </w:style>
  <w:style w:type="table" w:styleId="af2">
    <w:name w:val="Table Grid"/>
    <w:basedOn w:val="a6"/>
    <w:rsid w:val="0070690E"/>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2">
    <w:name w:val="Char"/>
    <w:basedOn w:val="a4"/>
    <w:rsid w:val="000B0DE0"/>
  </w:style>
  <w:style w:type="paragraph" w:customStyle="1" w:styleId="CharCharCharCharCharCharChar">
    <w:name w:val="Char Char Char Char Char Char Char"/>
    <w:basedOn w:val="a4"/>
    <w:rsid w:val="004A150D"/>
  </w:style>
  <w:style w:type="paragraph" w:styleId="af3">
    <w:name w:val="header"/>
    <w:basedOn w:val="a4"/>
    <w:link w:val="Char3"/>
    <w:rsid w:val="00C95CEF"/>
    <w:pPr>
      <w:pBdr>
        <w:bottom w:val="single" w:sz="6" w:space="1" w:color="auto"/>
      </w:pBdr>
      <w:tabs>
        <w:tab w:val="center" w:pos="4153"/>
        <w:tab w:val="right" w:pos="8306"/>
      </w:tabs>
      <w:snapToGrid w:val="0"/>
      <w:jc w:val="center"/>
    </w:pPr>
    <w:rPr>
      <w:sz w:val="18"/>
      <w:szCs w:val="18"/>
    </w:rPr>
  </w:style>
  <w:style w:type="character" w:customStyle="1" w:styleId="Char3">
    <w:name w:val="页眉 Char"/>
    <w:link w:val="af3"/>
    <w:rsid w:val="00C95CEF"/>
    <w:rPr>
      <w:kern w:val="2"/>
      <w:sz w:val="18"/>
      <w:szCs w:val="18"/>
    </w:rPr>
  </w:style>
  <w:style w:type="paragraph" w:customStyle="1" w:styleId="Char10">
    <w:name w:val="Char1"/>
    <w:basedOn w:val="a4"/>
    <w:rsid w:val="0054475D"/>
    <w:pPr>
      <w:spacing w:line="360" w:lineRule="auto"/>
      <w:ind w:firstLineChars="200" w:firstLine="200"/>
    </w:pPr>
    <w:rPr>
      <w:rFonts w:ascii="宋体" w:hAnsi="宋体" w:cs="宋体"/>
      <w:sz w:val="24"/>
    </w:rPr>
  </w:style>
  <w:style w:type="character" w:styleId="af4">
    <w:name w:val="Strong"/>
    <w:uiPriority w:val="22"/>
    <w:qFormat/>
    <w:rsid w:val="00081992"/>
    <w:rPr>
      <w:b/>
      <w:bCs/>
    </w:rPr>
  </w:style>
  <w:style w:type="paragraph" w:customStyle="1" w:styleId="ParaChar">
    <w:name w:val="默认段落字体 Para Char"/>
    <w:basedOn w:val="a4"/>
    <w:next w:val="a4"/>
    <w:rsid w:val="00066A74"/>
    <w:pPr>
      <w:spacing w:line="360" w:lineRule="auto"/>
      <w:ind w:firstLineChars="200" w:firstLine="200"/>
    </w:pPr>
    <w:rPr>
      <w:rFonts w:ascii="宋体" w:hAnsi="宋体" w:cs="宋体"/>
      <w:sz w:val="24"/>
    </w:rPr>
  </w:style>
  <w:style w:type="character" w:styleId="HTML">
    <w:name w:val="HTML Sample"/>
    <w:rsid w:val="0077407E"/>
    <w:rPr>
      <w:rFonts w:ascii="Courier New" w:hAnsi="Courier New" w:cs="Courier New"/>
    </w:rPr>
  </w:style>
  <w:style w:type="paragraph" w:styleId="21">
    <w:name w:val="toc 2"/>
    <w:basedOn w:val="a4"/>
    <w:next w:val="a4"/>
    <w:autoRedefine/>
    <w:uiPriority w:val="39"/>
    <w:qFormat/>
    <w:rsid w:val="001453D0"/>
    <w:pPr>
      <w:ind w:left="210"/>
      <w:jc w:val="left"/>
    </w:pPr>
    <w:rPr>
      <w:rFonts w:ascii="Calibri" w:hAnsi="Calibri" w:cs="Calibri"/>
      <w:smallCaps/>
      <w:sz w:val="20"/>
      <w:szCs w:val="20"/>
    </w:rPr>
  </w:style>
  <w:style w:type="paragraph" w:styleId="af5">
    <w:name w:val="Balloon Text"/>
    <w:basedOn w:val="a4"/>
    <w:link w:val="Char4"/>
    <w:rsid w:val="003C4E4A"/>
    <w:rPr>
      <w:sz w:val="18"/>
      <w:szCs w:val="18"/>
    </w:rPr>
  </w:style>
  <w:style w:type="character" w:customStyle="1" w:styleId="Char4">
    <w:name w:val="批注框文本 Char"/>
    <w:link w:val="af5"/>
    <w:rsid w:val="003C4E4A"/>
    <w:rPr>
      <w:kern w:val="2"/>
      <w:sz w:val="18"/>
      <w:szCs w:val="18"/>
    </w:rPr>
  </w:style>
  <w:style w:type="paragraph" w:customStyle="1" w:styleId="CharCharCharCharCharChar">
    <w:name w:val="Char Char Char Char Char Char"/>
    <w:basedOn w:val="a4"/>
    <w:rsid w:val="00006255"/>
  </w:style>
  <w:style w:type="paragraph" w:styleId="af6">
    <w:name w:val="caption"/>
    <w:basedOn w:val="a4"/>
    <w:next w:val="a4"/>
    <w:qFormat/>
    <w:rsid w:val="007D3486"/>
    <w:rPr>
      <w:rFonts w:ascii="Cambria" w:eastAsia="黑体" w:hAnsi="Cambria"/>
      <w:sz w:val="20"/>
      <w:szCs w:val="20"/>
    </w:rPr>
  </w:style>
  <w:style w:type="paragraph" w:styleId="af7">
    <w:name w:val="List Paragraph"/>
    <w:basedOn w:val="a4"/>
    <w:uiPriority w:val="34"/>
    <w:qFormat/>
    <w:rsid w:val="00B14630"/>
    <w:pPr>
      <w:ind w:firstLineChars="200" w:firstLine="420"/>
    </w:pPr>
    <w:rPr>
      <w:szCs w:val="20"/>
    </w:rPr>
  </w:style>
  <w:style w:type="character" w:customStyle="1" w:styleId="Char0">
    <w:name w:val="纯文本 Char"/>
    <w:aliases w:val="文字缩进 Char"/>
    <w:link w:val="ac"/>
    <w:rsid w:val="00F6204C"/>
    <w:rPr>
      <w:rFonts w:ascii="宋体" w:hAnsi="Courier New"/>
      <w:kern w:val="2"/>
      <w:sz w:val="21"/>
    </w:rPr>
  </w:style>
  <w:style w:type="paragraph" w:customStyle="1" w:styleId="a1">
    <w:name w:val="第一级别"/>
    <w:basedOn w:val="ad"/>
    <w:next w:val="ac"/>
    <w:autoRedefine/>
    <w:rsid w:val="00607BCB"/>
    <w:pPr>
      <w:numPr>
        <w:numId w:val="6"/>
      </w:numPr>
      <w:tabs>
        <w:tab w:val="left" w:pos="567"/>
      </w:tabs>
      <w:spacing w:beforeLines="50" w:afterLines="50" w:line="400" w:lineRule="exact"/>
      <w:outlineLvl w:val="0"/>
    </w:pPr>
    <w:rPr>
      <w:rFonts w:ascii="仿宋_GB2312" w:eastAsia="仿宋_GB2312"/>
      <w:b/>
      <w:color w:val="000000"/>
      <w:sz w:val="36"/>
      <w:szCs w:val="36"/>
    </w:rPr>
  </w:style>
  <w:style w:type="paragraph" w:customStyle="1" w:styleId="a2">
    <w:name w:val="第二级别"/>
    <w:basedOn w:val="a4"/>
    <w:link w:val="Char5"/>
    <w:rsid w:val="00607BCB"/>
    <w:pPr>
      <w:numPr>
        <w:ilvl w:val="1"/>
        <w:numId w:val="6"/>
      </w:numPr>
      <w:spacing w:beforeLines="100" w:afterLines="100" w:line="480" w:lineRule="auto"/>
      <w:outlineLvl w:val="1"/>
    </w:pPr>
    <w:rPr>
      <w:rFonts w:ascii="仿宋_GB2312" w:eastAsia="仿宋_GB2312"/>
      <w:b/>
      <w:sz w:val="32"/>
      <w:szCs w:val="32"/>
    </w:rPr>
  </w:style>
  <w:style w:type="paragraph" w:customStyle="1" w:styleId="a3">
    <w:name w:val="第三级别"/>
    <w:basedOn w:val="a4"/>
    <w:autoRedefine/>
    <w:rsid w:val="00607BCB"/>
    <w:pPr>
      <w:numPr>
        <w:ilvl w:val="2"/>
        <w:numId w:val="6"/>
      </w:numPr>
      <w:tabs>
        <w:tab w:val="clear" w:pos="1069"/>
        <w:tab w:val="num" w:pos="567"/>
      </w:tabs>
      <w:spacing w:line="480" w:lineRule="auto"/>
      <w:ind w:left="709"/>
      <w:outlineLvl w:val="2"/>
    </w:pPr>
    <w:rPr>
      <w:rFonts w:ascii="宋体" w:hAnsi="宋体"/>
      <w:b/>
      <w:sz w:val="24"/>
    </w:rPr>
  </w:style>
  <w:style w:type="character" w:customStyle="1" w:styleId="Char5">
    <w:name w:val="第二级别 Char"/>
    <w:link w:val="a2"/>
    <w:rsid w:val="00607BCB"/>
    <w:rPr>
      <w:rFonts w:ascii="仿宋_GB2312" w:eastAsia="仿宋_GB2312"/>
      <w:b/>
      <w:kern w:val="2"/>
      <w:sz w:val="32"/>
      <w:szCs w:val="32"/>
    </w:rPr>
  </w:style>
  <w:style w:type="character" w:styleId="af8">
    <w:name w:val="annotation reference"/>
    <w:rsid w:val="00BE2C50"/>
    <w:rPr>
      <w:sz w:val="21"/>
      <w:szCs w:val="21"/>
    </w:rPr>
  </w:style>
  <w:style w:type="paragraph" w:styleId="af9">
    <w:name w:val="annotation text"/>
    <w:basedOn w:val="a4"/>
    <w:link w:val="Char6"/>
    <w:rsid w:val="00BE2C50"/>
    <w:pPr>
      <w:jc w:val="left"/>
    </w:pPr>
  </w:style>
  <w:style w:type="character" w:customStyle="1" w:styleId="Char6">
    <w:name w:val="批注文字 Char"/>
    <w:link w:val="af9"/>
    <w:rsid w:val="00BE2C50"/>
    <w:rPr>
      <w:kern w:val="2"/>
      <w:sz w:val="21"/>
      <w:szCs w:val="24"/>
    </w:rPr>
  </w:style>
  <w:style w:type="paragraph" w:styleId="afa">
    <w:name w:val="annotation subject"/>
    <w:basedOn w:val="af9"/>
    <w:next w:val="af9"/>
    <w:link w:val="Char7"/>
    <w:rsid w:val="00BE2C50"/>
    <w:rPr>
      <w:b/>
      <w:bCs/>
    </w:rPr>
  </w:style>
  <w:style w:type="character" w:customStyle="1" w:styleId="Char7">
    <w:name w:val="批注主题 Char"/>
    <w:link w:val="afa"/>
    <w:rsid w:val="00BE2C50"/>
    <w:rPr>
      <w:b/>
      <w:bCs/>
      <w:kern w:val="2"/>
      <w:sz w:val="21"/>
      <w:szCs w:val="24"/>
    </w:rPr>
  </w:style>
  <w:style w:type="paragraph" w:styleId="afb">
    <w:name w:val="table of figures"/>
    <w:basedOn w:val="a4"/>
    <w:next w:val="a4"/>
    <w:rsid w:val="00951ECA"/>
    <w:pPr>
      <w:ind w:left="420" w:hanging="420"/>
      <w:jc w:val="left"/>
    </w:pPr>
    <w:rPr>
      <w:rFonts w:ascii="Calibri" w:hAnsi="Calibri" w:cs="Calibri"/>
      <w:smallCaps/>
      <w:sz w:val="20"/>
      <w:szCs w:val="20"/>
    </w:rPr>
  </w:style>
  <w:style w:type="paragraph" w:styleId="TOC">
    <w:name w:val="TOC Heading"/>
    <w:basedOn w:val="1"/>
    <w:next w:val="a4"/>
    <w:uiPriority w:val="39"/>
    <w:semiHidden/>
    <w:unhideWhenUsed/>
    <w:qFormat/>
    <w:rsid w:val="00951ECA"/>
    <w:pPr>
      <w:keepLines/>
      <w:widowControl/>
      <w:spacing w:before="480" w:line="276" w:lineRule="auto"/>
      <w:jc w:val="left"/>
      <w:outlineLvl w:val="9"/>
    </w:pPr>
    <w:rPr>
      <w:rFonts w:ascii="Cambria" w:hAnsi="Cambria"/>
      <w:b/>
      <w:bCs/>
      <w:color w:val="365F91"/>
      <w:kern w:val="0"/>
      <w:szCs w:val="28"/>
    </w:rPr>
  </w:style>
  <w:style w:type="paragraph" w:styleId="32">
    <w:name w:val="toc 3"/>
    <w:basedOn w:val="a4"/>
    <w:next w:val="a4"/>
    <w:autoRedefine/>
    <w:uiPriority w:val="39"/>
    <w:unhideWhenUsed/>
    <w:qFormat/>
    <w:rsid w:val="00951ECA"/>
    <w:pPr>
      <w:ind w:left="420"/>
      <w:jc w:val="left"/>
    </w:pPr>
    <w:rPr>
      <w:rFonts w:ascii="Calibri" w:hAnsi="Calibri" w:cs="Calibri"/>
      <w:i/>
      <w:iCs/>
      <w:sz w:val="20"/>
      <w:szCs w:val="20"/>
    </w:rPr>
  </w:style>
  <w:style w:type="paragraph" w:styleId="40">
    <w:name w:val="toc 4"/>
    <w:basedOn w:val="a4"/>
    <w:next w:val="a4"/>
    <w:autoRedefine/>
    <w:uiPriority w:val="39"/>
    <w:rsid w:val="00951ECA"/>
    <w:pPr>
      <w:ind w:left="630"/>
      <w:jc w:val="left"/>
    </w:pPr>
    <w:rPr>
      <w:rFonts w:ascii="Calibri" w:hAnsi="Calibri" w:cs="Calibri"/>
      <w:sz w:val="18"/>
      <w:szCs w:val="18"/>
    </w:rPr>
  </w:style>
  <w:style w:type="paragraph" w:styleId="50">
    <w:name w:val="toc 5"/>
    <w:basedOn w:val="a4"/>
    <w:next w:val="a4"/>
    <w:autoRedefine/>
    <w:uiPriority w:val="39"/>
    <w:rsid w:val="00951ECA"/>
    <w:pPr>
      <w:ind w:left="840"/>
      <w:jc w:val="left"/>
    </w:pPr>
    <w:rPr>
      <w:rFonts w:ascii="Calibri" w:hAnsi="Calibri" w:cs="Calibri"/>
      <w:sz w:val="18"/>
      <w:szCs w:val="18"/>
    </w:rPr>
  </w:style>
  <w:style w:type="paragraph" w:styleId="60">
    <w:name w:val="toc 6"/>
    <w:basedOn w:val="a4"/>
    <w:next w:val="a4"/>
    <w:autoRedefine/>
    <w:uiPriority w:val="39"/>
    <w:rsid w:val="00951ECA"/>
    <w:pPr>
      <w:ind w:left="1050"/>
      <w:jc w:val="left"/>
    </w:pPr>
    <w:rPr>
      <w:rFonts w:ascii="Calibri" w:hAnsi="Calibri" w:cs="Calibri"/>
      <w:sz w:val="18"/>
      <w:szCs w:val="18"/>
    </w:rPr>
  </w:style>
  <w:style w:type="paragraph" w:styleId="70">
    <w:name w:val="toc 7"/>
    <w:basedOn w:val="a4"/>
    <w:next w:val="a4"/>
    <w:autoRedefine/>
    <w:uiPriority w:val="39"/>
    <w:rsid w:val="00951ECA"/>
    <w:pPr>
      <w:ind w:left="1260"/>
      <w:jc w:val="left"/>
    </w:pPr>
    <w:rPr>
      <w:rFonts w:ascii="Calibri" w:hAnsi="Calibri" w:cs="Calibri"/>
      <w:sz w:val="18"/>
      <w:szCs w:val="18"/>
    </w:rPr>
  </w:style>
  <w:style w:type="paragraph" w:styleId="80">
    <w:name w:val="toc 8"/>
    <w:basedOn w:val="a4"/>
    <w:next w:val="a4"/>
    <w:autoRedefine/>
    <w:uiPriority w:val="39"/>
    <w:rsid w:val="00951ECA"/>
    <w:pPr>
      <w:ind w:left="1470"/>
      <w:jc w:val="left"/>
    </w:pPr>
    <w:rPr>
      <w:rFonts w:ascii="Calibri" w:hAnsi="Calibri" w:cs="Calibri"/>
      <w:sz w:val="18"/>
      <w:szCs w:val="18"/>
    </w:rPr>
  </w:style>
  <w:style w:type="paragraph" w:styleId="90">
    <w:name w:val="toc 9"/>
    <w:basedOn w:val="a4"/>
    <w:next w:val="a4"/>
    <w:autoRedefine/>
    <w:uiPriority w:val="39"/>
    <w:rsid w:val="00951ECA"/>
    <w:pPr>
      <w:ind w:left="1680"/>
      <w:jc w:val="left"/>
    </w:pPr>
    <w:rPr>
      <w:rFonts w:ascii="Calibri" w:hAnsi="Calibri" w:cs="Calibri"/>
      <w:sz w:val="18"/>
      <w:szCs w:val="18"/>
    </w:rPr>
  </w:style>
  <w:style w:type="paragraph" w:customStyle="1" w:styleId="11">
    <w:name w:val="纯文本1"/>
    <w:basedOn w:val="a4"/>
    <w:rsid w:val="00AA24C2"/>
    <w:pPr>
      <w:adjustRightInd w:val="0"/>
      <w:jc w:val="left"/>
      <w:textAlignment w:val="baseline"/>
    </w:pPr>
    <w:rPr>
      <w:rFonts w:ascii="宋体" w:hAnsi="Courier New"/>
      <w:sz w:val="24"/>
      <w:szCs w:val="20"/>
    </w:rPr>
  </w:style>
  <w:style w:type="character" w:customStyle="1" w:styleId="CharChar">
    <w:name w:val="段 Char Char"/>
    <w:link w:val="afc"/>
    <w:rsid w:val="002B5B13"/>
    <w:rPr>
      <w:rFonts w:ascii="宋体"/>
      <w:lang w:val="en-US" w:eastAsia="zh-CN" w:bidi="ar-SA"/>
    </w:rPr>
  </w:style>
  <w:style w:type="paragraph" w:customStyle="1" w:styleId="afc">
    <w:name w:val="段"/>
    <w:link w:val="CharChar"/>
    <w:rsid w:val="002B5B13"/>
    <w:pPr>
      <w:tabs>
        <w:tab w:val="center" w:pos="4201"/>
        <w:tab w:val="right" w:leader="dot" w:pos="9298"/>
      </w:tabs>
      <w:autoSpaceDE w:val="0"/>
      <w:autoSpaceDN w:val="0"/>
      <w:ind w:firstLineChars="200" w:firstLine="420"/>
      <w:jc w:val="both"/>
    </w:pPr>
    <w:rPr>
      <w:rFonts w:ascii="宋体"/>
    </w:rPr>
  </w:style>
  <w:style w:type="paragraph" w:customStyle="1" w:styleId="a0">
    <w:name w:val="字母编号列项（一级）"/>
    <w:rsid w:val="00CD4578"/>
    <w:pPr>
      <w:numPr>
        <w:numId w:val="9"/>
      </w:numPr>
      <w:tabs>
        <w:tab w:val="left" w:pos="839"/>
      </w:tabs>
      <w:jc w:val="both"/>
    </w:pPr>
    <w:rPr>
      <w:rFonts w:ascii="宋体"/>
      <w:sz w:val="21"/>
    </w:rPr>
  </w:style>
  <w:style w:type="character" w:customStyle="1" w:styleId="h11">
    <w:name w:val="h11"/>
    <w:basedOn w:val="a5"/>
    <w:qFormat/>
    <w:rsid w:val="00AF08E5"/>
  </w:style>
  <w:style w:type="paragraph" w:customStyle="1" w:styleId="TableParagraph">
    <w:name w:val="Table Paragraph"/>
    <w:basedOn w:val="a4"/>
    <w:uiPriority w:val="1"/>
    <w:qFormat/>
    <w:rsid w:val="008A4EDF"/>
    <w:pPr>
      <w:autoSpaceDE w:val="0"/>
      <w:autoSpaceDN w:val="0"/>
      <w:adjustRightInd w:val="0"/>
      <w:jc w:val="left"/>
    </w:pPr>
    <w:rPr>
      <w:kern w:val="0"/>
      <w:sz w:val="24"/>
    </w:rPr>
  </w:style>
  <w:style w:type="paragraph" w:customStyle="1" w:styleId="xl20">
    <w:name w:val="xl20"/>
    <w:basedOn w:val="a4"/>
    <w:rsid w:val="00BF1080"/>
    <w:pPr>
      <w:widowControl/>
      <w:spacing w:before="100" w:beforeAutospacing="1" w:after="100" w:afterAutospacing="1"/>
      <w:jc w:val="center"/>
    </w:pPr>
    <w:rPr>
      <w:rFonts w:ascii="宋体" w:hAnsi="宋体"/>
      <w:kern w:val="0"/>
      <w:sz w:val="24"/>
      <w:szCs w:val="20"/>
    </w:rPr>
  </w:style>
  <w:style w:type="paragraph" w:styleId="afd">
    <w:name w:val="Closing"/>
    <w:basedOn w:val="a4"/>
    <w:link w:val="Char8"/>
    <w:qFormat/>
    <w:rsid w:val="00A4045B"/>
    <w:pPr>
      <w:ind w:leftChars="2100" w:left="100"/>
    </w:pPr>
    <w:rPr>
      <w:rFonts w:ascii="Arial" w:eastAsia="楷体_GB2312" w:hAnsi="Arial"/>
      <w:b/>
      <w:sz w:val="24"/>
    </w:rPr>
  </w:style>
  <w:style w:type="character" w:customStyle="1" w:styleId="Char8">
    <w:name w:val="结束语 Char"/>
    <w:link w:val="afd"/>
    <w:qFormat/>
    <w:rsid w:val="00A4045B"/>
    <w:rPr>
      <w:rFonts w:ascii="Arial" w:eastAsia="楷体_GB2312" w:hAnsi="Arial" w:cs="Arial"/>
      <w:b/>
      <w:kern w:val="2"/>
      <w:sz w:val="24"/>
      <w:szCs w:val="24"/>
    </w:rPr>
  </w:style>
  <w:style w:type="paragraph" w:customStyle="1" w:styleId="p0">
    <w:name w:val="p0"/>
    <w:basedOn w:val="a4"/>
    <w:rsid w:val="00E87840"/>
    <w:pPr>
      <w:widowControl/>
    </w:pPr>
    <w:rPr>
      <w:kern w:val="0"/>
      <w:szCs w:val="21"/>
    </w:rPr>
  </w:style>
  <w:style w:type="character" w:customStyle="1" w:styleId="apple-converted-space">
    <w:name w:val="apple-converted-space"/>
    <w:rsid w:val="009655A5"/>
  </w:style>
  <w:style w:type="character" w:customStyle="1" w:styleId="Char1">
    <w:name w:val="正文文本 Char"/>
    <w:link w:val="ad"/>
    <w:qFormat/>
    <w:rsid w:val="000C5E0B"/>
    <w:rPr>
      <w:kern w:val="2"/>
      <w:sz w:val="24"/>
      <w:szCs w:val="24"/>
    </w:rPr>
  </w:style>
  <w:style w:type="paragraph" w:customStyle="1" w:styleId="Normal0">
    <w:name w:val="Normal_0"/>
    <w:qFormat/>
    <w:rsid w:val="00766516"/>
    <w:pPr>
      <w:spacing w:before="120" w:after="240"/>
      <w:jc w:val="both"/>
    </w:pPr>
    <w:rPr>
      <w:rFonts w:ascii="Calibri" w:eastAsia="Calibri" w:hAnsi="Calibri"/>
      <w:sz w:val="22"/>
      <w:szCs w:val="22"/>
      <w:lang w:val="ru-RU" w:eastAsia="en-US"/>
    </w:rPr>
  </w:style>
  <w:style w:type="character" w:customStyle="1" w:styleId="Char">
    <w:name w:val="页脚 Char"/>
    <w:basedOn w:val="a5"/>
    <w:link w:val="a9"/>
    <w:uiPriority w:val="99"/>
    <w:rsid w:val="00CF345C"/>
    <w:rPr>
      <w:kern w:val="2"/>
      <w:sz w:val="18"/>
      <w:szCs w:val="18"/>
    </w:rPr>
  </w:style>
  <w:style w:type="paragraph" w:styleId="afe">
    <w:name w:val="Revision"/>
    <w:hidden/>
    <w:uiPriority w:val="99"/>
    <w:semiHidden/>
    <w:rsid w:val="00745DB5"/>
    <w:rPr>
      <w:kern w:val="2"/>
      <w:sz w:val="21"/>
      <w:szCs w:val="24"/>
    </w:rPr>
  </w:style>
  <w:style w:type="paragraph" w:customStyle="1" w:styleId="12">
    <w:name w:val="普通(网站)1"/>
    <w:basedOn w:val="a4"/>
    <w:rsid w:val="00B07E76"/>
    <w:pPr>
      <w:widowControl/>
      <w:spacing w:before="100" w:beforeAutospacing="1" w:after="100" w:afterAutospacing="1"/>
      <w:jc w:val="left"/>
    </w:pPr>
    <w:rPr>
      <w:rFonts w:ascii="宋体" w:hAnsi="宋体"/>
      <w:sz w:val="24"/>
      <w:szCs w:val="20"/>
    </w:rPr>
  </w:style>
</w:styles>
</file>

<file path=word/webSettings.xml><?xml version="1.0" encoding="utf-8"?>
<w:webSettings xmlns:r="http://schemas.openxmlformats.org/officeDocument/2006/relationships" xmlns:w="http://schemas.openxmlformats.org/wordprocessingml/2006/main">
  <w:divs>
    <w:div w:id="100497274">
      <w:bodyDiv w:val="1"/>
      <w:marLeft w:val="0"/>
      <w:marRight w:val="0"/>
      <w:marTop w:val="0"/>
      <w:marBottom w:val="0"/>
      <w:divBdr>
        <w:top w:val="none" w:sz="0" w:space="0" w:color="auto"/>
        <w:left w:val="none" w:sz="0" w:space="0" w:color="auto"/>
        <w:bottom w:val="none" w:sz="0" w:space="0" w:color="auto"/>
        <w:right w:val="none" w:sz="0" w:space="0" w:color="auto"/>
      </w:divBdr>
      <w:divsChild>
        <w:div w:id="491800651">
          <w:marLeft w:val="0"/>
          <w:marRight w:val="0"/>
          <w:marTop w:val="0"/>
          <w:marBottom w:val="0"/>
          <w:divBdr>
            <w:top w:val="none" w:sz="0" w:space="0" w:color="auto"/>
            <w:left w:val="none" w:sz="0" w:space="0" w:color="auto"/>
            <w:bottom w:val="none" w:sz="0" w:space="0" w:color="auto"/>
            <w:right w:val="none" w:sz="0" w:space="0" w:color="auto"/>
          </w:divBdr>
          <w:divsChild>
            <w:div w:id="1781340789">
              <w:marLeft w:val="0"/>
              <w:marRight w:val="0"/>
              <w:marTop w:val="0"/>
              <w:marBottom w:val="0"/>
              <w:divBdr>
                <w:top w:val="none" w:sz="0" w:space="0" w:color="auto"/>
                <w:left w:val="none" w:sz="0" w:space="0" w:color="auto"/>
                <w:bottom w:val="none" w:sz="0" w:space="0" w:color="auto"/>
                <w:right w:val="none" w:sz="0" w:space="0" w:color="auto"/>
              </w:divBdr>
              <w:divsChild>
                <w:div w:id="255096776">
                  <w:marLeft w:val="0"/>
                  <w:marRight w:val="0"/>
                  <w:marTop w:val="0"/>
                  <w:marBottom w:val="0"/>
                  <w:divBdr>
                    <w:top w:val="single" w:sz="6" w:space="0" w:color="E5E5E5"/>
                    <w:left w:val="single" w:sz="6" w:space="0" w:color="E5E5E5"/>
                    <w:bottom w:val="single" w:sz="6" w:space="0" w:color="E5E5E5"/>
                    <w:right w:val="single" w:sz="6" w:space="0" w:color="E5E5E5"/>
                  </w:divBdr>
                  <w:divsChild>
                    <w:div w:id="1076047378">
                      <w:marLeft w:val="0"/>
                      <w:marRight w:val="0"/>
                      <w:marTop w:val="0"/>
                      <w:marBottom w:val="0"/>
                      <w:divBdr>
                        <w:top w:val="none" w:sz="0" w:space="0" w:color="auto"/>
                        <w:left w:val="none" w:sz="0" w:space="0" w:color="auto"/>
                        <w:bottom w:val="none" w:sz="0" w:space="0" w:color="auto"/>
                        <w:right w:val="none" w:sz="0" w:space="0" w:color="auto"/>
                      </w:divBdr>
                      <w:divsChild>
                        <w:div w:id="19598101">
                          <w:marLeft w:val="0"/>
                          <w:marRight w:val="0"/>
                          <w:marTop w:val="0"/>
                          <w:marBottom w:val="0"/>
                          <w:divBdr>
                            <w:top w:val="none" w:sz="0" w:space="0" w:color="auto"/>
                            <w:left w:val="none" w:sz="0" w:space="0" w:color="auto"/>
                            <w:bottom w:val="none" w:sz="0" w:space="0" w:color="auto"/>
                            <w:right w:val="none" w:sz="0" w:space="0" w:color="auto"/>
                          </w:divBdr>
                          <w:divsChild>
                            <w:div w:id="1903708959">
                              <w:marLeft w:val="0"/>
                              <w:marRight w:val="0"/>
                              <w:marTop w:val="0"/>
                              <w:marBottom w:val="0"/>
                              <w:divBdr>
                                <w:top w:val="none" w:sz="0" w:space="0" w:color="auto"/>
                                <w:left w:val="none" w:sz="0" w:space="0" w:color="auto"/>
                                <w:bottom w:val="none" w:sz="0" w:space="0" w:color="auto"/>
                                <w:right w:val="none" w:sz="0" w:space="0" w:color="auto"/>
                              </w:divBdr>
                              <w:divsChild>
                                <w:div w:id="1019087312">
                                  <w:marLeft w:val="0"/>
                                  <w:marRight w:val="0"/>
                                  <w:marTop w:val="0"/>
                                  <w:marBottom w:val="0"/>
                                  <w:divBdr>
                                    <w:top w:val="none" w:sz="0" w:space="0" w:color="auto"/>
                                    <w:left w:val="none" w:sz="0" w:space="0" w:color="auto"/>
                                    <w:bottom w:val="none" w:sz="0" w:space="0" w:color="auto"/>
                                    <w:right w:val="none" w:sz="0" w:space="0" w:color="auto"/>
                                  </w:divBdr>
                                  <w:divsChild>
                                    <w:div w:id="54834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144865">
      <w:bodyDiv w:val="1"/>
      <w:marLeft w:val="0"/>
      <w:marRight w:val="0"/>
      <w:marTop w:val="0"/>
      <w:marBottom w:val="0"/>
      <w:divBdr>
        <w:top w:val="none" w:sz="0" w:space="0" w:color="auto"/>
        <w:left w:val="none" w:sz="0" w:space="0" w:color="auto"/>
        <w:bottom w:val="none" w:sz="0" w:space="0" w:color="auto"/>
        <w:right w:val="none" w:sz="0" w:space="0" w:color="auto"/>
      </w:divBdr>
      <w:divsChild>
        <w:div w:id="1838693720">
          <w:marLeft w:val="0"/>
          <w:marRight w:val="0"/>
          <w:marTop w:val="0"/>
          <w:marBottom w:val="0"/>
          <w:divBdr>
            <w:top w:val="none" w:sz="0" w:space="0" w:color="auto"/>
            <w:left w:val="none" w:sz="0" w:space="0" w:color="auto"/>
            <w:bottom w:val="none" w:sz="0" w:space="0" w:color="auto"/>
            <w:right w:val="none" w:sz="0" w:space="0" w:color="auto"/>
          </w:divBdr>
        </w:div>
      </w:divsChild>
    </w:div>
    <w:div w:id="126361999">
      <w:bodyDiv w:val="1"/>
      <w:marLeft w:val="0"/>
      <w:marRight w:val="0"/>
      <w:marTop w:val="0"/>
      <w:marBottom w:val="0"/>
      <w:divBdr>
        <w:top w:val="none" w:sz="0" w:space="0" w:color="auto"/>
        <w:left w:val="none" w:sz="0" w:space="0" w:color="auto"/>
        <w:bottom w:val="none" w:sz="0" w:space="0" w:color="auto"/>
        <w:right w:val="none" w:sz="0" w:space="0" w:color="auto"/>
      </w:divBdr>
    </w:div>
    <w:div w:id="175116041">
      <w:bodyDiv w:val="1"/>
      <w:marLeft w:val="0"/>
      <w:marRight w:val="0"/>
      <w:marTop w:val="0"/>
      <w:marBottom w:val="0"/>
      <w:divBdr>
        <w:top w:val="none" w:sz="0" w:space="0" w:color="auto"/>
        <w:left w:val="none" w:sz="0" w:space="0" w:color="auto"/>
        <w:bottom w:val="none" w:sz="0" w:space="0" w:color="auto"/>
        <w:right w:val="none" w:sz="0" w:space="0" w:color="auto"/>
      </w:divBdr>
      <w:divsChild>
        <w:div w:id="485556361">
          <w:marLeft w:val="0"/>
          <w:marRight w:val="0"/>
          <w:marTop w:val="0"/>
          <w:marBottom w:val="0"/>
          <w:divBdr>
            <w:top w:val="none" w:sz="0" w:space="0" w:color="auto"/>
            <w:left w:val="none" w:sz="0" w:space="0" w:color="auto"/>
            <w:bottom w:val="none" w:sz="0" w:space="0" w:color="auto"/>
            <w:right w:val="none" w:sz="0" w:space="0" w:color="auto"/>
          </w:divBdr>
        </w:div>
      </w:divsChild>
    </w:div>
    <w:div w:id="182205083">
      <w:bodyDiv w:val="1"/>
      <w:marLeft w:val="0"/>
      <w:marRight w:val="0"/>
      <w:marTop w:val="0"/>
      <w:marBottom w:val="0"/>
      <w:divBdr>
        <w:top w:val="none" w:sz="0" w:space="0" w:color="auto"/>
        <w:left w:val="none" w:sz="0" w:space="0" w:color="auto"/>
        <w:bottom w:val="none" w:sz="0" w:space="0" w:color="auto"/>
        <w:right w:val="none" w:sz="0" w:space="0" w:color="auto"/>
      </w:divBdr>
      <w:divsChild>
        <w:div w:id="129133008">
          <w:marLeft w:val="0"/>
          <w:marRight w:val="0"/>
          <w:marTop w:val="0"/>
          <w:marBottom w:val="0"/>
          <w:divBdr>
            <w:top w:val="none" w:sz="0" w:space="0" w:color="auto"/>
            <w:left w:val="none" w:sz="0" w:space="0" w:color="auto"/>
            <w:bottom w:val="none" w:sz="0" w:space="0" w:color="auto"/>
            <w:right w:val="none" w:sz="0" w:space="0" w:color="auto"/>
          </w:divBdr>
          <w:divsChild>
            <w:div w:id="73269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0089">
      <w:bodyDiv w:val="1"/>
      <w:marLeft w:val="0"/>
      <w:marRight w:val="0"/>
      <w:marTop w:val="0"/>
      <w:marBottom w:val="0"/>
      <w:divBdr>
        <w:top w:val="none" w:sz="0" w:space="0" w:color="auto"/>
        <w:left w:val="none" w:sz="0" w:space="0" w:color="auto"/>
        <w:bottom w:val="none" w:sz="0" w:space="0" w:color="auto"/>
        <w:right w:val="none" w:sz="0" w:space="0" w:color="auto"/>
      </w:divBdr>
      <w:divsChild>
        <w:div w:id="1844777785">
          <w:marLeft w:val="0"/>
          <w:marRight w:val="0"/>
          <w:marTop w:val="0"/>
          <w:marBottom w:val="0"/>
          <w:divBdr>
            <w:top w:val="none" w:sz="0" w:space="0" w:color="auto"/>
            <w:left w:val="none" w:sz="0" w:space="0" w:color="auto"/>
            <w:bottom w:val="none" w:sz="0" w:space="0" w:color="auto"/>
            <w:right w:val="none" w:sz="0" w:space="0" w:color="auto"/>
          </w:divBdr>
          <w:divsChild>
            <w:div w:id="174537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801791">
      <w:bodyDiv w:val="1"/>
      <w:marLeft w:val="0"/>
      <w:marRight w:val="0"/>
      <w:marTop w:val="0"/>
      <w:marBottom w:val="0"/>
      <w:divBdr>
        <w:top w:val="none" w:sz="0" w:space="0" w:color="auto"/>
        <w:left w:val="none" w:sz="0" w:space="0" w:color="auto"/>
        <w:bottom w:val="none" w:sz="0" w:space="0" w:color="auto"/>
        <w:right w:val="none" w:sz="0" w:space="0" w:color="auto"/>
      </w:divBdr>
      <w:divsChild>
        <w:div w:id="263270474">
          <w:marLeft w:val="0"/>
          <w:marRight w:val="0"/>
          <w:marTop w:val="0"/>
          <w:marBottom w:val="0"/>
          <w:divBdr>
            <w:top w:val="none" w:sz="0" w:space="0" w:color="auto"/>
            <w:left w:val="none" w:sz="0" w:space="0" w:color="auto"/>
            <w:bottom w:val="none" w:sz="0" w:space="0" w:color="auto"/>
            <w:right w:val="none" w:sz="0" w:space="0" w:color="auto"/>
          </w:divBdr>
        </w:div>
      </w:divsChild>
    </w:div>
    <w:div w:id="259875868">
      <w:bodyDiv w:val="1"/>
      <w:marLeft w:val="0"/>
      <w:marRight w:val="0"/>
      <w:marTop w:val="0"/>
      <w:marBottom w:val="0"/>
      <w:divBdr>
        <w:top w:val="none" w:sz="0" w:space="0" w:color="auto"/>
        <w:left w:val="none" w:sz="0" w:space="0" w:color="auto"/>
        <w:bottom w:val="none" w:sz="0" w:space="0" w:color="auto"/>
        <w:right w:val="none" w:sz="0" w:space="0" w:color="auto"/>
      </w:divBdr>
      <w:divsChild>
        <w:div w:id="1256674100">
          <w:marLeft w:val="0"/>
          <w:marRight w:val="0"/>
          <w:marTop w:val="0"/>
          <w:marBottom w:val="0"/>
          <w:divBdr>
            <w:top w:val="none" w:sz="0" w:space="0" w:color="auto"/>
            <w:left w:val="none" w:sz="0" w:space="0" w:color="auto"/>
            <w:bottom w:val="none" w:sz="0" w:space="0" w:color="auto"/>
            <w:right w:val="none" w:sz="0" w:space="0" w:color="auto"/>
          </w:divBdr>
        </w:div>
      </w:divsChild>
    </w:div>
    <w:div w:id="392629338">
      <w:bodyDiv w:val="1"/>
      <w:marLeft w:val="0"/>
      <w:marRight w:val="0"/>
      <w:marTop w:val="0"/>
      <w:marBottom w:val="0"/>
      <w:divBdr>
        <w:top w:val="none" w:sz="0" w:space="0" w:color="auto"/>
        <w:left w:val="none" w:sz="0" w:space="0" w:color="auto"/>
        <w:bottom w:val="none" w:sz="0" w:space="0" w:color="auto"/>
        <w:right w:val="none" w:sz="0" w:space="0" w:color="auto"/>
      </w:divBdr>
      <w:divsChild>
        <w:div w:id="203641332">
          <w:marLeft w:val="0"/>
          <w:marRight w:val="0"/>
          <w:marTop w:val="0"/>
          <w:marBottom w:val="0"/>
          <w:divBdr>
            <w:top w:val="none" w:sz="0" w:space="0" w:color="auto"/>
            <w:left w:val="none" w:sz="0" w:space="0" w:color="auto"/>
            <w:bottom w:val="none" w:sz="0" w:space="0" w:color="auto"/>
            <w:right w:val="none" w:sz="0" w:space="0" w:color="auto"/>
          </w:divBdr>
        </w:div>
      </w:divsChild>
    </w:div>
    <w:div w:id="425269309">
      <w:bodyDiv w:val="1"/>
      <w:marLeft w:val="0"/>
      <w:marRight w:val="0"/>
      <w:marTop w:val="0"/>
      <w:marBottom w:val="0"/>
      <w:divBdr>
        <w:top w:val="none" w:sz="0" w:space="0" w:color="auto"/>
        <w:left w:val="none" w:sz="0" w:space="0" w:color="auto"/>
        <w:bottom w:val="none" w:sz="0" w:space="0" w:color="auto"/>
        <w:right w:val="none" w:sz="0" w:space="0" w:color="auto"/>
      </w:divBdr>
      <w:divsChild>
        <w:div w:id="1922055967">
          <w:marLeft w:val="0"/>
          <w:marRight w:val="0"/>
          <w:marTop w:val="0"/>
          <w:marBottom w:val="0"/>
          <w:divBdr>
            <w:top w:val="none" w:sz="0" w:space="0" w:color="auto"/>
            <w:left w:val="none" w:sz="0" w:space="0" w:color="auto"/>
            <w:bottom w:val="none" w:sz="0" w:space="0" w:color="auto"/>
            <w:right w:val="none" w:sz="0" w:space="0" w:color="auto"/>
          </w:divBdr>
        </w:div>
      </w:divsChild>
    </w:div>
    <w:div w:id="451827813">
      <w:bodyDiv w:val="1"/>
      <w:marLeft w:val="0"/>
      <w:marRight w:val="0"/>
      <w:marTop w:val="0"/>
      <w:marBottom w:val="0"/>
      <w:divBdr>
        <w:top w:val="none" w:sz="0" w:space="0" w:color="auto"/>
        <w:left w:val="none" w:sz="0" w:space="0" w:color="auto"/>
        <w:bottom w:val="none" w:sz="0" w:space="0" w:color="auto"/>
        <w:right w:val="none" w:sz="0" w:space="0" w:color="auto"/>
      </w:divBdr>
      <w:divsChild>
        <w:div w:id="296380771">
          <w:marLeft w:val="0"/>
          <w:marRight w:val="0"/>
          <w:marTop w:val="0"/>
          <w:marBottom w:val="0"/>
          <w:divBdr>
            <w:top w:val="none" w:sz="0" w:space="0" w:color="auto"/>
            <w:left w:val="none" w:sz="0" w:space="0" w:color="auto"/>
            <w:bottom w:val="none" w:sz="0" w:space="0" w:color="auto"/>
            <w:right w:val="none" w:sz="0" w:space="0" w:color="auto"/>
          </w:divBdr>
        </w:div>
      </w:divsChild>
    </w:div>
    <w:div w:id="502667534">
      <w:bodyDiv w:val="1"/>
      <w:marLeft w:val="0"/>
      <w:marRight w:val="0"/>
      <w:marTop w:val="0"/>
      <w:marBottom w:val="0"/>
      <w:divBdr>
        <w:top w:val="none" w:sz="0" w:space="0" w:color="auto"/>
        <w:left w:val="none" w:sz="0" w:space="0" w:color="auto"/>
        <w:bottom w:val="none" w:sz="0" w:space="0" w:color="auto"/>
        <w:right w:val="none" w:sz="0" w:space="0" w:color="auto"/>
      </w:divBdr>
      <w:divsChild>
        <w:div w:id="114759495">
          <w:marLeft w:val="0"/>
          <w:marRight w:val="0"/>
          <w:marTop w:val="0"/>
          <w:marBottom w:val="0"/>
          <w:divBdr>
            <w:top w:val="none" w:sz="0" w:space="0" w:color="auto"/>
            <w:left w:val="none" w:sz="0" w:space="0" w:color="auto"/>
            <w:bottom w:val="none" w:sz="0" w:space="0" w:color="auto"/>
            <w:right w:val="none" w:sz="0" w:space="0" w:color="auto"/>
          </w:divBdr>
          <w:divsChild>
            <w:div w:id="622422043">
              <w:marLeft w:val="0"/>
              <w:marRight w:val="0"/>
              <w:marTop w:val="50"/>
              <w:marBottom w:val="0"/>
              <w:divBdr>
                <w:top w:val="none" w:sz="0" w:space="0" w:color="auto"/>
                <w:left w:val="none" w:sz="0" w:space="0" w:color="auto"/>
                <w:bottom w:val="none" w:sz="0" w:space="0" w:color="auto"/>
                <w:right w:val="none" w:sz="0" w:space="0" w:color="auto"/>
              </w:divBdr>
              <w:divsChild>
                <w:div w:id="1237206405">
                  <w:marLeft w:val="0"/>
                  <w:marRight w:val="0"/>
                  <w:marTop w:val="0"/>
                  <w:marBottom w:val="0"/>
                  <w:divBdr>
                    <w:top w:val="none" w:sz="0" w:space="0" w:color="auto"/>
                    <w:left w:val="none" w:sz="0" w:space="0" w:color="auto"/>
                    <w:bottom w:val="none" w:sz="0" w:space="0" w:color="auto"/>
                    <w:right w:val="none" w:sz="0" w:space="0" w:color="auto"/>
                  </w:divBdr>
                  <w:divsChild>
                    <w:div w:id="219245814">
                      <w:marLeft w:val="0"/>
                      <w:marRight w:val="0"/>
                      <w:marTop w:val="0"/>
                      <w:marBottom w:val="0"/>
                      <w:divBdr>
                        <w:top w:val="single" w:sz="2" w:space="13" w:color="D3CAB0"/>
                        <w:left w:val="single" w:sz="4" w:space="13" w:color="D3CAB0"/>
                        <w:bottom w:val="single" w:sz="4" w:space="13" w:color="D3CAB0"/>
                        <w:right w:val="single" w:sz="4" w:space="13" w:color="D3CAB0"/>
                      </w:divBdr>
                    </w:div>
                  </w:divsChild>
                </w:div>
              </w:divsChild>
            </w:div>
          </w:divsChild>
        </w:div>
      </w:divsChild>
    </w:div>
    <w:div w:id="518812698">
      <w:bodyDiv w:val="1"/>
      <w:marLeft w:val="0"/>
      <w:marRight w:val="0"/>
      <w:marTop w:val="0"/>
      <w:marBottom w:val="0"/>
      <w:divBdr>
        <w:top w:val="none" w:sz="0" w:space="0" w:color="auto"/>
        <w:left w:val="none" w:sz="0" w:space="0" w:color="auto"/>
        <w:bottom w:val="none" w:sz="0" w:space="0" w:color="auto"/>
        <w:right w:val="none" w:sz="0" w:space="0" w:color="auto"/>
      </w:divBdr>
    </w:div>
    <w:div w:id="578364933">
      <w:bodyDiv w:val="1"/>
      <w:marLeft w:val="0"/>
      <w:marRight w:val="0"/>
      <w:marTop w:val="0"/>
      <w:marBottom w:val="0"/>
      <w:divBdr>
        <w:top w:val="none" w:sz="0" w:space="0" w:color="auto"/>
        <w:left w:val="none" w:sz="0" w:space="0" w:color="auto"/>
        <w:bottom w:val="none" w:sz="0" w:space="0" w:color="auto"/>
        <w:right w:val="none" w:sz="0" w:space="0" w:color="auto"/>
      </w:divBdr>
      <w:divsChild>
        <w:div w:id="1571386273">
          <w:marLeft w:val="0"/>
          <w:marRight w:val="0"/>
          <w:marTop w:val="0"/>
          <w:marBottom w:val="0"/>
          <w:divBdr>
            <w:top w:val="none" w:sz="0" w:space="0" w:color="auto"/>
            <w:left w:val="none" w:sz="0" w:space="0" w:color="auto"/>
            <w:bottom w:val="none" w:sz="0" w:space="0" w:color="auto"/>
            <w:right w:val="none" w:sz="0" w:space="0" w:color="auto"/>
          </w:divBdr>
        </w:div>
      </w:divsChild>
    </w:div>
    <w:div w:id="585193647">
      <w:bodyDiv w:val="1"/>
      <w:marLeft w:val="0"/>
      <w:marRight w:val="0"/>
      <w:marTop w:val="0"/>
      <w:marBottom w:val="0"/>
      <w:divBdr>
        <w:top w:val="none" w:sz="0" w:space="0" w:color="auto"/>
        <w:left w:val="none" w:sz="0" w:space="0" w:color="auto"/>
        <w:bottom w:val="none" w:sz="0" w:space="0" w:color="auto"/>
        <w:right w:val="none" w:sz="0" w:space="0" w:color="auto"/>
      </w:divBdr>
      <w:divsChild>
        <w:div w:id="805776465">
          <w:marLeft w:val="0"/>
          <w:marRight w:val="0"/>
          <w:marTop w:val="0"/>
          <w:marBottom w:val="0"/>
          <w:divBdr>
            <w:top w:val="none" w:sz="0" w:space="0" w:color="auto"/>
            <w:left w:val="none" w:sz="0" w:space="0" w:color="auto"/>
            <w:bottom w:val="none" w:sz="0" w:space="0" w:color="auto"/>
            <w:right w:val="none" w:sz="0" w:space="0" w:color="auto"/>
          </w:divBdr>
        </w:div>
      </w:divsChild>
    </w:div>
    <w:div w:id="632060780">
      <w:bodyDiv w:val="1"/>
      <w:marLeft w:val="0"/>
      <w:marRight w:val="0"/>
      <w:marTop w:val="0"/>
      <w:marBottom w:val="0"/>
      <w:divBdr>
        <w:top w:val="none" w:sz="0" w:space="0" w:color="auto"/>
        <w:left w:val="none" w:sz="0" w:space="0" w:color="auto"/>
        <w:bottom w:val="none" w:sz="0" w:space="0" w:color="auto"/>
        <w:right w:val="none" w:sz="0" w:space="0" w:color="auto"/>
      </w:divBdr>
      <w:divsChild>
        <w:div w:id="1381443988">
          <w:marLeft w:val="0"/>
          <w:marRight w:val="0"/>
          <w:marTop w:val="0"/>
          <w:marBottom w:val="0"/>
          <w:divBdr>
            <w:top w:val="none" w:sz="0" w:space="0" w:color="auto"/>
            <w:left w:val="none" w:sz="0" w:space="0" w:color="auto"/>
            <w:bottom w:val="none" w:sz="0" w:space="0" w:color="auto"/>
            <w:right w:val="none" w:sz="0" w:space="0" w:color="auto"/>
          </w:divBdr>
        </w:div>
      </w:divsChild>
    </w:div>
    <w:div w:id="655885590">
      <w:bodyDiv w:val="1"/>
      <w:marLeft w:val="0"/>
      <w:marRight w:val="0"/>
      <w:marTop w:val="100"/>
      <w:marBottom w:val="100"/>
      <w:divBdr>
        <w:top w:val="none" w:sz="0" w:space="0" w:color="auto"/>
        <w:left w:val="none" w:sz="0" w:space="0" w:color="auto"/>
        <w:bottom w:val="none" w:sz="0" w:space="0" w:color="auto"/>
        <w:right w:val="none" w:sz="0" w:space="0" w:color="auto"/>
      </w:divBdr>
      <w:divsChild>
        <w:div w:id="247689271">
          <w:marLeft w:val="0"/>
          <w:marRight w:val="0"/>
          <w:marTop w:val="0"/>
          <w:marBottom w:val="0"/>
          <w:divBdr>
            <w:top w:val="none" w:sz="0" w:space="0" w:color="auto"/>
            <w:left w:val="none" w:sz="0" w:space="0" w:color="auto"/>
            <w:bottom w:val="none" w:sz="0" w:space="0" w:color="auto"/>
            <w:right w:val="none" w:sz="0" w:space="0" w:color="auto"/>
          </w:divBdr>
          <w:divsChild>
            <w:div w:id="689374569">
              <w:marLeft w:val="0"/>
              <w:marRight w:val="0"/>
              <w:marTop w:val="0"/>
              <w:marBottom w:val="0"/>
              <w:divBdr>
                <w:top w:val="none" w:sz="0" w:space="0" w:color="auto"/>
                <w:left w:val="none" w:sz="0" w:space="0" w:color="auto"/>
                <w:bottom w:val="none" w:sz="0" w:space="0" w:color="auto"/>
                <w:right w:val="none" w:sz="0" w:space="0" w:color="auto"/>
              </w:divBdr>
              <w:divsChild>
                <w:div w:id="277029438">
                  <w:marLeft w:val="0"/>
                  <w:marRight w:val="0"/>
                  <w:marTop w:val="0"/>
                  <w:marBottom w:val="0"/>
                  <w:divBdr>
                    <w:top w:val="none" w:sz="0" w:space="0" w:color="auto"/>
                    <w:left w:val="none" w:sz="0" w:space="0" w:color="auto"/>
                    <w:bottom w:val="none" w:sz="0" w:space="0" w:color="auto"/>
                    <w:right w:val="none" w:sz="0" w:space="0" w:color="auto"/>
                  </w:divBdr>
                  <w:divsChild>
                    <w:div w:id="288511936">
                      <w:marLeft w:val="0"/>
                      <w:marRight w:val="0"/>
                      <w:marTop w:val="0"/>
                      <w:marBottom w:val="0"/>
                      <w:divBdr>
                        <w:top w:val="none" w:sz="0" w:space="0" w:color="auto"/>
                        <w:left w:val="none" w:sz="0" w:space="0" w:color="auto"/>
                        <w:bottom w:val="none" w:sz="0" w:space="0" w:color="auto"/>
                        <w:right w:val="none" w:sz="0" w:space="0" w:color="auto"/>
                      </w:divBdr>
                      <w:divsChild>
                        <w:div w:id="393696816">
                          <w:marLeft w:val="0"/>
                          <w:marRight w:val="0"/>
                          <w:marTop w:val="0"/>
                          <w:marBottom w:val="0"/>
                          <w:divBdr>
                            <w:top w:val="none" w:sz="0" w:space="0" w:color="auto"/>
                            <w:left w:val="none" w:sz="0" w:space="0" w:color="auto"/>
                            <w:bottom w:val="none" w:sz="0" w:space="0" w:color="auto"/>
                            <w:right w:val="none" w:sz="0" w:space="0" w:color="auto"/>
                          </w:divBdr>
                          <w:divsChild>
                            <w:div w:id="703216701">
                              <w:marLeft w:val="0"/>
                              <w:marRight w:val="0"/>
                              <w:marTop w:val="0"/>
                              <w:marBottom w:val="0"/>
                              <w:divBdr>
                                <w:top w:val="none" w:sz="0" w:space="0" w:color="auto"/>
                                <w:left w:val="none" w:sz="0" w:space="0" w:color="auto"/>
                                <w:bottom w:val="none" w:sz="0" w:space="0" w:color="auto"/>
                                <w:right w:val="none" w:sz="0" w:space="0" w:color="auto"/>
                              </w:divBdr>
                              <w:divsChild>
                                <w:div w:id="801270042">
                                  <w:marLeft w:val="0"/>
                                  <w:marRight w:val="0"/>
                                  <w:marTop w:val="0"/>
                                  <w:marBottom w:val="0"/>
                                  <w:divBdr>
                                    <w:top w:val="none" w:sz="0" w:space="0" w:color="auto"/>
                                    <w:left w:val="none" w:sz="0" w:space="0" w:color="auto"/>
                                    <w:bottom w:val="none" w:sz="0" w:space="0" w:color="auto"/>
                                    <w:right w:val="none" w:sz="0" w:space="0" w:color="auto"/>
                                  </w:divBdr>
                                  <w:divsChild>
                                    <w:div w:id="1991321327">
                                      <w:marLeft w:val="0"/>
                                      <w:marRight w:val="0"/>
                                      <w:marTop w:val="0"/>
                                      <w:marBottom w:val="0"/>
                                      <w:divBdr>
                                        <w:top w:val="none" w:sz="0" w:space="0" w:color="auto"/>
                                        <w:left w:val="none" w:sz="0" w:space="0" w:color="auto"/>
                                        <w:bottom w:val="none" w:sz="0" w:space="0" w:color="auto"/>
                                        <w:right w:val="none" w:sz="0" w:space="0" w:color="auto"/>
                                      </w:divBdr>
                                      <w:divsChild>
                                        <w:div w:id="323707634">
                                          <w:marLeft w:val="0"/>
                                          <w:marRight w:val="0"/>
                                          <w:marTop w:val="0"/>
                                          <w:marBottom w:val="0"/>
                                          <w:divBdr>
                                            <w:top w:val="none" w:sz="0" w:space="0" w:color="auto"/>
                                            <w:left w:val="none" w:sz="0" w:space="0" w:color="auto"/>
                                            <w:bottom w:val="none" w:sz="0" w:space="0" w:color="auto"/>
                                            <w:right w:val="none" w:sz="0" w:space="0" w:color="auto"/>
                                          </w:divBdr>
                                          <w:divsChild>
                                            <w:div w:id="1560163325">
                                              <w:marLeft w:val="0"/>
                                              <w:marRight w:val="0"/>
                                              <w:marTop w:val="0"/>
                                              <w:marBottom w:val="0"/>
                                              <w:divBdr>
                                                <w:top w:val="none" w:sz="0" w:space="0" w:color="auto"/>
                                                <w:left w:val="none" w:sz="0" w:space="0" w:color="auto"/>
                                                <w:bottom w:val="none" w:sz="0" w:space="0" w:color="auto"/>
                                                <w:right w:val="none" w:sz="0" w:space="0" w:color="auto"/>
                                              </w:divBdr>
                                              <w:divsChild>
                                                <w:div w:id="1577394047">
                                                  <w:marLeft w:val="0"/>
                                                  <w:marRight w:val="0"/>
                                                  <w:marTop w:val="0"/>
                                                  <w:marBottom w:val="0"/>
                                                  <w:divBdr>
                                                    <w:top w:val="none" w:sz="0" w:space="0" w:color="auto"/>
                                                    <w:left w:val="none" w:sz="0" w:space="0" w:color="auto"/>
                                                    <w:bottom w:val="none" w:sz="0" w:space="0" w:color="auto"/>
                                                    <w:right w:val="none" w:sz="0" w:space="0" w:color="auto"/>
                                                  </w:divBdr>
                                                  <w:divsChild>
                                                    <w:div w:id="855001486">
                                                      <w:marLeft w:val="0"/>
                                                      <w:marRight w:val="0"/>
                                                      <w:marTop w:val="0"/>
                                                      <w:marBottom w:val="0"/>
                                                      <w:divBdr>
                                                        <w:top w:val="none" w:sz="0" w:space="0" w:color="auto"/>
                                                        <w:left w:val="none" w:sz="0" w:space="0" w:color="auto"/>
                                                        <w:bottom w:val="none" w:sz="0" w:space="0" w:color="auto"/>
                                                        <w:right w:val="none" w:sz="0" w:space="0" w:color="auto"/>
                                                      </w:divBdr>
                                                      <w:divsChild>
                                                        <w:div w:id="1416367540">
                                                          <w:marLeft w:val="0"/>
                                                          <w:marRight w:val="0"/>
                                                          <w:marTop w:val="0"/>
                                                          <w:marBottom w:val="0"/>
                                                          <w:divBdr>
                                                            <w:top w:val="none" w:sz="0" w:space="0" w:color="auto"/>
                                                            <w:left w:val="none" w:sz="0" w:space="0" w:color="auto"/>
                                                            <w:bottom w:val="none" w:sz="0" w:space="0" w:color="auto"/>
                                                            <w:right w:val="none" w:sz="0" w:space="0" w:color="auto"/>
                                                          </w:divBdr>
                                                          <w:divsChild>
                                                            <w:div w:id="475032506">
                                                              <w:marLeft w:val="0"/>
                                                              <w:marRight w:val="0"/>
                                                              <w:marTop w:val="0"/>
                                                              <w:marBottom w:val="0"/>
                                                              <w:divBdr>
                                                                <w:top w:val="none" w:sz="0" w:space="0" w:color="auto"/>
                                                                <w:left w:val="none" w:sz="0" w:space="0" w:color="auto"/>
                                                                <w:bottom w:val="none" w:sz="0" w:space="0" w:color="auto"/>
                                                                <w:right w:val="none" w:sz="0" w:space="0" w:color="auto"/>
                                                              </w:divBdr>
                                                              <w:divsChild>
                                                                <w:div w:id="247615357">
                                                                  <w:marLeft w:val="0"/>
                                                                  <w:marRight w:val="0"/>
                                                                  <w:marTop w:val="0"/>
                                                                  <w:marBottom w:val="0"/>
                                                                  <w:divBdr>
                                                                    <w:top w:val="none" w:sz="0" w:space="0" w:color="auto"/>
                                                                    <w:left w:val="none" w:sz="0" w:space="0" w:color="auto"/>
                                                                    <w:bottom w:val="none" w:sz="0" w:space="0" w:color="auto"/>
                                                                    <w:right w:val="none" w:sz="0" w:space="0" w:color="auto"/>
                                                                  </w:divBdr>
                                                                  <w:divsChild>
                                                                    <w:div w:id="34278558">
                                                                      <w:marLeft w:val="0"/>
                                                                      <w:marRight w:val="0"/>
                                                                      <w:marTop w:val="0"/>
                                                                      <w:marBottom w:val="0"/>
                                                                      <w:divBdr>
                                                                        <w:top w:val="none" w:sz="0" w:space="0" w:color="auto"/>
                                                                        <w:left w:val="none" w:sz="0" w:space="0" w:color="auto"/>
                                                                        <w:bottom w:val="none" w:sz="0" w:space="0" w:color="auto"/>
                                                                        <w:right w:val="none" w:sz="0" w:space="0" w:color="auto"/>
                                                                      </w:divBdr>
                                                                      <w:divsChild>
                                                                        <w:div w:id="725034220">
                                                                          <w:marLeft w:val="0"/>
                                                                          <w:marRight w:val="0"/>
                                                                          <w:marTop w:val="0"/>
                                                                          <w:marBottom w:val="0"/>
                                                                          <w:divBdr>
                                                                            <w:top w:val="none" w:sz="0" w:space="0" w:color="auto"/>
                                                                            <w:left w:val="none" w:sz="0" w:space="0" w:color="auto"/>
                                                                            <w:bottom w:val="none" w:sz="0" w:space="0" w:color="auto"/>
                                                                            <w:right w:val="none" w:sz="0" w:space="0" w:color="auto"/>
                                                                          </w:divBdr>
                                                                          <w:divsChild>
                                                                            <w:div w:id="20664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8391705">
      <w:bodyDiv w:val="1"/>
      <w:marLeft w:val="0"/>
      <w:marRight w:val="0"/>
      <w:marTop w:val="0"/>
      <w:marBottom w:val="0"/>
      <w:divBdr>
        <w:top w:val="none" w:sz="0" w:space="0" w:color="auto"/>
        <w:left w:val="none" w:sz="0" w:space="0" w:color="auto"/>
        <w:bottom w:val="none" w:sz="0" w:space="0" w:color="auto"/>
        <w:right w:val="none" w:sz="0" w:space="0" w:color="auto"/>
      </w:divBdr>
      <w:divsChild>
        <w:div w:id="1563322693">
          <w:marLeft w:val="0"/>
          <w:marRight w:val="0"/>
          <w:marTop w:val="0"/>
          <w:marBottom w:val="0"/>
          <w:divBdr>
            <w:top w:val="none" w:sz="0" w:space="0" w:color="auto"/>
            <w:left w:val="none" w:sz="0" w:space="0" w:color="auto"/>
            <w:bottom w:val="none" w:sz="0" w:space="0" w:color="auto"/>
            <w:right w:val="none" w:sz="0" w:space="0" w:color="auto"/>
          </w:divBdr>
        </w:div>
      </w:divsChild>
    </w:div>
    <w:div w:id="687561792">
      <w:bodyDiv w:val="1"/>
      <w:marLeft w:val="0"/>
      <w:marRight w:val="0"/>
      <w:marTop w:val="0"/>
      <w:marBottom w:val="0"/>
      <w:divBdr>
        <w:top w:val="none" w:sz="0" w:space="0" w:color="auto"/>
        <w:left w:val="none" w:sz="0" w:space="0" w:color="auto"/>
        <w:bottom w:val="none" w:sz="0" w:space="0" w:color="auto"/>
        <w:right w:val="none" w:sz="0" w:space="0" w:color="auto"/>
      </w:divBdr>
      <w:divsChild>
        <w:div w:id="189757586">
          <w:marLeft w:val="0"/>
          <w:marRight w:val="0"/>
          <w:marTop w:val="0"/>
          <w:marBottom w:val="0"/>
          <w:divBdr>
            <w:top w:val="none" w:sz="0" w:space="0" w:color="auto"/>
            <w:left w:val="none" w:sz="0" w:space="0" w:color="auto"/>
            <w:bottom w:val="none" w:sz="0" w:space="0" w:color="auto"/>
            <w:right w:val="none" w:sz="0" w:space="0" w:color="auto"/>
          </w:divBdr>
          <w:divsChild>
            <w:div w:id="625045165">
              <w:marLeft w:val="0"/>
              <w:marRight w:val="0"/>
              <w:marTop w:val="0"/>
              <w:marBottom w:val="0"/>
              <w:divBdr>
                <w:top w:val="none" w:sz="0" w:space="0" w:color="auto"/>
                <w:left w:val="none" w:sz="0" w:space="0" w:color="auto"/>
                <w:bottom w:val="none" w:sz="0" w:space="0" w:color="auto"/>
                <w:right w:val="none" w:sz="0" w:space="0" w:color="auto"/>
              </w:divBdr>
              <w:divsChild>
                <w:div w:id="793670608">
                  <w:marLeft w:val="0"/>
                  <w:marRight w:val="0"/>
                  <w:marTop w:val="0"/>
                  <w:marBottom w:val="0"/>
                  <w:divBdr>
                    <w:top w:val="single" w:sz="6" w:space="0" w:color="E5E5E5"/>
                    <w:left w:val="single" w:sz="6" w:space="0" w:color="E5E5E5"/>
                    <w:bottom w:val="single" w:sz="6" w:space="0" w:color="E5E5E5"/>
                    <w:right w:val="single" w:sz="6" w:space="0" w:color="E5E5E5"/>
                  </w:divBdr>
                  <w:divsChild>
                    <w:div w:id="1273976392">
                      <w:marLeft w:val="0"/>
                      <w:marRight w:val="0"/>
                      <w:marTop w:val="0"/>
                      <w:marBottom w:val="0"/>
                      <w:divBdr>
                        <w:top w:val="none" w:sz="0" w:space="0" w:color="auto"/>
                        <w:left w:val="none" w:sz="0" w:space="0" w:color="auto"/>
                        <w:bottom w:val="none" w:sz="0" w:space="0" w:color="auto"/>
                        <w:right w:val="none" w:sz="0" w:space="0" w:color="auto"/>
                      </w:divBdr>
                      <w:divsChild>
                        <w:div w:id="1472481063">
                          <w:marLeft w:val="0"/>
                          <w:marRight w:val="0"/>
                          <w:marTop w:val="0"/>
                          <w:marBottom w:val="0"/>
                          <w:divBdr>
                            <w:top w:val="none" w:sz="0" w:space="0" w:color="auto"/>
                            <w:left w:val="none" w:sz="0" w:space="0" w:color="auto"/>
                            <w:bottom w:val="none" w:sz="0" w:space="0" w:color="auto"/>
                            <w:right w:val="none" w:sz="0" w:space="0" w:color="auto"/>
                          </w:divBdr>
                          <w:divsChild>
                            <w:div w:id="1482040835">
                              <w:marLeft w:val="0"/>
                              <w:marRight w:val="0"/>
                              <w:marTop w:val="0"/>
                              <w:marBottom w:val="0"/>
                              <w:divBdr>
                                <w:top w:val="none" w:sz="0" w:space="0" w:color="auto"/>
                                <w:left w:val="none" w:sz="0" w:space="0" w:color="auto"/>
                                <w:bottom w:val="none" w:sz="0" w:space="0" w:color="auto"/>
                                <w:right w:val="none" w:sz="0" w:space="0" w:color="auto"/>
                              </w:divBdr>
                              <w:divsChild>
                                <w:div w:id="911310295">
                                  <w:marLeft w:val="0"/>
                                  <w:marRight w:val="0"/>
                                  <w:marTop w:val="0"/>
                                  <w:marBottom w:val="0"/>
                                  <w:divBdr>
                                    <w:top w:val="none" w:sz="0" w:space="0" w:color="auto"/>
                                    <w:left w:val="none" w:sz="0" w:space="0" w:color="auto"/>
                                    <w:bottom w:val="none" w:sz="0" w:space="0" w:color="auto"/>
                                    <w:right w:val="none" w:sz="0" w:space="0" w:color="auto"/>
                                  </w:divBdr>
                                  <w:divsChild>
                                    <w:div w:id="69666821">
                                      <w:marLeft w:val="0"/>
                                      <w:marRight w:val="0"/>
                                      <w:marTop w:val="0"/>
                                      <w:marBottom w:val="270"/>
                                      <w:divBdr>
                                        <w:top w:val="none" w:sz="0" w:space="0" w:color="auto"/>
                                        <w:left w:val="none" w:sz="0" w:space="0" w:color="auto"/>
                                        <w:bottom w:val="none" w:sz="0" w:space="0" w:color="auto"/>
                                        <w:right w:val="none" w:sz="0" w:space="0" w:color="auto"/>
                                      </w:divBdr>
                                      <w:divsChild>
                                        <w:div w:id="129519471">
                                          <w:marLeft w:val="0"/>
                                          <w:marRight w:val="0"/>
                                          <w:marTop w:val="0"/>
                                          <w:marBottom w:val="0"/>
                                          <w:divBdr>
                                            <w:top w:val="none" w:sz="0" w:space="0" w:color="auto"/>
                                            <w:left w:val="none" w:sz="0" w:space="0" w:color="auto"/>
                                            <w:bottom w:val="none" w:sz="0" w:space="0" w:color="auto"/>
                                            <w:right w:val="none" w:sz="0" w:space="0" w:color="auto"/>
                                          </w:divBdr>
                                          <w:divsChild>
                                            <w:div w:id="1981884225">
                                              <w:marLeft w:val="0"/>
                                              <w:marRight w:val="0"/>
                                              <w:marTop w:val="0"/>
                                              <w:marBottom w:val="0"/>
                                              <w:divBdr>
                                                <w:top w:val="none" w:sz="0" w:space="0" w:color="auto"/>
                                                <w:left w:val="none" w:sz="0" w:space="0" w:color="auto"/>
                                                <w:bottom w:val="none" w:sz="0" w:space="0" w:color="auto"/>
                                                <w:right w:val="none" w:sz="0" w:space="0" w:color="auto"/>
                                              </w:divBdr>
                                              <w:divsChild>
                                                <w:div w:id="49218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4891235">
      <w:bodyDiv w:val="1"/>
      <w:marLeft w:val="0"/>
      <w:marRight w:val="0"/>
      <w:marTop w:val="0"/>
      <w:marBottom w:val="0"/>
      <w:divBdr>
        <w:top w:val="none" w:sz="0" w:space="0" w:color="auto"/>
        <w:left w:val="none" w:sz="0" w:space="0" w:color="auto"/>
        <w:bottom w:val="none" w:sz="0" w:space="0" w:color="auto"/>
        <w:right w:val="none" w:sz="0" w:space="0" w:color="auto"/>
      </w:divBdr>
    </w:div>
    <w:div w:id="719743285">
      <w:bodyDiv w:val="1"/>
      <w:marLeft w:val="0"/>
      <w:marRight w:val="0"/>
      <w:marTop w:val="0"/>
      <w:marBottom w:val="0"/>
      <w:divBdr>
        <w:top w:val="none" w:sz="0" w:space="0" w:color="auto"/>
        <w:left w:val="none" w:sz="0" w:space="0" w:color="auto"/>
        <w:bottom w:val="none" w:sz="0" w:space="0" w:color="auto"/>
        <w:right w:val="none" w:sz="0" w:space="0" w:color="auto"/>
      </w:divBdr>
      <w:divsChild>
        <w:div w:id="521633332">
          <w:marLeft w:val="0"/>
          <w:marRight w:val="0"/>
          <w:marTop w:val="0"/>
          <w:marBottom w:val="225"/>
          <w:divBdr>
            <w:top w:val="none" w:sz="0" w:space="0" w:color="auto"/>
            <w:left w:val="none" w:sz="0" w:space="0" w:color="auto"/>
            <w:bottom w:val="none" w:sz="0" w:space="0" w:color="auto"/>
            <w:right w:val="none" w:sz="0" w:space="0" w:color="auto"/>
          </w:divBdr>
        </w:div>
        <w:div w:id="1068765326">
          <w:marLeft w:val="0"/>
          <w:marRight w:val="0"/>
          <w:marTop w:val="0"/>
          <w:marBottom w:val="225"/>
          <w:divBdr>
            <w:top w:val="none" w:sz="0" w:space="0" w:color="auto"/>
            <w:left w:val="none" w:sz="0" w:space="0" w:color="auto"/>
            <w:bottom w:val="none" w:sz="0" w:space="0" w:color="auto"/>
            <w:right w:val="none" w:sz="0" w:space="0" w:color="auto"/>
          </w:divBdr>
        </w:div>
      </w:divsChild>
    </w:div>
    <w:div w:id="788159219">
      <w:bodyDiv w:val="1"/>
      <w:marLeft w:val="0"/>
      <w:marRight w:val="0"/>
      <w:marTop w:val="0"/>
      <w:marBottom w:val="0"/>
      <w:divBdr>
        <w:top w:val="none" w:sz="0" w:space="0" w:color="auto"/>
        <w:left w:val="none" w:sz="0" w:space="0" w:color="auto"/>
        <w:bottom w:val="none" w:sz="0" w:space="0" w:color="auto"/>
        <w:right w:val="none" w:sz="0" w:space="0" w:color="auto"/>
      </w:divBdr>
      <w:divsChild>
        <w:div w:id="703095042">
          <w:marLeft w:val="0"/>
          <w:marRight w:val="0"/>
          <w:marTop w:val="0"/>
          <w:marBottom w:val="0"/>
          <w:divBdr>
            <w:top w:val="none" w:sz="0" w:space="0" w:color="auto"/>
            <w:left w:val="none" w:sz="0" w:space="0" w:color="auto"/>
            <w:bottom w:val="none" w:sz="0" w:space="0" w:color="auto"/>
            <w:right w:val="none" w:sz="0" w:space="0" w:color="auto"/>
          </w:divBdr>
        </w:div>
      </w:divsChild>
    </w:div>
    <w:div w:id="821505772">
      <w:bodyDiv w:val="1"/>
      <w:marLeft w:val="0"/>
      <w:marRight w:val="0"/>
      <w:marTop w:val="0"/>
      <w:marBottom w:val="0"/>
      <w:divBdr>
        <w:top w:val="none" w:sz="0" w:space="0" w:color="auto"/>
        <w:left w:val="none" w:sz="0" w:space="0" w:color="auto"/>
        <w:bottom w:val="none" w:sz="0" w:space="0" w:color="auto"/>
        <w:right w:val="none" w:sz="0" w:space="0" w:color="auto"/>
      </w:divBdr>
    </w:div>
    <w:div w:id="822507472">
      <w:bodyDiv w:val="1"/>
      <w:marLeft w:val="0"/>
      <w:marRight w:val="0"/>
      <w:marTop w:val="0"/>
      <w:marBottom w:val="0"/>
      <w:divBdr>
        <w:top w:val="none" w:sz="0" w:space="0" w:color="auto"/>
        <w:left w:val="none" w:sz="0" w:space="0" w:color="auto"/>
        <w:bottom w:val="none" w:sz="0" w:space="0" w:color="auto"/>
        <w:right w:val="none" w:sz="0" w:space="0" w:color="auto"/>
      </w:divBdr>
      <w:divsChild>
        <w:div w:id="1980956723">
          <w:marLeft w:val="0"/>
          <w:marRight w:val="0"/>
          <w:marTop w:val="0"/>
          <w:marBottom w:val="0"/>
          <w:divBdr>
            <w:top w:val="none" w:sz="0" w:space="0" w:color="auto"/>
            <w:left w:val="none" w:sz="0" w:space="0" w:color="auto"/>
            <w:bottom w:val="none" w:sz="0" w:space="0" w:color="auto"/>
            <w:right w:val="none" w:sz="0" w:space="0" w:color="auto"/>
          </w:divBdr>
          <w:divsChild>
            <w:div w:id="5339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868652">
      <w:bodyDiv w:val="1"/>
      <w:marLeft w:val="0"/>
      <w:marRight w:val="0"/>
      <w:marTop w:val="0"/>
      <w:marBottom w:val="0"/>
      <w:divBdr>
        <w:top w:val="none" w:sz="0" w:space="0" w:color="auto"/>
        <w:left w:val="none" w:sz="0" w:space="0" w:color="auto"/>
        <w:bottom w:val="none" w:sz="0" w:space="0" w:color="auto"/>
        <w:right w:val="none" w:sz="0" w:space="0" w:color="auto"/>
      </w:divBdr>
      <w:divsChild>
        <w:div w:id="822965060">
          <w:marLeft w:val="0"/>
          <w:marRight w:val="0"/>
          <w:marTop w:val="0"/>
          <w:marBottom w:val="0"/>
          <w:divBdr>
            <w:top w:val="none" w:sz="0" w:space="0" w:color="auto"/>
            <w:left w:val="none" w:sz="0" w:space="0" w:color="auto"/>
            <w:bottom w:val="none" w:sz="0" w:space="0" w:color="auto"/>
            <w:right w:val="none" w:sz="0" w:space="0" w:color="auto"/>
          </w:divBdr>
        </w:div>
      </w:divsChild>
    </w:div>
    <w:div w:id="949170141">
      <w:bodyDiv w:val="1"/>
      <w:marLeft w:val="0"/>
      <w:marRight w:val="0"/>
      <w:marTop w:val="0"/>
      <w:marBottom w:val="0"/>
      <w:divBdr>
        <w:top w:val="none" w:sz="0" w:space="0" w:color="auto"/>
        <w:left w:val="none" w:sz="0" w:space="0" w:color="auto"/>
        <w:bottom w:val="none" w:sz="0" w:space="0" w:color="auto"/>
        <w:right w:val="none" w:sz="0" w:space="0" w:color="auto"/>
      </w:divBdr>
      <w:divsChild>
        <w:div w:id="22488004">
          <w:marLeft w:val="0"/>
          <w:marRight w:val="0"/>
          <w:marTop w:val="0"/>
          <w:marBottom w:val="0"/>
          <w:divBdr>
            <w:top w:val="none" w:sz="0" w:space="0" w:color="auto"/>
            <w:left w:val="none" w:sz="0" w:space="0" w:color="auto"/>
            <w:bottom w:val="none" w:sz="0" w:space="0" w:color="auto"/>
            <w:right w:val="none" w:sz="0" w:space="0" w:color="auto"/>
          </w:divBdr>
          <w:divsChild>
            <w:div w:id="1367219652">
              <w:marLeft w:val="0"/>
              <w:marRight w:val="0"/>
              <w:marTop w:val="50"/>
              <w:marBottom w:val="0"/>
              <w:divBdr>
                <w:top w:val="none" w:sz="0" w:space="0" w:color="auto"/>
                <w:left w:val="none" w:sz="0" w:space="0" w:color="auto"/>
                <w:bottom w:val="none" w:sz="0" w:space="0" w:color="auto"/>
                <w:right w:val="none" w:sz="0" w:space="0" w:color="auto"/>
              </w:divBdr>
              <w:divsChild>
                <w:div w:id="1237472894">
                  <w:marLeft w:val="0"/>
                  <w:marRight w:val="0"/>
                  <w:marTop w:val="0"/>
                  <w:marBottom w:val="0"/>
                  <w:divBdr>
                    <w:top w:val="none" w:sz="0" w:space="0" w:color="auto"/>
                    <w:left w:val="none" w:sz="0" w:space="0" w:color="auto"/>
                    <w:bottom w:val="none" w:sz="0" w:space="0" w:color="auto"/>
                    <w:right w:val="none" w:sz="0" w:space="0" w:color="auto"/>
                  </w:divBdr>
                  <w:divsChild>
                    <w:div w:id="583563418">
                      <w:marLeft w:val="0"/>
                      <w:marRight w:val="0"/>
                      <w:marTop w:val="0"/>
                      <w:marBottom w:val="0"/>
                      <w:divBdr>
                        <w:top w:val="single" w:sz="2" w:space="13" w:color="D3CAB0"/>
                        <w:left w:val="single" w:sz="4" w:space="13" w:color="D3CAB0"/>
                        <w:bottom w:val="single" w:sz="4" w:space="13" w:color="D3CAB0"/>
                        <w:right w:val="single" w:sz="4" w:space="13" w:color="D3CAB0"/>
                      </w:divBdr>
                    </w:div>
                  </w:divsChild>
                </w:div>
              </w:divsChild>
            </w:div>
          </w:divsChild>
        </w:div>
      </w:divsChild>
    </w:div>
    <w:div w:id="951865440">
      <w:bodyDiv w:val="1"/>
      <w:marLeft w:val="0"/>
      <w:marRight w:val="0"/>
      <w:marTop w:val="0"/>
      <w:marBottom w:val="0"/>
      <w:divBdr>
        <w:top w:val="none" w:sz="0" w:space="0" w:color="auto"/>
        <w:left w:val="none" w:sz="0" w:space="0" w:color="auto"/>
        <w:bottom w:val="none" w:sz="0" w:space="0" w:color="auto"/>
        <w:right w:val="none" w:sz="0" w:space="0" w:color="auto"/>
      </w:divBdr>
    </w:div>
    <w:div w:id="984116382">
      <w:bodyDiv w:val="1"/>
      <w:marLeft w:val="0"/>
      <w:marRight w:val="0"/>
      <w:marTop w:val="0"/>
      <w:marBottom w:val="0"/>
      <w:divBdr>
        <w:top w:val="none" w:sz="0" w:space="0" w:color="auto"/>
        <w:left w:val="none" w:sz="0" w:space="0" w:color="auto"/>
        <w:bottom w:val="none" w:sz="0" w:space="0" w:color="auto"/>
        <w:right w:val="none" w:sz="0" w:space="0" w:color="auto"/>
      </w:divBdr>
    </w:div>
    <w:div w:id="1015618091">
      <w:bodyDiv w:val="1"/>
      <w:marLeft w:val="0"/>
      <w:marRight w:val="0"/>
      <w:marTop w:val="0"/>
      <w:marBottom w:val="0"/>
      <w:divBdr>
        <w:top w:val="none" w:sz="0" w:space="0" w:color="auto"/>
        <w:left w:val="none" w:sz="0" w:space="0" w:color="auto"/>
        <w:bottom w:val="none" w:sz="0" w:space="0" w:color="auto"/>
        <w:right w:val="none" w:sz="0" w:space="0" w:color="auto"/>
      </w:divBdr>
    </w:div>
    <w:div w:id="1108427165">
      <w:bodyDiv w:val="1"/>
      <w:marLeft w:val="0"/>
      <w:marRight w:val="0"/>
      <w:marTop w:val="0"/>
      <w:marBottom w:val="0"/>
      <w:divBdr>
        <w:top w:val="none" w:sz="0" w:space="0" w:color="auto"/>
        <w:left w:val="none" w:sz="0" w:space="0" w:color="auto"/>
        <w:bottom w:val="none" w:sz="0" w:space="0" w:color="auto"/>
        <w:right w:val="none" w:sz="0" w:space="0" w:color="auto"/>
      </w:divBdr>
      <w:divsChild>
        <w:div w:id="2031956687">
          <w:marLeft w:val="0"/>
          <w:marRight w:val="0"/>
          <w:marTop w:val="0"/>
          <w:marBottom w:val="0"/>
          <w:divBdr>
            <w:top w:val="none" w:sz="0" w:space="0" w:color="auto"/>
            <w:left w:val="none" w:sz="0" w:space="0" w:color="auto"/>
            <w:bottom w:val="none" w:sz="0" w:space="0" w:color="auto"/>
            <w:right w:val="none" w:sz="0" w:space="0" w:color="auto"/>
          </w:divBdr>
        </w:div>
      </w:divsChild>
    </w:div>
    <w:div w:id="1109740241">
      <w:bodyDiv w:val="1"/>
      <w:marLeft w:val="0"/>
      <w:marRight w:val="0"/>
      <w:marTop w:val="0"/>
      <w:marBottom w:val="0"/>
      <w:divBdr>
        <w:top w:val="none" w:sz="0" w:space="0" w:color="auto"/>
        <w:left w:val="none" w:sz="0" w:space="0" w:color="auto"/>
        <w:bottom w:val="none" w:sz="0" w:space="0" w:color="auto"/>
        <w:right w:val="none" w:sz="0" w:space="0" w:color="auto"/>
      </w:divBdr>
      <w:divsChild>
        <w:div w:id="808210920">
          <w:marLeft w:val="0"/>
          <w:marRight w:val="0"/>
          <w:marTop w:val="0"/>
          <w:marBottom w:val="0"/>
          <w:divBdr>
            <w:top w:val="none" w:sz="0" w:space="0" w:color="auto"/>
            <w:left w:val="none" w:sz="0" w:space="0" w:color="auto"/>
            <w:bottom w:val="none" w:sz="0" w:space="0" w:color="auto"/>
            <w:right w:val="none" w:sz="0" w:space="0" w:color="auto"/>
          </w:divBdr>
          <w:divsChild>
            <w:div w:id="386220064">
              <w:marLeft w:val="0"/>
              <w:marRight w:val="0"/>
              <w:marTop w:val="0"/>
              <w:marBottom w:val="0"/>
              <w:divBdr>
                <w:top w:val="none" w:sz="0" w:space="0" w:color="auto"/>
                <w:left w:val="none" w:sz="0" w:space="0" w:color="auto"/>
                <w:bottom w:val="none" w:sz="0" w:space="0" w:color="auto"/>
                <w:right w:val="none" w:sz="0" w:space="0" w:color="auto"/>
              </w:divBdr>
              <w:divsChild>
                <w:div w:id="717702730">
                  <w:marLeft w:val="0"/>
                  <w:marRight w:val="0"/>
                  <w:marTop w:val="0"/>
                  <w:marBottom w:val="0"/>
                  <w:divBdr>
                    <w:top w:val="single" w:sz="4" w:space="0" w:color="E5E5E5"/>
                    <w:left w:val="single" w:sz="4" w:space="0" w:color="E5E5E5"/>
                    <w:bottom w:val="single" w:sz="4" w:space="0" w:color="E5E5E5"/>
                    <w:right w:val="single" w:sz="4" w:space="0" w:color="E5E5E5"/>
                  </w:divBdr>
                  <w:divsChild>
                    <w:div w:id="81417216">
                      <w:marLeft w:val="0"/>
                      <w:marRight w:val="0"/>
                      <w:marTop w:val="0"/>
                      <w:marBottom w:val="0"/>
                      <w:divBdr>
                        <w:top w:val="none" w:sz="0" w:space="0" w:color="auto"/>
                        <w:left w:val="none" w:sz="0" w:space="0" w:color="auto"/>
                        <w:bottom w:val="none" w:sz="0" w:space="0" w:color="auto"/>
                        <w:right w:val="none" w:sz="0" w:space="0" w:color="auto"/>
                      </w:divBdr>
                      <w:divsChild>
                        <w:div w:id="296028928">
                          <w:marLeft w:val="0"/>
                          <w:marRight w:val="0"/>
                          <w:marTop w:val="0"/>
                          <w:marBottom w:val="0"/>
                          <w:divBdr>
                            <w:top w:val="none" w:sz="0" w:space="0" w:color="auto"/>
                            <w:left w:val="none" w:sz="0" w:space="0" w:color="auto"/>
                            <w:bottom w:val="none" w:sz="0" w:space="0" w:color="auto"/>
                            <w:right w:val="none" w:sz="0" w:space="0" w:color="auto"/>
                          </w:divBdr>
                          <w:divsChild>
                            <w:div w:id="1560364888">
                              <w:marLeft w:val="0"/>
                              <w:marRight w:val="0"/>
                              <w:marTop w:val="0"/>
                              <w:marBottom w:val="0"/>
                              <w:divBdr>
                                <w:top w:val="none" w:sz="0" w:space="0" w:color="auto"/>
                                <w:left w:val="none" w:sz="0" w:space="0" w:color="auto"/>
                                <w:bottom w:val="none" w:sz="0" w:space="0" w:color="auto"/>
                                <w:right w:val="none" w:sz="0" w:space="0" w:color="auto"/>
                              </w:divBdr>
                              <w:divsChild>
                                <w:div w:id="1430159248">
                                  <w:marLeft w:val="0"/>
                                  <w:marRight w:val="0"/>
                                  <w:marTop w:val="0"/>
                                  <w:marBottom w:val="0"/>
                                  <w:divBdr>
                                    <w:top w:val="none" w:sz="0" w:space="0" w:color="auto"/>
                                    <w:left w:val="none" w:sz="0" w:space="0" w:color="auto"/>
                                    <w:bottom w:val="none" w:sz="0" w:space="0" w:color="auto"/>
                                    <w:right w:val="none" w:sz="0" w:space="0" w:color="auto"/>
                                  </w:divBdr>
                                  <w:divsChild>
                                    <w:div w:id="440954323">
                                      <w:marLeft w:val="0"/>
                                      <w:marRight w:val="0"/>
                                      <w:marTop w:val="0"/>
                                      <w:marBottom w:val="225"/>
                                      <w:divBdr>
                                        <w:top w:val="none" w:sz="0" w:space="0" w:color="auto"/>
                                        <w:left w:val="none" w:sz="0" w:space="0" w:color="auto"/>
                                        <w:bottom w:val="none" w:sz="0" w:space="0" w:color="auto"/>
                                        <w:right w:val="none" w:sz="0" w:space="0" w:color="auto"/>
                                      </w:divBdr>
                                      <w:divsChild>
                                        <w:div w:id="738746776">
                                          <w:marLeft w:val="0"/>
                                          <w:marRight w:val="0"/>
                                          <w:marTop w:val="0"/>
                                          <w:marBottom w:val="0"/>
                                          <w:divBdr>
                                            <w:top w:val="none" w:sz="0" w:space="0" w:color="auto"/>
                                            <w:left w:val="none" w:sz="0" w:space="0" w:color="auto"/>
                                            <w:bottom w:val="none" w:sz="0" w:space="0" w:color="auto"/>
                                            <w:right w:val="none" w:sz="0" w:space="0" w:color="auto"/>
                                          </w:divBdr>
                                          <w:divsChild>
                                            <w:div w:id="831406426">
                                              <w:marLeft w:val="0"/>
                                              <w:marRight w:val="0"/>
                                              <w:marTop w:val="0"/>
                                              <w:marBottom w:val="0"/>
                                              <w:divBdr>
                                                <w:top w:val="none" w:sz="0" w:space="0" w:color="auto"/>
                                                <w:left w:val="none" w:sz="0" w:space="0" w:color="auto"/>
                                                <w:bottom w:val="none" w:sz="0" w:space="0" w:color="auto"/>
                                                <w:right w:val="none" w:sz="0" w:space="0" w:color="auto"/>
                                              </w:divBdr>
                                              <w:divsChild>
                                                <w:div w:id="212221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9931267">
      <w:bodyDiv w:val="1"/>
      <w:marLeft w:val="0"/>
      <w:marRight w:val="0"/>
      <w:marTop w:val="0"/>
      <w:marBottom w:val="0"/>
      <w:divBdr>
        <w:top w:val="none" w:sz="0" w:space="0" w:color="auto"/>
        <w:left w:val="none" w:sz="0" w:space="0" w:color="auto"/>
        <w:bottom w:val="none" w:sz="0" w:space="0" w:color="auto"/>
        <w:right w:val="none" w:sz="0" w:space="0" w:color="auto"/>
      </w:divBdr>
      <w:divsChild>
        <w:div w:id="145707432">
          <w:marLeft w:val="0"/>
          <w:marRight w:val="0"/>
          <w:marTop w:val="0"/>
          <w:marBottom w:val="0"/>
          <w:divBdr>
            <w:top w:val="none" w:sz="0" w:space="0" w:color="auto"/>
            <w:left w:val="none" w:sz="0" w:space="0" w:color="auto"/>
            <w:bottom w:val="none" w:sz="0" w:space="0" w:color="auto"/>
            <w:right w:val="none" w:sz="0" w:space="0" w:color="auto"/>
          </w:divBdr>
          <w:divsChild>
            <w:div w:id="417865480">
              <w:marLeft w:val="0"/>
              <w:marRight w:val="0"/>
              <w:marTop w:val="0"/>
              <w:marBottom w:val="0"/>
              <w:divBdr>
                <w:top w:val="none" w:sz="0" w:space="0" w:color="auto"/>
                <w:left w:val="none" w:sz="0" w:space="0" w:color="auto"/>
                <w:bottom w:val="none" w:sz="0" w:space="0" w:color="auto"/>
                <w:right w:val="none" w:sz="0" w:space="0" w:color="auto"/>
              </w:divBdr>
              <w:divsChild>
                <w:div w:id="1220048204">
                  <w:marLeft w:val="0"/>
                  <w:marRight w:val="0"/>
                  <w:marTop w:val="0"/>
                  <w:marBottom w:val="0"/>
                  <w:divBdr>
                    <w:top w:val="single" w:sz="6" w:space="0" w:color="E5E5E5"/>
                    <w:left w:val="single" w:sz="6" w:space="0" w:color="E5E5E5"/>
                    <w:bottom w:val="single" w:sz="6" w:space="0" w:color="E5E5E5"/>
                    <w:right w:val="single" w:sz="6" w:space="0" w:color="E5E5E5"/>
                  </w:divBdr>
                  <w:divsChild>
                    <w:div w:id="481237239">
                      <w:marLeft w:val="0"/>
                      <w:marRight w:val="0"/>
                      <w:marTop w:val="0"/>
                      <w:marBottom w:val="0"/>
                      <w:divBdr>
                        <w:top w:val="none" w:sz="0" w:space="0" w:color="auto"/>
                        <w:left w:val="none" w:sz="0" w:space="0" w:color="auto"/>
                        <w:bottom w:val="none" w:sz="0" w:space="0" w:color="auto"/>
                        <w:right w:val="none" w:sz="0" w:space="0" w:color="auto"/>
                      </w:divBdr>
                      <w:divsChild>
                        <w:div w:id="1025717986">
                          <w:marLeft w:val="0"/>
                          <w:marRight w:val="0"/>
                          <w:marTop w:val="0"/>
                          <w:marBottom w:val="0"/>
                          <w:divBdr>
                            <w:top w:val="none" w:sz="0" w:space="0" w:color="auto"/>
                            <w:left w:val="none" w:sz="0" w:space="0" w:color="auto"/>
                            <w:bottom w:val="none" w:sz="0" w:space="0" w:color="auto"/>
                            <w:right w:val="none" w:sz="0" w:space="0" w:color="auto"/>
                          </w:divBdr>
                          <w:divsChild>
                            <w:div w:id="567761868">
                              <w:marLeft w:val="0"/>
                              <w:marRight w:val="0"/>
                              <w:marTop w:val="0"/>
                              <w:marBottom w:val="0"/>
                              <w:divBdr>
                                <w:top w:val="none" w:sz="0" w:space="0" w:color="auto"/>
                                <w:left w:val="none" w:sz="0" w:space="0" w:color="auto"/>
                                <w:bottom w:val="none" w:sz="0" w:space="0" w:color="auto"/>
                                <w:right w:val="none" w:sz="0" w:space="0" w:color="auto"/>
                              </w:divBdr>
                              <w:divsChild>
                                <w:div w:id="5833018">
                                  <w:marLeft w:val="0"/>
                                  <w:marRight w:val="0"/>
                                  <w:marTop w:val="0"/>
                                  <w:marBottom w:val="0"/>
                                  <w:divBdr>
                                    <w:top w:val="none" w:sz="0" w:space="0" w:color="auto"/>
                                    <w:left w:val="none" w:sz="0" w:space="0" w:color="auto"/>
                                    <w:bottom w:val="none" w:sz="0" w:space="0" w:color="auto"/>
                                    <w:right w:val="none" w:sz="0" w:space="0" w:color="auto"/>
                                  </w:divBdr>
                                  <w:divsChild>
                                    <w:div w:id="37994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3834822">
      <w:bodyDiv w:val="1"/>
      <w:marLeft w:val="0"/>
      <w:marRight w:val="0"/>
      <w:marTop w:val="0"/>
      <w:marBottom w:val="0"/>
      <w:divBdr>
        <w:top w:val="none" w:sz="0" w:space="0" w:color="auto"/>
        <w:left w:val="none" w:sz="0" w:space="0" w:color="auto"/>
        <w:bottom w:val="none" w:sz="0" w:space="0" w:color="auto"/>
        <w:right w:val="none" w:sz="0" w:space="0" w:color="auto"/>
      </w:divBdr>
    </w:div>
    <w:div w:id="1264025453">
      <w:bodyDiv w:val="1"/>
      <w:marLeft w:val="0"/>
      <w:marRight w:val="0"/>
      <w:marTop w:val="0"/>
      <w:marBottom w:val="0"/>
      <w:divBdr>
        <w:top w:val="none" w:sz="0" w:space="0" w:color="auto"/>
        <w:left w:val="none" w:sz="0" w:space="0" w:color="auto"/>
        <w:bottom w:val="none" w:sz="0" w:space="0" w:color="auto"/>
        <w:right w:val="none" w:sz="0" w:space="0" w:color="auto"/>
      </w:divBdr>
    </w:div>
    <w:div w:id="1285381656">
      <w:bodyDiv w:val="1"/>
      <w:marLeft w:val="0"/>
      <w:marRight w:val="0"/>
      <w:marTop w:val="0"/>
      <w:marBottom w:val="0"/>
      <w:divBdr>
        <w:top w:val="none" w:sz="0" w:space="0" w:color="auto"/>
        <w:left w:val="none" w:sz="0" w:space="0" w:color="auto"/>
        <w:bottom w:val="none" w:sz="0" w:space="0" w:color="auto"/>
        <w:right w:val="none" w:sz="0" w:space="0" w:color="auto"/>
      </w:divBdr>
      <w:divsChild>
        <w:div w:id="345323946">
          <w:marLeft w:val="0"/>
          <w:marRight w:val="0"/>
          <w:marTop w:val="0"/>
          <w:marBottom w:val="0"/>
          <w:divBdr>
            <w:top w:val="none" w:sz="0" w:space="0" w:color="auto"/>
            <w:left w:val="none" w:sz="0" w:space="0" w:color="auto"/>
            <w:bottom w:val="none" w:sz="0" w:space="0" w:color="auto"/>
            <w:right w:val="none" w:sz="0" w:space="0" w:color="auto"/>
          </w:divBdr>
        </w:div>
      </w:divsChild>
    </w:div>
    <w:div w:id="1311788305">
      <w:bodyDiv w:val="1"/>
      <w:marLeft w:val="0"/>
      <w:marRight w:val="0"/>
      <w:marTop w:val="0"/>
      <w:marBottom w:val="0"/>
      <w:divBdr>
        <w:top w:val="none" w:sz="0" w:space="0" w:color="auto"/>
        <w:left w:val="none" w:sz="0" w:space="0" w:color="auto"/>
        <w:bottom w:val="none" w:sz="0" w:space="0" w:color="auto"/>
        <w:right w:val="none" w:sz="0" w:space="0" w:color="auto"/>
      </w:divBdr>
      <w:divsChild>
        <w:div w:id="815218427">
          <w:marLeft w:val="0"/>
          <w:marRight w:val="0"/>
          <w:marTop w:val="0"/>
          <w:marBottom w:val="0"/>
          <w:divBdr>
            <w:top w:val="none" w:sz="0" w:space="0" w:color="auto"/>
            <w:left w:val="none" w:sz="0" w:space="0" w:color="auto"/>
            <w:bottom w:val="none" w:sz="0" w:space="0" w:color="auto"/>
            <w:right w:val="none" w:sz="0" w:space="0" w:color="auto"/>
          </w:divBdr>
        </w:div>
      </w:divsChild>
    </w:div>
    <w:div w:id="1361124498">
      <w:bodyDiv w:val="1"/>
      <w:marLeft w:val="0"/>
      <w:marRight w:val="0"/>
      <w:marTop w:val="0"/>
      <w:marBottom w:val="0"/>
      <w:divBdr>
        <w:top w:val="none" w:sz="0" w:space="0" w:color="auto"/>
        <w:left w:val="none" w:sz="0" w:space="0" w:color="auto"/>
        <w:bottom w:val="none" w:sz="0" w:space="0" w:color="auto"/>
        <w:right w:val="none" w:sz="0" w:space="0" w:color="auto"/>
      </w:divBdr>
      <w:divsChild>
        <w:div w:id="1534610996">
          <w:marLeft w:val="0"/>
          <w:marRight w:val="0"/>
          <w:marTop w:val="0"/>
          <w:marBottom w:val="0"/>
          <w:divBdr>
            <w:top w:val="none" w:sz="0" w:space="0" w:color="auto"/>
            <w:left w:val="none" w:sz="0" w:space="0" w:color="auto"/>
            <w:bottom w:val="none" w:sz="0" w:space="0" w:color="auto"/>
            <w:right w:val="none" w:sz="0" w:space="0" w:color="auto"/>
          </w:divBdr>
        </w:div>
      </w:divsChild>
    </w:div>
    <w:div w:id="1374960419">
      <w:bodyDiv w:val="1"/>
      <w:marLeft w:val="0"/>
      <w:marRight w:val="0"/>
      <w:marTop w:val="0"/>
      <w:marBottom w:val="0"/>
      <w:divBdr>
        <w:top w:val="none" w:sz="0" w:space="0" w:color="auto"/>
        <w:left w:val="none" w:sz="0" w:space="0" w:color="auto"/>
        <w:bottom w:val="none" w:sz="0" w:space="0" w:color="auto"/>
        <w:right w:val="none" w:sz="0" w:space="0" w:color="auto"/>
      </w:divBdr>
      <w:divsChild>
        <w:div w:id="1168442600">
          <w:marLeft w:val="0"/>
          <w:marRight w:val="0"/>
          <w:marTop w:val="0"/>
          <w:marBottom w:val="0"/>
          <w:divBdr>
            <w:top w:val="none" w:sz="0" w:space="0" w:color="auto"/>
            <w:left w:val="none" w:sz="0" w:space="0" w:color="auto"/>
            <w:bottom w:val="none" w:sz="0" w:space="0" w:color="auto"/>
            <w:right w:val="none" w:sz="0" w:space="0" w:color="auto"/>
          </w:divBdr>
        </w:div>
      </w:divsChild>
    </w:div>
    <w:div w:id="1479154679">
      <w:bodyDiv w:val="1"/>
      <w:marLeft w:val="0"/>
      <w:marRight w:val="0"/>
      <w:marTop w:val="0"/>
      <w:marBottom w:val="0"/>
      <w:divBdr>
        <w:top w:val="none" w:sz="0" w:space="0" w:color="auto"/>
        <w:left w:val="none" w:sz="0" w:space="0" w:color="auto"/>
        <w:bottom w:val="none" w:sz="0" w:space="0" w:color="auto"/>
        <w:right w:val="none" w:sz="0" w:space="0" w:color="auto"/>
      </w:divBdr>
      <w:divsChild>
        <w:div w:id="2073654970">
          <w:marLeft w:val="0"/>
          <w:marRight w:val="0"/>
          <w:marTop w:val="0"/>
          <w:marBottom w:val="0"/>
          <w:divBdr>
            <w:top w:val="none" w:sz="0" w:space="0" w:color="auto"/>
            <w:left w:val="none" w:sz="0" w:space="0" w:color="auto"/>
            <w:bottom w:val="none" w:sz="0" w:space="0" w:color="auto"/>
            <w:right w:val="none" w:sz="0" w:space="0" w:color="auto"/>
          </w:divBdr>
        </w:div>
      </w:divsChild>
    </w:div>
    <w:div w:id="1518226550">
      <w:bodyDiv w:val="1"/>
      <w:marLeft w:val="0"/>
      <w:marRight w:val="0"/>
      <w:marTop w:val="0"/>
      <w:marBottom w:val="0"/>
      <w:divBdr>
        <w:top w:val="none" w:sz="0" w:space="0" w:color="auto"/>
        <w:left w:val="none" w:sz="0" w:space="0" w:color="auto"/>
        <w:bottom w:val="none" w:sz="0" w:space="0" w:color="auto"/>
        <w:right w:val="none" w:sz="0" w:space="0" w:color="auto"/>
      </w:divBdr>
      <w:divsChild>
        <w:div w:id="1584139524">
          <w:marLeft w:val="0"/>
          <w:marRight w:val="0"/>
          <w:marTop w:val="0"/>
          <w:marBottom w:val="0"/>
          <w:divBdr>
            <w:top w:val="none" w:sz="0" w:space="0" w:color="auto"/>
            <w:left w:val="none" w:sz="0" w:space="0" w:color="auto"/>
            <w:bottom w:val="none" w:sz="0" w:space="0" w:color="auto"/>
            <w:right w:val="none" w:sz="0" w:space="0" w:color="auto"/>
          </w:divBdr>
        </w:div>
      </w:divsChild>
    </w:div>
    <w:div w:id="1519614040">
      <w:bodyDiv w:val="1"/>
      <w:marLeft w:val="0"/>
      <w:marRight w:val="0"/>
      <w:marTop w:val="0"/>
      <w:marBottom w:val="0"/>
      <w:divBdr>
        <w:top w:val="none" w:sz="0" w:space="0" w:color="auto"/>
        <w:left w:val="none" w:sz="0" w:space="0" w:color="auto"/>
        <w:bottom w:val="none" w:sz="0" w:space="0" w:color="auto"/>
        <w:right w:val="none" w:sz="0" w:space="0" w:color="auto"/>
      </w:divBdr>
      <w:divsChild>
        <w:div w:id="2049646626">
          <w:marLeft w:val="0"/>
          <w:marRight w:val="0"/>
          <w:marTop w:val="0"/>
          <w:marBottom w:val="0"/>
          <w:divBdr>
            <w:top w:val="none" w:sz="0" w:space="0" w:color="auto"/>
            <w:left w:val="none" w:sz="0" w:space="0" w:color="auto"/>
            <w:bottom w:val="none" w:sz="0" w:space="0" w:color="auto"/>
            <w:right w:val="none" w:sz="0" w:space="0" w:color="auto"/>
          </w:divBdr>
        </w:div>
      </w:divsChild>
    </w:div>
    <w:div w:id="1551453000">
      <w:bodyDiv w:val="1"/>
      <w:marLeft w:val="0"/>
      <w:marRight w:val="0"/>
      <w:marTop w:val="0"/>
      <w:marBottom w:val="0"/>
      <w:divBdr>
        <w:top w:val="none" w:sz="0" w:space="0" w:color="auto"/>
        <w:left w:val="none" w:sz="0" w:space="0" w:color="auto"/>
        <w:bottom w:val="none" w:sz="0" w:space="0" w:color="auto"/>
        <w:right w:val="none" w:sz="0" w:space="0" w:color="auto"/>
      </w:divBdr>
      <w:divsChild>
        <w:div w:id="1487864844">
          <w:marLeft w:val="0"/>
          <w:marRight w:val="0"/>
          <w:marTop w:val="0"/>
          <w:marBottom w:val="0"/>
          <w:divBdr>
            <w:top w:val="none" w:sz="0" w:space="0" w:color="auto"/>
            <w:left w:val="none" w:sz="0" w:space="0" w:color="auto"/>
            <w:bottom w:val="none" w:sz="0" w:space="0" w:color="auto"/>
            <w:right w:val="none" w:sz="0" w:space="0" w:color="auto"/>
          </w:divBdr>
        </w:div>
      </w:divsChild>
    </w:div>
    <w:div w:id="1704399041">
      <w:bodyDiv w:val="1"/>
      <w:marLeft w:val="0"/>
      <w:marRight w:val="0"/>
      <w:marTop w:val="0"/>
      <w:marBottom w:val="0"/>
      <w:divBdr>
        <w:top w:val="none" w:sz="0" w:space="0" w:color="auto"/>
        <w:left w:val="none" w:sz="0" w:space="0" w:color="auto"/>
        <w:bottom w:val="none" w:sz="0" w:space="0" w:color="auto"/>
        <w:right w:val="none" w:sz="0" w:space="0" w:color="auto"/>
      </w:divBdr>
      <w:divsChild>
        <w:div w:id="257719801">
          <w:marLeft w:val="0"/>
          <w:marRight w:val="0"/>
          <w:marTop w:val="0"/>
          <w:marBottom w:val="0"/>
          <w:divBdr>
            <w:top w:val="none" w:sz="0" w:space="0" w:color="auto"/>
            <w:left w:val="none" w:sz="0" w:space="0" w:color="auto"/>
            <w:bottom w:val="none" w:sz="0" w:space="0" w:color="auto"/>
            <w:right w:val="none" w:sz="0" w:space="0" w:color="auto"/>
          </w:divBdr>
        </w:div>
      </w:divsChild>
    </w:div>
    <w:div w:id="1822429392">
      <w:bodyDiv w:val="1"/>
      <w:marLeft w:val="0"/>
      <w:marRight w:val="0"/>
      <w:marTop w:val="0"/>
      <w:marBottom w:val="0"/>
      <w:divBdr>
        <w:top w:val="none" w:sz="0" w:space="0" w:color="auto"/>
        <w:left w:val="none" w:sz="0" w:space="0" w:color="auto"/>
        <w:bottom w:val="none" w:sz="0" w:space="0" w:color="auto"/>
        <w:right w:val="none" w:sz="0" w:space="0" w:color="auto"/>
      </w:divBdr>
      <w:divsChild>
        <w:div w:id="597297312">
          <w:marLeft w:val="0"/>
          <w:marRight w:val="0"/>
          <w:marTop w:val="0"/>
          <w:marBottom w:val="0"/>
          <w:divBdr>
            <w:top w:val="none" w:sz="0" w:space="0" w:color="auto"/>
            <w:left w:val="none" w:sz="0" w:space="0" w:color="auto"/>
            <w:bottom w:val="none" w:sz="0" w:space="0" w:color="auto"/>
            <w:right w:val="none" w:sz="0" w:space="0" w:color="auto"/>
          </w:divBdr>
        </w:div>
      </w:divsChild>
    </w:div>
    <w:div w:id="1826047631">
      <w:bodyDiv w:val="1"/>
      <w:marLeft w:val="0"/>
      <w:marRight w:val="0"/>
      <w:marTop w:val="0"/>
      <w:marBottom w:val="0"/>
      <w:divBdr>
        <w:top w:val="none" w:sz="0" w:space="0" w:color="auto"/>
        <w:left w:val="none" w:sz="0" w:space="0" w:color="auto"/>
        <w:bottom w:val="none" w:sz="0" w:space="0" w:color="auto"/>
        <w:right w:val="none" w:sz="0" w:space="0" w:color="auto"/>
      </w:divBdr>
    </w:div>
    <w:div w:id="1870490941">
      <w:bodyDiv w:val="1"/>
      <w:marLeft w:val="0"/>
      <w:marRight w:val="0"/>
      <w:marTop w:val="100"/>
      <w:marBottom w:val="100"/>
      <w:divBdr>
        <w:top w:val="none" w:sz="0" w:space="0" w:color="auto"/>
        <w:left w:val="none" w:sz="0" w:space="0" w:color="auto"/>
        <w:bottom w:val="none" w:sz="0" w:space="0" w:color="auto"/>
        <w:right w:val="none" w:sz="0" w:space="0" w:color="auto"/>
      </w:divBdr>
      <w:divsChild>
        <w:div w:id="11340003">
          <w:marLeft w:val="0"/>
          <w:marRight w:val="0"/>
          <w:marTop w:val="0"/>
          <w:marBottom w:val="0"/>
          <w:divBdr>
            <w:top w:val="none" w:sz="0" w:space="0" w:color="auto"/>
            <w:left w:val="none" w:sz="0" w:space="0" w:color="auto"/>
            <w:bottom w:val="none" w:sz="0" w:space="0" w:color="auto"/>
            <w:right w:val="none" w:sz="0" w:space="0" w:color="auto"/>
          </w:divBdr>
          <w:divsChild>
            <w:div w:id="1738362101">
              <w:marLeft w:val="0"/>
              <w:marRight w:val="0"/>
              <w:marTop w:val="0"/>
              <w:marBottom w:val="0"/>
              <w:divBdr>
                <w:top w:val="none" w:sz="0" w:space="0" w:color="auto"/>
                <w:left w:val="none" w:sz="0" w:space="0" w:color="auto"/>
                <w:bottom w:val="none" w:sz="0" w:space="0" w:color="auto"/>
                <w:right w:val="none" w:sz="0" w:space="0" w:color="auto"/>
              </w:divBdr>
              <w:divsChild>
                <w:div w:id="650522843">
                  <w:marLeft w:val="0"/>
                  <w:marRight w:val="0"/>
                  <w:marTop w:val="0"/>
                  <w:marBottom w:val="0"/>
                  <w:divBdr>
                    <w:top w:val="none" w:sz="0" w:space="0" w:color="auto"/>
                    <w:left w:val="none" w:sz="0" w:space="0" w:color="auto"/>
                    <w:bottom w:val="none" w:sz="0" w:space="0" w:color="auto"/>
                    <w:right w:val="none" w:sz="0" w:space="0" w:color="auto"/>
                  </w:divBdr>
                  <w:divsChild>
                    <w:div w:id="199443945">
                      <w:marLeft w:val="0"/>
                      <w:marRight w:val="0"/>
                      <w:marTop w:val="0"/>
                      <w:marBottom w:val="0"/>
                      <w:divBdr>
                        <w:top w:val="none" w:sz="0" w:space="0" w:color="auto"/>
                        <w:left w:val="none" w:sz="0" w:space="0" w:color="auto"/>
                        <w:bottom w:val="none" w:sz="0" w:space="0" w:color="auto"/>
                        <w:right w:val="none" w:sz="0" w:space="0" w:color="auto"/>
                      </w:divBdr>
                      <w:divsChild>
                        <w:div w:id="477650934">
                          <w:marLeft w:val="0"/>
                          <w:marRight w:val="0"/>
                          <w:marTop w:val="0"/>
                          <w:marBottom w:val="0"/>
                          <w:divBdr>
                            <w:top w:val="none" w:sz="0" w:space="0" w:color="auto"/>
                            <w:left w:val="none" w:sz="0" w:space="0" w:color="auto"/>
                            <w:bottom w:val="none" w:sz="0" w:space="0" w:color="auto"/>
                            <w:right w:val="none" w:sz="0" w:space="0" w:color="auto"/>
                          </w:divBdr>
                          <w:divsChild>
                            <w:div w:id="1035471593">
                              <w:marLeft w:val="0"/>
                              <w:marRight w:val="0"/>
                              <w:marTop w:val="0"/>
                              <w:marBottom w:val="0"/>
                              <w:divBdr>
                                <w:top w:val="none" w:sz="0" w:space="0" w:color="auto"/>
                                <w:left w:val="none" w:sz="0" w:space="0" w:color="auto"/>
                                <w:bottom w:val="none" w:sz="0" w:space="0" w:color="auto"/>
                                <w:right w:val="none" w:sz="0" w:space="0" w:color="auto"/>
                              </w:divBdr>
                              <w:divsChild>
                                <w:div w:id="1388527969">
                                  <w:marLeft w:val="0"/>
                                  <w:marRight w:val="0"/>
                                  <w:marTop w:val="0"/>
                                  <w:marBottom w:val="0"/>
                                  <w:divBdr>
                                    <w:top w:val="none" w:sz="0" w:space="0" w:color="auto"/>
                                    <w:left w:val="none" w:sz="0" w:space="0" w:color="auto"/>
                                    <w:bottom w:val="none" w:sz="0" w:space="0" w:color="auto"/>
                                    <w:right w:val="none" w:sz="0" w:space="0" w:color="auto"/>
                                  </w:divBdr>
                                  <w:divsChild>
                                    <w:div w:id="632055080">
                                      <w:marLeft w:val="0"/>
                                      <w:marRight w:val="0"/>
                                      <w:marTop w:val="0"/>
                                      <w:marBottom w:val="0"/>
                                      <w:divBdr>
                                        <w:top w:val="none" w:sz="0" w:space="0" w:color="auto"/>
                                        <w:left w:val="none" w:sz="0" w:space="0" w:color="auto"/>
                                        <w:bottom w:val="none" w:sz="0" w:space="0" w:color="auto"/>
                                        <w:right w:val="none" w:sz="0" w:space="0" w:color="auto"/>
                                      </w:divBdr>
                                      <w:divsChild>
                                        <w:div w:id="1688098246">
                                          <w:marLeft w:val="0"/>
                                          <w:marRight w:val="0"/>
                                          <w:marTop w:val="0"/>
                                          <w:marBottom w:val="0"/>
                                          <w:divBdr>
                                            <w:top w:val="none" w:sz="0" w:space="0" w:color="auto"/>
                                            <w:left w:val="none" w:sz="0" w:space="0" w:color="auto"/>
                                            <w:bottom w:val="none" w:sz="0" w:space="0" w:color="auto"/>
                                            <w:right w:val="none" w:sz="0" w:space="0" w:color="auto"/>
                                          </w:divBdr>
                                          <w:divsChild>
                                            <w:div w:id="1028750184">
                                              <w:marLeft w:val="0"/>
                                              <w:marRight w:val="0"/>
                                              <w:marTop w:val="0"/>
                                              <w:marBottom w:val="0"/>
                                              <w:divBdr>
                                                <w:top w:val="none" w:sz="0" w:space="0" w:color="auto"/>
                                                <w:left w:val="none" w:sz="0" w:space="0" w:color="auto"/>
                                                <w:bottom w:val="none" w:sz="0" w:space="0" w:color="auto"/>
                                                <w:right w:val="none" w:sz="0" w:space="0" w:color="auto"/>
                                              </w:divBdr>
                                              <w:divsChild>
                                                <w:div w:id="636640157">
                                                  <w:marLeft w:val="0"/>
                                                  <w:marRight w:val="0"/>
                                                  <w:marTop w:val="0"/>
                                                  <w:marBottom w:val="0"/>
                                                  <w:divBdr>
                                                    <w:top w:val="none" w:sz="0" w:space="0" w:color="auto"/>
                                                    <w:left w:val="none" w:sz="0" w:space="0" w:color="auto"/>
                                                    <w:bottom w:val="none" w:sz="0" w:space="0" w:color="auto"/>
                                                    <w:right w:val="none" w:sz="0" w:space="0" w:color="auto"/>
                                                  </w:divBdr>
                                                  <w:divsChild>
                                                    <w:div w:id="1802916390">
                                                      <w:marLeft w:val="0"/>
                                                      <w:marRight w:val="0"/>
                                                      <w:marTop w:val="0"/>
                                                      <w:marBottom w:val="0"/>
                                                      <w:divBdr>
                                                        <w:top w:val="none" w:sz="0" w:space="0" w:color="auto"/>
                                                        <w:left w:val="none" w:sz="0" w:space="0" w:color="auto"/>
                                                        <w:bottom w:val="none" w:sz="0" w:space="0" w:color="auto"/>
                                                        <w:right w:val="none" w:sz="0" w:space="0" w:color="auto"/>
                                                      </w:divBdr>
                                                      <w:divsChild>
                                                        <w:div w:id="648483060">
                                                          <w:marLeft w:val="0"/>
                                                          <w:marRight w:val="0"/>
                                                          <w:marTop w:val="0"/>
                                                          <w:marBottom w:val="0"/>
                                                          <w:divBdr>
                                                            <w:top w:val="none" w:sz="0" w:space="0" w:color="auto"/>
                                                            <w:left w:val="none" w:sz="0" w:space="0" w:color="auto"/>
                                                            <w:bottom w:val="none" w:sz="0" w:space="0" w:color="auto"/>
                                                            <w:right w:val="none" w:sz="0" w:space="0" w:color="auto"/>
                                                          </w:divBdr>
                                                          <w:divsChild>
                                                            <w:div w:id="900209553">
                                                              <w:marLeft w:val="0"/>
                                                              <w:marRight w:val="0"/>
                                                              <w:marTop w:val="0"/>
                                                              <w:marBottom w:val="0"/>
                                                              <w:divBdr>
                                                                <w:top w:val="none" w:sz="0" w:space="0" w:color="auto"/>
                                                                <w:left w:val="none" w:sz="0" w:space="0" w:color="auto"/>
                                                                <w:bottom w:val="none" w:sz="0" w:space="0" w:color="auto"/>
                                                                <w:right w:val="none" w:sz="0" w:space="0" w:color="auto"/>
                                                              </w:divBdr>
                                                              <w:divsChild>
                                                                <w:div w:id="1405758829">
                                                                  <w:marLeft w:val="0"/>
                                                                  <w:marRight w:val="0"/>
                                                                  <w:marTop w:val="0"/>
                                                                  <w:marBottom w:val="0"/>
                                                                  <w:divBdr>
                                                                    <w:top w:val="none" w:sz="0" w:space="0" w:color="auto"/>
                                                                    <w:left w:val="none" w:sz="0" w:space="0" w:color="auto"/>
                                                                    <w:bottom w:val="none" w:sz="0" w:space="0" w:color="auto"/>
                                                                    <w:right w:val="none" w:sz="0" w:space="0" w:color="auto"/>
                                                                  </w:divBdr>
                                                                  <w:divsChild>
                                                                    <w:div w:id="628780022">
                                                                      <w:marLeft w:val="0"/>
                                                                      <w:marRight w:val="0"/>
                                                                      <w:marTop w:val="0"/>
                                                                      <w:marBottom w:val="0"/>
                                                                      <w:divBdr>
                                                                        <w:top w:val="none" w:sz="0" w:space="0" w:color="auto"/>
                                                                        <w:left w:val="none" w:sz="0" w:space="0" w:color="auto"/>
                                                                        <w:bottom w:val="none" w:sz="0" w:space="0" w:color="auto"/>
                                                                        <w:right w:val="none" w:sz="0" w:space="0" w:color="auto"/>
                                                                      </w:divBdr>
                                                                      <w:divsChild>
                                                                        <w:div w:id="1206481485">
                                                                          <w:marLeft w:val="0"/>
                                                                          <w:marRight w:val="0"/>
                                                                          <w:marTop w:val="0"/>
                                                                          <w:marBottom w:val="0"/>
                                                                          <w:divBdr>
                                                                            <w:top w:val="none" w:sz="0" w:space="0" w:color="auto"/>
                                                                            <w:left w:val="none" w:sz="0" w:space="0" w:color="auto"/>
                                                                            <w:bottom w:val="none" w:sz="0" w:space="0" w:color="auto"/>
                                                                            <w:right w:val="none" w:sz="0" w:space="0" w:color="auto"/>
                                                                          </w:divBdr>
                                                                          <w:divsChild>
                                                                            <w:div w:id="50594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9970303">
      <w:bodyDiv w:val="1"/>
      <w:marLeft w:val="0"/>
      <w:marRight w:val="0"/>
      <w:marTop w:val="0"/>
      <w:marBottom w:val="0"/>
      <w:divBdr>
        <w:top w:val="none" w:sz="0" w:space="0" w:color="auto"/>
        <w:left w:val="none" w:sz="0" w:space="0" w:color="auto"/>
        <w:bottom w:val="none" w:sz="0" w:space="0" w:color="auto"/>
        <w:right w:val="none" w:sz="0" w:space="0" w:color="auto"/>
      </w:divBdr>
    </w:div>
    <w:div w:id="1947347319">
      <w:bodyDiv w:val="1"/>
      <w:marLeft w:val="0"/>
      <w:marRight w:val="0"/>
      <w:marTop w:val="0"/>
      <w:marBottom w:val="0"/>
      <w:divBdr>
        <w:top w:val="none" w:sz="0" w:space="0" w:color="auto"/>
        <w:left w:val="none" w:sz="0" w:space="0" w:color="auto"/>
        <w:bottom w:val="none" w:sz="0" w:space="0" w:color="auto"/>
        <w:right w:val="none" w:sz="0" w:space="0" w:color="auto"/>
      </w:divBdr>
      <w:divsChild>
        <w:div w:id="1000737856">
          <w:marLeft w:val="0"/>
          <w:marRight w:val="0"/>
          <w:marTop w:val="0"/>
          <w:marBottom w:val="0"/>
          <w:divBdr>
            <w:top w:val="none" w:sz="0" w:space="0" w:color="auto"/>
            <w:left w:val="none" w:sz="0" w:space="0" w:color="auto"/>
            <w:bottom w:val="none" w:sz="0" w:space="0" w:color="auto"/>
            <w:right w:val="none" w:sz="0" w:space="0" w:color="auto"/>
          </w:divBdr>
        </w:div>
      </w:divsChild>
    </w:div>
    <w:div w:id="1983269127">
      <w:bodyDiv w:val="1"/>
      <w:marLeft w:val="0"/>
      <w:marRight w:val="0"/>
      <w:marTop w:val="0"/>
      <w:marBottom w:val="0"/>
      <w:divBdr>
        <w:top w:val="none" w:sz="0" w:space="0" w:color="auto"/>
        <w:left w:val="none" w:sz="0" w:space="0" w:color="auto"/>
        <w:bottom w:val="none" w:sz="0" w:space="0" w:color="auto"/>
        <w:right w:val="none" w:sz="0" w:space="0" w:color="auto"/>
      </w:divBdr>
      <w:divsChild>
        <w:div w:id="447356283">
          <w:marLeft w:val="0"/>
          <w:marRight w:val="0"/>
          <w:marTop w:val="0"/>
          <w:marBottom w:val="0"/>
          <w:divBdr>
            <w:top w:val="none" w:sz="0" w:space="0" w:color="auto"/>
            <w:left w:val="none" w:sz="0" w:space="0" w:color="auto"/>
            <w:bottom w:val="none" w:sz="0" w:space="0" w:color="auto"/>
            <w:right w:val="none" w:sz="0" w:space="0" w:color="auto"/>
          </w:divBdr>
          <w:divsChild>
            <w:div w:id="394202794">
              <w:marLeft w:val="0"/>
              <w:marRight w:val="0"/>
              <w:marTop w:val="0"/>
              <w:marBottom w:val="0"/>
              <w:divBdr>
                <w:top w:val="none" w:sz="0" w:space="0" w:color="auto"/>
                <w:left w:val="none" w:sz="0" w:space="0" w:color="auto"/>
                <w:bottom w:val="none" w:sz="0" w:space="0" w:color="auto"/>
                <w:right w:val="none" w:sz="0" w:space="0" w:color="auto"/>
              </w:divBdr>
              <w:divsChild>
                <w:div w:id="733049704">
                  <w:marLeft w:val="0"/>
                  <w:marRight w:val="0"/>
                  <w:marTop w:val="0"/>
                  <w:marBottom w:val="0"/>
                  <w:divBdr>
                    <w:top w:val="single" w:sz="6" w:space="0" w:color="E5E5E5"/>
                    <w:left w:val="single" w:sz="6" w:space="0" w:color="E5E5E5"/>
                    <w:bottom w:val="single" w:sz="6" w:space="0" w:color="E5E5E5"/>
                    <w:right w:val="single" w:sz="6" w:space="0" w:color="E5E5E5"/>
                  </w:divBdr>
                  <w:divsChild>
                    <w:div w:id="701783254">
                      <w:marLeft w:val="0"/>
                      <w:marRight w:val="0"/>
                      <w:marTop w:val="0"/>
                      <w:marBottom w:val="0"/>
                      <w:divBdr>
                        <w:top w:val="none" w:sz="0" w:space="0" w:color="auto"/>
                        <w:left w:val="none" w:sz="0" w:space="0" w:color="auto"/>
                        <w:bottom w:val="none" w:sz="0" w:space="0" w:color="auto"/>
                        <w:right w:val="none" w:sz="0" w:space="0" w:color="auto"/>
                      </w:divBdr>
                      <w:divsChild>
                        <w:div w:id="1208758700">
                          <w:marLeft w:val="0"/>
                          <w:marRight w:val="0"/>
                          <w:marTop w:val="0"/>
                          <w:marBottom w:val="0"/>
                          <w:divBdr>
                            <w:top w:val="none" w:sz="0" w:space="0" w:color="auto"/>
                            <w:left w:val="none" w:sz="0" w:space="0" w:color="auto"/>
                            <w:bottom w:val="none" w:sz="0" w:space="0" w:color="auto"/>
                            <w:right w:val="none" w:sz="0" w:space="0" w:color="auto"/>
                          </w:divBdr>
                          <w:divsChild>
                            <w:div w:id="1632243898">
                              <w:marLeft w:val="0"/>
                              <w:marRight w:val="0"/>
                              <w:marTop w:val="0"/>
                              <w:marBottom w:val="0"/>
                              <w:divBdr>
                                <w:top w:val="none" w:sz="0" w:space="0" w:color="auto"/>
                                <w:left w:val="none" w:sz="0" w:space="0" w:color="auto"/>
                                <w:bottom w:val="none" w:sz="0" w:space="0" w:color="auto"/>
                                <w:right w:val="none" w:sz="0" w:space="0" w:color="auto"/>
                              </w:divBdr>
                              <w:divsChild>
                                <w:div w:id="82337314">
                                  <w:marLeft w:val="0"/>
                                  <w:marRight w:val="0"/>
                                  <w:marTop w:val="0"/>
                                  <w:marBottom w:val="0"/>
                                  <w:divBdr>
                                    <w:top w:val="none" w:sz="0" w:space="0" w:color="auto"/>
                                    <w:left w:val="none" w:sz="0" w:space="0" w:color="auto"/>
                                    <w:bottom w:val="none" w:sz="0" w:space="0" w:color="auto"/>
                                    <w:right w:val="none" w:sz="0" w:space="0" w:color="auto"/>
                                  </w:divBdr>
                                  <w:divsChild>
                                    <w:div w:id="805396827">
                                      <w:marLeft w:val="0"/>
                                      <w:marRight w:val="0"/>
                                      <w:marTop w:val="0"/>
                                      <w:marBottom w:val="0"/>
                                      <w:divBdr>
                                        <w:top w:val="none" w:sz="0" w:space="0" w:color="auto"/>
                                        <w:left w:val="none" w:sz="0" w:space="0" w:color="auto"/>
                                        <w:bottom w:val="none" w:sz="0" w:space="0" w:color="auto"/>
                                        <w:right w:val="none" w:sz="0" w:space="0" w:color="auto"/>
                                      </w:divBdr>
                                      <w:divsChild>
                                        <w:div w:id="1228106751">
                                          <w:marLeft w:val="0"/>
                                          <w:marRight w:val="0"/>
                                          <w:marTop w:val="22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6308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image" Target="media/image11.w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jpeg"/><Relationship Id="rId25" Type="http://schemas.openxmlformats.org/officeDocument/2006/relationships/image" Target="media/image13.w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oleObject" Target="embeddings/oleObject4.bin"/><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2.wmf"/><Relationship Id="rId28" Type="http://schemas.openxmlformats.org/officeDocument/2006/relationships/oleObject" Target="embeddings/oleObject6.bin"/><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oleObject" Target="embeddings/oleObject8.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oleObject" Target="embeddings/oleObject3.bin"/><Relationship Id="rId27" Type="http://schemas.openxmlformats.org/officeDocument/2006/relationships/image" Target="media/image14.wmf"/><Relationship Id="rId30" Type="http://schemas.openxmlformats.org/officeDocument/2006/relationships/image" Target="media/image15.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3FA163-8890-4AB6-89D9-A0F173E5B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6220</TotalTime>
  <Pages>76</Pages>
  <Words>19377</Words>
  <Characters>110449</Characters>
  <Application>Microsoft Office Word</Application>
  <DocSecurity>0</DocSecurity>
  <Lines>920</Lines>
  <Paragraphs>259</Paragraphs>
  <ScaleCrop>false</ScaleCrop>
  <Company>Microsoft</Company>
  <LinksUpToDate>false</LinksUpToDate>
  <CharactersWithSpaces>129567</CharactersWithSpaces>
  <SharedDoc>false</SharedDoc>
  <HLinks>
    <vt:vector size="84" baseType="variant">
      <vt:variant>
        <vt:i4>1114161</vt:i4>
      </vt:variant>
      <vt:variant>
        <vt:i4>80</vt:i4>
      </vt:variant>
      <vt:variant>
        <vt:i4>0</vt:i4>
      </vt:variant>
      <vt:variant>
        <vt:i4>5</vt:i4>
      </vt:variant>
      <vt:variant>
        <vt:lpwstr/>
      </vt:variant>
      <vt:variant>
        <vt:lpwstr>_Toc519752825</vt:lpwstr>
      </vt:variant>
      <vt:variant>
        <vt:i4>1114161</vt:i4>
      </vt:variant>
      <vt:variant>
        <vt:i4>74</vt:i4>
      </vt:variant>
      <vt:variant>
        <vt:i4>0</vt:i4>
      </vt:variant>
      <vt:variant>
        <vt:i4>5</vt:i4>
      </vt:variant>
      <vt:variant>
        <vt:lpwstr/>
      </vt:variant>
      <vt:variant>
        <vt:lpwstr>_Toc519752824</vt:lpwstr>
      </vt:variant>
      <vt:variant>
        <vt:i4>1114161</vt:i4>
      </vt:variant>
      <vt:variant>
        <vt:i4>68</vt:i4>
      </vt:variant>
      <vt:variant>
        <vt:i4>0</vt:i4>
      </vt:variant>
      <vt:variant>
        <vt:i4>5</vt:i4>
      </vt:variant>
      <vt:variant>
        <vt:lpwstr/>
      </vt:variant>
      <vt:variant>
        <vt:lpwstr>_Toc519752823</vt:lpwstr>
      </vt:variant>
      <vt:variant>
        <vt:i4>1114161</vt:i4>
      </vt:variant>
      <vt:variant>
        <vt:i4>62</vt:i4>
      </vt:variant>
      <vt:variant>
        <vt:i4>0</vt:i4>
      </vt:variant>
      <vt:variant>
        <vt:i4>5</vt:i4>
      </vt:variant>
      <vt:variant>
        <vt:lpwstr/>
      </vt:variant>
      <vt:variant>
        <vt:lpwstr>_Toc519752822</vt:lpwstr>
      </vt:variant>
      <vt:variant>
        <vt:i4>1114161</vt:i4>
      </vt:variant>
      <vt:variant>
        <vt:i4>56</vt:i4>
      </vt:variant>
      <vt:variant>
        <vt:i4>0</vt:i4>
      </vt:variant>
      <vt:variant>
        <vt:i4>5</vt:i4>
      </vt:variant>
      <vt:variant>
        <vt:lpwstr/>
      </vt:variant>
      <vt:variant>
        <vt:lpwstr>_Toc519752821</vt:lpwstr>
      </vt:variant>
      <vt:variant>
        <vt:i4>1114161</vt:i4>
      </vt:variant>
      <vt:variant>
        <vt:i4>50</vt:i4>
      </vt:variant>
      <vt:variant>
        <vt:i4>0</vt:i4>
      </vt:variant>
      <vt:variant>
        <vt:i4>5</vt:i4>
      </vt:variant>
      <vt:variant>
        <vt:lpwstr/>
      </vt:variant>
      <vt:variant>
        <vt:lpwstr>_Toc519752820</vt:lpwstr>
      </vt:variant>
      <vt:variant>
        <vt:i4>1179697</vt:i4>
      </vt:variant>
      <vt:variant>
        <vt:i4>44</vt:i4>
      </vt:variant>
      <vt:variant>
        <vt:i4>0</vt:i4>
      </vt:variant>
      <vt:variant>
        <vt:i4>5</vt:i4>
      </vt:variant>
      <vt:variant>
        <vt:lpwstr/>
      </vt:variant>
      <vt:variant>
        <vt:lpwstr>_Toc519752819</vt:lpwstr>
      </vt:variant>
      <vt:variant>
        <vt:i4>1179697</vt:i4>
      </vt:variant>
      <vt:variant>
        <vt:i4>38</vt:i4>
      </vt:variant>
      <vt:variant>
        <vt:i4>0</vt:i4>
      </vt:variant>
      <vt:variant>
        <vt:i4>5</vt:i4>
      </vt:variant>
      <vt:variant>
        <vt:lpwstr/>
      </vt:variant>
      <vt:variant>
        <vt:lpwstr>_Toc519752818</vt:lpwstr>
      </vt:variant>
      <vt:variant>
        <vt:i4>1179697</vt:i4>
      </vt:variant>
      <vt:variant>
        <vt:i4>32</vt:i4>
      </vt:variant>
      <vt:variant>
        <vt:i4>0</vt:i4>
      </vt:variant>
      <vt:variant>
        <vt:i4>5</vt:i4>
      </vt:variant>
      <vt:variant>
        <vt:lpwstr/>
      </vt:variant>
      <vt:variant>
        <vt:lpwstr>_Toc519752817</vt:lpwstr>
      </vt:variant>
      <vt:variant>
        <vt:i4>1179697</vt:i4>
      </vt:variant>
      <vt:variant>
        <vt:i4>26</vt:i4>
      </vt:variant>
      <vt:variant>
        <vt:i4>0</vt:i4>
      </vt:variant>
      <vt:variant>
        <vt:i4>5</vt:i4>
      </vt:variant>
      <vt:variant>
        <vt:lpwstr/>
      </vt:variant>
      <vt:variant>
        <vt:lpwstr>_Toc519752816</vt:lpwstr>
      </vt:variant>
      <vt:variant>
        <vt:i4>1179697</vt:i4>
      </vt:variant>
      <vt:variant>
        <vt:i4>20</vt:i4>
      </vt:variant>
      <vt:variant>
        <vt:i4>0</vt:i4>
      </vt:variant>
      <vt:variant>
        <vt:i4>5</vt:i4>
      </vt:variant>
      <vt:variant>
        <vt:lpwstr/>
      </vt:variant>
      <vt:variant>
        <vt:lpwstr>_Toc519752815</vt:lpwstr>
      </vt:variant>
      <vt:variant>
        <vt:i4>1179697</vt:i4>
      </vt:variant>
      <vt:variant>
        <vt:i4>14</vt:i4>
      </vt:variant>
      <vt:variant>
        <vt:i4>0</vt:i4>
      </vt:variant>
      <vt:variant>
        <vt:i4>5</vt:i4>
      </vt:variant>
      <vt:variant>
        <vt:lpwstr/>
      </vt:variant>
      <vt:variant>
        <vt:lpwstr>_Toc519752814</vt:lpwstr>
      </vt:variant>
      <vt:variant>
        <vt:i4>1179697</vt:i4>
      </vt:variant>
      <vt:variant>
        <vt:i4>8</vt:i4>
      </vt:variant>
      <vt:variant>
        <vt:i4>0</vt:i4>
      </vt:variant>
      <vt:variant>
        <vt:i4>5</vt:i4>
      </vt:variant>
      <vt:variant>
        <vt:lpwstr/>
      </vt:variant>
      <vt:variant>
        <vt:lpwstr>_Toc519752813</vt:lpwstr>
      </vt:variant>
      <vt:variant>
        <vt:i4>1179697</vt:i4>
      </vt:variant>
      <vt:variant>
        <vt:i4>2</vt:i4>
      </vt:variant>
      <vt:variant>
        <vt:i4>0</vt:i4>
      </vt:variant>
      <vt:variant>
        <vt:i4>5</vt:i4>
      </vt:variant>
      <vt:variant>
        <vt:lpwstr/>
      </vt:variant>
      <vt:variant>
        <vt:lpwstr>_Toc519752812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表1 项目概况</dc:title>
  <dc:creator>Admin</dc:creator>
  <cp:lastModifiedBy>drp</cp:lastModifiedBy>
  <cp:revision>91</cp:revision>
  <cp:lastPrinted>2019-10-10T05:57:00Z</cp:lastPrinted>
  <dcterms:created xsi:type="dcterms:W3CDTF">2019-07-19T08:56:00Z</dcterms:created>
  <dcterms:modified xsi:type="dcterms:W3CDTF">2019-10-22T00:31:00Z</dcterms:modified>
</cp:coreProperties>
</file>