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92" w:rsidRDefault="00F97D4E" w:rsidP="00F87F70">
      <w:pPr>
        <w:widowControl w:val="0"/>
        <w:snapToGrid w:val="0"/>
        <w:spacing w:beforeLines="50" w:before="156" w:line="360" w:lineRule="auto"/>
        <w:ind w:firstLineChars="294" w:firstLine="1299"/>
        <w:jc w:val="both"/>
        <w:rPr>
          <w:rFonts w:ascii="宋体" w:hAnsi="宋体"/>
          <w:b/>
          <w:bCs/>
          <w:color w:val="000000"/>
          <w:sz w:val="44"/>
          <w:szCs w:val="44"/>
        </w:rPr>
      </w:pPr>
      <w:bookmarkStart w:id="0" w:name="_GoBack"/>
      <w:r w:rsidRPr="00F97D4E">
        <w:rPr>
          <w:rFonts w:ascii="宋体" w:hAnsi="宋体" w:hint="eastAsia"/>
          <w:b/>
          <w:bCs/>
          <w:color w:val="000000"/>
          <w:sz w:val="44"/>
          <w:szCs w:val="44"/>
        </w:rPr>
        <w:t>瑞安市人民医院瑞祥院区监控改造</w:t>
      </w:r>
    </w:p>
    <w:bookmarkEnd w:id="0"/>
    <w:p w:rsidR="00F97D4E" w:rsidRPr="00F87F70" w:rsidRDefault="00F97D4E" w:rsidP="00F87F70">
      <w:pPr>
        <w:widowControl w:val="0"/>
        <w:snapToGrid w:val="0"/>
        <w:spacing w:beforeLines="50" w:before="156" w:line="360" w:lineRule="auto"/>
        <w:ind w:firstLineChars="196" w:firstLine="354"/>
        <w:jc w:val="both"/>
        <w:rPr>
          <w:rFonts w:ascii="宋体" w:hAnsi="宋体"/>
          <w:b/>
          <w:bCs/>
          <w:color w:val="000000"/>
          <w:sz w:val="18"/>
          <w:szCs w:val="18"/>
        </w:rPr>
      </w:pPr>
      <w:r w:rsidRPr="00F87F70">
        <w:rPr>
          <w:rFonts w:ascii="宋体" w:hAnsi="宋体" w:hint="eastAsia"/>
          <w:b/>
          <w:bCs/>
          <w:color w:val="000000"/>
          <w:sz w:val="18"/>
          <w:szCs w:val="18"/>
        </w:rPr>
        <w:t>改造地点：室外.地下停车场.电梯</w:t>
      </w:r>
    </w:p>
    <w:p w:rsidR="00162F9F" w:rsidRPr="00F87F70" w:rsidRDefault="0042570D" w:rsidP="00F87F70">
      <w:pPr>
        <w:widowControl w:val="0"/>
        <w:snapToGrid w:val="0"/>
        <w:spacing w:beforeLines="50" w:before="156" w:line="360" w:lineRule="auto"/>
        <w:ind w:firstLineChars="294" w:firstLine="531"/>
        <w:jc w:val="both"/>
        <w:rPr>
          <w:rFonts w:ascii="宋体" w:hAnsi="宋体"/>
          <w:b/>
          <w:color w:val="000000"/>
          <w:sz w:val="18"/>
          <w:szCs w:val="18"/>
        </w:rPr>
      </w:pPr>
      <w:r w:rsidRPr="00F87F70">
        <w:rPr>
          <w:rFonts w:ascii="宋体" w:hAnsi="宋体" w:hint="eastAsia"/>
          <w:b/>
          <w:bCs/>
          <w:color w:val="000000"/>
          <w:sz w:val="18"/>
          <w:szCs w:val="18"/>
        </w:rPr>
        <w:t>采购清单及要求：</w:t>
      </w:r>
    </w:p>
    <w:tbl>
      <w:tblPr>
        <w:tblW w:w="8207" w:type="dxa"/>
        <w:tblLayout w:type="fixed"/>
        <w:tblLook w:val="04A0" w:firstRow="1" w:lastRow="0" w:firstColumn="1" w:lastColumn="0" w:noHBand="0" w:noVBand="1"/>
      </w:tblPr>
      <w:tblGrid>
        <w:gridCol w:w="709"/>
        <w:gridCol w:w="1897"/>
        <w:gridCol w:w="1930"/>
        <w:gridCol w:w="709"/>
        <w:gridCol w:w="992"/>
        <w:gridCol w:w="978"/>
        <w:gridCol w:w="992"/>
      </w:tblGrid>
      <w:tr w:rsidR="009F4613" w:rsidRPr="009F4613" w:rsidTr="00F87F70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9F4613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9F4613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产品名称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9F4613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规格/型号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9F461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9F4613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数量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9F461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单价（元）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F4613" w:rsidRPr="009F4613" w:rsidRDefault="009F4613" w:rsidP="009F4613">
            <w:pP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9F4613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金额（元）</w:t>
            </w:r>
          </w:p>
        </w:tc>
      </w:tr>
      <w:tr w:rsidR="009F4613" w:rsidRPr="009F4613" w:rsidTr="00F87F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海康威视录像机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DS-8632N-K8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9F4613" w:rsidRPr="009F4613" w:rsidTr="00F87F70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网络半球摄像机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DS-2CD3346WDV3-I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9F4613" w:rsidRPr="009F4613" w:rsidTr="00F87F7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网络枪机摄像机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F4613">
              <w:rPr>
                <w:rFonts w:ascii="宋体" w:hAnsi="宋体" w:cs="宋体" w:hint="eastAsia"/>
                <w:color w:val="000000"/>
                <w:sz w:val="22"/>
                <w:szCs w:val="22"/>
              </w:rPr>
              <w:t>DS-2CD3T47EWDV3-L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9F4613" w:rsidRPr="009F4613" w:rsidTr="00F87F7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8+2桌面式千兆POE交换机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DS-3E0510P-E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9F4613" w:rsidRPr="009F4613" w:rsidTr="00F87F70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24+2千兆机架式POE交换机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DS-3E0526P-E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9F4613" w:rsidRPr="009F4613" w:rsidTr="00F87F70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监控硬盘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4T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9F4613" w:rsidRPr="009F4613" w:rsidTr="00F87F70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7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网桥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RG-EST300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9F4613" w:rsidRPr="009F4613" w:rsidTr="00F87F7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POE网络信号防雷器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DS-POE100E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17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9F4613" w:rsidRPr="009F4613" w:rsidTr="00F87F7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六类网线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综合楼地下室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7500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9F4613" w:rsidRPr="009F4613" w:rsidTr="00F87F70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六类网线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室外阻水网线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1700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9F4613" w:rsidRPr="009F4613" w:rsidTr="00F87F70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立式机柜电源插板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GNE-1080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9F4613" w:rsidRPr="009F4613" w:rsidTr="00F87F70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单个监控安装费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包含水晶头等零碎配件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9F4613" w:rsidRPr="009F4613" w:rsidTr="00F87F70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PVC管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中财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9F4613" w:rsidRPr="009F4613" w:rsidTr="00F87F70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电梯网桥施工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9F4613" w:rsidRPr="009F4613" w:rsidTr="00F87F70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布线施工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9200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9F4613" w:rsidRPr="009F4613" w:rsidTr="00F87F70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路面基础开挖填补等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9F4613" w:rsidRPr="009F4613" w:rsidTr="00F87F70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设备调试组网等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9F4613" w:rsidRPr="009F4613" w:rsidTr="00F87F70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6F5A11" w:rsidP="009F4613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其他费用（标注）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9F4613" w:rsidRPr="009F4613" w:rsidTr="00F87F70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合计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9F4613" w:rsidRPr="009F4613" w:rsidTr="00F87F70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税率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9F4613" w:rsidRPr="009F4613" w:rsidTr="00F87F70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sz w:val="20"/>
              </w:rPr>
            </w:pPr>
            <w:r w:rsidRPr="009F4613">
              <w:rPr>
                <w:rFonts w:ascii="宋体" w:hAnsi="宋体" w:cs="宋体" w:hint="eastAsia"/>
                <w:sz w:val="20"/>
              </w:rPr>
              <w:t>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9F4613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>总价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 w:rsidRPr="009F4613">
              <w:rPr>
                <w:rFonts w:ascii="宋体" w:hAnsi="宋体" w:cs="宋体" w:hint="eastAsia"/>
                <w:b/>
                <w:bCs/>
                <w:color w:val="00000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13" w:rsidRPr="009F4613" w:rsidRDefault="009F4613" w:rsidP="009F4613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</w:tr>
    </w:tbl>
    <w:p w:rsidR="00162F9F" w:rsidRDefault="00162F9F" w:rsidP="00F87F70">
      <w:pPr>
        <w:widowControl w:val="0"/>
        <w:spacing w:beforeLines="50" w:before="156" w:line="360" w:lineRule="auto"/>
        <w:jc w:val="both"/>
        <w:rPr>
          <w:rFonts w:ascii="宋体" w:hAnsi="宋体"/>
          <w:b/>
          <w:bCs/>
          <w:color w:val="000000"/>
          <w:sz w:val="24"/>
          <w:szCs w:val="24"/>
        </w:rPr>
      </w:pPr>
    </w:p>
    <w:p w:rsidR="00162F9F" w:rsidRDefault="0042570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1、公司具有建筑智能化工程专业承包二级企业资质以上，施工要求符合本院《网络布线规范》。</w:t>
      </w:r>
    </w:p>
    <w:p w:rsidR="00162F9F" w:rsidRPr="00F97D4E" w:rsidRDefault="0042570D" w:rsidP="00F87F70">
      <w:pPr>
        <w:widowControl w:val="0"/>
        <w:snapToGrid w:val="0"/>
        <w:spacing w:beforeLines="50" w:before="156" w:line="360" w:lineRule="auto"/>
        <w:jc w:val="both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2、</w:t>
      </w:r>
      <w:r w:rsidR="00F97D4E" w:rsidRPr="00F97D4E">
        <w:rPr>
          <w:rFonts w:ascii="宋体" w:hAnsi="宋体" w:hint="eastAsia"/>
          <w:bCs/>
          <w:color w:val="000000"/>
          <w:sz w:val="24"/>
          <w:szCs w:val="24"/>
        </w:rPr>
        <w:t>瑞安市人民医院瑞祥院区监控改造</w:t>
      </w:r>
      <w:r>
        <w:rPr>
          <w:rFonts w:asciiTheme="majorEastAsia" w:eastAsiaTheme="majorEastAsia" w:hAnsiTheme="majorEastAsia" w:hint="eastAsia"/>
          <w:sz w:val="24"/>
          <w:szCs w:val="24"/>
        </w:rPr>
        <w:t>预算为</w:t>
      </w:r>
      <w:r w:rsidR="001C6AC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F97D4E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万，参与竞争的单位需要提供以上品牌型号费用（价格含税）进行对比，总</w:t>
      </w:r>
      <w:r w:rsidR="00F97D4E">
        <w:rPr>
          <w:rFonts w:asciiTheme="majorEastAsia" w:eastAsiaTheme="majorEastAsia" w:hAnsiTheme="majorEastAsia" w:hint="eastAsia"/>
          <w:sz w:val="24"/>
          <w:szCs w:val="24"/>
        </w:rPr>
        <w:t>价</w:t>
      </w:r>
      <w:r>
        <w:rPr>
          <w:rFonts w:asciiTheme="majorEastAsia" w:eastAsiaTheme="majorEastAsia" w:hAnsiTheme="majorEastAsia" w:hint="eastAsia"/>
          <w:sz w:val="24"/>
          <w:szCs w:val="24"/>
        </w:rPr>
        <w:t>最低方</w:t>
      </w:r>
      <w:r w:rsidR="00BF0D95">
        <w:rPr>
          <w:rFonts w:asciiTheme="majorEastAsia" w:eastAsiaTheme="majorEastAsia" w:hAnsiTheme="majorEastAsia" w:hint="eastAsia"/>
          <w:sz w:val="24"/>
          <w:szCs w:val="24"/>
        </w:rPr>
        <w:t>为中标</w:t>
      </w:r>
      <w:r>
        <w:rPr>
          <w:rFonts w:asciiTheme="majorEastAsia" w:eastAsiaTheme="majorEastAsia" w:hAnsiTheme="majorEastAsia" w:hint="eastAsia"/>
          <w:sz w:val="24"/>
          <w:szCs w:val="24"/>
        </w:rPr>
        <w:t>对象。</w:t>
      </w:r>
      <w:r w:rsidR="00BF0D95">
        <w:rPr>
          <w:rFonts w:asciiTheme="majorEastAsia" w:eastAsiaTheme="majorEastAsia" w:hAnsiTheme="majorEastAsia" w:hint="eastAsia"/>
          <w:sz w:val="24"/>
          <w:szCs w:val="24"/>
        </w:rPr>
        <w:t>（无以上品牌型号配件按0分处理）</w:t>
      </w:r>
    </w:p>
    <w:p w:rsidR="00162F9F" w:rsidRDefault="0042570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0F45C4">
        <w:rPr>
          <w:rFonts w:asciiTheme="majorEastAsia" w:eastAsiaTheme="majorEastAsia" w:hAnsiTheme="majorEastAsia" w:hint="eastAsia"/>
          <w:sz w:val="24"/>
          <w:szCs w:val="24"/>
        </w:rPr>
        <w:t>、合同</w:t>
      </w:r>
      <w:r>
        <w:rPr>
          <w:rFonts w:asciiTheme="majorEastAsia" w:eastAsiaTheme="majorEastAsia" w:hAnsiTheme="majorEastAsia" w:hint="eastAsia"/>
          <w:sz w:val="24"/>
          <w:szCs w:val="24"/>
        </w:rPr>
        <w:t>结束进行结算。</w:t>
      </w:r>
    </w:p>
    <w:p w:rsidR="00162F9F" w:rsidRDefault="0042570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4、</w:t>
      </w:r>
      <w:r w:rsidR="00F97D4E">
        <w:rPr>
          <w:rFonts w:asciiTheme="majorEastAsia" w:eastAsiaTheme="majorEastAsia" w:hAnsiTheme="majorEastAsia" w:hint="eastAsia"/>
          <w:sz w:val="24"/>
          <w:szCs w:val="24"/>
        </w:rPr>
        <w:t>施工周期为一个月。</w:t>
      </w:r>
    </w:p>
    <w:p w:rsidR="00162F9F" w:rsidRDefault="0042570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5、所做工程需要保修一年，配件在一年内由于质量问题应该免费更换和厂家规定保修时间保修。</w:t>
      </w:r>
    </w:p>
    <w:p w:rsidR="00162F9F" w:rsidRDefault="0042570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6、</w:t>
      </w:r>
      <w:r w:rsidR="00F97D4E">
        <w:rPr>
          <w:rFonts w:asciiTheme="majorEastAsia" w:eastAsiaTheme="majorEastAsia" w:hAnsiTheme="majorEastAsia" w:hint="eastAsia"/>
          <w:sz w:val="24"/>
          <w:szCs w:val="24"/>
        </w:rPr>
        <w:t>一年内发生</w:t>
      </w:r>
      <w:r>
        <w:rPr>
          <w:rFonts w:asciiTheme="majorEastAsia" w:eastAsiaTheme="majorEastAsia" w:hAnsiTheme="majorEastAsia"/>
          <w:sz w:val="24"/>
          <w:szCs w:val="24"/>
        </w:rPr>
        <w:t>故障</w:t>
      </w:r>
      <w:r w:rsidR="00F97D4E">
        <w:rPr>
          <w:rFonts w:asciiTheme="majorEastAsia" w:eastAsiaTheme="majorEastAsia" w:hAnsiTheme="majorEastAsia" w:hint="eastAsia"/>
          <w:sz w:val="24"/>
          <w:szCs w:val="24"/>
        </w:rPr>
        <w:t>，施工方应予</w:t>
      </w:r>
      <w:r>
        <w:rPr>
          <w:rFonts w:asciiTheme="majorEastAsia" w:eastAsiaTheme="majorEastAsia" w:hAnsiTheme="majorEastAsia"/>
          <w:sz w:val="24"/>
          <w:szCs w:val="24"/>
        </w:rPr>
        <w:t>7×24小时应急响应，24小时内维修人员必须到现场，设备故障保证在48小时内排除。</w:t>
      </w:r>
    </w:p>
    <w:p w:rsidR="00F97D4E" w:rsidRDefault="00F97D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7、各投标商需要前期对医院各改造点进行勘察。</w:t>
      </w:r>
    </w:p>
    <w:p w:rsidR="00162F9F" w:rsidRDefault="00162F9F"/>
    <w:p w:rsidR="00162F9F" w:rsidRDefault="00162F9F"/>
    <w:p w:rsidR="00162F9F" w:rsidRDefault="00162F9F">
      <w:pPr>
        <w:snapToGrid w:val="0"/>
        <w:spacing w:line="400" w:lineRule="atLeast"/>
        <w:jc w:val="both"/>
        <w:rPr>
          <w:rFonts w:ascii="宋体" w:hAnsi="宋体"/>
          <w:color w:val="000000"/>
          <w:szCs w:val="21"/>
        </w:rPr>
      </w:pPr>
    </w:p>
    <w:sectPr w:rsidR="00162F9F" w:rsidSect="00F87F7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6C" w:rsidRDefault="00DA656C" w:rsidP="00BF0D95">
      <w:r>
        <w:separator/>
      </w:r>
    </w:p>
  </w:endnote>
  <w:endnote w:type="continuationSeparator" w:id="0">
    <w:p w:rsidR="00DA656C" w:rsidRDefault="00DA656C" w:rsidP="00BF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6C" w:rsidRDefault="00DA656C" w:rsidP="00BF0D95">
      <w:r>
        <w:separator/>
      </w:r>
    </w:p>
  </w:footnote>
  <w:footnote w:type="continuationSeparator" w:id="0">
    <w:p w:rsidR="00DA656C" w:rsidRDefault="00DA656C" w:rsidP="00BF0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C30"/>
    <w:rsid w:val="00020F6E"/>
    <w:rsid w:val="00062B0C"/>
    <w:rsid w:val="00085C7B"/>
    <w:rsid w:val="000B6B40"/>
    <w:rsid w:val="000F45C4"/>
    <w:rsid w:val="00162F9F"/>
    <w:rsid w:val="00167932"/>
    <w:rsid w:val="001C6AC2"/>
    <w:rsid w:val="001E34F7"/>
    <w:rsid w:val="0022254A"/>
    <w:rsid w:val="0027057C"/>
    <w:rsid w:val="00291692"/>
    <w:rsid w:val="002B35BD"/>
    <w:rsid w:val="002C6578"/>
    <w:rsid w:val="002D5800"/>
    <w:rsid w:val="00304B33"/>
    <w:rsid w:val="00342F64"/>
    <w:rsid w:val="0034473F"/>
    <w:rsid w:val="003507E0"/>
    <w:rsid w:val="0035528D"/>
    <w:rsid w:val="00381543"/>
    <w:rsid w:val="003A1428"/>
    <w:rsid w:val="003C3C5B"/>
    <w:rsid w:val="003E3F2F"/>
    <w:rsid w:val="003E65DE"/>
    <w:rsid w:val="00411027"/>
    <w:rsid w:val="0042570D"/>
    <w:rsid w:val="00430E1B"/>
    <w:rsid w:val="00532B59"/>
    <w:rsid w:val="005539F7"/>
    <w:rsid w:val="005A1002"/>
    <w:rsid w:val="005B62C9"/>
    <w:rsid w:val="006A5EB1"/>
    <w:rsid w:val="006B6C30"/>
    <w:rsid w:val="006C7F25"/>
    <w:rsid w:val="006D0136"/>
    <w:rsid w:val="006F5A11"/>
    <w:rsid w:val="00746AC2"/>
    <w:rsid w:val="007A33D3"/>
    <w:rsid w:val="007F33D3"/>
    <w:rsid w:val="007F7466"/>
    <w:rsid w:val="008456EA"/>
    <w:rsid w:val="00884D5E"/>
    <w:rsid w:val="008A34C8"/>
    <w:rsid w:val="008F1854"/>
    <w:rsid w:val="00976D1A"/>
    <w:rsid w:val="00995462"/>
    <w:rsid w:val="009D4DAB"/>
    <w:rsid w:val="009F4613"/>
    <w:rsid w:val="00AA05E5"/>
    <w:rsid w:val="00B40AD2"/>
    <w:rsid w:val="00B63A49"/>
    <w:rsid w:val="00BB6D18"/>
    <w:rsid w:val="00BE2DF0"/>
    <w:rsid w:val="00BF0D95"/>
    <w:rsid w:val="00CA694F"/>
    <w:rsid w:val="00CD5579"/>
    <w:rsid w:val="00CE3FC2"/>
    <w:rsid w:val="00D07F09"/>
    <w:rsid w:val="00D136CD"/>
    <w:rsid w:val="00D61F96"/>
    <w:rsid w:val="00D97E31"/>
    <w:rsid w:val="00DA656C"/>
    <w:rsid w:val="00DB5600"/>
    <w:rsid w:val="00E30BE9"/>
    <w:rsid w:val="00E370C8"/>
    <w:rsid w:val="00EE36FA"/>
    <w:rsid w:val="00EF1744"/>
    <w:rsid w:val="00F00004"/>
    <w:rsid w:val="00F07A4F"/>
    <w:rsid w:val="00F647AC"/>
    <w:rsid w:val="00F66465"/>
    <w:rsid w:val="00F87F70"/>
    <w:rsid w:val="00F97D4E"/>
    <w:rsid w:val="00FA448B"/>
    <w:rsid w:val="00FC1591"/>
    <w:rsid w:val="1B73631B"/>
    <w:rsid w:val="28AE6C43"/>
    <w:rsid w:val="529033FC"/>
    <w:rsid w:val="7A27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9F"/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2F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2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62F9F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62F9F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9F"/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62F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62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62F9F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62F9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2019-04-08T01:31:00Z</cp:lastPrinted>
  <dcterms:created xsi:type="dcterms:W3CDTF">2022-07-12T07:03:00Z</dcterms:created>
  <dcterms:modified xsi:type="dcterms:W3CDTF">2022-07-13T01:01:00Z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29C81352A2CD4D098327778724BEF475</vt:lpwstr>
  </property>
</Properties>
</file>