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50" w:firstLineChars="250"/>
        <w:rPr>
          <w:rFonts w:hint="default" w:asciiTheme="minorEastAsia" w:hAnsi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2"/>
          <w:szCs w:val="28"/>
          <w:lang w:val="en-US" w:eastAsia="zh-CN"/>
        </w:rPr>
        <w:t>我院规定立项时临床试验文件夹，两份送机构办公室（其中一份在启动会前拿回专业组做研究者文件夹，如研究者文件夹申办方单独准备，则仅需提供一份给机构办），两份送伦理办公室，等待审核，审核无误后，伦理两份留存伦理办公室，等待伦理审查结束发放批件后，一份由伦理办公室人员做销毁处理，最终只留存一份。</w:t>
      </w:r>
    </w:p>
    <w:p>
      <w:pPr>
        <w:spacing w:line="360" w:lineRule="auto"/>
        <w:ind w:firstLine="550" w:firstLineChars="250"/>
        <w:rPr>
          <w:rFonts w:asciiTheme="minorEastAsia" w:hAnsiTheme="minorEastAsia" w:cstheme="minorEastAsia"/>
          <w:sz w:val="22"/>
          <w:szCs w:val="28"/>
        </w:rPr>
      </w:pPr>
      <w:r>
        <w:rPr>
          <w:rFonts w:hint="eastAsia" w:asciiTheme="minorEastAsia" w:hAnsiTheme="minorEastAsia" w:cstheme="minorEastAsia"/>
          <w:sz w:val="22"/>
          <w:szCs w:val="28"/>
          <w:lang w:val="en-US" w:eastAsia="zh-CN"/>
        </w:rPr>
        <w:t>文件需</w:t>
      </w:r>
      <w:r>
        <w:rPr>
          <w:rFonts w:hint="eastAsia" w:asciiTheme="minorEastAsia" w:hAnsiTheme="minorEastAsia" w:cstheme="minorEastAsia"/>
          <w:sz w:val="22"/>
          <w:szCs w:val="28"/>
        </w:rPr>
        <w:t>做统一装订要求，装订要求如下：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  <w:szCs w:val="28"/>
        </w:rPr>
      </w:pPr>
      <w:r>
        <w:rPr>
          <w:rFonts w:hint="eastAsia" w:asciiTheme="minorEastAsia" w:hAnsiTheme="minorEastAsia" w:cstheme="minorEastAsia"/>
          <w:sz w:val="22"/>
          <w:szCs w:val="28"/>
        </w:rPr>
        <w:t>使用统一的</w:t>
      </w:r>
      <w:r>
        <w:rPr>
          <w:rFonts w:hint="eastAsia" w:asciiTheme="minorEastAsia" w:hAnsiTheme="minorEastAsia" w:cstheme="minorEastAsia"/>
          <w:b/>
          <w:bCs/>
          <w:sz w:val="22"/>
          <w:szCs w:val="28"/>
        </w:rPr>
        <w:t>Deil/得力黑色</w:t>
      </w:r>
      <w:r>
        <w:rPr>
          <w:rFonts w:hint="eastAsia" w:asciiTheme="minorEastAsia" w:hAnsiTheme="minorEastAsia" w:cstheme="minorEastAsia"/>
          <w:b/>
          <w:bCs/>
          <w:sz w:val="22"/>
          <w:szCs w:val="28"/>
          <w:lang w:val="en-US" w:eastAsia="zh-CN"/>
        </w:rPr>
        <w:t>夹</w:t>
      </w:r>
      <w:r>
        <w:rPr>
          <w:rFonts w:hint="eastAsia" w:asciiTheme="minorEastAsia" w:hAnsiTheme="minorEastAsia" w:cstheme="minorEastAsia"/>
          <w:b/>
          <w:bCs/>
          <w:sz w:val="22"/>
          <w:szCs w:val="28"/>
        </w:rPr>
        <w:t>子</w:t>
      </w:r>
      <w:r>
        <w:rPr>
          <w:rFonts w:hint="eastAsia" w:asciiTheme="minorEastAsia" w:hAnsiTheme="minorEastAsia" w:cstheme="minorEastAsia"/>
          <w:sz w:val="22"/>
          <w:szCs w:val="28"/>
        </w:rPr>
        <w:t>进行装订，长×宽×高=28.8×7.3×31.5cm（图一）</w:t>
      </w:r>
    </w:p>
    <w:p>
      <w:pPr>
        <w:numPr>
          <w:numId w:val="0"/>
        </w:numPr>
        <w:spacing w:line="360" w:lineRule="auto"/>
        <w:rPr>
          <w:rFonts w:hint="default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2"/>
          <w:szCs w:val="28"/>
          <w:lang w:val="en-US" w:eastAsia="zh-CN"/>
        </w:rPr>
        <w:t xml:space="preserve">    注：长度依据项目资料内容厚度来定，至少需要7.3cm。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  <w:szCs w:val="28"/>
        </w:rPr>
      </w:pPr>
      <w:r>
        <w:rPr>
          <w:rFonts w:hint="eastAsia" w:asciiTheme="minorEastAsia" w:hAnsiTheme="minorEastAsia" w:cstheme="minorEastAsia"/>
          <w:sz w:val="22"/>
          <w:szCs w:val="28"/>
        </w:rPr>
        <w:t>右侧</w:t>
      </w:r>
      <w:r>
        <w:rPr>
          <w:rFonts w:hint="eastAsia" w:asciiTheme="minorEastAsia" w:hAnsiTheme="minorEastAsia" w:cstheme="minorEastAsia"/>
          <w:b/>
          <w:bCs/>
          <w:sz w:val="22"/>
          <w:szCs w:val="28"/>
        </w:rPr>
        <w:t>标签纸填写要求</w:t>
      </w:r>
      <w:r>
        <w:rPr>
          <w:rFonts w:hint="eastAsia" w:asciiTheme="minorEastAsia" w:hAnsiTheme="minorEastAsia" w:cstheme="minorEastAsia"/>
          <w:sz w:val="22"/>
          <w:szCs w:val="28"/>
        </w:rPr>
        <w:t>（图二）：①上部：必须注明是给机构还是伦理，如2份给机构办公室，则注：机构；给伦理委员会则注：伦理。②中部：注明项目名称，要求是试验开展项目全称。③底部：注明承接专业组和申办方单位名称。</w:t>
      </w:r>
      <w:r>
        <w:rPr>
          <w:rFonts w:hint="eastAsia" w:asciiTheme="minorEastAsia" w:hAnsiTheme="minorEastAsia" w:cstheme="minorEastAsia"/>
          <w:sz w:val="22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2"/>
          <w:szCs w:val="28"/>
          <w:lang w:val="en-US" w:eastAsia="zh-CN"/>
        </w:rPr>
        <w:t>如提供时没有侧面标签，机构和伦理有权拒收。</w:t>
      </w:r>
      <w:r>
        <w:rPr>
          <w:rFonts w:hint="eastAsia" w:asciiTheme="minorEastAsia" w:hAnsiTheme="minorEastAsia" w:cstheme="minorEastAsia"/>
          <w:sz w:val="22"/>
          <w:szCs w:val="28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rPr>
          <w:sz w:val="22"/>
          <w:szCs w:val="28"/>
        </w:rPr>
      </w:pPr>
      <w:r>
        <w:rPr>
          <w:rFonts w:hint="eastAsia" w:asciiTheme="minorEastAsia" w:hAnsiTheme="minorEastAsia" w:cstheme="minorEastAsia"/>
          <w:sz w:val="22"/>
          <w:szCs w:val="28"/>
        </w:rPr>
        <w:t>内部资料提交必须按照申请项目清单进行排序，装入11孔袋进行存放，且用带有数字的分页纸进行分页。</w:t>
      </w:r>
      <w:bookmarkStart w:id="0" w:name="_GoBack"/>
      <w:bookmarkEnd w:id="0"/>
    </w:p>
    <w:p>
      <w:r>
        <w:drawing>
          <wp:inline distT="0" distB="0" distL="114300" distR="114300">
            <wp:extent cx="4011930" cy="2712085"/>
            <wp:effectExtent l="0" t="0" r="762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图一：统一黑色装订夹，参考得力/Deil</w:t>
      </w: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tbl>
      <w:tblPr>
        <w:tblStyle w:val="6"/>
        <w:tblpPr w:leftFromText="180" w:rightFromText="180" w:vertAnchor="text" w:horzAnchor="page" w:tblpX="7063" w:tblpY="-224"/>
        <w:tblOverlap w:val="never"/>
        <w:tblW w:w="2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瑞安市人民医院</w:t>
            </w:r>
          </w:p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ind w:firstLine="723" w:firstLineChars="30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XXXXXXX项目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项目文件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113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>
            <w:pPr>
              <w:ind w:right="113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专业组：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申办方：</w:t>
            </w:r>
          </w:p>
        </w:tc>
      </w:tr>
    </w:tbl>
    <w:tbl>
      <w:tblPr>
        <w:tblStyle w:val="6"/>
        <w:tblpPr w:leftFromText="180" w:rightFromText="180" w:vertAnchor="text" w:horzAnchor="page" w:tblpX="3028" w:tblpY="-179"/>
        <w:tblOverlap w:val="never"/>
        <w:tblW w:w="2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瑞安市人民医院</w:t>
            </w:r>
          </w:p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ind w:firstLine="723" w:firstLineChars="30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XXXXXXX项目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项目文件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113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>
            <w:pPr>
              <w:ind w:right="113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专业组：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申办方：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  <w:r>
        <w:pict>
          <v:shape id="_x0000_s1026" o:spid="_x0000_s1026" o:spt="202" type="#_x0000_t202" style="position:absolute;left:0pt;margin-left:36.3pt;margin-top:431.65pt;height:60pt;width:343.35pt;z-index:251659264;mso-width-relative:page;mso-height-relative:page;" filled="f" stroked="f" coordsize="21600,21600" o:gfxdata="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Ny9iNsAAAAKAQAADwAAAAAAAAABACAAAAAiAAAAZHJzL2Rvd25yZXYueG1sUEsB&#10;AhQAFAAAAAgAh07iQLXVm2UrAgAAJAQAAA4AAAAAAAAAAQAgAAAAKgEAAGRycy9lMm9Eb2MueG1s&#10;UEsFBgAAAAAGAAYAWQEAAMc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ind w:left="1680" w:hanging="1680" w:hangingChars="800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</w:rPr>
                    <w:t>图二：标签纸填写模板，可自行下载，长宽分别为17cm×3.8cm</w:t>
                  </w:r>
                </w:p>
                <w:p>
                  <w:pPr>
                    <w:spacing w:line="360" w:lineRule="auto"/>
                    <w:ind w:firstLine="1050" w:firstLineChars="500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</w:rPr>
                    <w:t>（左图为机构模板，右图为伦理模板）</w:t>
                  </w:r>
                </w:p>
                <w:p/>
              </w:txbxContent>
            </v:textbox>
          </v:shape>
        </w:pi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21811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="宋体" w:hAnsi="宋体" w:eastAsia="宋体" w:cs="宋体"/>
        <w:sz w:val="22"/>
        <w:szCs w:val="22"/>
        <w:lang w:val="en-US" w:eastAsia="zh-CN"/>
      </w:rPr>
    </w:pPr>
    <w:r>
      <w:rPr>
        <w:rFonts w:hint="eastAsia" w:ascii="宋体" w:hAnsi="宋体" w:eastAsia="宋体" w:cs="宋体"/>
        <w:sz w:val="22"/>
        <w:szCs w:val="22"/>
      </w:rPr>
      <w:t xml:space="preserve">瑞安市人民医院药物临床试验机构 </w:t>
    </w:r>
    <w:r>
      <w:rPr>
        <w:rFonts w:hint="eastAsia" w:ascii="宋体" w:hAnsi="宋体" w:eastAsia="宋体" w:cs="宋体"/>
        <w:sz w:val="22"/>
        <w:szCs w:val="22"/>
        <w:lang w:val="en-US" w:eastAsia="zh-CN"/>
      </w:rPr>
      <w:t xml:space="preserve">                             </w:t>
    </w:r>
    <w:r>
      <w:rPr>
        <w:rFonts w:hint="eastAsia" w:ascii="宋体" w:hAnsi="宋体" w:eastAsia="宋体" w:cs="宋体"/>
        <w:sz w:val="22"/>
        <w:szCs w:val="22"/>
      </w:rPr>
      <w:t>V1.</w:t>
    </w:r>
    <w:r>
      <w:rPr>
        <w:rFonts w:hint="eastAsia" w:ascii="宋体" w:hAnsi="宋体" w:eastAsia="宋体" w:cs="宋体"/>
        <w:sz w:val="22"/>
        <w:szCs w:val="22"/>
        <w:lang w:val="en-US" w:eastAsia="zh-CN"/>
      </w:rPr>
      <w:t>1</w:t>
    </w:r>
    <w:r>
      <w:rPr>
        <w:rFonts w:hint="eastAsia" w:ascii="宋体" w:hAnsi="宋体" w:eastAsia="宋体" w:cs="宋体"/>
        <w:sz w:val="22"/>
        <w:szCs w:val="22"/>
      </w:rPr>
      <w:t>/202</w:t>
    </w:r>
    <w:r>
      <w:rPr>
        <w:rFonts w:hint="eastAsia" w:ascii="宋体" w:hAnsi="宋体" w:eastAsia="宋体" w:cs="宋体"/>
        <w:sz w:val="22"/>
        <w:szCs w:val="22"/>
        <w:lang w:val="en-US" w:eastAsia="zh-CN"/>
      </w:rPr>
      <w:t>4</w:t>
    </w:r>
    <w:r>
      <w:rPr>
        <w:rFonts w:hint="eastAsia" w:ascii="宋体" w:hAnsi="宋体" w:eastAsia="宋体" w:cs="宋体"/>
        <w:sz w:val="22"/>
        <w:szCs w:val="22"/>
      </w:rPr>
      <w:t>.</w:t>
    </w:r>
    <w:r>
      <w:rPr>
        <w:rFonts w:hint="eastAsia" w:ascii="宋体" w:hAnsi="宋体" w:eastAsia="宋体" w:cs="宋体"/>
        <w:sz w:val="22"/>
        <w:szCs w:val="22"/>
        <w:lang w:val="en-US" w:eastAsia="zh-CN"/>
      </w:rPr>
      <w:t>04.22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D0123"/>
    <w:multiLevelType w:val="singleLevel"/>
    <w:tmpl w:val="94ED012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zYTFhOGQyMDU2ODY4MGNmMzVjMDZmYzc5N2YwNTUifQ=="/>
  </w:docVars>
  <w:rsids>
    <w:rsidRoot w:val="00E07124"/>
    <w:rsid w:val="0005358C"/>
    <w:rsid w:val="000E4D65"/>
    <w:rsid w:val="001A1987"/>
    <w:rsid w:val="001C783B"/>
    <w:rsid w:val="00217DC6"/>
    <w:rsid w:val="00272522"/>
    <w:rsid w:val="0032154E"/>
    <w:rsid w:val="00334689"/>
    <w:rsid w:val="00440592"/>
    <w:rsid w:val="004D2D05"/>
    <w:rsid w:val="00501B3B"/>
    <w:rsid w:val="005138C5"/>
    <w:rsid w:val="00520EAB"/>
    <w:rsid w:val="00534078"/>
    <w:rsid w:val="0056693F"/>
    <w:rsid w:val="00595D3A"/>
    <w:rsid w:val="005B57B9"/>
    <w:rsid w:val="008009C8"/>
    <w:rsid w:val="00D14B2D"/>
    <w:rsid w:val="00D91D6F"/>
    <w:rsid w:val="00E07124"/>
    <w:rsid w:val="078D57D8"/>
    <w:rsid w:val="0BDD21E0"/>
    <w:rsid w:val="129D3130"/>
    <w:rsid w:val="1CD722AB"/>
    <w:rsid w:val="26125356"/>
    <w:rsid w:val="316109A2"/>
    <w:rsid w:val="3F191F2E"/>
    <w:rsid w:val="3F585DBD"/>
    <w:rsid w:val="42C7553B"/>
    <w:rsid w:val="49083B2B"/>
    <w:rsid w:val="4B230D70"/>
    <w:rsid w:val="57F34036"/>
    <w:rsid w:val="6B183F50"/>
    <w:rsid w:val="76397CF2"/>
    <w:rsid w:val="7F0B3DDF"/>
    <w:rsid w:val="7F5E37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354</Characters>
  <Lines>3</Lines>
  <Paragraphs>1</Paragraphs>
  <TotalTime>6</TotalTime>
  <ScaleCrop>false</ScaleCrop>
  <LinksUpToDate>false</LinksUpToDate>
  <CharactersWithSpaces>354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Howie</cp:lastModifiedBy>
  <dcterms:modified xsi:type="dcterms:W3CDTF">2024-04-22T08:59:14Z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5D00C05A295541958BC50AFFDE2A9429_12</vt:lpwstr>
  </property>
</Properties>
</file>